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F1F0" w14:textId="4509E90B" w:rsidR="00CA7512" w:rsidRPr="00193724" w:rsidRDefault="006662AA" w:rsidP="006662AA">
      <w:pPr>
        <w:pBdr>
          <w:top w:val="nil"/>
          <w:left w:val="nil"/>
          <w:bottom w:val="nil"/>
          <w:right w:val="nil"/>
          <w:between w:val="nil"/>
        </w:pBdr>
        <w:spacing w:before="120" w:after="120" w:line="240" w:lineRule="auto"/>
        <w:ind w:right="120"/>
        <w:jc w:val="center"/>
        <w:rPr>
          <w:rFonts w:ascii="Arial" w:hAnsi="Arial" w:cs="Arial"/>
          <w:b/>
          <w:color w:val="000000"/>
        </w:rPr>
      </w:pPr>
      <w:r w:rsidRPr="00193724">
        <w:rPr>
          <w:rFonts w:ascii="Arial" w:hAnsi="Arial" w:cs="Arial"/>
          <w:b/>
          <w:color w:val="000000"/>
        </w:rPr>
        <w:t xml:space="preserve">EDITAL DE CHAMAMENTO PÚBLICO </w:t>
      </w:r>
      <w:r w:rsidRPr="00366FF9">
        <w:rPr>
          <w:rFonts w:ascii="Arial" w:hAnsi="Arial" w:cs="Arial"/>
          <w:b/>
          <w:color w:val="EE0000"/>
        </w:rPr>
        <w:t xml:space="preserve">Nº </w:t>
      </w:r>
      <w:r w:rsidR="00FA230D">
        <w:rPr>
          <w:rFonts w:ascii="Arial" w:hAnsi="Arial" w:cs="Arial"/>
          <w:b/>
          <w:color w:val="EE0000"/>
        </w:rPr>
        <w:t>003</w:t>
      </w:r>
      <w:r w:rsidR="00AB496C">
        <w:rPr>
          <w:rFonts w:ascii="Arial" w:hAnsi="Arial" w:cs="Arial"/>
          <w:b/>
          <w:color w:val="EE0000"/>
        </w:rPr>
        <w:t>/</w:t>
      </w:r>
      <w:r w:rsidRPr="00366FF9">
        <w:rPr>
          <w:rFonts w:ascii="Arial" w:hAnsi="Arial" w:cs="Arial"/>
          <w:b/>
          <w:color w:val="EE0000"/>
        </w:rPr>
        <w:t>202</w:t>
      </w:r>
      <w:r w:rsidR="00BC18E6" w:rsidRPr="00366FF9">
        <w:rPr>
          <w:rFonts w:ascii="Arial" w:hAnsi="Arial" w:cs="Arial"/>
          <w:b/>
          <w:color w:val="EE0000"/>
        </w:rPr>
        <w:t>6</w:t>
      </w:r>
      <w:r w:rsidR="00CA7512" w:rsidRPr="00366FF9">
        <w:rPr>
          <w:rFonts w:ascii="Arial" w:hAnsi="Arial" w:cs="Arial"/>
          <w:b/>
          <w:color w:val="EE0000"/>
        </w:rPr>
        <w:t xml:space="preserve"> </w:t>
      </w:r>
    </w:p>
    <w:p w14:paraId="1E1F9063" w14:textId="05838EA5" w:rsidR="006662AA" w:rsidRPr="00193724" w:rsidRDefault="00CA7512" w:rsidP="006662AA">
      <w:pPr>
        <w:pBdr>
          <w:top w:val="nil"/>
          <w:left w:val="nil"/>
          <w:bottom w:val="nil"/>
          <w:right w:val="nil"/>
          <w:between w:val="nil"/>
        </w:pBdr>
        <w:spacing w:before="120" w:after="120" w:line="240" w:lineRule="auto"/>
        <w:ind w:right="120"/>
        <w:jc w:val="center"/>
        <w:rPr>
          <w:rFonts w:ascii="Arial" w:hAnsi="Arial" w:cs="Arial"/>
          <w:color w:val="000000"/>
        </w:rPr>
      </w:pPr>
      <w:r w:rsidRPr="00193724">
        <w:rPr>
          <w:rFonts w:ascii="Arial" w:hAnsi="Arial" w:cs="Arial"/>
          <w:b/>
          <w:color w:val="000000"/>
        </w:rPr>
        <w:t>PROCESSO</w:t>
      </w:r>
      <w:r w:rsidR="00AB496C">
        <w:rPr>
          <w:rFonts w:ascii="Arial" w:hAnsi="Arial" w:cs="Arial"/>
          <w:b/>
          <w:color w:val="000000"/>
        </w:rPr>
        <w:t xml:space="preserve"> Nº. </w:t>
      </w:r>
      <w:r w:rsidR="00FA230D">
        <w:rPr>
          <w:rFonts w:ascii="Arial" w:hAnsi="Arial" w:cs="Arial"/>
          <w:b/>
          <w:color w:val="000000"/>
        </w:rPr>
        <w:t>111</w:t>
      </w:r>
      <w:r w:rsidRPr="00193724">
        <w:rPr>
          <w:rFonts w:ascii="Arial" w:hAnsi="Arial" w:cs="Arial"/>
          <w:b/>
          <w:color w:val="000000"/>
        </w:rPr>
        <w:t>/2026</w:t>
      </w:r>
      <w:r w:rsidR="00FA230D">
        <w:rPr>
          <w:rFonts w:ascii="Arial" w:hAnsi="Arial" w:cs="Arial"/>
          <w:b/>
          <w:color w:val="000000"/>
        </w:rPr>
        <w:t xml:space="preserve"> DISPENSA Nº 59/2026</w:t>
      </w:r>
    </w:p>
    <w:p w14:paraId="3BF2DBEA" w14:textId="77777777" w:rsidR="006662AA" w:rsidRPr="00193724" w:rsidRDefault="006662AA" w:rsidP="006662AA">
      <w:pPr>
        <w:pBdr>
          <w:top w:val="nil"/>
          <w:left w:val="nil"/>
          <w:bottom w:val="nil"/>
          <w:right w:val="nil"/>
          <w:between w:val="nil"/>
        </w:pBdr>
        <w:spacing w:before="120" w:after="120" w:line="240" w:lineRule="auto"/>
        <w:ind w:left="120" w:right="120"/>
        <w:jc w:val="center"/>
        <w:rPr>
          <w:rFonts w:ascii="Arial" w:hAnsi="Arial" w:cs="Arial"/>
          <w:color w:val="000000"/>
        </w:rPr>
      </w:pPr>
      <w:r w:rsidRPr="00F31A85">
        <w:rPr>
          <w:rFonts w:ascii="Arial" w:hAnsi="Arial" w:cs="Arial"/>
          <w:b/>
          <w:color w:val="000000"/>
          <w:highlight w:val="yellow"/>
        </w:rPr>
        <w:t>SELEÇÃO DE PROJETOS</w:t>
      </w:r>
      <w:r w:rsidRPr="00193724">
        <w:rPr>
          <w:rFonts w:ascii="Arial" w:hAnsi="Arial" w:cs="Arial"/>
          <w:b/>
          <w:color w:val="000000"/>
        </w:rPr>
        <w:t xml:space="preserve"> PARA FIRMAR TERMO DE EXECUÇÃO CULTURAL COM RECURSOS DA POLÍTICA NACIONAL ALDIR BLANC DE FOMENTO À CULTURA – PNAB (LEI Nº 14.399/2022)</w:t>
      </w:r>
    </w:p>
    <w:p w14:paraId="6EEB7174" w14:textId="77777777" w:rsidR="006662AA" w:rsidRPr="00193724" w:rsidRDefault="006662AA" w:rsidP="006662AA">
      <w:pPr>
        <w:pBdr>
          <w:top w:val="nil"/>
          <w:left w:val="nil"/>
          <w:bottom w:val="nil"/>
          <w:right w:val="nil"/>
          <w:between w:val="nil"/>
        </w:pBdr>
        <w:spacing w:before="120" w:after="120" w:line="240" w:lineRule="auto"/>
        <w:ind w:left="120" w:right="120"/>
        <w:jc w:val="center"/>
        <w:rPr>
          <w:rFonts w:ascii="Arial" w:hAnsi="Arial" w:cs="Arial"/>
          <w:color w:val="000000"/>
        </w:rPr>
      </w:pPr>
      <w:r w:rsidRPr="00193724">
        <w:rPr>
          <w:rFonts w:ascii="Arial" w:hAnsi="Arial" w:cs="Arial"/>
          <w:color w:val="000000"/>
        </w:rPr>
        <w:t> </w:t>
      </w:r>
    </w:p>
    <w:p w14:paraId="4FE774D9" w14:textId="77777777" w:rsidR="006662AA" w:rsidRPr="00193724" w:rsidRDefault="006662AA" w:rsidP="006662AA">
      <w:pPr>
        <w:numPr>
          <w:ilvl w:val="0"/>
          <w:numId w:val="1"/>
        </w:numPr>
        <w:pBdr>
          <w:top w:val="nil"/>
          <w:left w:val="nil"/>
          <w:bottom w:val="nil"/>
          <w:right w:val="nil"/>
          <w:between w:val="nil"/>
        </w:pBdr>
        <w:spacing w:after="0" w:line="240" w:lineRule="auto"/>
        <w:jc w:val="both"/>
        <w:rPr>
          <w:rFonts w:ascii="Arial" w:hAnsi="Arial" w:cs="Arial"/>
          <w:b/>
          <w:color w:val="000000"/>
        </w:rPr>
      </w:pPr>
      <w:r w:rsidRPr="00193724">
        <w:rPr>
          <w:rFonts w:ascii="Arial" w:hAnsi="Arial" w:cs="Arial"/>
          <w:b/>
          <w:color w:val="000000"/>
        </w:rPr>
        <w:t>POLÍTICA NACIONAL ALDIR BLANC DE FOMENTO À CULTURA</w:t>
      </w:r>
    </w:p>
    <w:p w14:paraId="7D7A903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1FC1ABF"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A PNAB objetiva também estruturar o sistema federativo de financiamento à cultura mediante repasses da União aos Estados, Distrito Federal e Municípios de forma continuada. </w:t>
      </w:r>
    </w:p>
    <w:p w14:paraId="1F9B0035" w14:textId="0C5A3FCB"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As condições para a execução da PNAB foram criadas por meio do engajamento da sociedade e o presente edital destina-se a apoiar projetos apresentados pelos agentes culturais do </w:t>
      </w:r>
      <w:r w:rsidR="00CA7512" w:rsidRPr="00193724">
        <w:rPr>
          <w:rFonts w:ascii="Arial" w:hAnsi="Arial" w:cs="Arial"/>
          <w:color w:val="FF0000"/>
        </w:rPr>
        <w:t>Município de Selvíria/MS.</w:t>
      </w:r>
    </w:p>
    <w:p w14:paraId="1863BD89" w14:textId="07C597F0"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Deste modo, o </w:t>
      </w:r>
      <w:r w:rsidR="00CA7512" w:rsidRPr="00193724">
        <w:rPr>
          <w:rFonts w:ascii="Arial" w:hAnsi="Arial" w:cs="Arial"/>
          <w:color w:val="FF0000"/>
        </w:rPr>
        <w:t>Município de Selvíria/MS</w:t>
      </w:r>
      <w:r w:rsidR="00CA7512" w:rsidRPr="00193724">
        <w:rPr>
          <w:rFonts w:ascii="Arial" w:hAnsi="Arial" w:cs="Arial"/>
          <w:color w:val="000000" w:themeColor="text1"/>
        </w:rPr>
        <w:t xml:space="preserve"> </w:t>
      </w:r>
      <w:r w:rsidRPr="00193724">
        <w:rPr>
          <w:rFonts w:ascii="Arial" w:hAnsi="Arial" w:cs="Arial"/>
          <w:color w:val="000000" w:themeColor="text1"/>
        </w:rPr>
        <w:t xml:space="preserve">torna público o presente edital elaborado com base na </w:t>
      </w:r>
      <w:hyperlink r:id="rId10" w:anchor=":~:text=1%C2%BA%20Esta%20Lei%20institui%20a,acesso%20%C3%A0%20cultura%20no%20Brasil.">
        <w:r w:rsidRPr="00193724">
          <w:rPr>
            <w:rFonts w:ascii="Arial" w:hAnsi="Arial" w:cs="Arial"/>
            <w:color w:val="0000FF"/>
            <w:u w:val="single"/>
          </w:rPr>
          <w:t>Lei nº 14.399/2022</w:t>
        </w:r>
      </w:hyperlink>
      <w:r w:rsidRPr="00193724">
        <w:rPr>
          <w:rFonts w:ascii="Arial" w:hAnsi="Arial" w:cs="Arial"/>
          <w:color w:val="000000" w:themeColor="text1"/>
        </w:rPr>
        <w:t xml:space="preserve"> (Lei PNAB), na </w:t>
      </w:r>
      <w:hyperlink r:id="rId11">
        <w:r w:rsidRPr="00193724">
          <w:rPr>
            <w:rStyle w:val="Hyperlink"/>
            <w:rFonts w:ascii="Arial" w:hAnsi="Arial" w:cs="Arial"/>
          </w:rPr>
          <w:t>Lei nº 14.903/2024</w:t>
        </w:r>
      </w:hyperlink>
      <w:r w:rsidRPr="00193724">
        <w:rPr>
          <w:rFonts w:ascii="Arial" w:hAnsi="Arial" w:cs="Arial"/>
          <w:color w:val="000000" w:themeColor="text1"/>
        </w:rPr>
        <w:t xml:space="preserve"> (Marco regulatório do fomento à cultura), no </w:t>
      </w:r>
      <w:hyperlink r:id="rId12" w:anchor=":~:text=%C3%89%20obrigat%C3%B3ria%20a%20exibi%C3%A7%C3%A3o%20das,de%20a%C3%A7%C3%B5es%20relativas%20%C3%A0%20Pol%C3%ADtica%2C">
        <w:r w:rsidRPr="00193724">
          <w:rPr>
            <w:rFonts w:ascii="Arial" w:hAnsi="Arial" w:cs="Arial"/>
            <w:color w:val="0000FF"/>
            <w:u w:val="single"/>
          </w:rPr>
          <w:t>Decreto nº 11.740/2023</w:t>
        </w:r>
      </w:hyperlink>
      <w:r w:rsidRPr="00193724">
        <w:rPr>
          <w:rFonts w:ascii="Arial" w:hAnsi="Arial" w:cs="Arial"/>
          <w:color w:val="000000" w:themeColor="text1"/>
        </w:rPr>
        <w:t xml:space="preserve"> (Decreto PNAB), no </w:t>
      </w:r>
      <w:hyperlink r:id="rId13" w:history="1">
        <w:r w:rsidRPr="00193724">
          <w:rPr>
            <w:rStyle w:val="Hyperlink"/>
            <w:rFonts w:ascii="Arial" w:hAnsi="Arial" w:cs="Arial"/>
          </w:rPr>
          <w:t>Decreto nº 11.453/2023 (Decreto de Fomento)</w:t>
        </w:r>
      </w:hyperlink>
      <w:r w:rsidRPr="00193724">
        <w:rPr>
          <w:rFonts w:ascii="Arial" w:hAnsi="Arial" w:cs="Arial"/>
          <w:color w:val="000000" w:themeColor="text1"/>
        </w:rPr>
        <w:t xml:space="preserve"> e na </w:t>
      </w:r>
      <w:hyperlink r:id="rId14">
        <w:r w:rsidRPr="00193724">
          <w:rPr>
            <w:rStyle w:val="Hyperlink"/>
            <w:rFonts w:ascii="Arial" w:hAnsi="Arial" w:cs="Arial"/>
          </w:rPr>
          <w:t>Instrução Normativa MINC nº 10/2023</w:t>
        </w:r>
      </w:hyperlink>
      <w:r w:rsidRPr="00193724">
        <w:rPr>
          <w:rFonts w:ascii="Arial" w:hAnsi="Arial" w:cs="Arial"/>
          <w:color w:val="000000" w:themeColor="text1"/>
        </w:rPr>
        <w:t xml:space="preserve"> (IN PNAB de Ações Afirmativas e Acessibilidade).</w:t>
      </w:r>
    </w:p>
    <w:p w14:paraId="456AE0CC"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w:t>
      </w:r>
    </w:p>
    <w:p w14:paraId="303EDC82"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 xml:space="preserve">INFORMAÇÕES GERAIS </w:t>
      </w:r>
    </w:p>
    <w:p w14:paraId="769E3E5D"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Objeto do edital</w:t>
      </w:r>
    </w:p>
    <w:p w14:paraId="2FCB7F81" w14:textId="1DC792DF"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r w:rsidRPr="00193724">
        <w:rPr>
          <w:rFonts w:ascii="Arial" w:hAnsi="Arial" w:cs="Arial"/>
          <w:color w:val="000000"/>
        </w:rPr>
        <w:t>O objeto deste Edital é a seleção de projetos culturais para receberem apoio financeiro nas categorias descritas no Anexo I, com o objetivo de incentivar as diversas formas de manifestações culturais do </w:t>
      </w:r>
      <w:r w:rsidR="00CA7512" w:rsidRPr="00193724">
        <w:rPr>
          <w:rFonts w:ascii="Arial" w:hAnsi="Arial" w:cs="Arial"/>
          <w:color w:val="FF0000"/>
        </w:rPr>
        <w:t>Município de Selvíria/MS.</w:t>
      </w:r>
    </w:p>
    <w:p w14:paraId="2CE74C4F" w14:textId="77777777" w:rsidR="006662AA" w:rsidRPr="00193724" w:rsidRDefault="006662AA" w:rsidP="006662AA">
      <w:pPr>
        <w:pBdr>
          <w:top w:val="nil"/>
          <w:left w:val="nil"/>
          <w:bottom w:val="nil"/>
          <w:right w:val="nil"/>
          <w:between w:val="nil"/>
        </w:pBdr>
        <w:spacing w:before="120" w:after="120" w:line="240" w:lineRule="auto"/>
        <w:ind w:left="360" w:right="120"/>
        <w:jc w:val="both"/>
        <w:rPr>
          <w:rFonts w:ascii="Arial" w:hAnsi="Arial" w:cs="Arial"/>
          <w:color w:val="FF0000"/>
        </w:rPr>
      </w:pPr>
    </w:p>
    <w:p w14:paraId="40674160"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Quantidade de projetos selecionados</w:t>
      </w:r>
    </w:p>
    <w:p w14:paraId="5443CF13" w14:textId="4A506BA4"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Serão selecionados </w:t>
      </w:r>
      <w:r w:rsidR="00CA7512" w:rsidRPr="00193724">
        <w:rPr>
          <w:rFonts w:ascii="Arial" w:hAnsi="Arial" w:cs="Arial"/>
          <w:color w:val="000000"/>
        </w:rPr>
        <w:t>02 (dois)</w:t>
      </w:r>
      <w:r w:rsidRPr="00193724">
        <w:rPr>
          <w:rFonts w:ascii="Arial" w:hAnsi="Arial" w:cs="Arial"/>
          <w:color w:val="FF0000"/>
        </w:rPr>
        <w:t xml:space="preserve"> </w:t>
      </w:r>
      <w:r w:rsidRPr="00193724">
        <w:rPr>
          <w:rFonts w:ascii="Arial" w:hAnsi="Arial" w:cs="Arial"/>
          <w:color w:val="000000"/>
        </w:rPr>
        <w:t>projetos.</w:t>
      </w:r>
    </w:p>
    <w:p w14:paraId="486BE584"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Contudo, caso haja orçamento e interesse público, o edital poderá ser suplementado, ou seja, caso haja saldo de recursos da PNAB oriundo de outros editais ou rendimentos, as vagas podem ser ampliadas.</w:t>
      </w:r>
    </w:p>
    <w:p w14:paraId="13AD2F0C" w14:textId="77777777" w:rsidR="00CA7512" w:rsidRPr="00193724" w:rsidRDefault="00CA7512" w:rsidP="006662AA">
      <w:pPr>
        <w:pBdr>
          <w:top w:val="nil"/>
          <w:left w:val="nil"/>
          <w:bottom w:val="nil"/>
          <w:right w:val="nil"/>
          <w:between w:val="nil"/>
        </w:pBdr>
        <w:spacing w:before="120" w:after="120" w:line="240" w:lineRule="auto"/>
        <w:ind w:left="360" w:right="120"/>
        <w:jc w:val="both"/>
        <w:rPr>
          <w:rFonts w:ascii="Arial" w:hAnsi="Arial" w:cs="Arial"/>
          <w:color w:val="000000"/>
        </w:rPr>
      </w:pPr>
    </w:p>
    <w:p w14:paraId="2F17F762"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Valor total do edital</w:t>
      </w:r>
    </w:p>
    <w:p w14:paraId="457A37D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Cada projeto receberá o valor descrito no Anexo I.</w:t>
      </w:r>
    </w:p>
    <w:p w14:paraId="7CBD8A72" w14:textId="0CE01D59"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 valor total deste edital é de </w:t>
      </w:r>
      <w:r w:rsidR="00FA230D" w:rsidRPr="00FA230D">
        <w:rPr>
          <w:color w:val="EE0000"/>
          <w:sz w:val="24"/>
          <w:szCs w:val="24"/>
        </w:rPr>
        <w:t xml:space="preserve">R$ 17.992,29 </w:t>
      </w:r>
      <w:r w:rsidR="00FA230D" w:rsidRPr="00B27569">
        <w:rPr>
          <w:sz w:val="24"/>
          <w:szCs w:val="24"/>
        </w:rPr>
        <w:t>(dezessete mil novecentos e noventa e dois reais e vinte nove centavos)</w:t>
      </w:r>
    </w:p>
    <w:p w14:paraId="0E7538F8" w14:textId="194AED9C"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A despesa correrá à conta da seguinte Dotação Orçamentária: </w:t>
      </w:r>
    </w:p>
    <w:p w14:paraId="7ABB325A" w14:textId="5E35F5AF" w:rsidR="00821E31"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lastRenderedPageBreak/>
        <w:t>02 Poder Executivo</w:t>
      </w:r>
    </w:p>
    <w:p w14:paraId="3F76EA2F" w14:textId="6E07A826" w:rsidR="00821E31"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11 Secretaria Municipal de Cultura</w:t>
      </w:r>
    </w:p>
    <w:p w14:paraId="198CBA41" w14:textId="275E6D29" w:rsidR="00821E31"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13 Cultura</w:t>
      </w:r>
    </w:p>
    <w:p w14:paraId="01715F2B" w14:textId="1CBE3DBF" w:rsidR="00821E31"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392 Difusão Cultural</w:t>
      </w:r>
    </w:p>
    <w:p w14:paraId="011C3C91" w14:textId="3B8030EF" w:rsidR="00821E31"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0003 Cultura em Ação</w:t>
      </w:r>
    </w:p>
    <w:p w14:paraId="55A1B20F" w14:textId="3D276B14" w:rsidR="004E2862"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2030 0000 Manutenção das Atividade do Departamento de Cultura do Município</w:t>
      </w:r>
    </w:p>
    <w:p w14:paraId="3CC9D7AE" w14:textId="60FAEAF7" w:rsidR="00821E31"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3.3.90.39.00 Outros serviços de terceiros – pessoa </w:t>
      </w:r>
      <w:r w:rsidR="00E54134" w:rsidRPr="00193724">
        <w:rPr>
          <w:rFonts w:ascii="Arial" w:hAnsi="Arial" w:cs="Arial"/>
          <w:color w:val="000000"/>
        </w:rPr>
        <w:t>jurídica</w:t>
      </w:r>
    </w:p>
    <w:p w14:paraId="0B17B445" w14:textId="7DC7707B" w:rsidR="00E54134" w:rsidRPr="00193724" w:rsidRDefault="00E54134"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3.3.90.33.00 Outros serviços de terceiros – pessoa </w:t>
      </w:r>
      <w:r w:rsidR="00970878" w:rsidRPr="00193724">
        <w:rPr>
          <w:rFonts w:ascii="Arial" w:hAnsi="Arial" w:cs="Arial"/>
          <w:color w:val="000000"/>
        </w:rPr>
        <w:t>física</w:t>
      </w:r>
    </w:p>
    <w:p w14:paraId="421737D1" w14:textId="5E407FA8" w:rsidR="006662AA"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Sobre o valor total repassado pelo </w:t>
      </w:r>
      <w:r w:rsidR="00970878" w:rsidRPr="00193724">
        <w:rPr>
          <w:rFonts w:ascii="Arial" w:hAnsi="Arial" w:cs="Arial"/>
          <w:color w:val="FF0000"/>
        </w:rPr>
        <w:t>Município de Selvíria/MS</w:t>
      </w:r>
      <w:r w:rsidRPr="00193724">
        <w:rPr>
          <w:rFonts w:ascii="Arial" w:hAnsi="Arial" w:cs="Arial"/>
          <w:color w:val="FF0000"/>
        </w:rPr>
        <w:t xml:space="preserve"> </w:t>
      </w:r>
      <w:r w:rsidRPr="00193724">
        <w:rPr>
          <w:rFonts w:ascii="Arial" w:hAnsi="Arial" w:cs="Arial"/>
          <w:color w:val="000000"/>
        </w:rPr>
        <w:t>ao agente cultural, não incidirá Imposto de Renda, Imposto Sobre Serviços – ISS, e eventuais impostos próprios da contratação de serviços.</w:t>
      </w:r>
    </w:p>
    <w:p w14:paraId="6F05A4FE" w14:textId="77777777" w:rsidR="00193724" w:rsidRPr="00193724" w:rsidRDefault="00193724" w:rsidP="006662AA">
      <w:pPr>
        <w:pBdr>
          <w:top w:val="nil"/>
          <w:left w:val="nil"/>
          <w:bottom w:val="nil"/>
          <w:right w:val="nil"/>
          <w:between w:val="nil"/>
        </w:pBdr>
        <w:spacing w:before="120" w:after="120" w:line="240" w:lineRule="auto"/>
        <w:ind w:right="120"/>
        <w:jc w:val="both"/>
        <w:rPr>
          <w:rFonts w:ascii="Arial" w:hAnsi="Arial" w:cs="Arial"/>
          <w:color w:val="000000"/>
        </w:rPr>
      </w:pPr>
    </w:p>
    <w:p w14:paraId="5DEE05F6"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Prazo de inscrição</w:t>
      </w:r>
    </w:p>
    <w:p w14:paraId="0F679C5D" w14:textId="0F8742E1" w:rsidR="006662AA" w:rsidRPr="00193724" w:rsidRDefault="00BC18E6" w:rsidP="006662AA">
      <w:pPr>
        <w:pBdr>
          <w:top w:val="nil"/>
          <w:left w:val="nil"/>
          <w:bottom w:val="nil"/>
          <w:right w:val="nil"/>
          <w:between w:val="nil"/>
        </w:pBdr>
        <w:spacing w:before="120" w:after="120" w:line="240" w:lineRule="auto"/>
        <w:ind w:right="120"/>
        <w:jc w:val="both"/>
        <w:rPr>
          <w:rFonts w:ascii="Arial" w:hAnsi="Arial" w:cs="Arial"/>
          <w:color w:val="000000"/>
        </w:rPr>
      </w:pPr>
      <w:bookmarkStart w:id="0" w:name="_Hlk230082880"/>
      <w:r w:rsidRPr="00193724">
        <w:rPr>
          <w:rFonts w:ascii="Arial" w:hAnsi="Arial" w:cs="Arial"/>
          <w:color w:val="000000"/>
        </w:rPr>
        <w:t>De 7</w:t>
      </w:r>
      <w:r w:rsidR="006662AA" w:rsidRPr="00193724">
        <w:rPr>
          <w:rFonts w:ascii="Arial" w:hAnsi="Arial" w:cs="Arial"/>
          <w:color w:val="FF0000"/>
        </w:rPr>
        <w:t xml:space="preserve"> </w:t>
      </w:r>
      <w:r w:rsidR="006662AA" w:rsidRPr="00193724">
        <w:rPr>
          <w:rFonts w:ascii="Arial" w:hAnsi="Arial" w:cs="Arial"/>
          <w:color w:val="000000"/>
        </w:rPr>
        <w:t xml:space="preserve">horas do dia </w:t>
      </w:r>
      <w:r w:rsidR="00AB496C">
        <w:rPr>
          <w:rFonts w:ascii="Arial" w:hAnsi="Arial" w:cs="Arial"/>
          <w:b/>
          <w:bCs/>
          <w:color w:val="EE0000"/>
        </w:rPr>
        <w:t>15</w:t>
      </w:r>
      <w:r w:rsidRPr="00193724">
        <w:rPr>
          <w:rFonts w:ascii="Arial" w:hAnsi="Arial" w:cs="Arial"/>
          <w:b/>
          <w:bCs/>
          <w:color w:val="EE0000"/>
        </w:rPr>
        <w:t>/0</w:t>
      </w:r>
      <w:r w:rsidR="00AB496C">
        <w:rPr>
          <w:rFonts w:ascii="Arial" w:hAnsi="Arial" w:cs="Arial"/>
          <w:b/>
          <w:bCs/>
          <w:color w:val="EE0000"/>
        </w:rPr>
        <w:t>7</w:t>
      </w:r>
      <w:r w:rsidRPr="00193724">
        <w:rPr>
          <w:rFonts w:ascii="Arial" w:hAnsi="Arial" w:cs="Arial"/>
          <w:b/>
          <w:bCs/>
          <w:color w:val="EE0000"/>
        </w:rPr>
        <w:t>/2026</w:t>
      </w:r>
      <w:r w:rsidR="006662AA" w:rsidRPr="00193724">
        <w:rPr>
          <w:rFonts w:ascii="Arial" w:hAnsi="Arial" w:cs="Arial"/>
          <w:b/>
          <w:bCs/>
          <w:color w:val="EE0000"/>
        </w:rPr>
        <w:t xml:space="preserve"> </w:t>
      </w:r>
      <w:r w:rsidR="006662AA" w:rsidRPr="00193724">
        <w:rPr>
          <w:rFonts w:ascii="Arial" w:hAnsi="Arial" w:cs="Arial"/>
          <w:color w:val="000000"/>
        </w:rPr>
        <w:t xml:space="preserve">até às </w:t>
      </w:r>
      <w:r w:rsidRPr="00193724">
        <w:rPr>
          <w:rFonts w:ascii="Arial" w:hAnsi="Arial" w:cs="Arial"/>
          <w:color w:val="000000"/>
        </w:rPr>
        <w:t>18</w:t>
      </w:r>
      <w:r w:rsidR="006662AA" w:rsidRPr="00193724">
        <w:rPr>
          <w:rFonts w:ascii="Arial" w:hAnsi="Arial" w:cs="Arial"/>
          <w:color w:val="000000"/>
        </w:rPr>
        <w:t xml:space="preserve"> horas do dia </w:t>
      </w:r>
      <w:r w:rsidR="00AB496C">
        <w:rPr>
          <w:rFonts w:ascii="Arial" w:hAnsi="Arial" w:cs="Arial"/>
          <w:b/>
          <w:bCs/>
          <w:color w:val="FF0000"/>
        </w:rPr>
        <w:t>29</w:t>
      </w:r>
      <w:r w:rsidRPr="00193724">
        <w:rPr>
          <w:rFonts w:ascii="Arial" w:hAnsi="Arial" w:cs="Arial"/>
          <w:b/>
          <w:bCs/>
          <w:color w:val="FF0000"/>
        </w:rPr>
        <w:t>/0</w:t>
      </w:r>
      <w:r w:rsidR="00AB496C">
        <w:rPr>
          <w:rFonts w:ascii="Arial" w:hAnsi="Arial" w:cs="Arial"/>
          <w:b/>
          <w:bCs/>
          <w:color w:val="FF0000"/>
        </w:rPr>
        <w:t>7</w:t>
      </w:r>
      <w:r w:rsidRPr="00193724">
        <w:rPr>
          <w:rFonts w:ascii="Arial" w:hAnsi="Arial" w:cs="Arial"/>
          <w:b/>
          <w:bCs/>
          <w:color w:val="FF0000"/>
        </w:rPr>
        <w:t>/20</w:t>
      </w:r>
      <w:r w:rsidR="00FB3B7A">
        <w:rPr>
          <w:rFonts w:ascii="Arial" w:hAnsi="Arial" w:cs="Arial"/>
          <w:b/>
          <w:bCs/>
          <w:color w:val="FF0000"/>
        </w:rPr>
        <w:t>2</w:t>
      </w:r>
      <w:r w:rsidRPr="00193724">
        <w:rPr>
          <w:rFonts w:ascii="Arial" w:hAnsi="Arial" w:cs="Arial"/>
          <w:b/>
          <w:bCs/>
          <w:color w:val="FF0000"/>
        </w:rPr>
        <w:t>6</w:t>
      </w:r>
      <w:r w:rsidR="006662AA" w:rsidRPr="00193724">
        <w:rPr>
          <w:rFonts w:ascii="Arial" w:hAnsi="Arial" w:cs="Arial"/>
          <w:b/>
          <w:bCs/>
          <w:color w:val="000000"/>
        </w:rPr>
        <w:t xml:space="preserve">. </w:t>
      </w:r>
    </w:p>
    <w:p w14:paraId="14E66824" w14:textId="14077AEA"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As inscrições serão realizadas conforme orientações descritas no item 4 deste edital.</w:t>
      </w:r>
      <w:r w:rsidR="00BC18E6" w:rsidRPr="00193724">
        <w:rPr>
          <w:rFonts w:ascii="Arial" w:hAnsi="Arial" w:cs="Arial"/>
          <w:color w:val="000000"/>
        </w:rPr>
        <w:t xml:space="preserve"> CONFORME INCISO I DO ART. 9º DA LEI nº 14.903/2024.</w:t>
      </w:r>
    </w:p>
    <w:bookmarkEnd w:id="0"/>
    <w:p w14:paraId="6BCA233A" w14:textId="77777777" w:rsidR="006662AA" w:rsidRPr="00193724" w:rsidRDefault="006662AA" w:rsidP="006662AA">
      <w:pPr>
        <w:rPr>
          <w:rFonts w:ascii="Arial" w:hAnsi="Arial" w:cs="Arial"/>
          <w:color w:val="FF0000"/>
        </w:rPr>
      </w:pPr>
    </w:p>
    <w:p w14:paraId="44B647E7"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Quem pode participar</w:t>
      </w:r>
    </w:p>
    <w:p w14:paraId="1FF14F0C" w14:textId="60AC9ECE"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r w:rsidRPr="00193724">
        <w:rPr>
          <w:rFonts w:ascii="Arial" w:hAnsi="Arial" w:cs="Arial"/>
          <w:color w:val="000000"/>
        </w:rPr>
        <w:t>Pode se inscrever no Edital qualquer agente cultural que atua ou reside no</w:t>
      </w:r>
      <w:r w:rsidRPr="00193724">
        <w:rPr>
          <w:rFonts w:ascii="Arial" w:hAnsi="Arial" w:cs="Arial"/>
          <w:color w:val="FF0000"/>
        </w:rPr>
        <w:t> </w:t>
      </w:r>
      <w:bookmarkStart w:id="1" w:name="_Hlk230084172"/>
      <w:bookmarkStart w:id="2" w:name="_Hlk230083427"/>
      <w:r w:rsidR="00970878" w:rsidRPr="00193724">
        <w:rPr>
          <w:rFonts w:ascii="Arial" w:hAnsi="Arial" w:cs="Arial"/>
          <w:color w:val="FF0000"/>
        </w:rPr>
        <w:t xml:space="preserve">Município de Selvíria/MS </w:t>
      </w:r>
      <w:bookmarkEnd w:id="1"/>
      <w:r w:rsidRPr="00193724">
        <w:rPr>
          <w:rFonts w:ascii="Arial" w:hAnsi="Arial" w:cs="Arial"/>
          <w:color w:val="000000"/>
        </w:rPr>
        <w:t>há pelo menos</w:t>
      </w:r>
      <w:r w:rsidR="00970878" w:rsidRPr="00193724">
        <w:rPr>
          <w:rFonts w:ascii="Arial" w:hAnsi="Arial" w:cs="Arial"/>
          <w:color w:val="FF0000"/>
        </w:rPr>
        <w:t xml:space="preserve"> 02 anos.</w:t>
      </w:r>
    </w:p>
    <w:bookmarkEnd w:id="2"/>
    <w:p w14:paraId="6E71D598" w14:textId="77777777" w:rsidR="006662AA" w:rsidRPr="00193724" w:rsidRDefault="006662AA" w:rsidP="006662AA">
      <w:pPr>
        <w:spacing w:after="0"/>
        <w:jc w:val="both"/>
        <w:rPr>
          <w:rFonts w:ascii="Arial" w:hAnsi="Arial" w:cs="Arial"/>
          <w:color w:val="000000"/>
        </w:rPr>
      </w:pPr>
      <w:r w:rsidRPr="00193724">
        <w:rPr>
          <w:rFonts w:ascii="Arial" w:hAnsi="Arial" w:cs="Arial"/>
          <w:b/>
          <w:color w:val="000000"/>
        </w:rPr>
        <w:t>Agente Cultural</w:t>
      </w:r>
      <w:r w:rsidRPr="00193724">
        <w:rPr>
          <w:rFonts w:ascii="Arial" w:hAnsi="Arial" w:cs="Arial"/>
          <w:color w:val="000000"/>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201C1744"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O agente cultural pode ser:</w:t>
      </w:r>
    </w:p>
    <w:p w14:paraId="70B546A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I - Pessoa física ou Microempreendedor Individual (MEI)</w:t>
      </w:r>
    </w:p>
    <w:p w14:paraId="75650C7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 xml:space="preserve">II - Pessoa jurídica com fins lucrativos (Ex.: empresa de pequeno porte, empresa de grande </w:t>
      </w:r>
      <w:proofErr w:type="gramStart"/>
      <w:r w:rsidRPr="00193724">
        <w:rPr>
          <w:rFonts w:ascii="Arial" w:hAnsi="Arial" w:cs="Arial"/>
          <w:color w:val="000000"/>
        </w:rPr>
        <w:t xml:space="preserve">porte, </w:t>
      </w:r>
      <w:proofErr w:type="spellStart"/>
      <w:r w:rsidRPr="00193724">
        <w:rPr>
          <w:rFonts w:ascii="Arial" w:hAnsi="Arial" w:cs="Arial"/>
          <w:color w:val="000000"/>
        </w:rPr>
        <w:t>etc</w:t>
      </w:r>
      <w:proofErr w:type="spellEnd"/>
      <w:proofErr w:type="gramEnd"/>
      <w:r w:rsidRPr="00193724">
        <w:rPr>
          <w:rFonts w:ascii="Arial" w:hAnsi="Arial" w:cs="Arial"/>
          <w:color w:val="000000"/>
        </w:rPr>
        <w:t>)</w:t>
      </w:r>
    </w:p>
    <w:p w14:paraId="409B7B3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 xml:space="preserve">III - Pessoa jurídica sem fins lucrativos (Ex.: Associação, Fundação, </w:t>
      </w:r>
      <w:proofErr w:type="gramStart"/>
      <w:r w:rsidRPr="00193724">
        <w:rPr>
          <w:rFonts w:ascii="Arial" w:hAnsi="Arial" w:cs="Arial"/>
          <w:color w:val="000000"/>
        </w:rPr>
        <w:t>Cooperativa</w:t>
      </w:r>
      <w:proofErr w:type="gramEnd"/>
      <w:r w:rsidRPr="00193724">
        <w:rPr>
          <w:rFonts w:ascii="Arial" w:hAnsi="Arial" w:cs="Arial"/>
          <w:color w:val="000000"/>
        </w:rPr>
        <w:t xml:space="preserve">, </w:t>
      </w:r>
      <w:proofErr w:type="spellStart"/>
      <w:r w:rsidRPr="00193724">
        <w:rPr>
          <w:rFonts w:ascii="Arial" w:hAnsi="Arial" w:cs="Arial"/>
          <w:color w:val="000000"/>
        </w:rPr>
        <w:t>etc</w:t>
      </w:r>
      <w:proofErr w:type="spellEnd"/>
      <w:r w:rsidRPr="00193724">
        <w:rPr>
          <w:rFonts w:ascii="Arial" w:hAnsi="Arial" w:cs="Arial"/>
          <w:color w:val="000000"/>
        </w:rPr>
        <w:t>)</w:t>
      </w:r>
    </w:p>
    <w:p w14:paraId="27D27B9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IV - Coletivo/Grupo sem CNPJ representado por pessoa física.</w:t>
      </w:r>
    </w:p>
    <w:p w14:paraId="50DC39CE"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bCs/>
          <w:color w:val="000000"/>
        </w:rPr>
      </w:pPr>
      <w:r w:rsidRPr="00193724">
        <w:rPr>
          <w:rFonts w:ascii="Arial" w:hAnsi="Arial" w:cs="Arial"/>
          <w:color w:val="000000" w:themeColor="text1"/>
        </w:rPr>
        <w:t>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VII.</w:t>
      </w:r>
    </w:p>
    <w:p w14:paraId="2BA26788" w14:textId="77777777" w:rsidR="006662AA"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w:t>
      </w:r>
    </w:p>
    <w:p w14:paraId="42EC89B9" w14:textId="77777777" w:rsidR="00193724" w:rsidRDefault="00193724"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650718AC" w14:textId="77777777" w:rsidR="00193724" w:rsidRDefault="00193724"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2EA371DD" w14:textId="77777777" w:rsidR="00193724" w:rsidRPr="00193724" w:rsidRDefault="00193724"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106AA221"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Quem NÃO pode participar</w:t>
      </w:r>
    </w:p>
    <w:p w14:paraId="65DA77A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Não pode se inscrever neste Edital, agentes culturais que: </w:t>
      </w:r>
    </w:p>
    <w:p w14:paraId="092DD75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 xml:space="preserve">I - </w:t>
      </w:r>
      <w:proofErr w:type="gramStart"/>
      <w:r w:rsidRPr="00193724">
        <w:rPr>
          <w:rFonts w:ascii="Arial" w:hAnsi="Arial" w:cs="Arial"/>
          <w:color w:val="000000"/>
        </w:rPr>
        <w:t>tenham</w:t>
      </w:r>
      <w:proofErr w:type="gramEnd"/>
      <w:r w:rsidRPr="00193724">
        <w:rPr>
          <w:rFonts w:ascii="Arial" w:hAnsi="Arial" w:cs="Arial"/>
          <w:color w:val="000000"/>
        </w:rPr>
        <w:t xml:space="preserve"> participado diretamente da etapa de elaboração do edital, da etapa de análise de propostas ou da etapa de julgamento de recursos;</w:t>
      </w:r>
    </w:p>
    <w:p w14:paraId="3EAB77AE"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 xml:space="preserve">II - </w:t>
      </w:r>
      <w:proofErr w:type="gramStart"/>
      <w:r w:rsidRPr="00193724">
        <w:rPr>
          <w:rFonts w:ascii="Arial" w:hAnsi="Arial" w:cs="Arial"/>
          <w:color w:val="000000"/>
        </w:rPr>
        <w:t>sejam</w:t>
      </w:r>
      <w:proofErr w:type="gramEnd"/>
      <w:r w:rsidRPr="00193724">
        <w:rPr>
          <w:rFonts w:ascii="Arial" w:hAnsi="Arial" w:cs="Arial"/>
          <w:color w:val="000000"/>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531B1BD6" w14:textId="77777777" w:rsidR="006662AA"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2B9DEB30" w14:textId="2F80FE29" w:rsidR="00AB496C" w:rsidRPr="00193724" w:rsidRDefault="00AB496C" w:rsidP="006662AA">
      <w:pPr>
        <w:pBdr>
          <w:top w:val="nil"/>
          <w:left w:val="nil"/>
          <w:bottom w:val="nil"/>
          <w:right w:val="nil"/>
          <w:between w:val="nil"/>
        </w:pBdr>
        <w:spacing w:before="120" w:after="120" w:line="240" w:lineRule="auto"/>
        <w:ind w:right="120"/>
        <w:jc w:val="both"/>
        <w:rPr>
          <w:rFonts w:ascii="Arial" w:hAnsi="Arial" w:cs="Arial"/>
          <w:b/>
          <w:color w:val="000000"/>
        </w:rPr>
      </w:pPr>
      <w:r>
        <w:rPr>
          <w:rFonts w:ascii="Arial" w:hAnsi="Arial" w:cs="Arial"/>
          <w:color w:val="000000"/>
        </w:rPr>
        <w:t>IV – Não prestaram contas de projetos e premiações anteriores.</w:t>
      </w:r>
    </w:p>
    <w:p w14:paraId="5207C179"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Atenção! </w:t>
      </w:r>
      <w:r w:rsidRPr="00193724">
        <w:rPr>
          <w:rFonts w:ascii="Arial" w:hAnsi="Arial" w:cs="Arial"/>
          <w:color w:val="000000"/>
        </w:rPr>
        <w:t xml:space="preserve">O agente cultural que </w:t>
      </w:r>
      <w:r w:rsidRPr="00193724">
        <w:rPr>
          <w:rFonts w:ascii="Arial" w:hAnsi="Arial" w:cs="Arial"/>
        </w:rPr>
        <w:t>integrar o Conselho</w:t>
      </w:r>
      <w:r w:rsidRPr="00193724">
        <w:rPr>
          <w:rFonts w:ascii="Arial" w:hAnsi="Arial" w:cs="Arial"/>
          <w:color w:val="000000"/>
        </w:rPr>
        <w:t xml:space="preserve"> de Cultura somente ficará impossibilitado de concorrer neste Edital quando se enquadrar nas vedações previstas no item 2.6. </w:t>
      </w:r>
    </w:p>
    <w:p w14:paraId="0E962BE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Atenção!</w:t>
      </w:r>
      <w:r w:rsidRPr="00193724">
        <w:rPr>
          <w:rFonts w:ascii="Arial" w:hAnsi="Arial" w:cs="Arial"/>
          <w:color w:val="000000"/>
        </w:rPr>
        <w:t xml:space="preserve"> Quando se tratar de agentes culturais que constituem pessoas jurídicas, estarão impedidas de apresentar projetos aquelas cujos sócios, diretores e/ou administradores se enquadrarem nas situações descritas neste item.</w:t>
      </w:r>
    </w:p>
    <w:p w14:paraId="321F1ACE"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Atenção! </w:t>
      </w:r>
      <w:r w:rsidRPr="00193724">
        <w:rPr>
          <w:rFonts w:ascii="Arial" w:hAnsi="Arial" w:cs="Arial"/>
          <w:color w:val="000000"/>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0414344D" w14:textId="38D73607" w:rsidR="00970878" w:rsidRPr="00193724" w:rsidRDefault="00970878" w:rsidP="006662AA">
      <w:pPr>
        <w:pBdr>
          <w:top w:val="nil"/>
          <w:left w:val="nil"/>
          <w:bottom w:val="nil"/>
          <w:right w:val="nil"/>
          <w:between w:val="nil"/>
        </w:pBdr>
        <w:spacing w:before="120" w:after="120" w:line="240" w:lineRule="auto"/>
        <w:ind w:right="120"/>
        <w:jc w:val="both"/>
        <w:rPr>
          <w:rFonts w:ascii="Arial" w:hAnsi="Arial" w:cs="Arial"/>
          <w:bCs/>
          <w:color w:val="000000"/>
        </w:rPr>
      </w:pPr>
      <w:bookmarkStart w:id="3" w:name="_Hlk230083817"/>
      <w:r w:rsidRPr="00193724">
        <w:rPr>
          <w:rFonts w:ascii="Arial" w:hAnsi="Arial" w:cs="Arial"/>
          <w:b/>
          <w:color w:val="000000"/>
        </w:rPr>
        <w:t xml:space="preserve">Atenção! </w:t>
      </w:r>
      <w:r w:rsidRPr="00193724">
        <w:rPr>
          <w:rFonts w:ascii="Arial" w:hAnsi="Arial" w:cs="Arial"/>
          <w:bCs/>
          <w:color w:val="000000"/>
        </w:rPr>
        <w:t>O agente cultural que tenham participado de outros editais e não prestaram contas ou as contrapartidas previstas em editais anteriores.</w:t>
      </w:r>
    </w:p>
    <w:bookmarkEnd w:id="3"/>
    <w:p w14:paraId="268F286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p>
    <w:p w14:paraId="5D0E3EE0"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Quantos projetos cada agente cultural pode apresentar neste edital</w:t>
      </w:r>
    </w:p>
    <w:p w14:paraId="068F0573" w14:textId="354A068E"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r w:rsidRPr="00193724">
        <w:rPr>
          <w:rFonts w:ascii="Arial" w:hAnsi="Arial" w:cs="Arial"/>
          <w:color w:val="000000"/>
        </w:rPr>
        <w:t>Cada agente cultural poderá concorrer neste edital com, no máximo </w:t>
      </w:r>
      <w:r w:rsidR="00970878" w:rsidRPr="00193724">
        <w:rPr>
          <w:rFonts w:ascii="Arial" w:hAnsi="Arial" w:cs="Arial"/>
          <w:color w:val="FF0000"/>
        </w:rPr>
        <w:t>0</w:t>
      </w:r>
      <w:r w:rsidR="00FB3B7A">
        <w:rPr>
          <w:rFonts w:ascii="Arial" w:hAnsi="Arial" w:cs="Arial"/>
          <w:color w:val="FF0000"/>
        </w:rPr>
        <w:t>1</w:t>
      </w:r>
      <w:r w:rsidR="00970878" w:rsidRPr="00193724">
        <w:rPr>
          <w:rFonts w:ascii="Arial" w:hAnsi="Arial" w:cs="Arial"/>
          <w:color w:val="FF0000"/>
        </w:rPr>
        <w:t xml:space="preserve"> </w:t>
      </w:r>
      <w:r w:rsidR="00D95C93">
        <w:rPr>
          <w:rFonts w:ascii="Arial" w:hAnsi="Arial" w:cs="Arial"/>
          <w:color w:val="FF0000"/>
        </w:rPr>
        <w:t xml:space="preserve">(uma) </w:t>
      </w:r>
      <w:r w:rsidR="00970878" w:rsidRPr="00193724">
        <w:rPr>
          <w:rFonts w:ascii="Arial" w:hAnsi="Arial" w:cs="Arial"/>
          <w:color w:val="FF0000"/>
        </w:rPr>
        <w:t>categorias</w:t>
      </w:r>
      <w:r w:rsidRPr="00193724">
        <w:rPr>
          <w:rFonts w:ascii="Arial" w:hAnsi="Arial" w:cs="Arial"/>
          <w:color w:val="FF0000"/>
        </w:rPr>
        <w:t> </w:t>
      </w:r>
      <w:r w:rsidRPr="00193724">
        <w:rPr>
          <w:rFonts w:ascii="Arial" w:hAnsi="Arial" w:cs="Arial"/>
          <w:color w:val="000000"/>
        </w:rPr>
        <w:t>e poderá ser contemplado com no máximo </w:t>
      </w:r>
      <w:r w:rsidR="00970878" w:rsidRPr="00193724">
        <w:rPr>
          <w:rFonts w:ascii="Arial" w:hAnsi="Arial" w:cs="Arial"/>
          <w:color w:val="FF0000"/>
        </w:rPr>
        <w:t>0</w:t>
      </w:r>
      <w:r w:rsidR="00AB496C">
        <w:rPr>
          <w:rFonts w:ascii="Arial" w:hAnsi="Arial" w:cs="Arial"/>
          <w:color w:val="FF0000"/>
        </w:rPr>
        <w:t>1</w:t>
      </w:r>
      <w:r w:rsidR="00970878" w:rsidRPr="00193724">
        <w:rPr>
          <w:rFonts w:ascii="Arial" w:hAnsi="Arial" w:cs="Arial"/>
          <w:color w:val="FF0000"/>
        </w:rPr>
        <w:t xml:space="preserve"> </w:t>
      </w:r>
      <w:r w:rsidR="00D95C93">
        <w:rPr>
          <w:rFonts w:ascii="Arial" w:hAnsi="Arial" w:cs="Arial"/>
          <w:color w:val="FF0000"/>
        </w:rPr>
        <w:t>(</w:t>
      </w:r>
      <w:r w:rsidR="00AB496C">
        <w:rPr>
          <w:rFonts w:ascii="Arial" w:hAnsi="Arial" w:cs="Arial"/>
          <w:color w:val="FF0000"/>
        </w:rPr>
        <w:t>um</w:t>
      </w:r>
      <w:r w:rsidR="00D95C93">
        <w:rPr>
          <w:rFonts w:ascii="Arial" w:hAnsi="Arial" w:cs="Arial"/>
          <w:color w:val="FF0000"/>
        </w:rPr>
        <w:t xml:space="preserve">) </w:t>
      </w:r>
      <w:r w:rsidR="00970878" w:rsidRPr="00193724">
        <w:rPr>
          <w:rFonts w:ascii="Arial" w:hAnsi="Arial" w:cs="Arial"/>
          <w:color w:val="FF0000"/>
        </w:rPr>
        <w:t>Projeto cultura</w:t>
      </w:r>
      <w:r w:rsidR="00AB496C">
        <w:rPr>
          <w:rFonts w:ascii="Arial" w:hAnsi="Arial" w:cs="Arial"/>
          <w:color w:val="FF0000"/>
        </w:rPr>
        <w:t>l</w:t>
      </w:r>
      <w:r w:rsidR="00970878" w:rsidRPr="00193724">
        <w:rPr>
          <w:rFonts w:ascii="Arial" w:hAnsi="Arial" w:cs="Arial"/>
          <w:color w:val="FF0000"/>
        </w:rPr>
        <w:t>.</w:t>
      </w:r>
    </w:p>
    <w:p w14:paraId="37D0B9B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p>
    <w:p w14:paraId="5D723A89"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ETAPAS</w:t>
      </w:r>
    </w:p>
    <w:p w14:paraId="023C806D"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Este edital é composto pelas seguintes etapas:</w:t>
      </w:r>
    </w:p>
    <w:p w14:paraId="6617833A" w14:textId="77777777" w:rsidR="006662AA" w:rsidRPr="00193724" w:rsidRDefault="006662AA" w:rsidP="006662AA">
      <w:pPr>
        <w:numPr>
          <w:ilvl w:val="0"/>
          <w:numId w:val="3"/>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Inscrições – </w:t>
      </w:r>
      <w:r w:rsidRPr="00193724">
        <w:rPr>
          <w:rFonts w:ascii="Arial" w:hAnsi="Arial" w:cs="Arial"/>
          <w:color w:val="000000"/>
        </w:rPr>
        <w:t>etapa de apresentação dos projetos pelos agentes culturais</w:t>
      </w:r>
    </w:p>
    <w:p w14:paraId="2F1239AA" w14:textId="77777777" w:rsidR="006662AA" w:rsidRPr="00193724" w:rsidRDefault="006662AA" w:rsidP="006662AA">
      <w:pPr>
        <w:numPr>
          <w:ilvl w:val="0"/>
          <w:numId w:val="3"/>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Seleção –</w:t>
      </w:r>
      <w:r w:rsidRPr="00193724">
        <w:rPr>
          <w:rFonts w:ascii="Arial" w:hAnsi="Arial" w:cs="Arial"/>
          <w:color w:val="000000"/>
        </w:rPr>
        <w:t xml:space="preserve"> etapa em que uma comissão analisa e seleciona os projetos</w:t>
      </w:r>
    </w:p>
    <w:p w14:paraId="693B0752" w14:textId="77777777" w:rsidR="006662AA" w:rsidRPr="00193724" w:rsidRDefault="006662AA" w:rsidP="006662AA">
      <w:pPr>
        <w:numPr>
          <w:ilvl w:val="0"/>
          <w:numId w:val="3"/>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Habilitação –</w:t>
      </w:r>
      <w:r w:rsidRPr="00193724">
        <w:rPr>
          <w:rFonts w:ascii="Arial" w:hAnsi="Arial" w:cs="Arial"/>
          <w:color w:val="000000"/>
        </w:rPr>
        <w:t xml:space="preserve"> etapa em que os agentes culturais selecionados na etapa anterior serão convocados para apresentar documentos de habilitação</w:t>
      </w:r>
    </w:p>
    <w:p w14:paraId="1894C975" w14:textId="77777777" w:rsidR="006662AA" w:rsidRPr="00193724" w:rsidRDefault="006662AA" w:rsidP="006662AA">
      <w:pPr>
        <w:numPr>
          <w:ilvl w:val="0"/>
          <w:numId w:val="3"/>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Assinatura do Termo de Execução Cultural </w:t>
      </w:r>
      <w:r w:rsidRPr="00193724">
        <w:rPr>
          <w:rFonts w:ascii="Arial" w:hAnsi="Arial" w:cs="Arial"/>
          <w:color w:val="000000"/>
        </w:rPr>
        <w:t>– etapa em que os agentes culturais habilitados serão convocados para assinar o Termo de Execução Cultural</w:t>
      </w:r>
    </w:p>
    <w:p w14:paraId="1F0139DD" w14:textId="77777777" w:rsidR="006662AA"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p>
    <w:p w14:paraId="64279BE0" w14:textId="77777777" w:rsidR="00193724" w:rsidRDefault="00193724" w:rsidP="006662AA">
      <w:pPr>
        <w:pBdr>
          <w:top w:val="nil"/>
          <w:left w:val="nil"/>
          <w:bottom w:val="nil"/>
          <w:right w:val="nil"/>
          <w:between w:val="nil"/>
        </w:pBdr>
        <w:spacing w:before="120" w:after="120" w:line="240" w:lineRule="auto"/>
        <w:ind w:right="120"/>
        <w:jc w:val="both"/>
        <w:rPr>
          <w:rFonts w:ascii="Arial" w:hAnsi="Arial" w:cs="Arial"/>
          <w:b/>
          <w:color w:val="000000"/>
        </w:rPr>
      </w:pPr>
    </w:p>
    <w:p w14:paraId="65E56FEF" w14:textId="77777777" w:rsidR="00193724" w:rsidRPr="00193724" w:rsidRDefault="00193724" w:rsidP="006662AA">
      <w:pPr>
        <w:pBdr>
          <w:top w:val="nil"/>
          <w:left w:val="nil"/>
          <w:bottom w:val="nil"/>
          <w:right w:val="nil"/>
          <w:between w:val="nil"/>
        </w:pBdr>
        <w:spacing w:before="120" w:after="120" w:line="240" w:lineRule="auto"/>
        <w:ind w:right="120"/>
        <w:jc w:val="both"/>
        <w:rPr>
          <w:rFonts w:ascii="Arial" w:hAnsi="Arial" w:cs="Arial"/>
          <w:b/>
          <w:color w:val="000000"/>
        </w:rPr>
      </w:pPr>
    </w:p>
    <w:p w14:paraId="0D159B25"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INSCRIÇÕES</w:t>
      </w:r>
    </w:p>
    <w:p w14:paraId="20AF6C90" w14:textId="1FC47059" w:rsidR="006662AA" w:rsidRPr="00193724" w:rsidRDefault="006662AA" w:rsidP="00193724">
      <w:pPr>
        <w:spacing w:after="0"/>
        <w:jc w:val="both"/>
        <w:rPr>
          <w:rFonts w:ascii="Arial" w:hAnsi="Arial" w:cs="Arial"/>
          <w:color w:val="FF0000"/>
        </w:rPr>
      </w:pPr>
      <w:r w:rsidRPr="00193724">
        <w:rPr>
          <w:rFonts w:ascii="Arial" w:hAnsi="Arial" w:cs="Arial"/>
          <w:color w:val="000000"/>
        </w:rPr>
        <w:t>O agente cultural deve encaminhar por meio de</w:t>
      </w:r>
      <w:r w:rsidR="00970878" w:rsidRPr="00193724">
        <w:rPr>
          <w:rFonts w:ascii="Arial" w:hAnsi="Arial" w:cs="Arial"/>
          <w:color w:val="000000"/>
        </w:rPr>
        <w:t xml:space="preserve"> </w:t>
      </w:r>
      <w:bookmarkStart w:id="4" w:name="_Hlk230084030"/>
      <w:r w:rsidR="00970878" w:rsidRPr="00193724">
        <w:rPr>
          <w:rFonts w:ascii="Arial" w:hAnsi="Arial" w:cs="Arial"/>
          <w:color w:val="FF0000"/>
        </w:rPr>
        <w:t>e-mail:</w:t>
      </w:r>
      <w:r w:rsidR="00193724" w:rsidRPr="00193724">
        <w:rPr>
          <w:rFonts w:ascii="Arial" w:hAnsi="Arial" w:cs="Arial"/>
          <w:color w:val="FF0000"/>
        </w:rPr>
        <w:t xml:space="preserve"> </w:t>
      </w:r>
      <w:hyperlink r:id="rId15" w:history="1">
        <w:r w:rsidR="00193724" w:rsidRPr="00193724">
          <w:rPr>
            <w:rStyle w:val="Hyperlink"/>
            <w:rFonts w:ascii="Arial" w:hAnsi="Arial" w:cs="Arial"/>
            <w:color w:val="EE0000"/>
            <w:shd w:val="clear" w:color="auto" w:fill="FFFFFF"/>
          </w:rPr>
          <w:t>convenios@selviria.ms.gov.br</w:t>
        </w:r>
      </w:hyperlink>
      <w:bookmarkEnd w:id="4"/>
      <w:r w:rsidR="00193724" w:rsidRPr="00193724">
        <w:rPr>
          <w:rFonts w:ascii="Arial" w:hAnsi="Arial" w:cs="Arial"/>
          <w:shd w:val="clear" w:color="auto" w:fill="FFFFFF"/>
        </w:rPr>
        <w:t xml:space="preserve"> </w:t>
      </w:r>
      <w:bookmarkStart w:id="5" w:name="_Hlk230084104"/>
      <w:r w:rsidR="00D95C93">
        <w:rPr>
          <w:rFonts w:ascii="Arial" w:hAnsi="Arial" w:cs="Arial"/>
          <w:color w:val="000000"/>
        </w:rPr>
        <w:t xml:space="preserve">ou de forma física na prefeitura com setor de licitação com </w:t>
      </w:r>
      <w:bookmarkEnd w:id="5"/>
      <w:r w:rsidRPr="00193724">
        <w:rPr>
          <w:rFonts w:ascii="Arial" w:hAnsi="Arial" w:cs="Arial"/>
          <w:color w:val="000000"/>
        </w:rPr>
        <w:t xml:space="preserve">seguinte documentação obrigatória: </w:t>
      </w:r>
    </w:p>
    <w:p w14:paraId="04E49D4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bCs/>
          <w:color w:val="000000" w:themeColor="text1"/>
        </w:rPr>
      </w:pPr>
      <w:r w:rsidRPr="00193724">
        <w:rPr>
          <w:rFonts w:ascii="Arial" w:hAnsi="Arial" w:cs="Arial"/>
          <w:color w:val="000000" w:themeColor="text1"/>
        </w:rPr>
        <w:t xml:space="preserve">a) Formulário de inscrição (Anexo II)  </w:t>
      </w:r>
    </w:p>
    <w:p w14:paraId="5172021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b) Plano de Trabalho (projeto), conforme Anexo III; </w:t>
      </w:r>
    </w:p>
    <w:p w14:paraId="1DC6CB4E"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bCs/>
          <w:color w:val="000000"/>
        </w:rPr>
      </w:pPr>
      <w:r w:rsidRPr="00193724">
        <w:rPr>
          <w:rFonts w:ascii="Arial" w:hAnsi="Arial" w:cs="Arial"/>
          <w:color w:val="000000" w:themeColor="text1"/>
        </w:rPr>
        <w:t>c) Documentos específicos relacionados na categoria de apoio em que o projeto será inscrito conforme Anexo I, quando houver; </w:t>
      </w:r>
    </w:p>
    <w:p w14:paraId="6E72237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d) Autodeclaração étnico-racial ou de pessoa com deficiência, se for concorrer às cotas;</w:t>
      </w:r>
    </w:p>
    <w:p w14:paraId="2BC8361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e) Declaração de representação, se for concorrer como um coletivo sem CNPJ; e</w:t>
      </w:r>
    </w:p>
    <w:p w14:paraId="3ACF2B47" w14:textId="77777777" w:rsidR="006662AA"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r w:rsidRPr="00193724">
        <w:rPr>
          <w:rFonts w:ascii="Arial" w:hAnsi="Arial" w:cs="Arial"/>
          <w:color w:val="000000" w:themeColor="text1"/>
        </w:rPr>
        <w:t>f) Outros documentos que o agente cultural julgar necessário para auxiliar na avaliação do mérito cultural do projeto. </w:t>
      </w:r>
      <w:r w:rsidRPr="00193724">
        <w:rPr>
          <w:rFonts w:ascii="Arial" w:hAnsi="Arial" w:cs="Arial"/>
          <w:color w:val="FF0000"/>
        </w:rPr>
        <w:t xml:space="preserve"> </w:t>
      </w:r>
    </w:p>
    <w:p w14:paraId="6BB6C273" w14:textId="77777777" w:rsidR="00193724" w:rsidRPr="00193724" w:rsidRDefault="00193724" w:rsidP="006662AA">
      <w:pPr>
        <w:pBdr>
          <w:top w:val="nil"/>
          <w:left w:val="nil"/>
          <w:bottom w:val="nil"/>
          <w:right w:val="nil"/>
          <w:between w:val="nil"/>
        </w:pBdr>
        <w:spacing w:before="120" w:after="120" w:line="240" w:lineRule="auto"/>
        <w:ind w:right="120"/>
        <w:jc w:val="both"/>
        <w:rPr>
          <w:rFonts w:ascii="Arial" w:hAnsi="Arial" w:cs="Arial"/>
          <w:color w:val="FF0000"/>
        </w:rPr>
      </w:pPr>
    </w:p>
    <w:p w14:paraId="47851B5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O agente cultural é responsável pelo envio dos documentos e pela qualidade visual, conteúdo dos arquivos e informações de seu projeto. </w:t>
      </w:r>
    </w:p>
    <w:p w14:paraId="58765934" w14:textId="6922AE93"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A </w:t>
      </w:r>
      <w:r w:rsidR="00FB3B7A" w:rsidRPr="00193724">
        <w:rPr>
          <w:rFonts w:ascii="Arial" w:hAnsi="Arial" w:cs="Arial"/>
          <w:color w:val="000000"/>
        </w:rPr>
        <w:t>inscrição</w:t>
      </w:r>
      <w:r w:rsidRPr="00193724">
        <w:rPr>
          <w:rFonts w:ascii="Arial" w:hAnsi="Arial" w:cs="Arial"/>
          <w:color w:val="000000"/>
        </w:rPr>
        <w:t xml:space="preserve"> implica no conhecimento e </w:t>
      </w:r>
      <w:r w:rsidR="00B756BF" w:rsidRPr="00193724">
        <w:rPr>
          <w:rFonts w:ascii="Arial" w:hAnsi="Arial" w:cs="Arial"/>
          <w:color w:val="000000"/>
        </w:rPr>
        <w:t>concordância</w:t>
      </w:r>
      <w:r w:rsidRPr="00193724">
        <w:rPr>
          <w:rFonts w:ascii="Arial" w:hAnsi="Arial" w:cs="Arial"/>
          <w:color w:val="000000"/>
        </w:rPr>
        <w:t xml:space="preserve"> dos termos e </w:t>
      </w:r>
      <w:r w:rsidR="00B756BF" w:rsidRPr="00193724">
        <w:rPr>
          <w:rFonts w:ascii="Arial" w:hAnsi="Arial" w:cs="Arial"/>
          <w:color w:val="000000"/>
        </w:rPr>
        <w:t>condições</w:t>
      </w:r>
      <w:r w:rsidRPr="00193724">
        <w:rPr>
          <w:rFonts w:ascii="Arial" w:hAnsi="Arial" w:cs="Arial"/>
          <w:color w:val="000000"/>
        </w:rPr>
        <w:t xml:space="preserve"> previstos neste Edital, na Lei 14.399/2022 (Política Nacional Aldir Blanc de Fomento à Cultura - PNAB), na Lei nº 14.903/2024 (Marco regulatório de fomento à cultura), no Decreto 11.740/2023 (Decreto PNAB) e no Decreto nº 11.453/2023 (Decreto de fomento).</w:t>
      </w:r>
    </w:p>
    <w:p w14:paraId="4F490B1D"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p>
    <w:p w14:paraId="403C2E9A"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COTAS</w:t>
      </w:r>
    </w:p>
    <w:p w14:paraId="5FD4A655"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Categoria de cotas</w:t>
      </w:r>
    </w:p>
    <w:p w14:paraId="7BFDE34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Ficam garantidas cotas em todas as categorias do edital para:</w:t>
      </w:r>
    </w:p>
    <w:p w14:paraId="56059AF9" w14:textId="77777777" w:rsidR="006662AA" w:rsidRPr="00193724" w:rsidRDefault="006662AA" w:rsidP="006662AA">
      <w:pPr>
        <w:numPr>
          <w:ilvl w:val="0"/>
          <w:numId w:val="2"/>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pessoas negras (pretas e pardas);</w:t>
      </w:r>
    </w:p>
    <w:p w14:paraId="30171D7F" w14:textId="77777777" w:rsidR="006662AA" w:rsidRPr="00193724" w:rsidRDefault="006662AA" w:rsidP="006662AA">
      <w:pPr>
        <w:numPr>
          <w:ilvl w:val="0"/>
          <w:numId w:val="2"/>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pessoas indígenas;</w:t>
      </w:r>
    </w:p>
    <w:p w14:paraId="01D35F37" w14:textId="77777777" w:rsidR="006662AA" w:rsidRPr="00193724" w:rsidRDefault="006662AA" w:rsidP="006662AA">
      <w:pPr>
        <w:numPr>
          <w:ilvl w:val="0"/>
          <w:numId w:val="2"/>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pessoas com deficiência.</w:t>
      </w:r>
    </w:p>
    <w:p w14:paraId="24F87EC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 quantidade de cotas destinadas a cada categoria do edital está descrita no Anexo I.</w:t>
      </w:r>
    </w:p>
    <w:p w14:paraId="6C252C54"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Para concorrer às cotas, os agentes culturais deverão preencher uma autodeclaração.</w:t>
      </w:r>
    </w:p>
    <w:p w14:paraId="692289A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 autodeclaração pode ser apresentada por escrito, em áudio, em vídeos ou em outros formatos acessíveis.</w:t>
      </w:r>
    </w:p>
    <w:p w14:paraId="419CC497"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p>
    <w:p w14:paraId="362EB36A"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Concorrência concomitante</w:t>
      </w:r>
    </w:p>
    <w:p w14:paraId="38A5CC30"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 xml:space="preserve">Os agentes culturais que optarem por concorrer às cotas concorrerão concomitantemente às vagas destinadas à ampla concorrência, ou seja concorrerão ao mesmo tempo nas vagas da ampla concorrência e nas vagas reservadas às cotas, </w:t>
      </w:r>
      <w:r w:rsidRPr="00193724">
        <w:rPr>
          <w:rFonts w:ascii="Arial" w:hAnsi="Arial" w:cs="Arial"/>
          <w:color w:val="000000"/>
        </w:rPr>
        <w:lastRenderedPageBreak/>
        <w:t xml:space="preserve">podendo ser selecionado de acordo com a sua nota ou classificação no processo seleção. </w:t>
      </w:r>
    </w:p>
    <w:p w14:paraId="4B972FBE"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258F8C44"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Desistência do optante pela cota</w:t>
      </w:r>
    </w:p>
    <w:p w14:paraId="0F04DEE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Em caso de desistência de optantes aprovados nas cotas, a vaga não preenchida deverá ser ocupada por pessoa que concorreu às cotas de acordo com a ordem de classificação. </w:t>
      </w:r>
    </w:p>
    <w:p w14:paraId="0AFB7677"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Remanejamento das cotas</w:t>
      </w:r>
    </w:p>
    <w:p w14:paraId="6BFC5C10"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No caso de não existirem propostas aptas em número suficiente para o cumprimento de uma das categorias de cotas, o número de vagas restantes deverá ser destinado inicialmente para a outra categoria de cotas.</w:t>
      </w:r>
    </w:p>
    <w:p w14:paraId="4B64D1C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Caso não haja agentes culturais inscritos em outra categoria de cotas, as vagas não preenchidas deverão ser direcionadas para a ampla concorrência, sendo direcionadas para os demais candidatos aprovados, de acordo com a ordem de classificação.</w:t>
      </w:r>
    </w:p>
    <w:p w14:paraId="1E1CD5DE"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Aplicação das cotas para pessoas jurídicas e coletivos</w:t>
      </w:r>
    </w:p>
    <w:p w14:paraId="5345679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As pessoas jurídicas e coletivos sem CNPJ podem concorrer às cotas, desde que preencham algum dos requisitos abaixo: </w:t>
      </w:r>
    </w:p>
    <w:p w14:paraId="28A3B957" w14:textId="0E86B8B2"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rPr>
        <w:t>A PARTICIPAÇÃO DE PESSOAS NEGRAS (PRETAS E PARDAS), INDÍGENAS E PCD NA PESSOA JURÍDICA E GRUPO OU COLETIVO SEM CNPJ NOS TERMOS DA IN 10/2023,</w:t>
      </w:r>
      <w:r w:rsidR="00193724">
        <w:rPr>
          <w:rFonts w:ascii="Arial" w:hAnsi="Arial" w:cs="Arial"/>
        </w:rPr>
        <w:t xml:space="preserve"> </w:t>
      </w:r>
      <w:r w:rsidRPr="00193724">
        <w:rPr>
          <w:rFonts w:ascii="Arial" w:hAnsi="Arial" w:cs="Arial"/>
        </w:rPr>
        <w:t>CONFORME EXEMPLOS A SEGUIR:</w:t>
      </w:r>
    </w:p>
    <w:p w14:paraId="2C09FBE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rPr>
        <w:t xml:space="preserve">I - </w:t>
      </w:r>
      <w:proofErr w:type="gramStart"/>
      <w:r w:rsidRPr="00193724">
        <w:rPr>
          <w:rFonts w:ascii="Arial" w:hAnsi="Arial" w:cs="Arial"/>
        </w:rPr>
        <w:t>pessoas</w:t>
      </w:r>
      <w:proofErr w:type="gramEnd"/>
      <w:r w:rsidRPr="00193724">
        <w:rPr>
          <w:rFonts w:ascii="Arial" w:hAnsi="Arial" w:cs="Arial"/>
        </w:rPr>
        <w:t xml:space="preserve"> jurídicas em que mais da metade dos sócios são pessoas negras, indígenas ou com deficiência,</w:t>
      </w:r>
    </w:p>
    <w:p w14:paraId="1611705D"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rPr>
        <w:t xml:space="preserve">II - </w:t>
      </w:r>
      <w:proofErr w:type="gramStart"/>
      <w:r w:rsidRPr="00193724">
        <w:rPr>
          <w:rFonts w:ascii="Arial" w:hAnsi="Arial" w:cs="Arial"/>
        </w:rPr>
        <w:t>pessoas</w:t>
      </w:r>
      <w:proofErr w:type="gramEnd"/>
      <w:r w:rsidRPr="00193724">
        <w:rPr>
          <w:rFonts w:ascii="Arial" w:hAnsi="Arial" w:cs="Arial"/>
        </w:rPr>
        <w:t xml:space="preserve"> jurídicas ou grupos e coletivos sem CNPJ que possuam pessoas negras, indígenas ou com deficiência em posições de liderança no projeto cultural;</w:t>
      </w:r>
    </w:p>
    <w:p w14:paraId="3610500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rPr>
        <w:t>III - pessoas jurídicas ou coletivos sem CNPJ que possuam equipe do projeto cultural majoritariamente composta por pessoas negras, indígenas ou com deficiência; e</w:t>
      </w:r>
    </w:p>
    <w:p w14:paraId="2ADB689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rPr>
        <w:t xml:space="preserve">IV - </w:t>
      </w:r>
      <w:proofErr w:type="gramStart"/>
      <w:r w:rsidRPr="00193724">
        <w:rPr>
          <w:rFonts w:ascii="Arial" w:hAnsi="Arial" w:cs="Arial"/>
        </w:rPr>
        <w:t>outras</w:t>
      </w:r>
      <w:proofErr w:type="gramEnd"/>
      <w:r w:rsidRPr="00193724">
        <w:rPr>
          <w:rFonts w:ascii="Arial" w:hAnsi="Arial" w:cs="Arial"/>
        </w:rPr>
        <w:t xml:space="preserve"> formas de composição que garantam o protagonismo de pessoas negras, indígenas ou com deficiência na pessoa jurídica ou no grupo e coletivo sem personalidade jurídica.]</w:t>
      </w:r>
    </w:p>
    <w:p w14:paraId="3E479A2E" w14:textId="77777777" w:rsidR="006662AA" w:rsidRDefault="006662AA" w:rsidP="006662AA">
      <w:pPr>
        <w:pBdr>
          <w:top w:val="nil"/>
          <w:left w:val="nil"/>
          <w:bottom w:val="nil"/>
          <w:right w:val="nil"/>
          <w:between w:val="nil"/>
        </w:pBdr>
        <w:spacing w:before="120" w:after="120" w:line="240" w:lineRule="auto"/>
        <w:ind w:right="120"/>
        <w:jc w:val="both"/>
        <w:rPr>
          <w:rFonts w:ascii="Arial" w:hAnsi="Arial" w:cs="Arial"/>
          <w:color w:val="000000" w:themeColor="text1"/>
        </w:rPr>
      </w:pPr>
      <w:r w:rsidRPr="00193724">
        <w:rPr>
          <w:rFonts w:ascii="Arial" w:hAnsi="Arial" w:cs="Arial"/>
          <w:color w:val="000000" w:themeColor="text1"/>
        </w:rPr>
        <w:t xml:space="preserve">As pessoas físicas que compõem a pessoa jurídica ou o coletivo sem CNPJ devem preencher uma autodeclaração, conforme modelos do Anexo VIII e Anexo IX. </w:t>
      </w:r>
    </w:p>
    <w:p w14:paraId="645FDCDA" w14:textId="77777777" w:rsidR="00193724" w:rsidRPr="00193724" w:rsidRDefault="00193724" w:rsidP="006662AA">
      <w:pPr>
        <w:pBdr>
          <w:top w:val="nil"/>
          <w:left w:val="nil"/>
          <w:bottom w:val="nil"/>
          <w:right w:val="nil"/>
          <w:between w:val="nil"/>
        </w:pBdr>
        <w:spacing w:before="120" w:after="120" w:line="240" w:lineRule="auto"/>
        <w:ind w:right="120"/>
        <w:jc w:val="both"/>
        <w:rPr>
          <w:rFonts w:ascii="Arial" w:hAnsi="Arial" w:cs="Arial"/>
          <w:color w:val="000000"/>
        </w:rPr>
      </w:pPr>
    </w:p>
    <w:p w14:paraId="30645326"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COMO ELABORAR O PROJETO (PLANO DE TRABALHO) </w:t>
      </w:r>
    </w:p>
    <w:p w14:paraId="13D6A336"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Preenchimento do modelo</w:t>
      </w:r>
    </w:p>
    <w:p w14:paraId="2C40104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 xml:space="preserve">O agente cultural deve preencher o Anexo II - </w:t>
      </w:r>
      <w:proofErr w:type="spellStart"/>
      <w:r w:rsidRPr="00193724">
        <w:rPr>
          <w:rFonts w:ascii="Arial" w:hAnsi="Arial" w:cs="Arial"/>
          <w:color w:val="000000" w:themeColor="text1"/>
        </w:rPr>
        <w:t>Formulário</w:t>
      </w:r>
      <w:proofErr w:type="spellEnd"/>
      <w:r w:rsidRPr="00193724">
        <w:rPr>
          <w:rFonts w:ascii="Arial" w:hAnsi="Arial" w:cs="Arial"/>
          <w:color w:val="000000" w:themeColor="text1"/>
        </w:rPr>
        <w:t xml:space="preserve"> de </w:t>
      </w:r>
      <w:proofErr w:type="spellStart"/>
      <w:r w:rsidRPr="00193724">
        <w:rPr>
          <w:rFonts w:ascii="Arial" w:hAnsi="Arial" w:cs="Arial"/>
          <w:color w:val="000000" w:themeColor="text1"/>
        </w:rPr>
        <w:t>Inscrição</w:t>
      </w:r>
      <w:proofErr w:type="spellEnd"/>
      <w:r w:rsidRPr="00193724">
        <w:rPr>
          <w:rFonts w:ascii="Arial" w:hAnsi="Arial" w:cs="Arial"/>
          <w:color w:val="000000" w:themeColor="text1"/>
        </w:rPr>
        <w:t>, documento que contém a ficha de inscrição, e o Anexo III - Plano de Trabalho, documento que contém a descrição do projeto e a planilha orçamentária.</w:t>
      </w:r>
    </w:p>
    <w:p w14:paraId="30BC6BF3" w14:textId="6C9A38E4"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lastRenderedPageBreak/>
        <w:t xml:space="preserve">O agente cultural será o único responsável pela veracidade do projeto e documentos encaminhados, isentando o </w:t>
      </w:r>
      <w:r w:rsidR="00193724" w:rsidRPr="00193724">
        <w:rPr>
          <w:rFonts w:ascii="Arial" w:hAnsi="Arial" w:cs="Arial"/>
          <w:color w:val="FF0000"/>
        </w:rPr>
        <w:t>Município de Selvíria/MS</w:t>
      </w:r>
      <w:r w:rsidRPr="00193724">
        <w:rPr>
          <w:rFonts w:ascii="Arial" w:hAnsi="Arial" w:cs="Arial"/>
          <w:color w:val="FF0000"/>
        </w:rPr>
        <w:t xml:space="preserve"> </w:t>
      </w:r>
      <w:r w:rsidRPr="00193724">
        <w:rPr>
          <w:rFonts w:ascii="Arial" w:hAnsi="Arial" w:cs="Arial"/>
          <w:color w:val="000000"/>
        </w:rPr>
        <w:t xml:space="preserve">de qualquer responsabilidade civil ou penal. </w:t>
      </w:r>
    </w:p>
    <w:p w14:paraId="4786170E"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7E2F3C63"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Previsão de execução do projeto</w:t>
      </w:r>
    </w:p>
    <w:p w14:paraId="752CAD07" w14:textId="5FDF7341"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Os projetos apresentados deverão ser executados até </w:t>
      </w:r>
      <w:r w:rsidR="00AE6E43" w:rsidRPr="00FB3B7A">
        <w:rPr>
          <w:rFonts w:ascii="Arial" w:hAnsi="Arial" w:cs="Arial"/>
          <w:b/>
          <w:bCs/>
          <w:color w:val="FF0000"/>
        </w:rPr>
        <w:t>31/12/2026.</w:t>
      </w:r>
    </w:p>
    <w:p w14:paraId="4DF6EA8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p>
    <w:p w14:paraId="149099DC"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Custos do projeto</w:t>
      </w:r>
    </w:p>
    <w:p w14:paraId="0A6B4BB7"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O agente cultural deve preencher a planilha orçamentária constante no Anexo III indicando os custos do projeto, por categoria, acompanhado dos valores condizentes com as práticas de mercado. O agente cultural pode informar qual a referência de preço utilizada, de acordo com as características e realidades do projeto.</w:t>
      </w:r>
    </w:p>
    <w:p w14:paraId="5144673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4837E07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O valor solicitado não poderá ser superior ao valor máximo destinado a cada projeto, conforme Anexo I do presente edital.</w:t>
      </w:r>
    </w:p>
    <w:p w14:paraId="22AA7C3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eastAsia="Times New Roman" w:hAnsi="Arial" w:cs="Arial"/>
          <w:color w:val="000000"/>
        </w:rPr>
      </w:pPr>
      <w:r w:rsidRPr="00193724">
        <w:rPr>
          <w:rFonts w:ascii="Arial" w:hAnsi="Arial" w:cs="Arial"/>
          <w:b/>
          <w:color w:val="000000"/>
        </w:rPr>
        <w:t>Atenção!</w:t>
      </w:r>
      <w:r w:rsidRPr="00193724">
        <w:rPr>
          <w:rFonts w:ascii="Arial" w:eastAsia="Times New Roman" w:hAnsi="Arial" w:cs="Arial"/>
          <w:color w:val="000000"/>
        </w:rPr>
        <w:t xml:space="preserve"> </w:t>
      </w:r>
      <w:r w:rsidRPr="00193724">
        <w:rPr>
          <w:rFonts w:ascii="Arial" w:hAnsi="Arial" w:cs="Arial"/>
          <w:color w:val="000000"/>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016BF4B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2596F24F"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highlight w:val="cyan"/>
        </w:rPr>
      </w:pPr>
    </w:p>
    <w:p w14:paraId="2ADA8988"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 xml:space="preserve">Recursos de acessibilidade </w:t>
      </w:r>
    </w:p>
    <w:p w14:paraId="1CDAFAAA" w14:textId="211CC60E"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Os projetos devem contar com medidas de acessibilidade física, atitudinal e comunicacional compatíveis com as suas </w:t>
      </w:r>
      <w:r w:rsidR="00FB3B7A" w:rsidRPr="00193724">
        <w:rPr>
          <w:rFonts w:ascii="Arial" w:hAnsi="Arial" w:cs="Arial"/>
          <w:color w:val="000000"/>
        </w:rPr>
        <w:t>características</w:t>
      </w:r>
      <w:r w:rsidRPr="00193724">
        <w:rPr>
          <w:rFonts w:ascii="Arial" w:hAnsi="Arial" w:cs="Arial"/>
          <w:color w:val="000000"/>
        </w:rPr>
        <w:t>, nos termos do disposto na </w:t>
      </w:r>
      <w:hyperlink r:id="rId16">
        <w:r w:rsidRPr="00193724">
          <w:rPr>
            <w:rFonts w:ascii="Arial" w:hAnsi="Arial" w:cs="Arial"/>
            <w:color w:val="0000FF"/>
            <w:u w:val="single"/>
          </w:rPr>
          <w:t>Lei nº 13.146, de 6 de julho de 2015</w:t>
        </w:r>
      </w:hyperlink>
      <w:r w:rsidRPr="00193724">
        <w:rPr>
          <w:rFonts w:ascii="Arial" w:hAnsi="Arial" w:cs="Arial"/>
          <w:color w:val="000000"/>
        </w:rPr>
        <w:t> (Lei Brasileira de Inclusão da Pessoa com Deficiência).</w:t>
      </w:r>
    </w:p>
    <w:p w14:paraId="17CF1C3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São medidas de acessibilidade:</w:t>
      </w:r>
    </w:p>
    <w:p w14:paraId="7F79707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 - </w:t>
      </w:r>
      <w:proofErr w:type="gramStart"/>
      <w:r w:rsidRPr="00193724">
        <w:rPr>
          <w:rFonts w:ascii="Arial" w:hAnsi="Arial" w:cs="Arial"/>
          <w:color w:val="000000"/>
        </w:rPr>
        <w:t>no</w:t>
      </w:r>
      <w:proofErr w:type="gramEnd"/>
      <w:r w:rsidRPr="00193724">
        <w:rPr>
          <w:rFonts w:ascii="Arial" w:hAnsi="Arial" w:cs="Arial"/>
          <w:color w:val="000000"/>
        </w:rPr>
        <w:t xml:space="preserve"> aspecto arquitetônico, recursos de acessibilidade para permitir o acesso de pessoas com mobilidade reduzida ou idosas aos locais onde se realizam as atividades culturais e a espaços acessórios, como banheiros, áreas de alimentação e circulação;</w:t>
      </w:r>
    </w:p>
    <w:p w14:paraId="70DD1DB9"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II - </w:t>
      </w:r>
      <w:proofErr w:type="gramStart"/>
      <w:r w:rsidRPr="00193724">
        <w:rPr>
          <w:rFonts w:ascii="Arial" w:hAnsi="Arial" w:cs="Arial"/>
          <w:color w:val="000000"/>
        </w:rPr>
        <w:t>no</w:t>
      </w:r>
      <w:proofErr w:type="gramEnd"/>
      <w:r w:rsidRPr="00193724">
        <w:rPr>
          <w:rFonts w:ascii="Arial" w:hAnsi="Arial" w:cs="Arial"/>
          <w:color w:val="000000"/>
        </w:rPr>
        <w:t xml:space="preserve"> aspecto comunicacional, recursos de acessibilidade para permitir o acesso de pessoas com deficiência intelectual, auditiva ou visual ao conteúdo dos produtos culturais gerados pelo projeto, pela iniciativa ou pelo espaço; e</w:t>
      </w:r>
    </w:p>
    <w:p w14:paraId="6DCA2E2D"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III - no aspecto atitudinal, a contratação de colaboradores sensibilizados e capacitados para o atendimento de visitantes e usuários com diferentes deficiências e para o desenvolvimento de projetos culturais acessíveis desde a sua concepção, </w:t>
      </w:r>
      <w:r w:rsidRPr="00193724">
        <w:rPr>
          <w:rFonts w:ascii="Arial" w:hAnsi="Arial" w:cs="Arial"/>
          <w:color w:val="000000"/>
        </w:rPr>
        <w:lastRenderedPageBreak/>
        <w:t>contempladas a participação de consultores e colaboradores com deficiência e a representatividade nas equipes dos espaços culturais e nas temáticas das exposições, dos espetáculos e das ofertas culturais em geral.</w:t>
      </w:r>
    </w:p>
    <w:p w14:paraId="005A6AD0"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Especificamente para pessoas com deficiência, mecanismos de protagonismo e participação poderão ser concretizados também por meio das seguintes iniciativas, entre outras:</w:t>
      </w:r>
    </w:p>
    <w:p w14:paraId="27C067C9"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 - </w:t>
      </w:r>
      <w:proofErr w:type="gramStart"/>
      <w:r w:rsidRPr="00193724">
        <w:rPr>
          <w:rFonts w:ascii="Arial" w:hAnsi="Arial" w:cs="Arial"/>
          <w:color w:val="000000"/>
        </w:rPr>
        <w:t>adaptação</w:t>
      </w:r>
      <w:proofErr w:type="gramEnd"/>
      <w:r w:rsidRPr="00193724">
        <w:rPr>
          <w:rFonts w:ascii="Arial" w:hAnsi="Arial" w:cs="Arial"/>
          <w:color w:val="000000"/>
        </w:rPr>
        <w:t xml:space="preserve"> de espaços culturais com residências inclusivas;</w:t>
      </w:r>
    </w:p>
    <w:p w14:paraId="1B5A42A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II - </w:t>
      </w:r>
      <w:proofErr w:type="gramStart"/>
      <w:r w:rsidRPr="00193724">
        <w:rPr>
          <w:rFonts w:ascii="Arial" w:hAnsi="Arial" w:cs="Arial"/>
          <w:color w:val="000000"/>
        </w:rPr>
        <w:t>utilização</w:t>
      </w:r>
      <w:proofErr w:type="gramEnd"/>
      <w:r w:rsidRPr="00193724">
        <w:rPr>
          <w:rFonts w:ascii="Arial" w:hAnsi="Arial" w:cs="Arial"/>
          <w:color w:val="000000"/>
        </w:rPr>
        <w:t xml:space="preserve"> de tecnologias assistivas, ajudas técnicas e produtos com desenho universal;</w:t>
      </w:r>
    </w:p>
    <w:p w14:paraId="70BC684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III - medidas de prevenção e erradicação de barreiras atitudinais;</w:t>
      </w:r>
    </w:p>
    <w:p w14:paraId="06F90A3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IV - </w:t>
      </w:r>
      <w:proofErr w:type="gramStart"/>
      <w:r w:rsidRPr="00193724">
        <w:rPr>
          <w:rFonts w:ascii="Arial" w:hAnsi="Arial" w:cs="Arial"/>
          <w:color w:val="000000"/>
        </w:rPr>
        <w:t>contratação</w:t>
      </w:r>
      <w:proofErr w:type="gramEnd"/>
      <w:r w:rsidRPr="00193724">
        <w:rPr>
          <w:rFonts w:ascii="Arial" w:hAnsi="Arial" w:cs="Arial"/>
          <w:color w:val="000000"/>
        </w:rPr>
        <w:t xml:space="preserve"> de serviços de assistência por acompanhante; ou</w:t>
      </w:r>
    </w:p>
    <w:p w14:paraId="1B09B03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V - </w:t>
      </w:r>
      <w:proofErr w:type="gramStart"/>
      <w:r w:rsidRPr="00193724">
        <w:rPr>
          <w:rFonts w:ascii="Arial" w:hAnsi="Arial" w:cs="Arial"/>
          <w:color w:val="000000"/>
        </w:rPr>
        <w:t>oferta</w:t>
      </w:r>
      <w:proofErr w:type="gramEnd"/>
      <w:r w:rsidRPr="00193724">
        <w:rPr>
          <w:rFonts w:ascii="Arial" w:hAnsi="Arial" w:cs="Arial"/>
          <w:color w:val="000000"/>
        </w:rPr>
        <w:t xml:space="preserve"> de ações de formação e capacitação acessíveis a pessoas com deficiência.</w:t>
      </w:r>
    </w:p>
    <w:p w14:paraId="5DBA8F8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p>
    <w:p w14:paraId="59208AC0"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ETAPA DE SELEÇÃO</w:t>
      </w:r>
    </w:p>
    <w:p w14:paraId="5077D2BF"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Quem analisa os projetos</w:t>
      </w:r>
    </w:p>
    <w:p w14:paraId="1FDCD1EA" w14:textId="77777777" w:rsidR="006662AA" w:rsidRPr="00193724" w:rsidRDefault="006662AA" w:rsidP="006662AA">
      <w:pPr>
        <w:spacing w:before="240" w:after="240" w:line="257" w:lineRule="auto"/>
        <w:jc w:val="both"/>
        <w:rPr>
          <w:rFonts w:ascii="Arial" w:hAnsi="Arial" w:cs="Arial"/>
        </w:rPr>
      </w:pPr>
      <w:r w:rsidRPr="00193724">
        <w:rPr>
          <w:rFonts w:ascii="Arial" w:hAnsi="Arial" w:cs="Arial"/>
          <w:color w:val="000000"/>
        </w:rPr>
        <w:t>Uma comissão de seleção vai avaliar os projetos. Todas as atividades serão registradas em ata.</w:t>
      </w:r>
    </w:p>
    <w:p w14:paraId="7D83CB3D" w14:textId="6579176D" w:rsidR="006662AA" w:rsidRDefault="006662AA" w:rsidP="00AE6E43">
      <w:pPr>
        <w:spacing w:before="240" w:after="240" w:line="257" w:lineRule="auto"/>
        <w:jc w:val="both"/>
        <w:rPr>
          <w:rFonts w:ascii="Arial" w:hAnsi="Arial" w:cs="Arial"/>
          <w:color w:val="000000"/>
        </w:rPr>
      </w:pPr>
      <w:r w:rsidRPr="00193724">
        <w:rPr>
          <w:rFonts w:ascii="Arial" w:hAnsi="Arial" w:cs="Arial"/>
          <w:color w:val="000000"/>
        </w:rPr>
        <w:t xml:space="preserve">Farão parte desta comissão </w:t>
      </w:r>
      <w:r w:rsidR="00AE6E43">
        <w:rPr>
          <w:rFonts w:ascii="Arial" w:hAnsi="Arial" w:cs="Arial"/>
          <w:color w:val="000000"/>
        </w:rPr>
        <w:t>os seguintes membros;</w:t>
      </w:r>
    </w:p>
    <w:p w14:paraId="05D3AFF3" w14:textId="274B6E5B" w:rsidR="00AE6E43" w:rsidRDefault="00AE6E43" w:rsidP="00AE6E43">
      <w:pPr>
        <w:spacing w:before="240" w:after="240" w:line="257" w:lineRule="auto"/>
        <w:jc w:val="both"/>
        <w:rPr>
          <w:rFonts w:ascii="Arial" w:hAnsi="Arial" w:cs="Arial"/>
          <w:color w:val="000000"/>
        </w:rPr>
      </w:pPr>
      <w:r>
        <w:rPr>
          <w:rFonts w:ascii="Arial" w:hAnsi="Arial" w:cs="Arial"/>
          <w:color w:val="000000"/>
        </w:rPr>
        <w:t>Carolina Mantovani Arrais Bacurau – Cargo Assessor I – Matrícula 8038;</w:t>
      </w:r>
    </w:p>
    <w:p w14:paraId="40EDCE50" w14:textId="0FC2F7D8" w:rsidR="00AE6E43" w:rsidRDefault="00AE6E43" w:rsidP="00AE6E43">
      <w:pPr>
        <w:spacing w:before="240" w:after="240" w:line="257" w:lineRule="auto"/>
        <w:jc w:val="both"/>
        <w:rPr>
          <w:rFonts w:ascii="Arial" w:hAnsi="Arial" w:cs="Arial"/>
          <w:color w:val="000000"/>
        </w:rPr>
      </w:pPr>
      <w:r>
        <w:rPr>
          <w:rFonts w:ascii="Arial" w:hAnsi="Arial" w:cs="Arial"/>
          <w:color w:val="000000"/>
        </w:rPr>
        <w:t xml:space="preserve">Amilton Fernandes Alves – Secretário Municipal de Administração – Matrícula </w:t>
      </w:r>
      <w:r w:rsidR="00463085">
        <w:rPr>
          <w:rFonts w:ascii="Arial" w:hAnsi="Arial" w:cs="Arial"/>
          <w:color w:val="000000"/>
        </w:rPr>
        <w:t>4742;</w:t>
      </w:r>
    </w:p>
    <w:p w14:paraId="7F776409" w14:textId="70B50534" w:rsidR="00463085" w:rsidRDefault="00AE6E43" w:rsidP="00463085">
      <w:pPr>
        <w:jc w:val="both"/>
        <w:rPr>
          <w:rFonts w:ascii="Arial" w:hAnsi="Arial" w:cs="Arial"/>
          <w:bCs/>
          <w:sz w:val="24"/>
          <w:szCs w:val="24"/>
        </w:rPr>
      </w:pPr>
      <w:r>
        <w:rPr>
          <w:rFonts w:ascii="Arial" w:hAnsi="Arial" w:cs="Arial"/>
          <w:color w:val="000000"/>
        </w:rPr>
        <w:t xml:space="preserve">Alvorada Assessoria – </w:t>
      </w:r>
      <w:r w:rsidR="00463085" w:rsidRPr="001348A4">
        <w:rPr>
          <w:rFonts w:ascii="Arial" w:hAnsi="Arial" w:cs="Arial"/>
          <w:bCs/>
          <w:sz w:val="24"/>
          <w:szCs w:val="24"/>
        </w:rPr>
        <w:t xml:space="preserve">Processo Administrativo nº </w:t>
      </w:r>
      <w:r w:rsidR="00463085">
        <w:rPr>
          <w:rFonts w:ascii="Arial" w:hAnsi="Arial" w:cs="Arial"/>
          <w:bCs/>
          <w:sz w:val="24"/>
          <w:szCs w:val="24"/>
        </w:rPr>
        <w:t>096</w:t>
      </w:r>
      <w:r w:rsidR="00463085" w:rsidRPr="001348A4">
        <w:rPr>
          <w:rFonts w:ascii="Arial" w:hAnsi="Arial" w:cs="Arial"/>
          <w:bCs/>
          <w:sz w:val="24"/>
          <w:szCs w:val="24"/>
        </w:rPr>
        <w:t>/</w:t>
      </w:r>
      <w:r w:rsidR="00463085">
        <w:rPr>
          <w:rFonts w:ascii="Arial" w:hAnsi="Arial" w:cs="Arial"/>
          <w:bCs/>
          <w:sz w:val="24"/>
          <w:szCs w:val="24"/>
        </w:rPr>
        <w:t>2024, Inexigibilidade</w:t>
      </w:r>
      <w:r w:rsidR="00463085" w:rsidRPr="001348A4">
        <w:rPr>
          <w:rFonts w:ascii="Arial" w:hAnsi="Arial" w:cs="Arial"/>
          <w:bCs/>
          <w:sz w:val="24"/>
          <w:szCs w:val="24"/>
        </w:rPr>
        <w:t xml:space="preserve"> nº. </w:t>
      </w:r>
      <w:r w:rsidR="00463085">
        <w:rPr>
          <w:rFonts w:ascii="Arial" w:hAnsi="Arial" w:cs="Arial"/>
          <w:bCs/>
          <w:sz w:val="24"/>
          <w:szCs w:val="24"/>
        </w:rPr>
        <w:t>034</w:t>
      </w:r>
      <w:r w:rsidR="00463085" w:rsidRPr="001348A4">
        <w:rPr>
          <w:rFonts w:ascii="Arial" w:hAnsi="Arial" w:cs="Arial"/>
          <w:bCs/>
          <w:sz w:val="24"/>
          <w:szCs w:val="24"/>
        </w:rPr>
        <w:t>/</w:t>
      </w:r>
      <w:r w:rsidR="00463085">
        <w:rPr>
          <w:rFonts w:ascii="Arial" w:hAnsi="Arial" w:cs="Arial"/>
          <w:bCs/>
          <w:sz w:val="24"/>
          <w:szCs w:val="24"/>
        </w:rPr>
        <w:t xml:space="preserve">2024, </w:t>
      </w:r>
      <w:r w:rsidR="00463085" w:rsidRPr="001348A4">
        <w:rPr>
          <w:rFonts w:ascii="Arial" w:hAnsi="Arial" w:cs="Arial"/>
          <w:bCs/>
          <w:sz w:val="24"/>
          <w:szCs w:val="24"/>
        </w:rPr>
        <w:t xml:space="preserve">contrato nº. </w:t>
      </w:r>
      <w:r w:rsidR="00463085">
        <w:rPr>
          <w:rFonts w:ascii="Arial" w:hAnsi="Arial" w:cs="Arial"/>
          <w:bCs/>
          <w:sz w:val="24"/>
          <w:szCs w:val="24"/>
        </w:rPr>
        <w:t>088/2024</w:t>
      </w:r>
    </w:p>
    <w:p w14:paraId="630B53A3" w14:textId="77777777" w:rsidR="00463085" w:rsidRPr="001348A4" w:rsidRDefault="00463085" w:rsidP="00463085">
      <w:pPr>
        <w:jc w:val="both"/>
        <w:rPr>
          <w:rFonts w:ascii="Arial" w:hAnsi="Arial" w:cs="Arial"/>
          <w:bCs/>
          <w:sz w:val="24"/>
          <w:szCs w:val="24"/>
        </w:rPr>
      </w:pPr>
    </w:p>
    <w:p w14:paraId="4418ED41"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FF0000"/>
        </w:rPr>
      </w:pPr>
      <w:r w:rsidRPr="00193724">
        <w:rPr>
          <w:rFonts w:ascii="Arial" w:hAnsi="Arial" w:cs="Arial"/>
          <w:b/>
          <w:color w:val="000000"/>
        </w:rPr>
        <w:t>Quem não pode analisar os projetos</w:t>
      </w:r>
    </w:p>
    <w:p w14:paraId="7CEF3354"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FF0000"/>
        </w:rPr>
      </w:pPr>
      <w:r w:rsidRPr="00193724">
        <w:rPr>
          <w:rFonts w:ascii="Arial" w:hAnsi="Arial" w:cs="Arial"/>
          <w:color w:val="000000"/>
        </w:rPr>
        <w:t>Os membros da comissão de seleção e respectivos suplentes ficam impedidos de participar da apreciação dos projetos quando:</w:t>
      </w:r>
    </w:p>
    <w:p w14:paraId="7F91191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 - </w:t>
      </w:r>
      <w:proofErr w:type="gramStart"/>
      <w:r w:rsidRPr="00193724">
        <w:rPr>
          <w:rFonts w:ascii="Arial" w:hAnsi="Arial" w:cs="Arial"/>
          <w:color w:val="000000"/>
        </w:rPr>
        <w:t>tiverem</w:t>
      </w:r>
      <w:proofErr w:type="gramEnd"/>
      <w:r w:rsidRPr="00193724">
        <w:rPr>
          <w:rFonts w:ascii="Arial" w:hAnsi="Arial" w:cs="Arial"/>
          <w:color w:val="000000"/>
        </w:rPr>
        <w:t xml:space="preserve"> interesse direto na matéria;</w:t>
      </w:r>
    </w:p>
    <w:p w14:paraId="7C7BB59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II - </w:t>
      </w:r>
      <w:proofErr w:type="gramStart"/>
      <w:r w:rsidRPr="00193724">
        <w:rPr>
          <w:rFonts w:ascii="Arial" w:hAnsi="Arial" w:cs="Arial"/>
          <w:color w:val="000000"/>
        </w:rPr>
        <w:t>tenham</w:t>
      </w:r>
      <w:proofErr w:type="gramEnd"/>
      <w:r w:rsidRPr="00193724">
        <w:rPr>
          <w:rFonts w:ascii="Arial" w:hAnsi="Arial" w:cs="Arial"/>
          <w:color w:val="000000"/>
        </w:rPr>
        <w:t xml:space="preserve"> participado como colaborador na elaboração do projeto;</w:t>
      </w:r>
    </w:p>
    <w:p w14:paraId="30F2F511"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73B06D7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IV - </w:t>
      </w:r>
      <w:proofErr w:type="gramStart"/>
      <w:r w:rsidRPr="00193724">
        <w:rPr>
          <w:rFonts w:ascii="Arial" w:hAnsi="Arial" w:cs="Arial"/>
          <w:color w:val="000000"/>
        </w:rPr>
        <w:t>sejam</w:t>
      </w:r>
      <w:proofErr w:type="gramEnd"/>
      <w:r w:rsidRPr="00193724">
        <w:rPr>
          <w:rFonts w:ascii="Arial" w:hAnsi="Arial" w:cs="Arial"/>
          <w:color w:val="000000"/>
        </w:rPr>
        <w:t xml:space="preserve"> parte em ação judicial ou administrativa em face do agente cultural ou do respectivo cônjuge ou companheiro.</w:t>
      </w:r>
    </w:p>
    <w:p w14:paraId="52640B01"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Caso o membro da comissão se enquadre nas situações de impedimento, deve comunicar à comissão, e deixar de atuar, imediatamente, caso contrário todos os atos praticados podem ser considerados nulos. </w:t>
      </w:r>
    </w:p>
    <w:p w14:paraId="6306F59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lastRenderedPageBreak/>
        <w:t xml:space="preserve">Atenção! </w:t>
      </w:r>
      <w:r w:rsidRPr="00193724">
        <w:rPr>
          <w:rFonts w:ascii="Arial" w:hAnsi="Arial" w:cs="Arial"/>
          <w:color w:val="000000"/>
        </w:rPr>
        <w:t>Os parentes de que trata o item III são:  pai, mãe, filho/filha, avô, avó, neto/neta, bisavô/bisavó, bisneto/bisneta, irmão/irmã, tio/tia, sobrinho/sobrinha, sogro/sogra, genro/nora, enteado/enteada, cunhado/cunhada.</w:t>
      </w:r>
    </w:p>
    <w:p w14:paraId="1D09501E"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09535EB3"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Análise do mérito cultural </w:t>
      </w:r>
    </w:p>
    <w:p w14:paraId="5E64BDA9"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membros da comissão de seleção farão a análise de mérito cultural dos projetos.</w:t>
      </w:r>
    </w:p>
    <w:p w14:paraId="59CCE4E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 xml:space="preserve">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w:t>
      </w:r>
      <w:r w:rsidRPr="00463085">
        <w:rPr>
          <w:rFonts w:ascii="Arial" w:hAnsi="Arial" w:cs="Arial"/>
          <w:b/>
          <w:bCs/>
          <w:color w:val="000000" w:themeColor="text1"/>
        </w:rPr>
        <w:t>Anexo IV</w:t>
      </w:r>
      <w:r w:rsidRPr="00193724">
        <w:rPr>
          <w:rFonts w:ascii="Arial" w:hAnsi="Arial" w:cs="Arial"/>
          <w:color w:val="000000" w:themeColor="text1"/>
        </w:rPr>
        <w:t xml:space="preserve"> deste edital.</w:t>
      </w:r>
    </w:p>
    <w:p w14:paraId="2476F41F"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Por </w:t>
      </w:r>
      <w:proofErr w:type="spellStart"/>
      <w:r w:rsidRPr="00193724">
        <w:rPr>
          <w:rFonts w:ascii="Arial" w:hAnsi="Arial" w:cs="Arial"/>
          <w:color w:val="000000"/>
        </w:rPr>
        <w:t>análise</w:t>
      </w:r>
      <w:proofErr w:type="spellEnd"/>
      <w:r w:rsidRPr="00193724">
        <w:rPr>
          <w:rFonts w:ascii="Arial" w:hAnsi="Arial" w:cs="Arial"/>
          <w:color w:val="000000"/>
        </w:rPr>
        <w:t xml:space="preserve"> comparativa compreende-se a </w:t>
      </w:r>
      <w:proofErr w:type="spellStart"/>
      <w:r w:rsidRPr="00193724">
        <w:rPr>
          <w:rFonts w:ascii="Arial" w:hAnsi="Arial" w:cs="Arial"/>
          <w:color w:val="000000"/>
        </w:rPr>
        <w:t>análise</w:t>
      </w:r>
      <w:proofErr w:type="spellEnd"/>
      <w:r w:rsidRPr="00193724">
        <w:rPr>
          <w:rFonts w:ascii="Arial" w:hAnsi="Arial" w:cs="Arial"/>
          <w:color w:val="000000"/>
        </w:rPr>
        <w:t xml:space="preserve"> dos itens individuais de cada projeto, e de seus impactos e </w:t>
      </w:r>
      <w:proofErr w:type="spellStart"/>
      <w:r w:rsidRPr="00193724">
        <w:rPr>
          <w:rFonts w:ascii="Arial" w:hAnsi="Arial" w:cs="Arial"/>
          <w:color w:val="000000"/>
        </w:rPr>
        <w:t>relevância</w:t>
      </w:r>
      <w:proofErr w:type="spellEnd"/>
      <w:r w:rsidRPr="00193724">
        <w:rPr>
          <w:rFonts w:ascii="Arial" w:hAnsi="Arial" w:cs="Arial"/>
          <w:color w:val="000000"/>
        </w:rPr>
        <w:t xml:space="preserve"> em </w:t>
      </w:r>
      <w:proofErr w:type="spellStart"/>
      <w:r w:rsidRPr="00193724">
        <w:rPr>
          <w:rFonts w:ascii="Arial" w:hAnsi="Arial" w:cs="Arial"/>
          <w:color w:val="000000"/>
        </w:rPr>
        <w:t>relação</w:t>
      </w:r>
      <w:proofErr w:type="spellEnd"/>
      <w:r w:rsidRPr="00193724">
        <w:rPr>
          <w:rFonts w:ascii="Arial" w:hAnsi="Arial" w:cs="Arial"/>
          <w:color w:val="000000"/>
        </w:rPr>
        <w:t xml:space="preserve"> a outros projetos inscritos na mesma categoria. A </w:t>
      </w:r>
      <w:proofErr w:type="spellStart"/>
      <w:r w:rsidRPr="00193724">
        <w:rPr>
          <w:rFonts w:ascii="Arial" w:hAnsi="Arial" w:cs="Arial"/>
          <w:color w:val="000000"/>
        </w:rPr>
        <w:t>pontuação</w:t>
      </w:r>
      <w:proofErr w:type="spellEnd"/>
      <w:r w:rsidRPr="00193724">
        <w:rPr>
          <w:rFonts w:ascii="Arial" w:hAnsi="Arial" w:cs="Arial"/>
          <w:color w:val="000000"/>
        </w:rPr>
        <w:t xml:space="preserve"> de cada projeto é </w:t>
      </w:r>
      <w:proofErr w:type="spellStart"/>
      <w:r w:rsidRPr="00193724">
        <w:rPr>
          <w:rFonts w:ascii="Arial" w:hAnsi="Arial" w:cs="Arial"/>
          <w:color w:val="000000"/>
        </w:rPr>
        <w:t>atribuída</w:t>
      </w:r>
      <w:proofErr w:type="spellEnd"/>
      <w:r w:rsidRPr="00193724">
        <w:rPr>
          <w:rFonts w:ascii="Arial" w:hAnsi="Arial" w:cs="Arial"/>
          <w:color w:val="000000"/>
        </w:rPr>
        <w:t xml:space="preserve"> em </w:t>
      </w:r>
      <w:proofErr w:type="spellStart"/>
      <w:r w:rsidRPr="00193724">
        <w:rPr>
          <w:rFonts w:ascii="Arial" w:hAnsi="Arial" w:cs="Arial"/>
          <w:color w:val="000000"/>
        </w:rPr>
        <w:t>função</w:t>
      </w:r>
      <w:proofErr w:type="spellEnd"/>
      <w:r w:rsidRPr="00193724">
        <w:rPr>
          <w:rFonts w:ascii="Arial" w:hAnsi="Arial" w:cs="Arial"/>
          <w:color w:val="000000"/>
        </w:rPr>
        <w:t xml:space="preserve"> desta </w:t>
      </w:r>
      <w:proofErr w:type="spellStart"/>
      <w:r w:rsidRPr="00193724">
        <w:rPr>
          <w:rFonts w:ascii="Arial" w:hAnsi="Arial" w:cs="Arial"/>
          <w:color w:val="000000"/>
        </w:rPr>
        <w:t>comparação</w:t>
      </w:r>
      <w:proofErr w:type="spellEnd"/>
      <w:r w:rsidRPr="00193724">
        <w:rPr>
          <w:rFonts w:ascii="Arial" w:hAnsi="Arial" w:cs="Arial"/>
          <w:color w:val="000000"/>
        </w:rPr>
        <w:t>.</w:t>
      </w:r>
    </w:p>
    <w:p w14:paraId="0280208F"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b/>
          <w:color w:val="000000"/>
        </w:rPr>
      </w:pPr>
    </w:p>
    <w:p w14:paraId="086DB285"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Análise da planilha orçamentária</w:t>
      </w:r>
    </w:p>
    <w:p w14:paraId="73663E01"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membros da comissão de seleção vão avaliar se os valores informados pelo agente cultural são compatíveis com os preços praticados no mercado.</w:t>
      </w:r>
    </w:p>
    <w:p w14:paraId="3465AB3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membros da comissão de seleção podem realizar a análise comparando os valores apresentados pelo agente cultural com tabelas referenciais de valores, ou com outros métodos de verificação.</w:t>
      </w:r>
    </w:p>
    <w:p w14:paraId="3B65EEBD"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5084A45F"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Valores incompatíveis com o mercado</w:t>
      </w:r>
    </w:p>
    <w:p w14:paraId="0BA2B6F1"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7C50FAA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Caso o agente cultural discorde dos valores glosados (vetados) poderá apresentar recurso da etapa de seleção, conforme dispõe o 7.6.</w:t>
      </w:r>
    </w:p>
    <w:p w14:paraId="6587E34F" w14:textId="77777777" w:rsidR="00AB496C" w:rsidRPr="00193724" w:rsidRDefault="00AB496C"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6FB3817F"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Recurso da etapa de seleção</w:t>
      </w:r>
    </w:p>
    <w:p w14:paraId="547BCE09" w14:textId="12872121"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 resultado provisório da etapa de seleção será divulgado no diário oficial do </w:t>
      </w:r>
      <w:r w:rsidR="00463085" w:rsidRPr="00193724">
        <w:rPr>
          <w:rFonts w:ascii="Arial" w:hAnsi="Arial" w:cs="Arial"/>
          <w:color w:val="FF0000"/>
        </w:rPr>
        <w:t>Município de Selvíria/MS</w:t>
      </w:r>
      <w:r w:rsidRPr="00193724">
        <w:rPr>
          <w:rFonts w:ascii="Arial" w:hAnsi="Arial" w:cs="Arial"/>
          <w:color w:val="000000"/>
        </w:rPr>
        <w:t xml:space="preserve"> e no site oficial do </w:t>
      </w:r>
      <w:hyperlink r:id="rId17" w:history="1">
        <w:r w:rsidR="00463085" w:rsidRPr="00171370">
          <w:rPr>
            <w:rStyle w:val="Hyperlink"/>
            <w:rFonts w:ascii="Arial" w:hAnsi="Arial" w:cs="Arial"/>
          </w:rPr>
          <w:t>https://www.selviria.ms.gov.br/lei-aldir-blank.php</w:t>
        </w:r>
      </w:hyperlink>
      <w:r w:rsidR="00463085">
        <w:rPr>
          <w:rFonts w:ascii="Arial" w:hAnsi="Arial" w:cs="Arial"/>
          <w:color w:val="FF0000"/>
        </w:rPr>
        <w:t xml:space="preserve"> e </w:t>
      </w:r>
      <w:hyperlink r:id="rId18" w:history="1">
        <w:r w:rsidR="00463085" w:rsidRPr="00171370">
          <w:rPr>
            <w:rStyle w:val="Hyperlink"/>
            <w:rFonts w:ascii="Arial" w:hAnsi="Arial" w:cs="Arial"/>
          </w:rPr>
          <w:t>https://www.diariooficialms.com.br/assomasul</w:t>
        </w:r>
      </w:hyperlink>
      <w:r w:rsidR="00463085">
        <w:rPr>
          <w:rFonts w:ascii="Arial" w:hAnsi="Arial" w:cs="Arial"/>
          <w:color w:val="FF0000"/>
        </w:rPr>
        <w:t xml:space="preserve"> </w:t>
      </w:r>
    </w:p>
    <w:p w14:paraId="2C9C1480" w14:textId="7ECA2C7E"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AB496C">
        <w:rPr>
          <w:rFonts w:ascii="Arial" w:hAnsi="Arial" w:cs="Arial"/>
        </w:rPr>
        <w:t>Contra a decisão da fase de seleção, caberá recurso destinado a</w:t>
      </w:r>
      <w:r w:rsidR="00463085" w:rsidRPr="00AB496C">
        <w:rPr>
          <w:rFonts w:ascii="Arial" w:hAnsi="Arial" w:cs="Arial"/>
        </w:rPr>
        <w:t xml:space="preserve"> COMISSÃO DE SELEÇÃO</w:t>
      </w:r>
      <w:r w:rsidRPr="00AB496C">
        <w:rPr>
          <w:rFonts w:ascii="Arial" w:hAnsi="Arial" w:cs="Arial"/>
        </w:rPr>
        <w:t xml:space="preserve">, que deve ser apresentado por meio de </w:t>
      </w:r>
      <w:r w:rsidR="00463085" w:rsidRPr="00AB496C">
        <w:rPr>
          <w:rFonts w:ascii="Arial" w:hAnsi="Arial" w:cs="Arial"/>
        </w:rPr>
        <w:t xml:space="preserve">REQUERIMENTO para o E-mail </w:t>
      </w:r>
      <w:hyperlink r:id="rId19" w:history="1">
        <w:r w:rsidR="00463085" w:rsidRPr="00171370">
          <w:rPr>
            <w:rStyle w:val="Hyperlink"/>
            <w:rFonts w:ascii="Arial" w:hAnsi="Arial" w:cs="Arial"/>
            <w:shd w:val="clear" w:color="auto" w:fill="FFFFFF"/>
          </w:rPr>
          <w:t>convenios@selviria.ms.gov.br</w:t>
        </w:r>
      </w:hyperlink>
      <w:r w:rsidR="00463085">
        <w:rPr>
          <w:rFonts w:ascii="Arial" w:hAnsi="Arial" w:cs="Arial"/>
          <w:shd w:val="clear" w:color="auto" w:fill="FFFFFF"/>
        </w:rPr>
        <w:t xml:space="preserve"> no</w:t>
      </w:r>
      <w:r w:rsidRPr="00193724">
        <w:rPr>
          <w:rFonts w:ascii="Arial" w:hAnsi="Arial" w:cs="Arial"/>
          <w:color w:val="000000"/>
        </w:rPr>
        <w:t xml:space="preserve"> prazo de</w:t>
      </w:r>
      <w:r w:rsidR="00463085">
        <w:rPr>
          <w:rFonts w:ascii="Arial" w:hAnsi="Arial" w:cs="Arial"/>
          <w:color w:val="000000"/>
        </w:rPr>
        <w:t xml:space="preserve"> </w:t>
      </w:r>
      <w:r w:rsidRPr="00193724">
        <w:rPr>
          <w:rFonts w:ascii="Arial" w:hAnsi="Arial" w:cs="Arial"/>
          <w:color w:val="FF0000"/>
        </w:rPr>
        <w:t xml:space="preserve">3 </w:t>
      </w:r>
      <w:r w:rsidR="00FB3B7A" w:rsidRPr="00193724">
        <w:rPr>
          <w:rFonts w:ascii="Arial" w:hAnsi="Arial" w:cs="Arial"/>
          <w:color w:val="FF0000"/>
        </w:rPr>
        <w:t>dias úteis</w:t>
      </w:r>
      <w:r w:rsidRPr="00193724">
        <w:rPr>
          <w:rFonts w:ascii="Arial" w:hAnsi="Arial" w:cs="Arial"/>
          <w:color w:val="FF0000"/>
        </w:rPr>
        <w:t xml:space="preserve">, </w:t>
      </w:r>
      <w:r w:rsidR="00FB3B7A" w:rsidRPr="00193724">
        <w:rPr>
          <w:rFonts w:ascii="Arial" w:hAnsi="Arial" w:cs="Arial"/>
          <w:color w:val="FF0000"/>
        </w:rPr>
        <w:t xml:space="preserve">conforme inciso III do art. 9º da </w:t>
      </w:r>
      <w:r w:rsidR="00FB3B7A">
        <w:rPr>
          <w:rFonts w:ascii="Arial" w:hAnsi="Arial" w:cs="Arial"/>
          <w:color w:val="FF0000"/>
        </w:rPr>
        <w:t>L</w:t>
      </w:r>
      <w:r w:rsidR="00FB3B7A" w:rsidRPr="00193724">
        <w:rPr>
          <w:rFonts w:ascii="Arial" w:hAnsi="Arial" w:cs="Arial"/>
          <w:color w:val="FF0000"/>
        </w:rPr>
        <w:t>ei nº 14.903/2024</w:t>
      </w:r>
      <w:r w:rsidR="00F17199">
        <w:rPr>
          <w:rFonts w:ascii="Arial" w:hAnsi="Arial" w:cs="Arial"/>
          <w:color w:val="FF0000"/>
        </w:rPr>
        <w:t xml:space="preserve"> </w:t>
      </w:r>
      <w:r w:rsidRPr="00193724">
        <w:rPr>
          <w:rFonts w:ascii="Arial" w:hAnsi="Arial" w:cs="Arial"/>
        </w:rPr>
        <w:t xml:space="preserve">a </w:t>
      </w:r>
      <w:r w:rsidRPr="00193724">
        <w:rPr>
          <w:rFonts w:ascii="Arial" w:hAnsi="Arial" w:cs="Arial"/>
          <w:color w:val="000000"/>
        </w:rPr>
        <w:t>contar da publicação do resultado, considerando-se para início da contagem o primeiro dia útil posterior à publicação.</w:t>
      </w:r>
    </w:p>
    <w:p w14:paraId="7ACB352F"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recursos apresentados após o prazo não serão avaliados. </w:t>
      </w:r>
    </w:p>
    <w:p w14:paraId="63C8C656" w14:textId="5CB6686A" w:rsidR="00463085" w:rsidRPr="00193724" w:rsidRDefault="006662AA" w:rsidP="00463085">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lastRenderedPageBreak/>
        <w:t>Após o julgamento dos recursos, o resultado final da etapa de seleção será divulgado no</w:t>
      </w:r>
      <w:r w:rsidR="00463085">
        <w:rPr>
          <w:rFonts w:ascii="Arial" w:hAnsi="Arial" w:cs="Arial"/>
          <w:color w:val="000000"/>
        </w:rPr>
        <w:t xml:space="preserve"> </w:t>
      </w:r>
      <w:hyperlink r:id="rId20" w:history="1">
        <w:r w:rsidR="00AB496C" w:rsidRPr="007547D8">
          <w:rPr>
            <w:rStyle w:val="Hyperlink"/>
            <w:rFonts w:ascii="Arial" w:hAnsi="Arial" w:cs="Arial"/>
          </w:rPr>
          <w:t>https://www.selviria.ms.gov.br/lei-aldir-blank.php</w:t>
        </w:r>
      </w:hyperlink>
      <w:r w:rsidR="00AB496C">
        <w:rPr>
          <w:rFonts w:ascii="Arial" w:hAnsi="Arial" w:cs="Arial"/>
          <w:color w:val="FF0000"/>
        </w:rPr>
        <w:t xml:space="preserve"> </w:t>
      </w:r>
      <w:r w:rsidR="00463085">
        <w:rPr>
          <w:rFonts w:ascii="Arial" w:hAnsi="Arial" w:cs="Arial"/>
          <w:color w:val="FF0000"/>
        </w:rPr>
        <w:t xml:space="preserve"> e </w:t>
      </w:r>
      <w:hyperlink r:id="rId21" w:history="1">
        <w:r w:rsidR="00AB496C" w:rsidRPr="007547D8">
          <w:rPr>
            <w:rStyle w:val="Hyperlink"/>
            <w:rFonts w:ascii="Arial" w:hAnsi="Arial" w:cs="Arial"/>
          </w:rPr>
          <w:t>https://www.diariooficialms.com.br/assomasul</w:t>
        </w:r>
      </w:hyperlink>
      <w:r w:rsidR="00AB496C">
        <w:rPr>
          <w:rFonts w:ascii="Arial" w:hAnsi="Arial" w:cs="Arial"/>
          <w:color w:val="FF0000"/>
        </w:rPr>
        <w:t xml:space="preserve"> </w:t>
      </w:r>
    </w:p>
    <w:p w14:paraId="63BAE80A" w14:textId="2733C601" w:rsidR="006662AA" w:rsidRPr="00193724" w:rsidRDefault="00463085" w:rsidP="00463085">
      <w:pPr>
        <w:pBdr>
          <w:top w:val="nil"/>
          <w:left w:val="nil"/>
          <w:bottom w:val="nil"/>
          <w:right w:val="nil"/>
          <w:between w:val="nil"/>
        </w:pBdr>
        <w:spacing w:before="120" w:after="120" w:line="240" w:lineRule="auto"/>
        <w:ind w:right="120"/>
        <w:jc w:val="both"/>
        <w:rPr>
          <w:rFonts w:ascii="Arial" w:hAnsi="Arial" w:cs="Arial"/>
          <w:color w:val="000000"/>
        </w:rPr>
      </w:pPr>
      <w:r>
        <w:rPr>
          <w:rFonts w:ascii="Arial" w:hAnsi="Arial" w:cs="Arial"/>
          <w:color w:val="000000"/>
        </w:rPr>
        <w:t xml:space="preserve"> </w:t>
      </w:r>
      <w:r w:rsidR="006662AA" w:rsidRPr="00193724">
        <w:rPr>
          <w:rFonts w:ascii="Arial" w:hAnsi="Arial" w:cs="Arial"/>
          <w:color w:val="000000"/>
        </w:rPr>
        <w:t> </w:t>
      </w:r>
    </w:p>
    <w:p w14:paraId="1464C285"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REMANEJAMENTO DE VAGAS</w:t>
      </w:r>
    </w:p>
    <w:p w14:paraId="7887179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Caso alguma categoria não tenha todas as vagas preenchidas, os recursos que seriam inicialmente desta categoria poderão ser remanejados para outra, conforme as seguintes regras:</w:t>
      </w:r>
    </w:p>
    <w:p w14:paraId="71A113A8" w14:textId="3DD89C04" w:rsidR="006662AA" w:rsidRPr="00FB3B7A" w:rsidRDefault="00FB3B7A" w:rsidP="006662AA">
      <w:pPr>
        <w:pBdr>
          <w:top w:val="nil"/>
          <w:left w:val="nil"/>
          <w:bottom w:val="nil"/>
          <w:right w:val="nil"/>
          <w:between w:val="nil"/>
        </w:pBdr>
        <w:spacing w:before="120" w:after="120" w:line="240" w:lineRule="auto"/>
        <w:ind w:right="120"/>
        <w:jc w:val="both"/>
        <w:rPr>
          <w:rFonts w:ascii="Arial" w:hAnsi="Arial" w:cs="Arial"/>
        </w:rPr>
      </w:pPr>
      <w:r>
        <w:rPr>
          <w:rFonts w:ascii="Arial" w:hAnsi="Arial" w:cs="Arial"/>
        </w:rPr>
        <w:t>O</w:t>
      </w:r>
      <w:r w:rsidRPr="00FB3B7A">
        <w:rPr>
          <w:rFonts w:ascii="Arial" w:hAnsi="Arial" w:cs="Arial"/>
        </w:rPr>
        <w:t>s recursos não utilizados em uma categoria serão destinados aos projetos com maior pontuação geral, ou maior pontuação em outra categoria.</w:t>
      </w:r>
    </w:p>
    <w:p w14:paraId="4B7C148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Caso não sejam preenchidas todas as vagas deste edital, os recursos remanescentes poderão ser utilizados em outro edital da PNAB.</w:t>
      </w:r>
    </w:p>
    <w:p w14:paraId="722C9306"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w:t>
      </w:r>
    </w:p>
    <w:p w14:paraId="3311436B"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 ETAPA DE HABILITAÇÃO </w:t>
      </w:r>
    </w:p>
    <w:p w14:paraId="5FA57753"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bCs/>
          <w:color w:val="000000"/>
        </w:rPr>
      </w:pPr>
      <w:bookmarkStart w:id="6" w:name="_Hlk232606365"/>
      <w:r w:rsidRPr="00193724">
        <w:rPr>
          <w:rFonts w:ascii="Arial" w:hAnsi="Arial" w:cs="Arial"/>
          <w:b/>
          <w:bCs/>
          <w:color w:val="000000"/>
        </w:rPr>
        <w:t>Documentos necessários</w:t>
      </w:r>
    </w:p>
    <w:p w14:paraId="69DFA608" w14:textId="1DAB54DC" w:rsidR="006662AA" w:rsidRPr="00193724" w:rsidRDefault="006662AA" w:rsidP="00193724">
      <w:pPr>
        <w:spacing w:after="0"/>
        <w:jc w:val="both"/>
        <w:rPr>
          <w:rFonts w:ascii="Arial" w:hAnsi="Arial" w:cs="Arial"/>
          <w:color w:val="FF0000"/>
        </w:rPr>
      </w:pPr>
      <w:r w:rsidRPr="00193724">
        <w:rPr>
          <w:rFonts w:ascii="Arial" w:hAnsi="Arial" w:cs="Arial"/>
          <w:color w:val="000000"/>
        </w:rPr>
        <w:t>O agente cultural responsável pelo projeto selecionado deverá encaminhar no prazo de</w:t>
      </w:r>
      <w:r w:rsidRPr="00193724">
        <w:rPr>
          <w:rFonts w:ascii="Arial" w:hAnsi="Arial" w:cs="Arial"/>
          <w:color w:val="FF0000"/>
        </w:rPr>
        <w:t> </w:t>
      </w:r>
      <w:r w:rsidR="00193724" w:rsidRPr="00FB3B7A">
        <w:rPr>
          <w:rFonts w:ascii="Arial" w:hAnsi="Arial" w:cs="Arial"/>
          <w:b/>
          <w:bCs/>
        </w:rPr>
        <w:t xml:space="preserve">05 </w:t>
      </w:r>
      <w:r w:rsidR="00F17199">
        <w:rPr>
          <w:rFonts w:ascii="Arial" w:hAnsi="Arial" w:cs="Arial"/>
          <w:b/>
          <w:bCs/>
        </w:rPr>
        <w:t xml:space="preserve">(cinco) </w:t>
      </w:r>
      <w:r w:rsidR="00193724" w:rsidRPr="00FB3B7A">
        <w:rPr>
          <w:rFonts w:ascii="Arial" w:hAnsi="Arial" w:cs="Arial"/>
          <w:b/>
          <w:bCs/>
        </w:rPr>
        <w:t>dias</w:t>
      </w:r>
      <w:r w:rsidRPr="00193724">
        <w:rPr>
          <w:rFonts w:ascii="Arial" w:hAnsi="Arial" w:cs="Arial"/>
          <w:color w:val="FF0000"/>
        </w:rPr>
        <w:t xml:space="preserve"> </w:t>
      </w:r>
      <w:r w:rsidRPr="00193724">
        <w:rPr>
          <w:rFonts w:ascii="Arial" w:hAnsi="Arial" w:cs="Arial"/>
          <w:color w:val="000000"/>
        </w:rPr>
        <w:t xml:space="preserve">após a publicação do </w:t>
      </w:r>
      <w:proofErr w:type="gramStart"/>
      <w:r w:rsidRPr="00193724">
        <w:rPr>
          <w:rFonts w:ascii="Arial" w:hAnsi="Arial" w:cs="Arial"/>
          <w:color w:val="000000"/>
        </w:rPr>
        <w:t>resultado final</w:t>
      </w:r>
      <w:proofErr w:type="gramEnd"/>
      <w:r w:rsidRPr="00193724">
        <w:rPr>
          <w:rFonts w:ascii="Arial" w:hAnsi="Arial" w:cs="Arial"/>
          <w:color w:val="000000"/>
        </w:rPr>
        <w:t xml:space="preserve"> de seleção, por meio</w:t>
      </w:r>
      <w:r w:rsidRPr="00193724">
        <w:rPr>
          <w:rFonts w:ascii="Arial" w:hAnsi="Arial" w:cs="Arial"/>
          <w:color w:val="FF0000"/>
        </w:rPr>
        <w:t xml:space="preserve"> </w:t>
      </w:r>
      <w:bookmarkStart w:id="7" w:name="_Hlk230085860"/>
      <w:r w:rsidR="00193724">
        <w:fldChar w:fldCharType="begin"/>
      </w:r>
      <w:r w:rsidR="00193724">
        <w:instrText>HYPERLINK "mailto:convenios@selviria.ms.gov.br"</w:instrText>
      </w:r>
      <w:r w:rsidR="00193724">
        <w:fldChar w:fldCharType="separate"/>
      </w:r>
      <w:r w:rsidR="00193724" w:rsidRPr="00193724">
        <w:rPr>
          <w:rStyle w:val="Hyperlink"/>
          <w:rFonts w:ascii="Arial" w:hAnsi="Arial" w:cs="Arial"/>
          <w:shd w:val="clear" w:color="auto" w:fill="FFFFFF"/>
        </w:rPr>
        <w:t>convenios@selviria.ms.gov.br</w:t>
      </w:r>
      <w:r w:rsidR="00193724">
        <w:fldChar w:fldCharType="end"/>
      </w:r>
      <w:r w:rsidR="00193724" w:rsidRPr="00193724">
        <w:rPr>
          <w:rFonts w:ascii="Arial" w:hAnsi="Arial" w:cs="Arial"/>
        </w:rPr>
        <w:t xml:space="preserve"> </w:t>
      </w:r>
      <w:bookmarkEnd w:id="7"/>
      <w:r w:rsidRPr="00193724">
        <w:rPr>
          <w:rFonts w:ascii="Arial" w:hAnsi="Arial" w:cs="Arial"/>
          <w:color w:val="FF0000"/>
        </w:rPr>
        <w:t xml:space="preserve"> </w:t>
      </w:r>
      <w:r w:rsidRPr="00193724">
        <w:rPr>
          <w:rFonts w:ascii="Arial" w:hAnsi="Arial" w:cs="Arial"/>
          <w:color w:val="000000"/>
        </w:rPr>
        <w:t>os seguintes documentos:</w:t>
      </w:r>
    </w:p>
    <w:p w14:paraId="582515C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Se o agente cultural for </w:t>
      </w:r>
      <w:r w:rsidRPr="00193724">
        <w:rPr>
          <w:rFonts w:ascii="Arial" w:hAnsi="Arial" w:cs="Arial"/>
          <w:b/>
          <w:color w:val="000000"/>
        </w:rPr>
        <w:t>pessoa física</w:t>
      </w:r>
      <w:r w:rsidRPr="00193724">
        <w:rPr>
          <w:rFonts w:ascii="Arial" w:hAnsi="Arial" w:cs="Arial"/>
          <w:color w:val="000000"/>
        </w:rPr>
        <w:t xml:space="preserve">: </w:t>
      </w:r>
    </w:p>
    <w:p w14:paraId="21C1DDE5" w14:textId="6CFAEC13"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 – </w:t>
      </w:r>
      <w:r w:rsidR="00193724" w:rsidRPr="00193724">
        <w:rPr>
          <w:rFonts w:ascii="Arial" w:hAnsi="Arial" w:cs="Arial"/>
          <w:color w:val="000000"/>
        </w:rPr>
        <w:t>Documento</w:t>
      </w:r>
      <w:r w:rsidRPr="00193724">
        <w:rPr>
          <w:rFonts w:ascii="Arial" w:hAnsi="Arial" w:cs="Arial"/>
          <w:color w:val="000000"/>
        </w:rPr>
        <w:t xml:space="preserve"> pessoal do agente cultural que contenha </w:t>
      </w:r>
      <w:r w:rsidR="00193724" w:rsidRPr="00193724">
        <w:rPr>
          <w:rFonts w:ascii="Arial" w:hAnsi="Arial" w:cs="Arial"/>
          <w:color w:val="000000"/>
        </w:rPr>
        <w:t>RG, CPF e Título de Eleitor</w:t>
      </w:r>
      <w:r w:rsidRPr="00193724">
        <w:rPr>
          <w:rFonts w:ascii="Arial" w:hAnsi="Arial" w:cs="Arial"/>
          <w:color w:val="000000"/>
        </w:rPr>
        <w:t xml:space="preserve"> (Ex.: Carteira de Identidade, Carteira Nacional de Habilitação – CNH, Carteira de </w:t>
      </w:r>
      <w:r w:rsidR="00193724" w:rsidRPr="00193724">
        <w:rPr>
          <w:rFonts w:ascii="Arial" w:hAnsi="Arial" w:cs="Arial"/>
          <w:color w:val="000000"/>
        </w:rPr>
        <w:t>Trabalho, E-</w:t>
      </w:r>
      <w:r w:rsidR="00A41D1B" w:rsidRPr="00193724">
        <w:rPr>
          <w:rFonts w:ascii="Arial" w:hAnsi="Arial" w:cs="Arial"/>
          <w:color w:val="000000"/>
        </w:rPr>
        <w:t>Título</w:t>
      </w:r>
      <w:r w:rsidRPr="00193724">
        <w:rPr>
          <w:rFonts w:ascii="Arial" w:hAnsi="Arial" w:cs="Arial"/>
          <w:color w:val="000000"/>
        </w:rPr>
        <w:t>);</w:t>
      </w:r>
    </w:p>
    <w:p w14:paraId="256A692B" w14:textId="64D9FEE7" w:rsidR="006662AA" w:rsidRPr="00AB496C" w:rsidRDefault="006662AA" w:rsidP="00193724">
      <w:pPr>
        <w:pBdr>
          <w:top w:val="nil"/>
          <w:left w:val="nil"/>
          <w:bottom w:val="nil"/>
          <w:right w:val="nil"/>
          <w:between w:val="nil"/>
        </w:pBdr>
        <w:spacing w:before="120" w:after="120" w:line="240" w:lineRule="auto"/>
        <w:ind w:right="120"/>
        <w:rPr>
          <w:rFonts w:ascii="Arial" w:hAnsi="Arial" w:cs="Arial"/>
          <w:color w:val="000000"/>
        </w:rPr>
      </w:pPr>
      <w:r w:rsidRPr="00AB496C">
        <w:rPr>
          <w:rFonts w:ascii="Arial" w:hAnsi="Arial" w:cs="Arial"/>
          <w:color w:val="000000"/>
        </w:rPr>
        <w:t xml:space="preserve">II - </w:t>
      </w:r>
      <w:r w:rsidR="00193724" w:rsidRPr="00AB496C">
        <w:rPr>
          <w:rFonts w:ascii="Arial" w:hAnsi="Arial" w:cs="Arial"/>
          <w:color w:val="000000"/>
        </w:rPr>
        <w:t>Certidão</w:t>
      </w:r>
      <w:r w:rsidRPr="00AB496C">
        <w:rPr>
          <w:rFonts w:ascii="Arial" w:hAnsi="Arial" w:cs="Arial"/>
          <w:color w:val="000000"/>
        </w:rPr>
        <w:t xml:space="preserve"> negativa de </w:t>
      </w:r>
      <w:r w:rsidR="00193724" w:rsidRPr="00AB496C">
        <w:rPr>
          <w:rFonts w:ascii="Arial" w:hAnsi="Arial" w:cs="Arial"/>
          <w:color w:val="000000"/>
        </w:rPr>
        <w:t>débitos</w:t>
      </w:r>
      <w:r w:rsidRPr="00AB496C">
        <w:rPr>
          <w:rFonts w:ascii="Arial" w:hAnsi="Arial" w:cs="Arial"/>
          <w:color w:val="000000"/>
        </w:rPr>
        <w:t xml:space="preserve"> relativos a </w:t>
      </w:r>
      <w:r w:rsidR="00193724" w:rsidRPr="00AB496C">
        <w:rPr>
          <w:rFonts w:ascii="Arial" w:hAnsi="Arial" w:cs="Arial"/>
          <w:color w:val="000000"/>
        </w:rPr>
        <w:t>créditos</w:t>
      </w:r>
      <w:r w:rsidRPr="00AB496C">
        <w:rPr>
          <w:rFonts w:ascii="Arial" w:hAnsi="Arial" w:cs="Arial"/>
          <w:color w:val="000000"/>
        </w:rPr>
        <w:t xml:space="preserve"> </w:t>
      </w:r>
      <w:r w:rsidR="00193724" w:rsidRPr="00AB496C">
        <w:rPr>
          <w:rFonts w:ascii="Arial" w:hAnsi="Arial" w:cs="Arial"/>
          <w:color w:val="000000"/>
        </w:rPr>
        <w:t>tributários</w:t>
      </w:r>
      <w:r w:rsidRPr="00AB496C">
        <w:rPr>
          <w:rFonts w:ascii="Arial" w:hAnsi="Arial" w:cs="Arial"/>
          <w:color w:val="000000"/>
        </w:rPr>
        <w:t xml:space="preserve"> federais e Dívida Ativa da </w:t>
      </w:r>
      <w:r w:rsidR="00193724" w:rsidRPr="00AB496C">
        <w:rPr>
          <w:rFonts w:ascii="Arial" w:hAnsi="Arial" w:cs="Arial"/>
          <w:color w:val="000000"/>
        </w:rPr>
        <w:t>União</w:t>
      </w:r>
      <w:r w:rsidRPr="00AB496C">
        <w:rPr>
          <w:rFonts w:ascii="Arial" w:hAnsi="Arial" w:cs="Arial"/>
          <w:color w:val="000000"/>
        </w:rPr>
        <w:t>;</w:t>
      </w:r>
      <w:r w:rsidRPr="00AB496C">
        <w:rPr>
          <w:rFonts w:ascii="Arial" w:hAnsi="Arial" w:cs="Arial"/>
          <w:color w:val="000000"/>
        </w:rPr>
        <w:br/>
        <w:t xml:space="preserve">III - certidões negativas de </w:t>
      </w:r>
      <w:r w:rsidR="00193724" w:rsidRPr="00AB496C">
        <w:rPr>
          <w:rFonts w:ascii="Arial" w:hAnsi="Arial" w:cs="Arial"/>
          <w:color w:val="000000"/>
        </w:rPr>
        <w:t>débitos</w:t>
      </w:r>
      <w:r w:rsidRPr="00AB496C">
        <w:rPr>
          <w:rFonts w:ascii="Arial" w:hAnsi="Arial" w:cs="Arial"/>
          <w:color w:val="000000"/>
        </w:rPr>
        <w:t xml:space="preserve"> relativas </w:t>
      </w:r>
      <w:r w:rsidR="00FB3B7A" w:rsidRPr="00AB496C">
        <w:rPr>
          <w:rFonts w:ascii="Arial" w:hAnsi="Arial" w:cs="Arial"/>
          <w:color w:val="000000"/>
        </w:rPr>
        <w:t>aos créditos tributários</w:t>
      </w:r>
      <w:r w:rsidRPr="00AB496C">
        <w:rPr>
          <w:rFonts w:ascii="Arial" w:hAnsi="Arial" w:cs="Arial"/>
          <w:color w:val="000000"/>
        </w:rPr>
        <w:t xml:space="preserve"> estaduais e municipais, expedidas </w:t>
      </w:r>
      <w:r w:rsidR="00193724" w:rsidRPr="00AB496C">
        <w:rPr>
          <w:rFonts w:ascii="Arial" w:hAnsi="Arial" w:cs="Arial"/>
          <w:color w:val="000000"/>
        </w:rPr>
        <w:t xml:space="preserve">pela </w:t>
      </w:r>
      <w:r w:rsidR="00193724" w:rsidRPr="00AB496C">
        <w:rPr>
          <w:rFonts w:ascii="Arial" w:hAnsi="Arial" w:cs="Arial"/>
          <w:color w:val="EE0000"/>
        </w:rPr>
        <w:t>SEFAZMS e Município de Selvíria/MS</w:t>
      </w:r>
    </w:p>
    <w:p w14:paraId="7E515B54" w14:textId="2D5994CD" w:rsidR="006662AA" w:rsidRPr="00AB496C"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AB496C">
        <w:rPr>
          <w:rFonts w:ascii="Arial" w:hAnsi="Arial" w:cs="Arial"/>
          <w:color w:val="000000"/>
        </w:rPr>
        <w:t xml:space="preserve">IV - </w:t>
      </w:r>
      <w:r w:rsidR="00A41D1B" w:rsidRPr="00AB496C">
        <w:rPr>
          <w:rFonts w:ascii="Arial" w:hAnsi="Arial" w:cs="Arial"/>
          <w:color w:val="000000"/>
        </w:rPr>
        <w:t>Certidão</w:t>
      </w:r>
      <w:r w:rsidRPr="00AB496C">
        <w:rPr>
          <w:rFonts w:ascii="Arial" w:hAnsi="Arial" w:cs="Arial"/>
          <w:color w:val="000000"/>
        </w:rPr>
        <w:t xml:space="preserve"> negativa de </w:t>
      </w:r>
      <w:r w:rsidR="00193724" w:rsidRPr="00AB496C">
        <w:rPr>
          <w:rFonts w:ascii="Arial" w:hAnsi="Arial" w:cs="Arial"/>
          <w:color w:val="000000"/>
        </w:rPr>
        <w:t>débitos</w:t>
      </w:r>
      <w:r w:rsidRPr="00AB496C">
        <w:rPr>
          <w:rFonts w:ascii="Arial" w:hAnsi="Arial" w:cs="Arial"/>
          <w:color w:val="000000"/>
        </w:rPr>
        <w:t xml:space="preserve"> trabalhistas - CNDT, emitida no site do Tribunal Superior do Trabalho; </w:t>
      </w:r>
    </w:p>
    <w:p w14:paraId="12299503" w14:textId="4B87D7AF" w:rsidR="006662AA" w:rsidRPr="00AB496C"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AB496C">
        <w:rPr>
          <w:rFonts w:ascii="Arial" w:hAnsi="Arial" w:cs="Arial"/>
          <w:color w:val="000000"/>
        </w:rPr>
        <w:t xml:space="preserve">V - </w:t>
      </w:r>
      <w:r w:rsidR="00193724" w:rsidRPr="00AB496C">
        <w:rPr>
          <w:rFonts w:ascii="Arial" w:hAnsi="Arial" w:cs="Arial"/>
          <w:color w:val="000000"/>
        </w:rPr>
        <w:t>Comprovante</w:t>
      </w:r>
      <w:r w:rsidRPr="00AB496C">
        <w:rPr>
          <w:rFonts w:ascii="Arial" w:hAnsi="Arial" w:cs="Arial"/>
          <w:color w:val="000000"/>
        </w:rPr>
        <w:t xml:space="preserve"> de residência, por meio da apresentação de contas relativas à residência ou de declaração assinada pelo agente cultural.</w:t>
      </w:r>
    </w:p>
    <w:bookmarkEnd w:id="6"/>
    <w:p w14:paraId="6046525B"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b/>
          <w:color w:val="000000"/>
        </w:rPr>
      </w:pPr>
    </w:p>
    <w:p w14:paraId="04D244B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A comprovação de residência poderá ser dispensada nas hipóteses de agentes culturais:</w:t>
      </w:r>
    </w:p>
    <w:p w14:paraId="11A35AF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 - </w:t>
      </w:r>
      <w:proofErr w:type="gramStart"/>
      <w:r w:rsidRPr="00193724">
        <w:rPr>
          <w:rFonts w:ascii="Arial" w:hAnsi="Arial" w:cs="Arial"/>
          <w:color w:val="000000"/>
        </w:rPr>
        <w:t>pertencentes</w:t>
      </w:r>
      <w:proofErr w:type="gramEnd"/>
      <w:r w:rsidRPr="00193724">
        <w:rPr>
          <w:rFonts w:ascii="Arial" w:hAnsi="Arial" w:cs="Arial"/>
          <w:color w:val="000000"/>
        </w:rPr>
        <w:t xml:space="preserve"> a comunidade indígena, quilombola, cigana ou circense;</w:t>
      </w:r>
    </w:p>
    <w:p w14:paraId="42E606A1"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II - </w:t>
      </w:r>
      <w:proofErr w:type="gramStart"/>
      <w:r w:rsidRPr="00193724">
        <w:rPr>
          <w:rFonts w:ascii="Arial" w:hAnsi="Arial" w:cs="Arial"/>
          <w:color w:val="000000"/>
        </w:rPr>
        <w:t>pertencentes</w:t>
      </w:r>
      <w:proofErr w:type="gramEnd"/>
      <w:r w:rsidRPr="00193724">
        <w:rPr>
          <w:rFonts w:ascii="Arial" w:hAnsi="Arial" w:cs="Arial"/>
          <w:color w:val="000000"/>
        </w:rPr>
        <w:t xml:space="preserve"> a população nômade ou itinerante; ou</w:t>
      </w:r>
    </w:p>
    <w:p w14:paraId="0D993837"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III - que se encontrem em situação de rua.</w:t>
      </w:r>
    </w:p>
    <w:p w14:paraId="4A0E54C5"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22D6EBA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Se o agente cultural for </w:t>
      </w:r>
      <w:r w:rsidRPr="00193724">
        <w:rPr>
          <w:rFonts w:ascii="Arial" w:hAnsi="Arial" w:cs="Arial"/>
          <w:b/>
          <w:color w:val="000000"/>
        </w:rPr>
        <w:t>pessoa jurídica</w:t>
      </w:r>
      <w:r w:rsidRPr="00193724">
        <w:rPr>
          <w:rFonts w:ascii="Arial" w:hAnsi="Arial" w:cs="Arial"/>
          <w:color w:val="000000"/>
        </w:rPr>
        <w:t xml:space="preserve">: </w:t>
      </w:r>
    </w:p>
    <w:p w14:paraId="2A1B103B" w14:textId="5B44EA63"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 - </w:t>
      </w:r>
      <w:r w:rsidR="00193724" w:rsidRPr="00193724">
        <w:rPr>
          <w:rFonts w:ascii="Arial" w:hAnsi="Arial" w:cs="Arial"/>
          <w:color w:val="000000"/>
        </w:rPr>
        <w:t>Inscrição</w:t>
      </w:r>
      <w:r w:rsidRPr="00193724">
        <w:rPr>
          <w:rFonts w:ascii="Arial" w:hAnsi="Arial" w:cs="Arial"/>
          <w:color w:val="000000"/>
        </w:rPr>
        <w:t xml:space="preserve"> no cadastro nacional de pessoa </w:t>
      </w:r>
      <w:r w:rsidR="00193724" w:rsidRPr="00193724">
        <w:rPr>
          <w:rFonts w:ascii="Arial" w:hAnsi="Arial" w:cs="Arial"/>
          <w:color w:val="000000"/>
        </w:rPr>
        <w:t>jurídica</w:t>
      </w:r>
      <w:r w:rsidRPr="00193724">
        <w:rPr>
          <w:rFonts w:ascii="Arial" w:hAnsi="Arial" w:cs="Arial"/>
          <w:color w:val="000000"/>
        </w:rPr>
        <w:t xml:space="preserve"> - CNPJ, emitida no site da Secretaria da Receita Federal do Brasil;</w:t>
      </w:r>
    </w:p>
    <w:p w14:paraId="6B4A6180" w14:textId="32CC7E15"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lastRenderedPageBreak/>
        <w:t xml:space="preserve">II - </w:t>
      </w:r>
      <w:r w:rsidR="00193724" w:rsidRPr="00193724">
        <w:rPr>
          <w:rFonts w:ascii="Arial" w:hAnsi="Arial" w:cs="Arial"/>
          <w:color w:val="000000"/>
        </w:rPr>
        <w:t>Atos</w:t>
      </w:r>
      <w:r w:rsidRPr="00193724">
        <w:rPr>
          <w:rFonts w:ascii="Arial" w:hAnsi="Arial" w:cs="Arial"/>
          <w:color w:val="000000"/>
        </w:rPr>
        <w:t xml:space="preserve"> constitutivos, qual seja o contrato social, nos casos de pessoas jurídicas com fins lucrativos, ou estatuto, nos casos de organizações da sociedade civil;</w:t>
      </w:r>
    </w:p>
    <w:p w14:paraId="1F8B62F0" w14:textId="0452704D"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III – documento pessoal do agente cultural que contenha RG</w:t>
      </w:r>
      <w:r w:rsidR="00193724" w:rsidRPr="00193724">
        <w:rPr>
          <w:rFonts w:ascii="Arial" w:hAnsi="Arial" w:cs="Arial"/>
          <w:color w:val="000000"/>
        </w:rPr>
        <w:t>,</w:t>
      </w:r>
      <w:r w:rsidRPr="00193724">
        <w:rPr>
          <w:rFonts w:ascii="Arial" w:hAnsi="Arial" w:cs="Arial"/>
          <w:color w:val="000000"/>
        </w:rPr>
        <w:t xml:space="preserve"> CPF</w:t>
      </w:r>
      <w:r w:rsidR="00193724" w:rsidRPr="00193724">
        <w:rPr>
          <w:rFonts w:ascii="Arial" w:hAnsi="Arial" w:cs="Arial"/>
          <w:color w:val="000000"/>
        </w:rPr>
        <w:t xml:space="preserve"> e </w:t>
      </w:r>
      <w:proofErr w:type="gramStart"/>
      <w:r w:rsidR="00193724" w:rsidRPr="00193724">
        <w:rPr>
          <w:rFonts w:ascii="Arial" w:hAnsi="Arial" w:cs="Arial"/>
          <w:color w:val="000000"/>
        </w:rPr>
        <w:t>titulo</w:t>
      </w:r>
      <w:proofErr w:type="gramEnd"/>
      <w:r w:rsidR="00193724" w:rsidRPr="00193724">
        <w:rPr>
          <w:rFonts w:ascii="Arial" w:hAnsi="Arial" w:cs="Arial"/>
          <w:color w:val="000000"/>
        </w:rPr>
        <w:t xml:space="preserve"> Eleitor</w:t>
      </w:r>
      <w:r w:rsidRPr="00193724">
        <w:rPr>
          <w:rFonts w:ascii="Arial" w:hAnsi="Arial" w:cs="Arial"/>
          <w:color w:val="000000"/>
        </w:rPr>
        <w:t xml:space="preserve"> (Ex.: Carteira de Identidade, Carteira Nacional de Habilitação – CNH, Carteira de Trabalho, </w:t>
      </w:r>
      <w:r w:rsidR="00193724" w:rsidRPr="00193724">
        <w:rPr>
          <w:rFonts w:ascii="Arial" w:hAnsi="Arial" w:cs="Arial"/>
          <w:color w:val="000000"/>
        </w:rPr>
        <w:t>E-</w:t>
      </w:r>
      <w:proofErr w:type="gramStart"/>
      <w:r w:rsidR="00193724" w:rsidRPr="00193724">
        <w:rPr>
          <w:rFonts w:ascii="Arial" w:hAnsi="Arial" w:cs="Arial"/>
          <w:color w:val="000000"/>
        </w:rPr>
        <w:t>Titulo</w:t>
      </w:r>
      <w:proofErr w:type="gramEnd"/>
      <w:r w:rsidRPr="00193724">
        <w:rPr>
          <w:rFonts w:ascii="Arial" w:hAnsi="Arial" w:cs="Arial"/>
          <w:color w:val="000000"/>
        </w:rPr>
        <w:t>);</w:t>
      </w:r>
    </w:p>
    <w:p w14:paraId="415F5958" w14:textId="2CB6A5C5"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IV - </w:t>
      </w:r>
      <w:r w:rsidR="00193724" w:rsidRPr="00193724">
        <w:rPr>
          <w:rFonts w:ascii="Arial" w:hAnsi="Arial" w:cs="Arial"/>
          <w:color w:val="000000"/>
        </w:rPr>
        <w:t>Certidão</w:t>
      </w:r>
      <w:r w:rsidRPr="00193724">
        <w:rPr>
          <w:rFonts w:ascii="Arial" w:hAnsi="Arial" w:cs="Arial"/>
          <w:color w:val="000000"/>
        </w:rPr>
        <w:t xml:space="preserve"> negativa de </w:t>
      </w:r>
      <w:r w:rsidR="00193724" w:rsidRPr="00193724">
        <w:rPr>
          <w:rFonts w:ascii="Arial" w:hAnsi="Arial" w:cs="Arial"/>
          <w:color w:val="000000"/>
        </w:rPr>
        <w:t>falência</w:t>
      </w:r>
      <w:r w:rsidRPr="00193724">
        <w:rPr>
          <w:rFonts w:ascii="Arial" w:hAnsi="Arial" w:cs="Arial"/>
          <w:color w:val="000000"/>
        </w:rPr>
        <w:t xml:space="preserve"> e </w:t>
      </w:r>
      <w:r w:rsidR="00193724" w:rsidRPr="00193724">
        <w:rPr>
          <w:rFonts w:ascii="Arial" w:hAnsi="Arial" w:cs="Arial"/>
          <w:color w:val="000000"/>
        </w:rPr>
        <w:t>recuperação</w:t>
      </w:r>
      <w:r w:rsidRPr="00193724">
        <w:rPr>
          <w:rFonts w:ascii="Arial" w:hAnsi="Arial" w:cs="Arial"/>
          <w:color w:val="000000"/>
        </w:rPr>
        <w:t xml:space="preserve"> judicial, expedida pelo Tribunal de </w:t>
      </w:r>
      <w:r w:rsidR="00193724" w:rsidRPr="00193724">
        <w:rPr>
          <w:rFonts w:ascii="Arial" w:hAnsi="Arial" w:cs="Arial"/>
          <w:color w:val="000000"/>
        </w:rPr>
        <w:t>Justiça</w:t>
      </w:r>
      <w:r w:rsidRPr="00193724">
        <w:rPr>
          <w:rFonts w:ascii="Arial" w:hAnsi="Arial" w:cs="Arial"/>
          <w:color w:val="000000"/>
        </w:rPr>
        <w:t xml:space="preserve"> estadual, nos casos de pessoas </w:t>
      </w:r>
      <w:r w:rsidR="00193724" w:rsidRPr="00193724">
        <w:rPr>
          <w:rFonts w:ascii="Arial" w:hAnsi="Arial" w:cs="Arial"/>
          <w:color w:val="000000"/>
        </w:rPr>
        <w:t>jurídicas</w:t>
      </w:r>
      <w:r w:rsidRPr="00193724">
        <w:rPr>
          <w:rFonts w:ascii="Arial" w:hAnsi="Arial" w:cs="Arial"/>
          <w:color w:val="000000"/>
        </w:rPr>
        <w:t xml:space="preserve"> com fins lucrativos;</w:t>
      </w:r>
    </w:p>
    <w:p w14:paraId="01F35BBD" w14:textId="7484255A" w:rsidR="006662AA" w:rsidRPr="00193724" w:rsidRDefault="006662AA" w:rsidP="00AB496C">
      <w:pPr>
        <w:pBdr>
          <w:top w:val="nil"/>
          <w:left w:val="nil"/>
          <w:bottom w:val="nil"/>
          <w:right w:val="nil"/>
          <w:between w:val="nil"/>
        </w:pBdr>
        <w:spacing w:before="120" w:after="120" w:line="240" w:lineRule="auto"/>
        <w:ind w:right="120"/>
        <w:rPr>
          <w:rFonts w:ascii="Arial" w:hAnsi="Arial" w:cs="Arial"/>
          <w:color w:val="000000"/>
        </w:rPr>
      </w:pPr>
      <w:r w:rsidRPr="00193724">
        <w:rPr>
          <w:rFonts w:ascii="Arial" w:hAnsi="Arial" w:cs="Arial"/>
          <w:color w:val="000000"/>
        </w:rPr>
        <w:t xml:space="preserve">V - </w:t>
      </w:r>
      <w:r w:rsidR="00193724" w:rsidRPr="00193724">
        <w:rPr>
          <w:rFonts w:ascii="Arial" w:hAnsi="Arial" w:cs="Arial"/>
          <w:color w:val="000000"/>
        </w:rPr>
        <w:t>Certidão</w:t>
      </w:r>
      <w:r w:rsidRPr="00193724">
        <w:rPr>
          <w:rFonts w:ascii="Arial" w:hAnsi="Arial" w:cs="Arial"/>
          <w:color w:val="000000"/>
        </w:rPr>
        <w:t xml:space="preserve"> negativa de </w:t>
      </w:r>
      <w:r w:rsidR="00193724" w:rsidRPr="00193724">
        <w:rPr>
          <w:rFonts w:ascii="Arial" w:hAnsi="Arial" w:cs="Arial"/>
          <w:color w:val="000000"/>
        </w:rPr>
        <w:t>débitos</w:t>
      </w:r>
      <w:r w:rsidRPr="00193724">
        <w:rPr>
          <w:rFonts w:ascii="Arial" w:hAnsi="Arial" w:cs="Arial"/>
          <w:color w:val="000000"/>
        </w:rPr>
        <w:t xml:space="preserve"> relativos a </w:t>
      </w:r>
      <w:r w:rsidR="00193724" w:rsidRPr="00193724">
        <w:rPr>
          <w:rFonts w:ascii="Arial" w:hAnsi="Arial" w:cs="Arial"/>
          <w:color w:val="000000"/>
        </w:rPr>
        <w:t>Créditos</w:t>
      </w:r>
      <w:r w:rsidRPr="00193724">
        <w:rPr>
          <w:rFonts w:ascii="Arial" w:hAnsi="Arial" w:cs="Arial"/>
          <w:color w:val="000000"/>
        </w:rPr>
        <w:t xml:space="preserve"> </w:t>
      </w:r>
      <w:proofErr w:type="spellStart"/>
      <w:r w:rsidRPr="00193724">
        <w:rPr>
          <w:rFonts w:ascii="Arial" w:hAnsi="Arial" w:cs="Arial"/>
          <w:color w:val="000000"/>
        </w:rPr>
        <w:t>Tributários</w:t>
      </w:r>
      <w:proofErr w:type="spellEnd"/>
      <w:r w:rsidRPr="00193724">
        <w:rPr>
          <w:rFonts w:ascii="Arial" w:hAnsi="Arial" w:cs="Arial"/>
          <w:color w:val="000000"/>
        </w:rPr>
        <w:t xml:space="preserve"> Federais e à </w:t>
      </w:r>
      <w:proofErr w:type="spellStart"/>
      <w:proofErr w:type="gramStart"/>
      <w:r w:rsidR="00AB496C" w:rsidRPr="00193724">
        <w:rPr>
          <w:rFonts w:ascii="Arial" w:hAnsi="Arial" w:cs="Arial"/>
          <w:color w:val="000000"/>
        </w:rPr>
        <w:t>Divida</w:t>
      </w:r>
      <w:proofErr w:type="spellEnd"/>
      <w:proofErr w:type="gramEnd"/>
      <w:r w:rsidRPr="00193724">
        <w:rPr>
          <w:rFonts w:ascii="Arial" w:hAnsi="Arial" w:cs="Arial"/>
          <w:color w:val="000000"/>
        </w:rPr>
        <w:t xml:space="preserve"> Ativa da </w:t>
      </w:r>
      <w:r w:rsidR="00AB496C" w:rsidRPr="00193724">
        <w:rPr>
          <w:rFonts w:ascii="Arial" w:hAnsi="Arial" w:cs="Arial"/>
          <w:color w:val="000000"/>
        </w:rPr>
        <w:t>União</w:t>
      </w:r>
      <w:r w:rsidRPr="00193724">
        <w:rPr>
          <w:rFonts w:ascii="Arial" w:hAnsi="Arial" w:cs="Arial"/>
          <w:color w:val="000000"/>
        </w:rPr>
        <w:t>;</w:t>
      </w:r>
      <w:r w:rsidRPr="00193724">
        <w:rPr>
          <w:rFonts w:ascii="Arial" w:hAnsi="Arial" w:cs="Arial"/>
          <w:color w:val="000000"/>
        </w:rPr>
        <w:br/>
        <w:t xml:space="preserve">VI - certidões negativas de </w:t>
      </w:r>
      <w:r w:rsidR="00193724" w:rsidRPr="00193724">
        <w:rPr>
          <w:rFonts w:ascii="Arial" w:hAnsi="Arial" w:cs="Arial"/>
          <w:color w:val="000000"/>
        </w:rPr>
        <w:t>débitos</w:t>
      </w:r>
      <w:r w:rsidRPr="00193724">
        <w:rPr>
          <w:rFonts w:ascii="Arial" w:hAnsi="Arial" w:cs="Arial"/>
          <w:color w:val="000000"/>
        </w:rPr>
        <w:t xml:space="preserve"> estaduais e municipais, expedidas pela </w:t>
      </w:r>
      <w:r w:rsidR="00193724" w:rsidRPr="00193724">
        <w:rPr>
          <w:rFonts w:ascii="Arial" w:hAnsi="Arial" w:cs="Arial"/>
          <w:color w:val="EE0000"/>
        </w:rPr>
        <w:t>SEFAZMS e Município de Selvíria/MS</w:t>
      </w:r>
    </w:p>
    <w:p w14:paraId="7013222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VII - certificado de regularidade do Fundo de Garantia do Tempo de </w:t>
      </w:r>
      <w:proofErr w:type="spellStart"/>
      <w:r w:rsidRPr="00193724">
        <w:rPr>
          <w:rFonts w:ascii="Arial" w:hAnsi="Arial" w:cs="Arial"/>
          <w:color w:val="000000"/>
        </w:rPr>
        <w:t>Serviço</w:t>
      </w:r>
      <w:proofErr w:type="spellEnd"/>
      <w:r w:rsidRPr="00193724">
        <w:rPr>
          <w:rFonts w:ascii="Arial" w:hAnsi="Arial" w:cs="Arial"/>
          <w:color w:val="000000"/>
        </w:rPr>
        <w:t xml:space="preserve"> - CRF/FGTS;</w:t>
      </w:r>
    </w:p>
    <w:p w14:paraId="2912DAE3" w14:textId="460CDB31"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VIII - </w:t>
      </w:r>
      <w:r w:rsidR="00193724" w:rsidRPr="00193724">
        <w:rPr>
          <w:rFonts w:ascii="Arial" w:hAnsi="Arial" w:cs="Arial"/>
          <w:color w:val="000000"/>
        </w:rPr>
        <w:t>certidão</w:t>
      </w:r>
      <w:r w:rsidRPr="00193724">
        <w:rPr>
          <w:rFonts w:ascii="Arial" w:hAnsi="Arial" w:cs="Arial"/>
          <w:color w:val="000000"/>
        </w:rPr>
        <w:t xml:space="preserve"> negativa de </w:t>
      </w:r>
      <w:r w:rsidR="00193724" w:rsidRPr="00193724">
        <w:rPr>
          <w:rFonts w:ascii="Arial" w:hAnsi="Arial" w:cs="Arial"/>
          <w:color w:val="000000"/>
        </w:rPr>
        <w:t>débitos</w:t>
      </w:r>
      <w:r w:rsidRPr="00193724">
        <w:rPr>
          <w:rFonts w:ascii="Arial" w:hAnsi="Arial" w:cs="Arial"/>
          <w:color w:val="000000"/>
        </w:rPr>
        <w:t xml:space="preserve"> trabalhistas - CNDT, emitida no site do Tribunal Superior do Trabalho; </w:t>
      </w:r>
    </w:p>
    <w:p w14:paraId="53640C68"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403CD8B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 xml:space="preserve">Se o agente cultural for </w:t>
      </w:r>
      <w:r w:rsidRPr="00193724">
        <w:rPr>
          <w:rFonts w:ascii="Arial" w:hAnsi="Arial" w:cs="Arial"/>
          <w:b/>
          <w:color w:val="000000"/>
        </w:rPr>
        <w:t>grupo ou coletivo sem personalidade jurídica (sem CNPJ):</w:t>
      </w:r>
    </w:p>
    <w:p w14:paraId="79536DCC" w14:textId="1A14D07E"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 – </w:t>
      </w:r>
      <w:r w:rsidR="00193724" w:rsidRPr="00193724">
        <w:rPr>
          <w:rFonts w:ascii="Arial" w:hAnsi="Arial" w:cs="Arial"/>
          <w:color w:val="000000"/>
        </w:rPr>
        <w:t>Documento</w:t>
      </w:r>
      <w:r w:rsidRPr="00193724">
        <w:rPr>
          <w:rFonts w:ascii="Arial" w:hAnsi="Arial" w:cs="Arial"/>
          <w:color w:val="000000"/>
        </w:rPr>
        <w:t xml:space="preserve"> pessoal do agente cultural que contenha RG</w:t>
      </w:r>
      <w:r w:rsidR="00193724" w:rsidRPr="00193724">
        <w:rPr>
          <w:rFonts w:ascii="Arial" w:hAnsi="Arial" w:cs="Arial"/>
          <w:color w:val="000000"/>
        </w:rPr>
        <w:t>,</w:t>
      </w:r>
      <w:r w:rsidR="00FB3B7A">
        <w:rPr>
          <w:rFonts w:ascii="Arial" w:hAnsi="Arial" w:cs="Arial"/>
          <w:color w:val="000000"/>
        </w:rPr>
        <w:t xml:space="preserve"> </w:t>
      </w:r>
      <w:r w:rsidRPr="00193724">
        <w:rPr>
          <w:rFonts w:ascii="Arial" w:hAnsi="Arial" w:cs="Arial"/>
          <w:color w:val="000000"/>
        </w:rPr>
        <w:t>CPF</w:t>
      </w:r>
      <w:r w:rsidR="00193724" w:rsidRPr="00193724">
        <w:rPr>
          <w:rFonts w:ascii="Arial" w:hAnsi="Arial" w:cs="Arial"/>
          <w:color w:val="000000"/>
        </w:rPr>
        <w:t xml:space="preserve"> e </w:t>
      </w:r>
      <w:proofErr w:type="gramStart"/>
      <w:r w:rsidR="00193724" w:rsidRPr="00193724">
        <w:rPr>
          <w:rFonts w:ascii="Arial" w:hAnsi="Arial" w:cs="Arial"/>
          <w:color w:val="000000"/>
        </w:rPr>
        <w:t>Titulo</w:t>
      </w:r>
      <w:proofErr w:type="gramEnd"/>
      <w:r w:rsidR="00193724" w:rsidRPr="00193724">
        <w:rPr>
          <w:rFonts w:ascii="Arial" w:hAnsi="Arial" w:cs="Arial"/>
          <w:color w:val="000000"/>
        </w:rPr>
        <w:t xml:space="preserve"> Eleitor</w:t>
      </w:r>
      <w:r w:rsidRPr="00193724">
        <w:rPr>
          <w:rFonts w:ascii="Arial" w:hAnsi="Arial" w:cs="Arial"/>
          <w:color w:val="000000"/>
        </w:rPr>
        <w:t xml:space="preserve"> (Ex.: Carteira de Identidade, Carteira Nacional de Habilitação – CNH, Carteira de Trabalho, </w:t>
      </w:r>
      <w:r w:rsidR="00193724" w:rsidRPr="00193724">
        <w:rPr>
          <w:rFonts w:ascii="Arial" w:hAnsi="Arial" w:cs="Arial"/>
          <w:color w:val="000000"/>
        </w:rPr>
        <w:t xml:space="preserve">E- </w:t>
      </w:r>
      <w:proofErr w:type="gramStart"/>
      <w:r w:rsidR="00193724" w:rsidRPr="00193724">
        <w:rPr>
          <w:rFonts w:ascii="Arial" w:hAnsi="Arial" w:cs="Arial"/>
          <w:color w:val="000000"/>
        </w:rPr>
        <w:t>Titulo</w:t>
      </w:r>
      <w:proofErr w:type="gramEnd"/>
      <w:r w:rsidRPr="00193724">
        <w:rPr>
          <w:rFonts w:ascii="Arial" w:hAnsi="Arial" w:cs="Arial"/>
          <w:color w:val="000000"/>
        </w:rPr>
        <w:t>);</w:t>
      </w:r>
    </w:p>
    <w:p w14:paraId="10A83295" w14:textId="4440D315"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II - </w:t>
      </w:r>
      <w:proofErr w:type="gramStart"/>
      <w:r w:rsidR="00193724" w:rsidRPr="00193724">
        <w:rPr>
          <w:rFonts w:ascii="Arial" w:hAnsi="Arial" w:cs="Arial"/>
          <w:color w:val="000000"/>
        </w:rPr>
        <w:t>certidão</w:t>
      </w:r>
      <w:proofErr w:type="gramEnd"/>
      <w:r w:rsidRPr="00193724">
        <w:rPr>
          <w:rFonts w:ascii="Arial" w:hAnsi="Arial" w:cs="Arial"/>
          <w:color w:val="000000"/>
        </w:rPr>
        <w:t xml:space="preserve"> negativa de </w:t>
      </w:r>
      <w:r w:rsidR="00193724" w:rsidRPr="00193724">
        <w:rPr>
          <w:rFonts w:ascii="Arial" w:hAnsi="Arial" w:cs="Arial"/>
          <w:color w:val="000000"/>
        </w:rPr>
        <w:t>débitos</w:t>
      </w:r>
      <w:r w:rsidRPr="00193724">
        <w:rPr>
          <w:rFonts w:ascii="Arial" w:hAnsi="Arial" w:cs="Arial"/>
          <w:color w:val="000000"/>
        </w:rPr>
        <w:t xml:space="preserve"> relativos a </w:t>
      </w:r>
      <w:r w:rsidR="00193724" w:rsidRPr="00193724">
        <w:rPr>
          <w:rFonts w:ascii="Arial" w:hAnsi="Arial" w:cs="Arial"/>
          <w:color w:val="000000"/>
        </w:rPr>
        <w:t>créditos</w:t>
      </w:r>
      <w:r w:rsidRPr="00193724">
        <w:rPr>
          <w:rFonts w:ascii="Arial" w:hAnsi="Arial" w:cs="Arial"/>
          <w:color w:val="000000"/>
        </w:rPr>
        <w:t xml:space="preserve"> </w:t>
      </w:r>
      <w:r w:rsidR="00193724" w:rsidRPr="00193724">
        <w:rPr>
          <w:rFonts w:ascii="Arial" w:hAnsi="Arial" w:cs="Arial"/>
          <w:color w:val="000000"/>
        </w:rPr>
        <w:t>tributários</w:t>
      </w:r>
      <w:r w:rsidRPr="00193724">
        <w:rPr>
          <w:rFonts w:ascii="Arial" w:hAnsi="Arial" w:cs="Arial"/>
          <w:color w:val="000000"/>
        </w:rPr>
        <w:t xml:space="preserve"> federais e Dívida Ativa da </w:t>
      </w:r>
      <w:r w:rsidR="00193724" w:rsidRPr="00193724">
        <w:rPr>
          <w:rFonts w:ascii="Arial" w:hAnsi="Arial" w:cs="Arial"/>
          <w:color w:val="000000"/>
        </w:rPr>
        <w:t>União</w:t>
      </w:r>
      <w:r w:rsidRPr="00193724">
        <w:rPr>
          <w:rFonts w:ascii="Arial" w:hAnsi="Arial" w:cs="Arial"/>
          <w:color w:val="000000"/>
        </w:rPr>
        <w:t xml:space="preserve"> em nome do representante do grupo;</w:t>
      </w:r>
      <w:r w:rsidRPr="00193724">
        <w:rPr>
          <w:rFonts w:ascii="Arial" w:hAnsi="Arial" w:cs="Arial"/>
          <w:color w:val="000000"/>
        </w:rPr>
        <w:br/>
        <w:t xml:space="preserve">II - certidões negativas de </w:t>
      </w:r>
      <w:r w:rsidR="00193724" w:rsidRPr="00193724">
        <w:rPr>
          <w:rFonts w:ascii="Arial" w:hAnsi="Arial" w:cs="Arial"/>
          <w:color w:val="000000"/>
        </w:rPr>
        <w:t>débitos</w:t>
      </w:r>
      <w:r w:rsidRPr="00193724">
        <w:rPr>
          <w:rFonts w:ascii="Arial" w:hAnsi="Arial" w:cs="Arial"/>
          <w:color w:val="000000"/>
        </w:rPr>
        <w:t xml:space="preserve"> relativas </w:t>
      </w:r>
      <w:r w:rsidR="00FB3B7A" w:rsidRPr="00193724">
        <w:rPr>
          <w:rFonts w:ascii="Arial" w:hAnsi="Arial" w:cs="Arial"/>
          <w:color w:val="000000"/>
        </w:rPr>
        <w:t>aos créditos tributários</w:t>
      </w:r>
      <w:r w:rsidRPr="00193724">
        <w:rPr>
          <w:rFonts w:ascii="Arial" w:hAnsi="Arial" w:cs="Arial"/>
          <w:color w:val="000000"/>
        </w:rPr>
        <w:t xml:space="preserve"> estaduais e municipais, expedidas </w:t>
      </w:r>
      <w:r w:rsidR="00193724" w:rsidRPr="00193724">
        <w:rPr>
          <w:rFonts w:ascii="Arial" w:hAnsi="Arial" w:cs="Arial"/>
          <w:color w:val="000000"/>
        </w:rPr>
        <w:t>pela SEFAZMS</w:t>
      </w:r>
      <w:r w:rsidR="00193724" w:rsidRPr="00193724">
        <w:rPr>
          <w:rFonts w:ascii="Arial" w:hAnsi="Arial" w:cs="Arial"/>
          <w:color w:val="EE0000"/>
        </w:rPr>
        <w:t xml:space="preserve"> e Município de Selvíria/MS</w:t>
      </w:r>
      <w:r w:rsidR="00193724" w:rsidRPr="00193724">
        <w:rPr>
          <w:rFonts w:ascii="Arial" w:hAnsi="Arial" w:cs="Arial"/>
          <w:color w:val="000000"/>
        </w:rPr>
        <w:t xml:space="preserve"> </w:t>
      </w:r>
      <w:r w:rsidRPr="00193724">
        <w:rPr>
          <w:rFonts w:ascii="Arial" w:hAnsi="Arial" w:cs="Arial"/>
          <w:color w:val="000000"/>
        </w:rPr>
        <w:t>em nome do representante do grupo</w:t>
      </w:r>
    </w:p>
    <w:p w14:paraId="1FA94131" w14:textId="6AC2C910"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IV - </w:t>
      </w:r>
      <w:proofErr w:type="gramStart"/>
      <w:r w:rsidR="00FB3B7A" w:rsidRPr="00193724">
        <w:rPr>
          <w:rFonts w:ascii="Arial" w:hAnsi="Arial" w:cs="Arial"/>
          <w:color w:val="000000"/>
        </w:rPr>
        <w:t>certidão</w:t>
      </w:r>
      <w:proofErr w:type="gramEnd"/>
      <w:r w:rsidRPr="00193724">
        <w:rPr>
          <w:rFonts w:ascii="Arial" w:hAnsi="Arial" w:cs="Arial"/>
          <w:color w:val="000000"/>
        </w:rPr>
        <w:t xml:space="preserve"> negativa de </w:t>
      </w:r>
      <w:r w:rsidR="00FB3B7A" w:rsidRPr="00193724">
        <w:rPr>
          <w:rFonts w:ascii="Arial" w:hAnsi="Arial" w:cs="Arial"/>
          <w:color w:val="000000"/>
        </w:rPr>
        <w:t>débitos</w:t>
      </w:r>
      <w:r w:rsidRPr="00193724">
        <w:rPr>
          <w:rFonts w:ascii="Arial" w:hAnsi="Arial" w:cs="Arial"/>
          <w:color w:val="000000"/>
        </w:rPr>
        <w:t xml:space="preserve"> trabalhistas - CNDT, emitida no site do Tribunal Superior do Trabalho em nome do representante do grupo; </w:t>
      </w:r>
    </w:p>
    <w:p w14:paraId="3B36BE15" w14:textId="3F74EC4A"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V - </w:t>
      </w:r>
      <w:r w:rsidR="00193724" w:rsidRPr="00193724">
        <w:rPr>
          <w:rFonts w:ascii="Arial" w:hAnsi="Arial" w:cs="Arial"/>
          <w:color w:val="000000"/>
        </w:rPr>
        <w:t>Comprovante</w:t>
      </w:r>
      <w:r w:rsidRPr="00193724">
        <w:rPr>
          <w:rFonts w:ascii="Arial" w:hAnsi="Arial" w:cs="Arial"/>
          <w:color w:val="000000"/>
        </w:rPr>
        <w:t xml:space="preserve"> de residência, por meio da apresentação de contas relativas à residência ou de declaração assinada pelo agente cultural, em nome do representante do grupo.</w:t>
      </w:r>
    </w:p>
    <w:p w14:paraId="060CD075" w14:textId="6ABD9088"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bookmarkStart w:id="8" w:name="_Hlk167720092"/>
      <w:r w:rsidRPr="00193724">
        <w:rPr>
          <w:rFonts w:ascii="Arial" w:hAnsi="Arial" w:cs="Arial"/>
          <w:color w:val="000000"/>
        </w:rPr>
        <w:t xml:space="preserve">As </w:t>
      </w:r>
      <w:r w:rsidR="00FB3B7A" w:rsidRPr="00193724">
        <w:rPr>
          <w:rFonts w:ascii="Arial" w:hAnsi="Arial" w:cs="Arial"/>
          <w:color w:val="000000"/>
        </w:rPr>
        <w:t>certidões</w:t>
      </w:r>
      <w:r w:rsidRPr="00193724">
        <w:rPr>
          <w:rFonts w:ascii="Arial" w:hAnsi="Arial" w:cs="Arial"/>
          <w:color w:val="000000"/>
        </w:rPr>
        <w:t xml:space="preserve"> positivas com efeito de negativas </w:t>
      </w:r>
      <w:r w:rsidR="00FB3B7A" w:rsidRPr="00193724">
        <w:rPr>
          <w:rFonts w:ascii="Arial" w:hAnsi="Arial" w:cs="Arial"/>
          <w:color w:val="000000"/>
        </w:rPr>
        <w:t>servirão</w:t>
      </w:r>
      <w:r w:rsidRPr="00193724">
        <w:rPr>
          <w:rFonts w:ascii="Arial" w:hAnsi="Arial" w:cs="Arial"/>
          <w:color w:val="000000"/>
        </w:rPr>
        <w:t xml:space="preserve"> como </w:t>
      </w:r>
      <w:r w:rsidR="00FB3B7A" w:rsidRPr="00193724">
        <w:rPr>
          <w:rFonts w:ascii="Arial" w:hAnsi="Arial" w:cs="Arial"/>
          <w:color w:val="000000"/>
        </w:rPr>
        <w:t>certidões</w:t>
      </w:r>
      <w:r w:rsidRPr="00193724">
        <w:rPr>
          <w:rFonts w:ascii="Arial" w:hAnsi="Arial" w:cs="Arial"/>
          <w:color w:val="000000"/>
        </w:rPr>
        <w:t xml:space="preserve"> negativas, desde que </w:t>
      </w:r>
      <w:r w:rsidR="00FB3B7A" w:rsidRPr="00193724">
        <w:rPr>
          <w:rFonts w:ascii="Arial" w:hAnsi="Arial" w:cs="Arial"/>
          <w:color w:val="000000"/>
        </w:rPr>
        <w:t>não</w:t>
      </w:r>
      <w:r w:rsidRPr="00193724">
        <w:rPr>
          <w:rFonts w:ascii="Arial" w:hAnsi="Arial" w:cs="Arial"/>
          <w:color w:val="000000"/>
        </w:rPr>
        <w:t xml:space="preserve"> haja </w:t>
      </w:r>
      <w:r w:rsidR="00FB3B7A" w:rsidRPr="00193724">
        <w:rPr>
          <w:rFonts w:ascii="Arial" w:hAnsi="Arial" w:cs="Arial"/>
          <w:color w:val="000000"/>
        </w:rPr>
        <w:t>referência</w:t>
      </w:r>
      <w:r w:rsidRPr="00193724">
        <w:rPr>
          <w:rFonts w:ascii="Arial" w:hAnsi="Arial" w:cs="Arial"/>
          <w:color w:val="000000"/>
        </w:rPr>
        <w:t xml:space="preserve"> expressa de impossibilidade de celebrar instrumentos </w:t>
      </w:r>
      <w:r w:rsidR="00FB3B7A" w:rsidRPr="00193724">
        <w:rPr>
          <w:rFonts w:ascii="Arial" w:hAnsi="Arial" w:cs="Arial"/>
          <w:color w:val="000000"/>
        </w:rPr>
        <w:t>jurídicos</w:t>
      </w:r>
      <w:r w:rsidRPr="00193724">
        <w:rPr>
          <w:rFonts w:ascii="Arial" w:hAnsi="Arial" w:cs="Arial"/>
          <w:color w:val="000000"/>
        </w:rPr>
        <w:t xml:space="preserve"> com a </w:t>
      </w:r>
      <w:r w:rsidR="00FB3B7A" w:rsidRPr="00193724">
        <w:rPr>
          <w:rFonts w:ascii="Arial" w:hAnsi="Arial" w:cs="Arial"/>
          <w:color w:val="000000"/>
        </w:rPr>
        <w:t>administração</w:t>
      </w:r>
      <w:r w:rsidRPr="00193724">
        <w:rPr>
          <w:rFonts w:ascii="Arial" w:hAnsi="Arial" w:cs="Arial"/>
          <w:color w:val="000000"/>
        </w:rPr>
        <w:t xml:space="preserve"> </w:t>
      </w:r>
      <w:r w:rsidR="00FB3B7A" w:rsidRPr="00193724">
        <w:rPr>
          <w:rFonts w:ascii="Arial" w:hAnsi="Arial" w:cs="Arial"/>
          <w:color w:val="000000"/>
        </w:rPr>
        <w:t>pública</w:t>
      </w:r>
      <w:r w:rsidRPr="00193724">
        <w:rPr>
          <w:rFonts w:ascii="Arial" w:hAnsi="Arial" w:cs="Arial"/>
          <w:color w:val="000000"/>
        </w:rPr>
        <w:t>.</w:t>
      </w:r>
    </w:p>
    <w:p w14:paraId="34A5DDE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Atenção! </w:t>
      </w:r>
      <w:r w:rsidRPr="00193724">
        <w:rPr>
          <w:rFonts w:ascii="Arial" w:hAnsi="Arial" w:cs="Arial"/>
          <w:color w:val="000000"/>
        </w:rPr>
        <w:t>Caso o agente cultural esteja em débito com o ente público responsável pela seleção e com a União não será possível o recebimento dos recursos de que trata este Edital.</w:t>
      </w:r>
    </w:p>
    <w:p w14:paraId="5A3E2EF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Na hipótese de inabilitação de alguns contemplados, serão convocados outros agentes culturais para apresentarem os documentos de habilitação, obedecendo a ordem de classificação dos projetos.</w:t>
      </w:r>
    </w:p>
    <w:bookmarkEnd w:id="8"/>
    <w:p w14:paraId="1E9BDFD2"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5CE62FF6" w14:textId="77777777" w:rsidR="006662AA" w:rsidRPr="00193724" w:rsidRDefault="006662AA" w:rsidP="00B22F31">
      <w:pPr>
        <w:numPr>
          <w:ilvl w:val="1"/>
          <w:numId w:val="1"/>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193724">
        <w:rPr>
          <w:rFonts w:ascii="Arial" w:hAnsi="Arial" w:cs="Arial"/>
          <w:b/>
          <w:color w:val="000000"/>
        </w:rPr>
        <w:t>Recurso da etapa de habilitação</w:t>
      </w:r>
    </w:p>
    <w:p w14:paraId="05CAE4CF" w14:textId="3AA8095A"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bookmarkStart w:id="9" w:name="_Hlk230087436"/>
      <w:r w:rsidRPr="00AB496C">
        <w:rPr>
          <w:rFonts w:ascii="Arial" w:hAnsi="Arial" w:cs="Arial"/>
        </w:rPr>
        <w:t>Contra a decisão da fase de habilitação, caberá recurso destinado ao </w:t>
      </w:r>
      <w:r w:rsidR="00463085" w:rsidRPr="00AB496C">
        <w:rPr>
          <w:rFonts w:ascii="Arial" w:hAnsi="Arial" w:cs="Arial"/>
        </w:rPr>
        <w:t>COMISSÃO DE SELEÇÃO</w:t>
      </w:r>
      <w:r w:rsidRPr="00AB496C">
        <w:rPr>
          <w:rFonts w:ascii="Arial" w:hAnsi="Arial" w:cs="Arial"/>
        </w:rPr>
        <w:t xml:space="preserve">, que deve ser apresentado por meio de </w:t>
      </w:r>
      <w:r w:rsidR="00463085" w:rsidRPr="00AB496C">
        <w:rPr>
          <w:rFonts w:ascii="Arial" w:hAnsi="Arial" w:cs="Arial"/>
        </w:rPr>
        <w:t xml:space="preserve">REQUERIMENTO para o E-mail </w:t>
      </w:r>
      <w:hyperlink r:id="rId22" w:history="1">
        <w:r w:rsidR="00463085" w:rsidRPr="00171370">
          <w:rPr>
            <w:rStyle w:val="Hyperlink"/>
            <w:rFonts w:ascii="Arial" w:hAnsi="Arial" w:cs="Arial"/>
            <w:shd w:val="clear" w:color="auto" w:fill="FFFFFF"/>
          </w:rPr>
          <w:t>convenios@selviria.ms.gov.br</w:t>
        </w:r>
      </w:hyperlink>
      <w:r w:rsidR="00463085">
        <w:rPr>
          <w:rFonts w:ascii="Arial" w:hAnsi="Arial" w:cs="Arial"/>
          <w:shd w:val="clear" w:color="auto" w:fill="FFFFFF"/>
        </w:rPr>
        <w:t xml:space="preserve"> </w:t>
      </w:r>
      <w:r w:rsidRPr="00193724">
        <w:rPr>
          <w:rFonts w:ascii="Arial" w:hAnsi="Arial" w:cs="Arial"/>
          <w:color w:val="000000"/>
        </w:rPr>
        <w:t xml:space="preserve"> no prazo de </w:t>
      </w:r>
      <w:r w:rsidRPr="00FB3B7A">
        <w:rPr>
          <w:rFonts w:ascii="Arial" w:hAnsi="Arial" w:cs="Arial"/>
          <w:b/>
          <w:bCs/>
          <w:color w:val="000000"/>
        </w:rPr>
        <w:t>3 dias úteis</w:t>
      </w:r>
      <w:r w:rsidRPr="00193724">
        <w:rPr>
          <w:rFonts w:ascii="Arial" w:hAnsi="Arial" w:cs="Arial"/>
          <w:color w:val="000000"/>
        </w:rPr>
        <w:t xml:space="preserve"> a contar da </w:t>
      </w:r>
      <w:r w:rsidR="00463085" w:rsidRPr="00193724">
        <w:rPr>
          <w:rFonts w:ascii="Arial" w:hAnsi="Arial" w:cs="Arial"/>
          <w:color w:val="000000"/>
        </w:rPr>
        <w:t>publicação</w:t>
      </w:r>
      <w:r w:rsidRPr="00193724">
        <w:rPr>
          <w:rFonts w:ascii="Arial" w:hAnsi="Arial" w:cs="Arial"/>
          <w:color w:val="000000"/>
        </w:rPr>
        <w:t xml:space="preserve"> do resultado, considerando-se para </w:t>
      </w:r>
      <w:r w:rsidR="00463085" w:rsidRPr="00193724">
        <w:rPr>
          <w:rFonts w:ascii="Arial" w:hAnsi="Arial" w:cs="Arial"/>
          <w:color w:val="000000"/>
        </w:rPr>
        <w:t>início</w:t>
      </w:r>
      <w:r w:rsidRPr="00193724">
        <w:rPr>
          <w:rFonts w:ascii="Arial" w:hAnsi="Arial" w:cs="Arial"/>
          <w:color w:val="000000"/>
        </w:rPr>
        <w:t xml:space="preserve"> da contagem o primeiro dia </w:t>
      </w:r>
      <w:r w:rsidR="00FB3B7A" w:rsidRPr="00193724">
        <w:rPr>
          <w:rFonts w:ascii="Arial" w:hAnsi="Arial" w:cs="Arial"/>
          <w:color w:val="000000"/>
        </w:rPr>
        <w:t>útil</w:t>
      </w:r>
      <w:r w:rsidRPr="00193724">
        <w:rPr>
          <w:rFonts w:ascii="Arial" w:hAnsi="Arial" w:cs="Arial"/>
          <w:color w:val="000000"/>
        </w:rPr>
        <w:t xml:space="preserve"> posterior à </w:t>
      </w:r>
      <w:r w:rsidR="00FB3B7A" w:rsidRPr="00193724">
        <w:rPr>
          <w:rFonts w:ascii="Arial" w:hAnsi="Arial" w:cs="Arial"/>
          <w:color w:val="000000"/>
        </w:rPr>
        <w:t>publicação</w:t>
      </w:r>
      <w:r w:rsidRPr="00193724">
        <w:rPr>
          <w:rFonts w:ascii="Arial" w:hAnsi="Arial" w:cs="Arial"/>
          <w:color w:val="000000"/>
        </w:rPr>
        <w:t>.</w:t>
      </w:r>
      <w:r w:rsidR="00463085">
        <w:rPr>
          <w:rFonts w:ascii="Arial" w:hAnsi="Arial" w:cs="Arial"/>
          <w:color w:val="000000"/>
        </w:rPr>
        <w:t xml:space="preserve"> </w:t>
      </w:r>
    </w:p>
    <w:p w14:paraId="53B89704" w14:textId="679237C2"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Os recursos apresentados </w:t>
      </w:r>
      <w:r w:rsidR="00FB3B7A" w:rsidRPr="00193724">
        <w:rPr>
          <w:rFonts w:ascii="Arial" w:hAnsi="Arial" w:cs="Arial"/>
          <w:color w:val="000000"/>
        </w:rPr>
        <w:t>após</w:t>
      </w:r>
      <w:r w:rsidRPr="00193724">
        <w:rPr>
          <w:rFonts w:ascii="Arial" w:hAnsi="Arial" w:cs="Arial"/>
          <w:color w:val="000000"/>
        </w:rPr>
        <w:t xml:space="preserve"> o prazo </w:t>
      </w:r>
      <w:r w:rsidR="00FB3B7A" w:rsidRPr="00193724">
        <w:rPr>
          <w:rFonts w:ascii="Arial" w:hAnsi="Arial" w:cs="Arial"/>
          <w:color w:val="000000"/>
        </w:rPr>
        <w:t>não</w:t>
      </w:r>
      <w:r w:rsidRPr="00193724">
        <w:rPr>
          <w:rFonts w:ascii="Arial" w:hAnsi="Arial" w:cs="Arial"/>
          <w:color w:val="000000"/>
        </w:rPr>
        <w:t xml:space="preserve"> </w:t>
      </w:r>
      <w:r w:rsidR="00FB3B7A" w:rsidRPr="00193724">
        <w:rPr>
          <w:rFonts w:ascii="Arial" w:hAnsi="Arial" w:cs="Arial"/>
          <w:color w:val="000000"/>
        </w:rPr>
        <w:t>serão</w:t>
      </w:r>
      <w:r w:rsidRPr="00193724">
        <w:rPr>
          <w:rFonts w:ascii="Arial" w:hAnsi="Arial" w:cs="Arial"/>
          <w:color w:val="000000"/>
        </w:rPr>
        <w:t xml:space="preserve"> avaliados.</w:t>
      </w:r>
    </w:p>
    <w:p w14:paraId="6B8648AC" w14:textId="737D4FE9"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r w:rsidRPr="00193724">
        <w:rPr>
          <w:rFonts w:ascii="Arial" w:hAnsi="Arial" w:cs="Arial"/>
          <w:color w:val="000000"/>
        </w:rPr>
        <w:t>Após o julgamento dos recursos, o resultado final da etapa de habilitação será divulgado no </w:t>
      </w:r>
      <w:hyperlink r:id="rId23" w:history="1">
        <w:r w:rsidR="00AB496C" w:rsidRPr="007547D8">
          <w:rPr>
            <w:rStyle w:val="Hyperlink"/>
            <w:rFonts w:ascii="Arial" w:hAnsi="Arial" w:cs="Arial"/>
          </w:rPr>
          <w:t>https://www.selviria.ms.gov.br/lei-aldir-blank.php</w:t>
        </w:r>
      </w:hyperlink>
      <w:r w:rsidR="00AB496C">
        <w:rPr>
          <w:rFonts w:ascii="Arial" w:hAnsi="Arial" w:cs="Arial"/>
          <w:color w:val="FF0000"/>
        </w:rPr>
        <w:t xml:space="preserve"> </w:t>
      </w:r>
      <w:r w:rsidR="00463085">
        <w:rPr>
          <w:rFonts w:ascii="Arial" w:hAnsi="Arial" w:cs="Arial"/>
          <w:color w:val="FF0000"/>
        </w:rPr>
        <w:t xml:space="preserve"> e </w:t>
      </w:r>
      <w:hyperlink r:id="rId24" w:history="1">
        <w:r w:rsidR="00AB496C" w:rsidRPr="007547D8">
          <w:rPr>
            <w:rStyle w:val="Hyperlink"/>
            <w:rFonts w:ascii="Arial" w:hAnsi="Arial" w:cs="Arial"/>
          </w:rPr>
          <w:t>https://www.diariooficialms.com.br/assomasul</w:t>
        </w:r>
      </w:hyperlink>
      <w:r w:rsidR="00AB496C">
        <w:rPr>
          <w:rFonts w:ascii="Arial" w:hAnsi="Arial" w:cs="Arial"/>
          <w:color w:val="FF0000"/>
        </w:rPr>
        <w:t xml:space="preserve"> </w:t>
      </w:r>
    </w:p>
    <w:bookmarkEnd w:id="9"/>
    <w:p w14:paraId="199ECE9F"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Após essa etapa, não caberá mais recurso.</w:t>
      </w:r>
    </w:p>
    <w:p w14:paraId="7C695F08"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716FBBBA" w14:textId="77777777" w:rsidR="006662AA" w:rsidRPr="00193724" w:rsidRDefault="006662AA" w:rsidP="00B22F31">
      <w:pPr>
        <w:numPr>
          <w:ilvl w:val="0"/>
          <w:numId w:val="1"/>
        </w:numPr>
        <w:pBdr>
          <w:top w:val="nil"/>
          <w:left w:val="nil"/>
          <w:bottom w:val="nil"/>
          <w:right w:val="nil"/>
          <w:between w:val="nil"/>
        </w:pBdr>
        <w:spacing w:before="120" w:after="120" w:line="240" w:lineRule="auto"/>
        <w:ind w:left="0" w:right="120" w:firstLine="0"/>
        <w:jc w:val="both"/>
        <w:rPr>
          <w:rFonts w:ascii="Arial" w:hAnsi="Arial" w:cs="Arial"/>
          <w:color w:val="000000"/>
        </w:rPr>
      </w:pPr>
      <w:r w:rsidRPr="00193724">
        <w:rPr>
          <w:rFonts w:ascii="Arial" w:hAnsi="Arial" w:cs="Arial"/>
          <w:b/>
          <w:color w:val="000000"/>
        </w:rPr>
        <w:t>ASSINATURA DO TERMO DE EXECUÇÃO CULTURAL E RECEBIMENTO DOS RECURSOS FINANCEIROS</w:t>
      </w:r>
    </w:p>
    <w:p w14:paraId="6681B84B" w14:textId="77777777" w:rsidR="006662AA" w:rsidRPr="00193724" w:rsidRDefault="006662AA" w:rsidP="00B22F31">
      <w:pPr>
        <w:numPr>
          <w:ilvl w:val="1"/>
          <w:numId w:val="1"/>
        </w:numPr>
        <w:pBdr>
          <w:top w:val="nil"/>
          <w:left w:val="nil"/>
          <w:bottom w:val="nil"/>
          <w:right w:val="nil"/>
          <w:between w:val="nil"/>
        </w:pBdr>
        <w:spacing w:before="120" w:after="120" w:line="240" w:lineRule="auto"/>
        <w:ind w:left="0" w:right="120" w:firstLine="0"/>
        <w:jc w:val="both"/>
        <w:rPr>
          <w:rFonts w:ascii="Arial" w:hAnsi="Arial" w:cs="Arial"/>
          <w:color w:val="000000"/>
        </w:rPr>
      </w:pPr>
      <w:r w:rsidRPr="00193724">
        <w:rPr>
          <w:rFonts w:ascii="Arial" w:hAnsi="Arial" w:cs="Arial"/>
          <w:b/>
          <w:color w:val="000000"/>
        </w:rPr>
        <w:t>Termo de Execução Cultural</w:t>
      </w:r>
      <w:r w:rsidRPr="00193724">
        <w:rPr>
          <w:rFonts w:ascii="Arial" w:hAnsi="Arial" w:cs="Arial"/>
          <w:color w:val="000000"/>
        </w:rPr>
        <w:t xml:space="preserve"> </w:t>
      </w:r>
    </w:p>
    <w:p w14:paraId="1987FA7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Finalizada a fase de habilitação, o agente cultural contemplado será convocado a assinar o Termo de Execução Cultural, conforme Anexo V deste Edital, de forma presencial ou eletrônica.</w:t>
      </w:r>
    </w:p>
    <w:p w14:paraId="10A0DD02" w14:textId="1DF25A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 Termo de Execução Cultural corresponde ao documento a ser assinado pelo agente cultural selecionado neste Edital e pelo </w:t>
      </w:r>
      <w:r w:rsidR="00463085">
        <w:rPr>
          <w:rFonts w:ascii="Arial" w:hAnsi="Arial" w:cs="Arial"/>
          <w:color w:val="FF0000"/>
        </w:rPr>
        <w:t xml:space="preserve">Município de Selvíria/MS, </w:t>
      </w:r>
      <w:r w:rsidRPr="00193724">
        <w:rPr>
          <w:rFonts w:ascii="Arial" w:hAnsi="Arial" w:cs="Arial"/>
          <w:color w:val="000000"/>
        </w:rPr>
        <w:t>contendo as obrigações dos assinantes do Termo.</w:t>
      </w:r>
    </w:p>
    <w:p w14:paraId="064B6288"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150FB5DA" w14:textId="77777777" w:rsidR="006662AA" w:rsidRPr="00193724" w:rsidRDefault="006662AA" w:rsidP="00B22F31">
      <w:pPr>
        <w:numPr>
          <w:ilvl w:val="1"/>
          <w:numId w:val="1"/>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193724">
        <w:rPr>
          <w:rFonts w:ascii="Arial" w:hAnsi="Arial" w:cs="Arial"/>
          <w:b/>
          <w:color w:val="000000"/>
        </w:rPr>
        <w:t>Recebimento dos recursos</w:t>
      </w:r>
      <w:r w:rsidRPr="00193724">
        <w:rPr>
          <w:rFonts w:ascii="Arial" w:hAnsi="Arial" w:cs="Arial"/>
          <w:color w:val="000000"/>
        </w:rPr>
        <w:t xml:space="preserve"> </w:t>
      </w:r>
      <w:r w:rsidRPr="00193724">
        <w:rPr>
          <w:rFonts w:ascii="Arial" w:hAnsi="Arial" w:cs="Arial"/>
          <w:b/>
          <w:color w:val="000000"/>
        </w:rPr>
        <w:t>financeiros</w:t>
      </w:r>
    </w:p>
    <w:p w14:paraId="16C039C0"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r w:rsidRPr="00193724">
        <w:rPr>
          <w:rFonts w:ascii="Arial" w:hAnsi="Arial" w:cs="Arial"/>
          <w:color w:val="000000"/>
        </w:rPr>
        <w:t>Após a assinatura do Termo de Execução Cultural, o agente cultural receberá os recursos em conta bancária específica aberta para o recebimento dos recursos deste Edital, em desembolso único ou em parcelas.</w:t>
      </w:r>
    </w:p>
    <w:p w14:paraId="67742E2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Para recebimento dos recursos, o agente cultural deve abrir conta bancária específica, em instituição financeira pública isenta de tarifas bancárias ou em instituição financeira privada.</w:t>
      </w:r>
    </w:p>
    <w:p w14:paraId="6E112287" w14:textId="4F43273E"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A assinatura do Termo de Execução Cultural e o recebimento dos recursos estão condicionados à existência de disponibilidade orçamentária e financeira, caracterizando a seleção como expectativa de direito do agente cultural</w:t>
      </w:r>
      <w:r w:rsidR="00463085">
        <w:rPr>
          <w:rFonts w:ascii="Arial" w:hAnsi="Arial" w:cs="Arial"/>
          <w:color w:val="000000"/>
        </w:rPr>
        <w:t xml:space="preserve">, </w:t>
      </w:r>
      <w:proofErr w:type="spellStart"/>
      <w:r w:rsidR="00463085">
        <w:rPr>
          <w:rFonts w:ascii="Arial" w:hAnsi="Arial" w:cs="Arial"/>
          <w:color w:val="000000"/>
        </w:rPr>
        <w:t>devera</w:t>
      </w:r>
      <w:proofErr w:type="spellEnd"/>
      <w:r w:rsidR="00463085">
        <w:rPr>
          <w:rFonts w:ascii="Arial" w:hAnsi="Arial" w:cs="Arial"/>
          <w:color w:val="000000"/>
        </w:rPr>
        <w:t xml:space="preserve"> comparecer em </w:t>
      </w:r>
      <w:proofErr w:type="spellStart"/>
      <w:proofErr w:type="gramStart"/>
      <w:r w:rsidR="00463085">
        <w:rPr>
          <w:rFonts w:ascii="Arial" w:hAnsi="Arial" w:cs="Arial"/>
          <w:color w:val="000000"/>
        </w:rPr>
        <w:t>ate</w:t>
      </w:r>
      <w:proofErr w:type="spellEnd"/>
      <w:proofErr w:type="gramEnd"/>
      <w:r w:rsidR="00463085">
        <w:rPr>
          <w:rFonts w:ascii="Arial" w:hAnsi="Arial" w:cs="Arial"/>
          <w:color w:val="000000"/>
        </w:rPr>
        <w:t xml:space="preserve"> 3 dias uteis para assinar o termo sob pena de perda do apoio financeiro e convocação do suplente para assumir sua vaga.</w:t>
      </w:r>
    </w:p>
    <w:p w14:paraId="6CCDAB7E"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w:t>
      </w:r>
    </w:p>
    <w:p w14:paraId="29390506" w14:textId="77777777" w:rsidR="006662AA" w:rsidRPr="00193724" w:rsidRDefault="006662AA" w:rsidP="00B22F31">
      <w:pPr>
        <w:numPr>
          <w:ilvl w:val="0"/>
          <w:numId w:val="1"/>
        </w:numPr>
        <w:pBdr>
          <w:top w:val="nil"/>
          <w:left w:val="nil"/>
          <w:bottom w:val="nil"/>
          <w:right w:val="nil"/>
          <w:between w:val="nil"/>
        </w:pBdr>
        <w:spacing w:before="120" w:after="120" w:line="240" w:lineRule="auto"/>
        <w:ind w:left="0" w:right="120" w:firstLine="0"/>
        <w:jc w:val="both"/>
        <w:rPr>
          <w:rFonts w:ascii="Arial" w:hAnsi="Arial" w:cs="Arial"/>
          <w:color w:val="000000"/>
        </w:rPr>
      </w:pPr>
      <w:r w:rsidRPr="00193724">
        <w:rPr>
          <w:rFonts w:ascii="Arial" w:hAnsi="Arial" w:cs="Arial"/>
          <w:b/>
          <w:color w:val="000000"/>
        </w:rPr>
        <w:t>DIVULGAÇÃO DOS PROJETOS</w:t>
      </w:r>
    </w:p>
    <w:p w14:paraId="0B828196" w14:textId="6FBB0642"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xml:space="preserve">Os produtos artístico-culturais e as peças de divulgação dos projetos exibirão as marcas do Governo federal e do </w:t>
      </w:r>
      <w:r w:rsidR="00463085">
        <w:rPr>
          <w:rFonts w:ascii="Arial" w:hAnsi="Arial" w:cs="Arial"/>
          <w:color w:val="FF0000"/>
        </w:rPr>
        <w:t>Município de Selvíria/MS</w:t>
      </w:r>
      <w:r w:rsidRPr="00193724">
        <w:rPr>
          <w:rFonts w:ascii="Arial" w:hAnsi="Arial" w:cs="Arial"/>
          <w:color w:val="FF0000"/>
        </w:rPr>
        <w:t xml:space="preserve">, </w:t>
      </w:r>
      <w:r w:rsidRPr="00193724">
        <w:rPr>
          <w:rFonts w:ascii="Arial" w:hAnsi="Arial" w:cs="Arial"/>
          <w:color w:val="000000"/>
        </w:rPr>
        <w:t>de acordo com as orientações técnicas do manual de aplicação de marcas divulgado pelo Ministério da Cultura, observando as vedações existentes na Lei nº 9.504/1997 (Lei das Eleições) nos três meses que antecedem as eleições.</w:t>
      </w:r>
    </w:p>
    <w:p w14:paraId="28B21922"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O material de divulgação dos projetos e seus produtos será disponibilizado em formatos acessíveis a pessoas com deficiência e conterá informações sobre os recursos de acessibilidade disponibilizados.</w:t>
      </w:r>
    </w:p>
    <w:p w14:paraId="537AE552"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lastRenderedPageBreak/>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2CBC6EEE" w14:textId="77777777" w:rsidR="006662AA" w:rsidRPr="00193724" w:rsidRDefault="006662AA" w:rsidP="00B22F31">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w:t>
      </w:r>
    </w:p>
    <w:p w14:paraId="53F868C4" w14:textId="77777777" w:rsidR="006662AA" w:rsidRPr="00193724" w:rsidRDefault="006662AA" w:rsidP="00B22F31">
      <w:pPr>
        <w:numPr>
          <w:ilvl w:val="0"/>
          <w:numId w:val="1"/>
        </w:numPr>
        <w:pBdr>
          <w:top w:val="nil"/>
          <w:left w:val="nil"/>
          <w:bottom w:val="nil"/>
          <w:right w:val="nil"/>
          <w:between w:val="nil"/>
        </w:pBdr>
        <w:spacing w:before="120" w:after="120" w:line="240" w:lineRule="auto"/>
        <w:ind w:left="0" w:right="120" w:firstLine="0"/>
        <w:jc w:val="both"/>
        <w:rPr>
          <w:rFonts w:ascii="Arial" w:hAnsi="Arial" w:cs="Arial"/>
          <w:color w:val="000000"/>
        </w:rPr>
      </w:pPr>
      <w:r w:rsidRPr="00193724">
        <w:rPr>
          <w:rFonts w:ascii="Arial" w:hAnsi="Arial" w:cs="Arial"/>
          <w:b/>
          <w:color w:val="000000"/>
        </w:rPr>
        <w:t>MONITORAMENTO E AVALIAÇÃO DE RESULTADOS </w:t>
      </w:r>
    </w:p>
    <w:p w14:paraId="7BD80BE7" w14:textId="19D0DB89" w:rsidR="006662AA" w:rsidRPr="00193724" w:rsidRDefault="006662AA" w:rsidP="00B22F31">
      <w:pPr>
        <w:numPr>
          <w:ilvl w:val="1"/>
          <w:numId w:val="1"/>
        </w:numPr>
        <w:pBdr>
          <w:top w:val="nil"/>
          <w:left w:val="nil"/>
          <w:bottom w:val="nil"/>
          <w:right w:val="nil"/>
          <w:between w:val="nil"/>
        </w:pBdr>
        <w:spacing w:before="120" w:after="120" w:line="240" w:lineRule="auto"/>
        <w:ind w:left="0" w:right="120" w:firstLine="0"/>
        <w:jc w:val="both"/>
        <w:rPr>
          <w:rFonts w:ascii="Arial" w:hAnsi="Arial" w:cs="Arial"/>
          <w:b/>
          <w:color w:val="FF0000"/>
        </w:rPr>
      </w:pPr>
      <w:r w:rsidRPr="00193724">
        <w:rPr>
          <w:rFonts w:ascii="Arial" w:hAnsi="Arial" w:cs="Arial"/>
          <w:b/>
          <w:color w:val="000000"/>
        </w:rPr>
        <w:t xml:space="preserve">Monitoramento e avaliação realizados pelo </w:t>
      </w:r>
      <w:r w:rsidR="007A0F75">
        <w:rPr>
          <w:rFonts w:ascii="Arial" w:hAnsi="Arial" w:cs="Arial"/>
          <w:b/>
          <w:color w:val="FF0000"/>
        </w:rPr>
        <w:t>Município de Selvíria/MS.</w:t>
      </w:r>
    </w:p>
    <w:p w14:paraId="2A4DA1EB"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themeColor="text1"/>
        </w:rPr>
        <w:t xml:space="preserve">Os procedimentos de monitoramento e avaliação dos projetos culturais contemplados, assim como a </w:t>
      </w:r>
      <w:proofErr w:type="spellStart"/>
      <w:r w:rsidRPr="00193724">
        <w:rPr>
          <w:rFonts w:ascii="Arial" w:hAnsi="Arial" w:cs="Arial"/>
          <w:color w:val="000000" w:themeColor="text1"/>
        </w:rPr>
        <w:t>prestação</w:t>
      </w:r>
      <w:proofErr w:type="spellEnd"/>
      <w:r w:rsidRPr="00193724">
        <w:rPr>
          <w:rFonts w:ascii="Arial" w:hAnsi="Arial" w:cs="Arial"/>
          <w:color w:val="000000" w:themeColor="text1"/>
        </w:rPr>
        <w:t xml:space="preserve"> de </w:t>
      </w:r>
      <w:proofErr w:type="spellStart"/>
      <w:r w:rsidRPr="00193724">
        <w:rPr>
          <w:rFonts w:ascii="Arial" w:hAnsi="Arial" w:cs="Arial"/>
          <w:color w:val="000000" w:themeColor="text1"/>
        </w:rPr>
        <w:t>informação</w:t>
      </w:r>
      <w:proofErr w:type="spellEnd"/>
      <w:r w:rsidRPr="00193724">
        <w:rPr>
          <w:rFonts w:ascii="Arial" w:hAnsi="Arial" w:cs="Arial"/>
          <w:color w:val="000000" w:themeColor="text1"/>
        </w:rPr>
        <w:t xml:space="preserve"> à </w:t>
      </w:r>
      <w:proofErr w:type="spellStart"/>
      <w:r w:rsidRPr="00193724">
        <w:rPr>
          <w:rFonts w:ascii="Arial" w:hAnsi="Arial" w:cs="Arial"/>
          <w:color w:val="000000" w:themeColor="text1"/>
        </w:rPr>
        <w:t>administração</w:t>
      </w:r>
      <w:proofErr w:type="spellEnd"/>
      <w:r w:rsidRPr="00193724">
        <w:rPr>
          <w:rFonts w:ascii="Arial" w:hAnsi="Arial" w:cs="Arial"/>
          <w:color w:val="000000" w:themeColor="text1"/>
        </w:rPr>
        <w:t xml:space="preserve"> </w:t>
      </w:r>
      <w:proofErr w:type="spellStart"/>
      <w:r w:rsidRPr="00193724">
        <w:rPr>
          <w:rFonts w:ascii="Arial" w:hAnsi="Arial" w:cs="Arial"/>
          <w:color w:val="000000" w:themeColor="text1"/>
        </w:rPr>
        <w:t>pública</w:t>
      </w:r>
      <w:proofErr w:type="spellEnd"/>
      <w:r w:rsidRPr="00193724">
        <w:rPr>
          <w:rFonts w:ascii="Arial" w:hAnsi="Arial" w:cs="Arial"/>
          <w:color w:val="000000" w:themeColor="text1"/>
        </w:rPr>
        <w:t xml:space="preserve">, observarão a Lei nº 14.903/2024 e o Decreto nº 11.453/2023 que dispõem sobre os mecanismos de fomento do sistema de financiamento à cultura, observadas </w:t>
      </w:r>
      <w:proofErr w:type="spellStart"/>
      <w:r w:rsidRPr="00193724">
        <w:rPr>
          <w:rFonts w:ascii="Arial" w:hAnsi="Arial" w:cs="Arial"/>
          <w:color w:val="000000" w:themeColor="text1"/>
        </w:rPr>
        <w:t>às</w:t>
      </w:r>
      <w:proofErr w:type="spellEnd"/>
      <w:r w:rsidRPr="00193724">
        <w:rPr>
          <w:rFonts w:ascii="Arial" w:hAnsi="Arial" w:cs="Arial"/>
          <w:color w:val="000000" w:themeColor="text1"/>
        </w:rPr>
        <w:t xml:space="preserve"> </w:t>
      </w:r>
      <w:proofErr w:type="spellStart"/>
      <w:r w:rsidRPr="00193724">
        <w:rPr>
          <w:rFonts w:ascii="Arial" w:hAnsi="Arial" w:cs="Arial"/>
          <w:color w:val="000000" w:themeColor="text1"/>
        </w:rPr>
        <w:t>exigências</w:t>
      </w:r>
      <w:proofErr w:type="spellEnd"/>
      <w:r w:rsidRPr="00193724">
        <w:rPr>
          <w:rFonts w:ascii="Arial" w:hAnsi="Arial" w:cs="Arial"/>
          <w:color w:val="000000" w:themeColor="text1"/>
        </w:rPr>
        <w:t xml:space="preserve"> legais de </w:t>
      </w:r>
      <w:proofErr w:type="spellStart"/>
      <w:r w:rsidRPr="00193724">
        <w:rPr>
          <w:rFonts w:ascii="Arial" w:hAnsi="Arial" w:cs="Arial"/>
          <w:color w:val="000000" w:themeColor="text1"/>
        </w:rPr>
        <w:t>simplificação</w:t>
      </w:r>
      <w:proofErr w:type="spellEnd"/>
      <w:r w:rsidRPr="00193724">
        <w:rPr>
          <w:rFonts w:ascii="Arial" w:hAnsi="Arial" w:cs="Arial"/>
          <w:color w:val="000000" w:themeColor="text1"/>
        </w:rPr>
        <w:t xml:space="preserve"> e de foco no cumprimento do objeto.</w:t>
      </w:r>
    </w:p>
    <w:p w14:paraId="7F4977BA"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4FE059A4" w14:textId="631C53B2" w:rsidR="007A0F75" w:rsidRPr="00193724" w:rsidRDefault="006662AA" w:rsidP="00B22F31">
      <w:pPr>
        <w:numPr>
          <w:ilvl w:val="1"/>
          <w:numId w:val="4"/>
        </w:numPr>
        <w:pBdr>
          <w:top w:val="nil"/>
          <w:left w:val="nil"/>
          <w:bottom w:val="nil"/>
          <w:right w:val="nil"/>
          <w:between w:val="nil"/>
        </w:pBdr>
        <w:spacing w:before="120" w:after="120" w:line="240" w:lineRule="auto"/>
        <w:ind w:left="0" w:right="120" w:firstLine="0"/>
        <w:jc w:val="both"/>
        <w:rPr>
          <w:rFonts w:ascii="Arial" w:hAnsi="Arial" w:cs="Arial"/>
          <w:b/>
          <w:color w:val="FF0000"/>
        </w:rPr>
      </w:pPr>
      <w:r w:rsidRPr="00193724">
        <w:rPr>
          <w:rFonts w:ascii="Arial" w:hAnsi="Arial" w:cs="Arial"/>
          <w:b/>
          <w:color w:val="000000"/>
        </w:rPr>
        <w:t>Como o agente cultural presta contas ao</w:t>
      </w:r>
      <w:r w:rsidR="007A0F75" w:rsidRPr="007A0F75">
        <w:rPr>
          <w:rFonts w:ascii="Arial" w:hAnsi="Arial" w:cs="Arial"/>
          <w:b/>
          <w:color w:val="FF0000"/>
        </w:rPr>
        <w:t xml:space="preserve"> </w:t>
      </w:r>
      <w:r w:rsidR="007A0F75">
        <w:rPr>
          <w:rFonts w:ascii="Arial" w:hAnsi="Arial" w:cs="Arial"/>
          <w:b/>
          <w:color w:val="FF0000"/>
        </w:rPr>
        <w:t>Município de Selvíria/MS.</w:t>
      </w:r>
    </w:p>
    <w:p w14:paraId="0258FC3A"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themeColor="text1"/>
        </w:rPr>
        <w:t xml:space="preserve">O agente cultural deve prestar contas por meio da apresentação do Relatório de Objeto da Execução Cultural, conforme documento constante no </w:t>
      </w:r>
      <w:r w:rsidRPr="007A0F75">
        <w:rPr>
          <w:rFonts w:ascii="Arial" w:hAnsi="Arial" w:cs="Arial"/>
          <w:b/>
          <w:bCs/>
          <w:color w:val="000000" w:themeColor="text1"/>
        </w:rPr>
        <w:t>Anexo VI</w:t>
      </w:r>
      <w:r w:rsidRPr="00193724">
        <w:rPr>
          <w:rFonts w:ascii="Arial" w:hAnsi="Arial" w:cs="Arial"/>
          <w:color w:val="000000" w:themeColor="text1"/>
        </w:rPr>
        <w:t xml:space="preserve"> deste edital. </w:t>
      </w:r>
    </w:p>
    <w:p w14:paraId="2AD0F591" w14:textId="65DF8672"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themeColor="text1"/>
        </w:rPr>
        <w:t>O Relatório de Objeto da Execução Cultural, deve ser apresentado até </w:t>
      </w:r>
      <w:r w:rsidR="007A0F75" w:rsidRPr="00FB3B7A">
        <w:rPr>
          <w:rFonts w:ascii="Arial" w:hAnsi="Arial" w:cs="Arial"/>
          <w:b/>
          <w:bCs/>
        </w:rPr>
        <w:t>60 dias</w:t>
      </w:r>
      <w:r w:rsidRPr="00193724">
        <w:rPr>
          <w:rFonts w:ascii="Arial" w:hAnsi="Arial" w:cs="Arial"/>
          <w:color w:val="000000" w:themeColor="text1"/>
        </w:rPr>
        <w:t> a contar do fim da vigência do Termo de Execução Cultural.</w:t>
      </w:r>
    </w:p>
    <w:p w14:paraId="17BA5F27"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themeColor="text1"/>
        </w:rPr>
        <w:t>O Relatório Financeiro da Execução Cultural será exigido somente nas seguintes hipóteses:</w:t>
      </w:r>
    </w:p>
    <w:p w14:paraId="63E12798"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xml:space="preserve">I - </w:t>
      </w:r>
      <w:proofErr w:type="gramStart"/>
      <w:r w:rsidRPr="00193724">
        <w:rPr>
          <w:rFonts w:ascii="Arial" w:hAnsi="Arial" w:cs="Arial"/>
          <w:color w:val="000000"/>
        </w:rPr>
        <w:t>quando</w:t>
      </w:r>
      <w:proofErr w:type="gramEnd"/>
      <w:r w:rsidRPr="00193724">
        <w:rPr>
          <w:rFonts w:ascii="Arial" w:hAnsi="Arial" w:cs="Arial"/>
          <w:color w:val="000000"/>
        </w:rPr>
        <w:t xml:space="preserve"> não estiver comprovado o cumprimento do objeto por meio da apresentação do Relatório Final de Execução do Objeto; ou</w:t>
      </w:r>
    </w:p>
    <w:p w14:paraId="4FB8D68C"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xml:space="preserve">II - </w:t>
      </w:r>
      <w:proofErr w:type="gramStart"/>
      <w:r w:rsidRPr="00193724">
        <w:rPr>
          <w:rFonts w:ascii="Arial" w:hAnsi="Arial" w:cs="Arial"/>
          <w:color w:val="000000"/>
        </w:rPr>
        <w:t>quando</w:t>
      </w:r>
      <w:proofErr w:type="gramEnd"/>
      <w:r w:rsidRPr="00193724">
        <w:rPr>
          <w:rFonts w:ascii="Arial" w:hAnsi="Arial" w:cs="Arial"/>
          <w:color w:val="000000"/>
        </w:rPr>
        <w:t xml:space="preserve"> for recebida, pela administração pública, denúncia de irregularidade na execução da ação cultural, mediante juízo de admissibilidade que avaliará os elementos fáticos apresentados.</w:t>
      </w:r>
    </w:p>
    <w:p w14:paraId="010B9B05" w14:textId="77777777" w:rsidR="006662AA" w:rsidRPr="00193724" w:rsidRDefault="006662AA" w:rsidP="00B22F31">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w:t>
      </w:r>
    </w:p>
    <w:p w14:paraId="3546C058" w14:textId="77777777" w:rsidR="006662AA" w:rsidRPr="00193724" w:rsidRDefault="006662AA" w:rsidP="00B22F31">
      <w:pPr>
        <w:numPr>
          <w:ilvl w:val="0"/>
          <w:numId w:val="4"/>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193724">
        <w:rPr>
          <w:rFonts w:ascii="Arial" w:hAnsi="Arial" w:cs="Arial"/>
          <w:b/>
          <w:color w:val="000000"/>
        </w:rPr>
        <w:t>DISPOSIÇÕES FINAIS</w:t>
      </w:r>
    </w:p>
    <w:p w14:paraId="764DCC47" w14:textId="77777777" w:rsidR="006662AA" w:rsidRPr="00193724" w:rsidRDefault="006662AA" w:rsidP="00B22F31">
      <w:pPr>
        <w:numPr>
          <w:ilvl w:val="1"/>
          <w:numId w:val="4"/>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193724">
        <w:rPr>
          <w:rFonts w:ascii="Arial" w:hAnsi="Arial" w:cs="Arial"/>
          <w:b/>
          <w:color w:val="000000"/>
        </w:rPr>
        <w:t>Desclassificação de projetos</w:t>
      </w:r>
    </w:p>
    <w:p w14:paraId="21A2C31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projetos que apresentem quaisquer formas de preconceito de origem, raça, etnia, gênero, cor, idade ou outras formas de discriminação serão desclassificados, com fundamento no disposto no </w:t>
      </w:r>
      <w:hyperlink r:id="rId25" w:anchor="art3iv">
        <w:r w:rsidRPr="00193724">
          <w:rPr>
            <w:rFonts w:ascii="Arial" w:hAnsi="Arial" w:cs="Arial"/>
            <w:color w:val="000000"/>
          </w:rPr>
          <w:t>inciso IV do caput do art. 3º da Constituição Federal,</w:t>
        </w:r>
      </w:hyperlink>
      <w:r w:rsidRPr="00193724">
        <w:rPr>
          <w:rFonts w:ascii="Arial" w:hAnsi="Arial" w:cs="Arial"/>
          <w:color w:val="000000"/>
        </w:rPr>
        <w:t> garantidos o contraditório e a ampla defesa.</w:t>
      </w:r>
    </w:p>
    <w:p w14:paraId="7C23B60D" w14:textId="77777777" w:rsidR="006662AA"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Eventuais irregularidades constatadas a qualquer tempo, implicarão na desclassificação do agente cultural. </w:t>
      </w:r>
    </w:p>
    <w:p w14:paraId="45CFD2FB" w14:textId="77777777" w:rsidR="006662AA" w:rsidRPr="00193724" w:rsidRDefault="006662AA" w:rsidP="00B22F31">
      <w:pPr>
        <w:numPr>
          <w:ilvl w:val="1"/>
          <w:numId w:val="4"/>
        </w:numPr>
        <w:pBdr>
          <w:top w:val="nil"/>
          <w:left w:val="nil"/>
          <w:bottom w:val="nil"/>
          <w:right w:val="nil"/>
          <w:between w:val="nil"/>
        </w:pBdr>
        <w:spacing w:before="120" w:after="120" w:line="240" w:lineRule="auto"/>
        <w:ind w:left="0" w:right="120" w:firstLine="0"/>
        <w:jc w:val="both"/>
        <w:rPr>
          <w:rFonts w:ascii="Arial" w:hAnsi="Arial" w:cs="Arial"/>
          <w:color w:val="000000"/>
        </w:rPr>
      </w:pPr>
      <w:r w:rsidRPr="00193724">
        <w:rPr>
          <w:rFonts w:ascii="Arial" w:hAnsi="Arial" w:cs="Arial"/>
          <w:b/>
          <w:color w:val="000000"/>
        </w:rPr>
        <w:t>Acompanhamento das etapas do edital</w:t>
      </w:r>
    </w:p>
    <w:p w14:paraId="161FA72D" w14:textId="55B89D6F" w:rsidR="007A0F75" w:rsidRPr="00193724" w:rsidRDefault="006662AA" w:rsidP="007A0F75">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 presente Edital e os seus anexos estão disponíveis no site</w:t>
      </w:r>
      <w:r w:rsidR="007A0F75" w:rsidRPr="007A0F75">
        <w:rPr>
          <w:rFonts w:ascii="Arial" w:hAnsi="Arial" w:cs="Arial"/>
          <w:color w:val="FF0000"/>
        </w:rPr>
        <w:t xml:space="preserve"> </w:t>
      </w:r>
      <w:bookmarkStart w:id="10" w:name="_Hlk230087598"/>
      <w:r w:rsidR="00AB496C">
        <w:rPr>
          <w:rFonts w:ascii="Arial" w:hAnsi="Arial" w:cs="Arial"/>
          <w:color w:val="FF0000"/>
        </w:rPr>
        <w:fldChar w:fldCharType="begin"/>
      </w:r>
      <w:r w:rsidR="00AB496C">
        <w:rPr>
          <w:rFonts w:ascii="Arial" w:hAnsi="Arial" w:cs="Arial"/>
          <w:color w:val="FF0000"/>
        </w:rPr>
        <w:instrText>HYPERLINK "</w:instrText>
      </w:r>
      <w:r w:rsidR="00AB496C" w:rsidRPr="00463085">
        <w:rPr>
          <w:rFonts w:ascii="Arial" w:hAnsi="Arial" w:cs="Arial"/>
          <w:color w:val="FF0000"/>
        </w:rPr>
        <w:instrText>https://www.selviria.ms.gov.br/lei-aldir-blank.php</w:instrText>
      </w:r>
      <w:r w:rsidR="00AB496C">
        <w:rPr>
          <w:rFonts w:ascii="Arial" w:hAnsi="Arial" w:cs="Arial"/>
          <w:color w:val="FF0000"/>
        </w:rPr>
        <w:instrText>"</w:instrText>
      </w:r>
      <w:r w:rsidR="00AB496C">
        <w:rPr>
          <w:rFonts w:ascii="Arial" w:hAnsi="Arial" w:cs="Arial"/>
          <w:color w:val="FF0000"/>
        </w:rPr>
      </w:r>
      <w:r w:rsidR="00AB496C">
        <w:rPr>
          <w:rFonts w:ascii="Arial" w:hAnsi="Arial" w:cs="Arial"/>
          <w:color w:val="FF0000"/>
        </w:rPr>
        <w:fldChar w:fldCharType="separate"/>
      </w:r>
      <w:r w:rsidR="00AB496C" w:rsidRPr="007547D8">
        <w:rPr>
          <w:rStyle w:val="Hyperlink"/>
          <w:rFonts w:ascii="Arial" w:hAnsi="Arial" w:cs="Arial"/>
        </w:rPr>
        <w:t>https://www.selviria.ms.gov.br/lei-aldir-blank.php</w:t>
      </w:r>
      <w:bookmarkEnd w:id="10"/>
      <w:r w:rsidR="00AB496C">
        <w:rPr>
          <w:rFonts w:ascii="Arial" w:hAnsi="Arial" w:cs="Arial"/>
          <w:color w:val="FF0000"/>
        </w:rPr>
        <w:fldChar w:fldCharType="end"/>
      </w:r>
      <w:r w:rsidR="00AB496C">
        <w:rPr>
          <w:rFonts w:ascii="Arial" w:hAnsi="Arial" w:cs="Arial"/>
          <w:color w:val="FF0000"/>
        </w:rPr>
        <w:t xml:space="preserve"> </w:t>
      </w:r>
      <w:r w:rsidR="007A0F75">
        <w:rPr>
          <w:rFonts w:ascii="Arial" w:hAnsi="Arial" w:cs="Arial"/>
          <w:color w:val="FF0000"/>
        </w:rPr>
        <w:t xml:space="preserve"> e </w:t>
      </w:r>
      <w:bookmarkStart w:id="11" w:name="_Hlk230087626"/>
      <w:r w:rsidR="00AB496C">
        <w:rPr>
          <w:rFonts w:ascii="Arial" w:hAnsi="Arial" w:cs="Arial"/>
          <w:color w:val="FF0000"/>
        </w:rPr>
        <w:fldChar w:fldCharType="begin"/>
      </w:r>
      <w:r w:rsidR="00AB496C">
        <w:rPr>
          <w:rFonts w:ascii="Arial" w:hAnsi="Arial" w:cs="Arial"/>
          <w:color w:val="FF0000"/>
        </w:rPr>
        <w:instrText>HYPERLINK "</w:instrText>
      </w:r>
      <w:r w:rsidR="00AB496C" w:rsidRPr="00463085">
        <w:rPr>
          <w:rFonts w:ascii="Arial" w:hAnsi="Arial" w:cs="Arial"/>
          <w:color w:val="FF0000"/>
        </w:rPr>
        <w:instrText>https://www.diariooficialms.com.br/assomasul</w:instrText>
      </w:r>
      <w:r w:rsidR="00AB496C">
        <w:rPr>
          <w:rFonts w:ascii="Arial" w:hAnsi="Arial" w:cs="Arial"/>
          <w:color w:val="FF0000"/>
        </w:rPr>
        <w:instrText>"</w:instrText>
      </w:r>
      <w:r w:rsidR="00AB496C">
        <w:rPr>
          <w:rFonts w:ascii="Arial" w:hAnsi="Arial" w:cs="Arial"/>
          <w:color w:val="FF0000"/>
        </w:rPr>
      </w:r>
      <w:r w:rsidR="00AB496C">
        <w:rPr>
          <w:rFonts w:ascii="Arial" w:hAnsi="Arial" w:cs="Arial"/>
          <w:color w:val="FF0000"/>
        </w:rPr>
        <w:fldChar w:fldCharType="separate"/>
      </w:r>
      <w:r w:rsidR="00AB496C" w:rsidRPr="007547D8">
        <w:rPr>
          <w:rStyle w:val="Hyperlink"/>
          <w:rFonts w:ascii="Arial" w:hAnsi="Arial" w:cs="Arial"/>
        </w:rPr>
        <w:t>https://www.diariooficialms.com.br/assomasul</w:t>
      </w:r>
      <w:r w:rsidR="00AB496C">
        <w:rPr>
          <w:rFonts w:ascii="Arial" w:hAnsi="Arial" w:cs="Arial"/>
          <w:color w:val="FF0000"/>
        </w:rPr>
        <w:fldChar w:fldCharType="end"/>
      </w:r>
      <w:r w:rsidR="00AB496C">
        <w:rPr>
          <w:rFonts w:ascii="Arial" w:hAnsi="Arial" w:cs="Arial"/>
          <w:color w:val="FF0000"/>
        </w:rPr>
        <w:t xml:space="preserve"> </w:t>
      </w:r>
      <w:r w:rsidR="007A0F75" w:rsidRPr="00193724">
        <w:rPr>
          <w:rFonts w:ascii="Arial" w:hAnsi="Arial" w:cs="Arial"/>
          <w:color w:val="FF0000"/>
        </w:rPr>
        <w:t> </w:t>
      </w:r>
      <w:r w:rsidR="007A0F75" w:rsidRPr="00193724">
        <w:rPr>
          <w:rFonts w:ascii="Arial" w:hAnsi="Arial" w:cs="Arial"/>
          <w:color w:val="000000"/>
        </w:rPr>
        <w:t>e nas mídias sociais oficiais.</w:t>
      </w:r>
    </w:p>
    <w:bookmarkEnd w:id="11"/>
    <w:p w14:paraId="676AF2FE" w14:textId="6A997882"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 acompanhamento de todas as etapas deste Edital e a observância quanto aos prazos são de inteira responsabilidade dos agentes culturais. Para tanto, devem ficar </w:t>
      </w:r>
      <w:r w:rsidRPr="00193724">
        <w:rPr>
          <w:rFonts w:ascii="Arial" w:hAnsi="Arial" w:cs="Arial"/>
          <w:color w:val="000000"/>
        </w:rPr>
        <w:lastRenderedPageBreak/>
        <w:t xml:space="preserve">atentos </w:t>
      </w:r>
      <w:proofErr w:type="spellStart"/>
      <w:r w:rsidRPr="00193724">
        <w:rPr>
          <w:rFonts w:ascii="Arial" w:hAnsi="Arial" w:cs="Arial"/>
          <w:color w:val="000000"/>
        </w:rPr>
        <w:t>às</w:t>
      </w:r>
      <w:proofErr w:type="spellEnd"/>
      <w:r w:rsidRPr="00193724">
        <w:rPr>
          <w:rFonts w:ascii="Arial" w:hAnsi="Arial" w:cs="Arial"/>
          <w:color w:val="000000"/>
        </w:rPr>
        <w:t xml:space="preserve"> </w:t>
      </w:r>
      <w:proofErr w:type="spellStart"/>
      <w:r w:rsidRPr="00193724">
        <w:rPr>
          <w:rFonts w:ascii="Arial" w:hAnsi="Arial" w:cs="Arial"/>
          <w:color w:val="000000"/>
        </w:rPr>
        <w:t>publicações</w:t>
      </w:r>
      <w:proofErr w:type="spellEnd"/>
      <w:r w:rsidRPr="00193724">
        <w:rPr>
          <w:rFonts w:ascii="Arial" w:hAnsi="Arial" w:cs="Arial"/>
          <w:color w:val="000000"/>
        </w:rPr>
        <w:t xml:space="preserve"> </w:t>
      </w:r>
      <w:bookmarkStart w:id="12" w:name="_Hlk230087652"/>
      <w:r w:rsidRPr="00193724">
        <w:rPr>
          <w:rFonts w:ascii="Arial" w:hAnsi="Arial" w:cs="Arial"/>
          <w:color w:val="000000"/>
        </w:rPr>
        <w:t>no </w:t>
      </w:r>
      <w:hyperlink r:id="rId26" w:history="1">
        <w:r w:rsidR="00AB496C" w:rsidRPr="007547D8">
          <w:rPr>
            <w:rStyle w:val="Hyperlink"/>
            <w:rFonts w:ascii="Arial" w:hAnsi="Arial" w:cs="Arial"/>
          </w:rPr>
          <w:t>https://www.selviria.ms.gov.br/lei-aldir-blank.php</w:t>
        </w:r>
      </w:hyperlink>
      <w:r w:rsidR="00AB496C">
        <w:rPr>
          <w:rFonts w:ascii="Arial" w:hAnsi="Arial" w:cs="Arial"/>
          <w:color w:val="FF0000"/>
        </w:rPr>
        <w:t xml:space="preserve"> </w:t>
      </w:r>
      <w:r w:rsidR="007A0F75">
        <w:rPr>
          <w:rFonts w:ascii="Arial" w:hAnsi="Arial" w:cs="Arial"/>
          <w:color w:val="FF0000"/>
        </w:rPr>
        <w:t xml:space="preserve"> e </w:t>
      </w:r>
      <w:hyperlink r:id="rId27" w:history="1">
        <w:r w:rsidR="00AB496C" w:rsidRPr="007547D8">
          <w:rPr>
            <w:rStyle w:val="Hyperlink"/>
            <w:rFonts w:ascii="Arial" w:hAnsi="Arial" w:cs="Arial"/>
          </w:rPr>
          <w:t>https://www.diariooficialms.com.br/assomasul</w:t>
        </w:r>
      </w:hyperlink>
      <w:r w:rsidR="00AB496C">
        <w:rPr>
          <w:rFonts w:ascii="Arial" w:hAnsi="Arial" w:cs="Arial"/>
          <w:color w:val="FF0000"/>
        </w:rPr>
        <w:t xml:space="preserve"> </w:t>
      </w:r>
      <w:r w:rsidRPr="00193724">
        <w:rPr>
          <w:rFonts w:ascii="Arial" w:hAnsi="Arial" w:cs="Arial"/>
          <w:color w:val="FF0000"/>
        </w:rPr>
        <w:t> </w:t>
      </w:r>
      <w:r w:rsidRPr="00193724">
        <w:rPr>
          <w:rFonts w:ascii="Arial" w:hAnsi="Arial" w:cs="Arial"/>
          <w:color w:val="000000"/>
        </w:rPr>
        <w:t>e nas mídias sociais oficiais.</w:t>
      </w:r>
    </w:p>
    <w:bookmarkEnd w:id="12"/>
    <w:p w14:paraId="0CF8EF8A"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450A3EE0" w14:textId="77777777" w:rsidR="006662AA" w:rsidRPr="00193724" w:rsidRDefault="006662AA" w:rsidP="00AB496C">
      <w:pPr>
        <w:numPr>
          <w:ilvl w:val="1"/>
          <w:numId w:val="4"/>
        </w:numPr>
        <w:pBdr>
          <w:top w:val="nil"/>
          <w:left w:val="nil"/>
          <w:bottom w:val="nil"/>
          <w:right w:val="nil"/>
          <w:between w:val="nil"/>
        </w:pBdr>
        <w:spacing w:before="120" w:after="120" w:line="240" w:lineRule="auto"/>
        <w:ind w:left="0" w:right="120" w:firstLine="426"/>
        <w:jc w:val="both"/>
        <w:rPr>
          <w:rFonts w:ascii="Arial" w:hAnsi="Arial" w:cs="Arial"/>
          <w:b/>
          <w:color w:val="000000"/>
        </w:rPr>
      </w:pPr>
      <w:r w:rsidRPr="00193724">
        <w:rPr>
          <w:rFonts w:ascii="Arial" w:hAnsi="Arial" w:cs="Arial"/>
          <w:b/>
          <w:color w:val="000000"/>
        </w:rPr>
        <w:t>Informações adicionais</w:t>
      </w:r>
    </w:p>
    <w:p w14:paraId="351AE4A1" w14:textId="0822703D"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bookmarkStart w:id="13" w:name="_Hlk230087843"/>
      <w:r w:rsidRPr="00193724">
        <w:rPr>
          <w:rFonts w:ascii="Arial" w:hAnsi="Arial" w:cs="Arial"/>
          <w:color w:val="000000"/>
        </w:rPr>
        <w:t>Demais informações podem ser obtidas pelo e-mail </w:t>
      </w:r>
      <w:hyperlink r:id="rId28" w:history="1">
        <w:r w:rsidR="007A0F75" w:rsidRPr="00171370">
          <w:rPr>
            <w:rStyle w:val="Hyperlink"/>
            <w:rFonts w:ascii="Arial" w:hAnsi="Arial" w:cs="Arial"/>
          </w:rPr>
          <w:t>convenios@selviria.ms.gov.br</w:t>
        </w:r>
      </w:hyperlink>
      <w:r w:rsidR="007A0F75">
        <w:rPr>
          <w:rFonts w:ascii="Arial" w:hAnsi="Arial" w:cs="Arial"/>
          <w:color w:val="FF0000"/>
        </w:rPr>
        <w:t xml:space="preserve"> </w:t>
      </w:r>
      <w:r w:rsidRPr="00193724">
        <w:rPr>
          <w:rFonts w:ascii="Arial" w:hAnsi="Arial" w:cs="Arial"/>
          <w:color w:val="000000"/>
        </w:rPr>
        <w:t> e telefone </w:t>
      </w:r>
      <w:r w:rsidR="007A0F75" w:rsidRPr="007A0F75">
        <w:rPr>
          <w:rFonts w:ascii="Arial" w:hAnsi="Arial" w:cs="Arial"/>
          <w:color w:val="FF0000"/>
        </w:rPr>
        <w:t>67-3579-1243 /1242</w:t>
      </w:r>
      <w:r w:rsidR="007A0F75">
        <w:rPr>
          <w:rFonts w:ascii="Arial" w:hAnsi="Arial" w:cs="Arial"/>
          <w:color w:val="FF0000"/>
        </w:rPr>
        <w:t>.</w:t>
      </w:r>
    </w:p>
    <w:p w14:paraId="63C1B261" w14:textId="2B6F8B29" w:rsidR="006662AA"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r w:rsidRPr="00193724">
        <w:rPr>
          <w:rFonts w:ascii="Arial" w:hAnsi="Arial" w:cs="Arial"/>
          <w:color w:val="000000"/>
        </w:rPr>
        <w:t>Os casos omissos ficarão a cargo do </w:t>
      </w:r>
      <w:r w:rsidR="007A0F75">
        <w:rPr>
          <w:rFonts w:ascii="Arial" w:hAnsi="Arial" w:cs="Arial"/>
          <w:color w:val="FF0000"/>
        </w:rPr>
        <w:t>Procurador do Município de Selvíria/MS</w:t>
      </w:r>
      <w:r w:rsidR="00070E9A">
        <w:rPr>
          <w:rFonts w:ascii="Arial" w:hAnsi="Arial" w:cs="Arial"/>
          <w:color w:val="FF0000"/>
        </w:rPr>
        <w:t>.</w:t>
      </w:r>
    </w:p>
    <w:bookmarkEnd w:id="13"/>
    <w:p w14:paraId="6B0211F6" w14:textId="77777777" w:rsidR="00070E9A" w:rsidRPr="00193724" w:rsidRDefault="00070E9A" w:rsidP="006662AA">
      <w:pPr>
        <w:pBdr>
          <w:top w:val="nil"/>
          <w:left w:val="nil"/>
          <w:bottom w:val="nil"/>
          <w:right w:val="nil"/>
          <w:between w:val="nil"/>
        </w:pBdr>
        <w:spacing w:before="120" w:after="120" w:line="240" w:lineRule="auto"/>
        <w:ind w:right="120"/>
        <w:jc w:val="both"/>
        <w:rPr>
          <w:rFonts w:ascii="Arial" w:hAnsi="Arial" w:cs="Arial"/>
          <w:color w:val="FF0000"/>
        </w:rPr>
      </w:pPr>
    </w:p>
    <w:p w14:paraId="2667479D" w14:textId="77777777" w:rsidR="006662AA" w:rsidRPr="00193724" w:rsidRDefault="006662AA" w:rsidP="007A0F75">
      <w:pPr>
        <w:numPr>
          <w:ilvl w:val="1"/>
          <w:numId w:val="4"/>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Validade do resultado deste edital</w:t>
      </w:r>
    </w:p>
    <w:p w14:paraId="6333079B" w14:textId="7BEA8580"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 resultado do chamamento público regido por este Edital terá validade até </w:t>
      </w:r>
      <w:r w:rsidR="007A0F75" w:rsidRPr="00FB3B7A">
        <w:rPr>
          <w:rFonts w:ascii="Arial" w:hAnsi="Arial" w:cs="Arial"/>
          <w:b/>
          <w:bCs/>
        </w:rPr>
        <w:t>3</w:t>
      </w:r>
      <w:r w:rsidRPr="00FB3B7A">
        <w:rPr>
          <w:rFonts w:ascii="Arial" w:hAnsi="Arial" w:cs="Arial"/>
          <w:b/>
          <w:bCs/>
        </w:rPr>
        <w:t xml:space="preserve"> meses </w:t>
      </w:r>
      <w:r w:rsidR="007A0F75" w:rsidRPr="007A0F75">
        <w:rPr>
          <w:rFonts w:ascii="Arial" w:hAnsi="Arial" w:cs="Arial"/>
        </w:rPr>
        <w:t>de prazo dentro do qual as propostas selecionadas poderão ser convocadas à assinatura do termo de execução cultural</w:t>
      </w:r>
      <w:r w:rsidRPr="00193724">
        <w:rPr>
          <w:rFonts w:ascii="Arial" w:hAnsi="Arial" w:cs="Arial"/>
          <w:color w:val="FF0000"/>
        </w:rPr>
        <w:t xml:space="preserve"> </w:t>
      </w:r>
      <w:r w:rsidRPr="00193724">
        <w:rPr>
          <w:rFonts w:ascii="Arial" w:hAnsi="Arial" w:cs="Arial"/>
          <w:color w:val="000000"/>
        </w:rPr>
        <w:t xml:space="preserve">após a publicação do </w:t>
      </w:r>
      <w:proofErr w:type="gramStart"/>
      <w:r w:rsidRPr="00193724">
        <w:rPr>
          <w:rFonts w:ascii="Arial" w:hAnsi="Arial" w:cs="Arial"/>
          <w:color w:val="000000"/>
        </w:rPr>
        <w:t>resultado final</w:t>
      </w:r>
      <w:proofErr w:type="gramEnd"/>
      <w:r w:rsidRPr="00193724">
        <w:rPr>
          <w:rFonts w:ascii="Arial" w:hAnsi="Arial" w:cs="Arial"/>
          <w:color w:val="000000"/>
        </w:rPr>
        <w:t>.</w:t>
      </w:r>
    </w:p>
    <w:p w14:paraId="1F662CAC" w14:textId="77777777" w:rsidR="006662AA" w:rsidRPr="00193724" w:rsidRDefault="006662AA" w:rsidP="007A0F75">
      <w:pPr>
        <w:numPr>
          <w:ilvl w:val="1"/>
          <w:numId w:val="4"/>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Anexos do edital</w:t>
      </w:r>
    </w:p>
    <w:p w14:paraId="2DCC74D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Compõem este Edital os seguintes anexos: </w:t>
      </w:r>
    </w:p>
    <w:p w14:paraId="17AB11FB"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rPr>
        <w:t>Anexo I - Categorias de apoio;</w:t>
      </w:r>
    </w:p>
    <w:p w14:paraId="18DD94AA"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themeColor="text1"/>
        </w:rPr>
      </w:pPr>
      <w:r w:rsidRPr="00193724">
        <w:rPr>
          <w:rFonts w:ascii="Arial" w:hAnsi="Arial" w:cs="Arial"/>
          <w:color w:val="000000" w:themeColor="text1"/>
        </w:rPr>
        <w:t xml:space="preserve">Anexo II - </w:t>
      </w:r>
      <w:proofErr w:type="spellStart"/>
      <w:r w:rsidRPr="00193724">
        <w:rPr>
          <w:rFonts w:ascii="Arial" w:hAnsi="Arial" w:cs="Arial"/>
          <w:color w:val="000000" w:themeColor="text1"/>
        </w:rPr>
        <w:t>Formulário</w:t>
      </w:r>
      <w:proofErr w:type="spellEnd"/>
      <w:r w:rsidRPr="00193724">
        <w:rPr>
          <w:rFonts w:ascii="Arial" w:hAnsi="Arial" w:cs="Arial"/>
          <w:color w:val="000000" w:themeColor="text1"/>
        </w:rPr>
        <w:t xml:space="preserve"> de </w:t>
      </w:r>
      <w:proofErr w:type="spellStart"/>
      <w:r w:rsidRPr="00193724">
        <w:rPr>
          <w:rFonts w:ascii="Arial" w:hAnsi="Arial" w:cs="Arial"/>
          <w:color w:val="000000" w:themeColor="text1"/>
        </w:rPr>
        <w:t>Inscrição</w:t>
      </w:r>
      <w:proofErr w:type="spellEnd"/>
      <w:r w:rsidRPr="00193724">
        <w:rPr>
          <w:rFonts w:ascii="Arial" w:hAnsi="Arial" w:cs="Arial"/>
          <w:color w:val="000000" w:themeColor="text1"/>
        </w:rPr>
        <w:t>/</w:t>
      </w:r>
    </w:p>
    <w:p w14:paraId="079D065E"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III - Plano de Trabalho;</w:t>
      </w:r>
    </w:p>
    <w:p w14:paraId="2E09F800"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IV - Critérios de seleção</w:t>
      </w:r>
    </w:p>
    <w:p w14:paraId="4F7BE626"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V - Termo de Execução Cultural;</w:t>
      </w:r>
    </w:p>
    <w:p w14:paraId="5F392AF3" w14:textId="77777777" w:rsidR="006662AA" w:rsidRPr="00193724" w:rsidRDefault="006662AA" w:rsidP="006662AA">
      <w:pPr>
        <w:pBdr>
          <w:top w:val="nil"/>
          <w:left w:val="nil"/>
          <w:bottom w:val="nil"/>
          <w:right w:val="nil"/>
          <w:between w:val="nil"/>
        </w:pBdr>
        <w:spacing w:before="120" w:after="120" w:line="240" w:lineRule="auto"/>
        <w:ind w:left="720" w:right="120"/>
        <w:rPr>
          <w:rFonts w:ascii="Arial" w:hAnsi="Arial" w:cs="Arial"/>
          <w:color w:val="000000"/>
        </w:rPr>
      </w:pPr>
      <w:r w:rsidRPr="00193724">
        <w:rPr>
          <w:rFonts w:ascii="Arial" w:hAnsi="Arial" w:cs="Arial"/>
          <w:color w:val="000000" w:themeColor="text1"/>
        </w:rPr>
        <w:t>Anexo VI - Relatório de Objeto da Execução Cultural;</w:t>
      </w:r>
    </w:p>
    <w:p w14:paraId="2F31A2BE"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VII - Declaração de representação de grupo ou coletivo;</w:t>
      </w:r>
    </w:p>
    <w:p w14:paraId="1E3D0D2C"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 xml:space="preserve">Anexo VIII - Declaração étnico-racial </w:t>
      </w:r>
    </w:p>
    <w:p w14:paraId="272F02AA"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IX – Declaração PCD</w:t>
      </w:r>
    </w:p>
    <w:p w14:paraId="5185F7A4"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X – Formulário de interposição de recurso</w:t>
      </w:r>
    </w:p>
    <w:p w14:paraId="1C8813E2" w14:textId="77777777" w:rsidR="00070E9A" w:rsidRDefault="00070E9A" w:rsidP="00070E9A">
      <w:pPr>
        <w:spacing w:after="0" w:line="240" w:lineRule="auto"/>
        <w:rPr>
          <w:rFonts w:ascii="Arial" w:hAnsi="Arial" w:cs="Arial"/>
        </w:rPr>
      </w:pPr>
    </w:p>
    <w:p w14:paraId="12CB4723" w14:textId="536CD7D6" w:rsidR="008D205C" w:rsidRDefault="00070E9A" w:rsidP="00070E9A">
      <w:pPr>
        <w:spacing w:after="0" w:line="240" w:lineRule="auto"/>
        <w:rPr>
          <w:rFonts w:ascii="Arial" w:hAnsi="Arial" w:cs="Arial"/>
        </w:rPr>
      </w:pPr>
      <w:bookmarkStart w:id="14" w:name="_Hlk229755119"/>
      <w:bookmarkStart w:id="15" w:name="_Hlk229754581"/>
      <w:r>
        <w:rPr>
          <w:rFonts w:ascii="Arial" w:hAnsi="Arial" w:cs="Arial"/>
        </w:rPr>
        <w:t xml:space="preserve">Selvíria/MS, </w:t>
      </w:r>
      <w:r w:rsidR="00AB496C">
        <w:rPr>
          <w:rFonts w:ascii="Arial" w:hAnsi="Arial" w:cs="Arial"/>
        </w:rPr>
        <w:t>13</w:t>
      </w:r>
      <w:r>
        <w:rPr>
          <w:rFonts w:ascii="Arial" w:hAnsi="Arial" w:cs="Arial"/>
        </w:rPr>
        <w:t xml:space="preserve"> de </w:t>
      </w:r>
      <w:r w:rsidR="00AB496C">
        <w:rPr>
          <w:rFonts w:ascii="Arial" w:hAnsi="Arial" w:cs="Arial"/>
        </w:rPr>
        <w:t>julho</w:t>
      </w:r>
      <w:r>
        <w:rPr>
          <w:rFonts w:ascii="Arial" w:hAnsi="Arial" w:cs="Arial"/>
        </w:rPr>
        <w:t xml:space="preserve"> de 2026.</w:t>
      </w:r>
    </w:p>
    <w:bookmarkEnd w:id="14"/>
    <w:p w14:paraId="1DB3FC20" w14:textId="77777777" w:rsidR="00070E9A" w:rsidRDefault="00070E9A" w:rsidP="00070E9A">
      <w:pPr>
        <w:spacing w:after="0" w:line="240" w:lineRule="auto"/>
        <w:rPr>
          <w:rFonts w:ascii="Arial" w:hAnsi="Arial" w:cs="Arial"/>
        </w:rPr>
      </w:pPr>
    </w:p>
    <w:p w14:paraId="7AEE2D4C" w14:textId="77777777" w:rsidR="00AB496C" w:rsidRDefault="00AB496C" w:rsidP="00070E9A">
      <w:pPr>
        <w:spacing w:after="0" w:line="240" w:lineRule="auto"/>
        <w:jc w:val="center"/>
        <w:rPr>
          <w:rFonts w:ascii="Arial" w:hAnsi="Arial" w:cs="Arial"/>
          <w:b/>
          <w:bCs/>
        </w:rPr>
      </w:pPr>
    </w:p>
    <w:p w14:paraId="68ED67E5" w14:textId="77777777" w:rsidR="00FA230D" w:rsidRDefault="00FA230D" w:rsidP="00070E9A">
      <w:pPr>
        <w:spacing w:after="0" w:line="240" w:lineRule="auto"/>
        <w:jc w:val="center"/>
        <w:rPr>
          <w:rFonts w:ascii="Arial" w:hAnsi="Arial" w:cs="Arial"/>
          <w:b/>
          <w:bCs/>
        </w:rPr>
      </w:pPr>
    </w:p>
    <w:p w14:paraId="7DC3EE09" w14:textId="77777777" w:rsidR="00AB496C" w:rsidRDefault="00AB496C" w:rsidP="00070E9A">
      <w:pPr>
        <w:spacing w:after="0" w:line="240" w:lineRule="auto"/>
        <w:jc w:val="center"/>
        <w:rPr>
          <w:rFonts w:ascii="Arial" w:hAnsi="Arial" w:cs="Arial"/>
          <w:b/>
          <w:bCs/>
        </w:rPr>
      </w:pPr>
    </w:p>
    <w:p w14:paraId="3FF91DBF" w14:textId="1E4CA789" w:rsidR="00070E9A" w:rsidRPr="00070E9A" w:rsidRDefault="00070E9A" w:rsidP="00070E9A">
      <w:pPr>
        <w:spacing w:after="0" w:line="240" w:lineRule="auto"/>
        <w:jc w:val="center"/>
        <w:rPr>
          <w:rFonts w:ascii="Arial" w:hAnsi="Arial" w:cs="Arial"/>
          <w:b/>
          <w:bCs/>
        </w:rPr>
      </w:pPr>
      <w:r w:rsidRPr="00070E9A">
        <w:rPr>
          <w:rFonts w:ascii="Arial" w:hAnsi="Arial" w:cs="Arial"/>
          <w:b/>
          <w:bCs/>
        </w:rPr>
        <w:t>Jaime Soares Ferreira</w:t>
      </w:r>
    </w:p>
    <w:p w14:paraId="5D618757" w14:textId="34BDDF24" w:rsidR="00070E9A" w:rsidRPr="00193724" w:rsidRDefault="00070E9A" w:rsidP="00070E9A">
      <w:pPr>
        <w:spacing w:after="0" w:line="240" w:lineRule="auto"/>
        <w:jc w:val="center"/>
        <w:rPr>
          <w:rFonts w:ascii="Arial" w:hAnsi="Arial" w:cs="Arial"/>
        </w:rPr>
      </w:pPr>
      <w:r>
        <w:rPr>
          <w:rFonts w:ascii="Arial" w:hAnsi="Arial" w:cs="Arial"/>
        </w:rPr>
        <w:t>Prefeito Municipal</w:t>
      </w:r>
      <w:bookmarkEnd w:id="15"/>
    </w:p>
    <w:sectPr w:rsidR="00070E9A" w:rsidRPr="00193724" w:rsidSect="00070E9A">
      <w:headerReference w:type="default" r:id="rId29"/>
      <w:footerReference w:type="default" r:id="rId30"/>
      <w:pgSz w:w="11906" w:h="16838"/>
      <w:pgMar w:top="1417" w:right="1701" w:bottom="1417" w:left="1701" w:header="708" w:footer="6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40BC6" w14:textId="77777777" w:rsidR="00EB2378" w:rsidRDefault="00EB2378" w:rsidP="008D205C">
      <w:pPr>
        <w:spacing w:after="0" w:line="240" w:lineRule="auto"/>
      </w:pPr>
      <w:r>
        <w:separator/>
      </w:r>
    </w:p>
  </w:endnote>
  <w:endnote w:type="continuationSeparator" w:id="0">
    <w:p w14:paraId="60A73557" w14:textId="77777777" w:rsidR="00EB2378" w:rsidRDefault="00EB2378"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486D0E14" w:rsidR="008D205C" w:rsidRDefault="00070E9A" w:rsidP="008D205C">
    <w:pPr>
      <w:pStyle w:val="Rodap"/>
      <w:jc w:val="center"/>
    </w:pPr>
    <w:r>
      <w:rPr>
        <w:noProof/>
      </w:rPr>
      <w:drawing>
        <wp:anchor distT="0" distB="0" distL="114300" distR="114300" simplePos="0" relativeHeight="251660288" behindDoc="1" locked="0" layoutInCell="1" allowOverlap="1" wp14:anchorId="1AC1E3A5" wp14:editId="737A2E07">
          <wp:simplePos x="0" y="0"/>
          <wp:positionH relativeFrom="column">
            <wp:posOffset>454954</wp:posOffset>
          </wp:positionH>
          <wp:positionV relativeFrom="paragraph">
            <wp:posOffset>-26982</wp:posOffset>
          </wp:positionV>
          <wp:extent cx="2793317" cy="330770"/>
          <wp:effectExtent l="0" t="0" r="0" b="0"/>
          <wp:wrapNone/>
          <wp:docPr id="14986224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847915"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793317" cy="330770"/>
                  </a:xfrm>
                  <a:prstGeom prst="rect">
                    <a:avLst/>
                  </a:prstGeom>
                </pic:spPr>
              </pic:pic>
            </a:graphicData>
          </a:graphic>
        </wp:anchor>
      </w:drawing>
    </w:r>
    <w:r w:rsidR="008D205C">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19158272"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B01B" w14:textId="77777777" w:rsidR="00EB2378" w:rsidRDefault="00EB2378" w:rsidP="008D205C">
      <w:pPr>
        <w:spacing w:after="0" w:line="240" w:lineRule="auto"/>
      </w:pPr>
      <w:r>
        <w:separator/>
      </w:r>
    </w:p>
  </w:footnote>
  <w:footnote w:type="continuationSeparator" w:id="0">
    <w:p w14:paraId="32AE07A7" w14:textId="77777777" w:rsidR="00EB2378" w:rsidRDefault="00EB2378"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713372542"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45BBC"/>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1"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3"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525053060">
    <w:abstractNumId w:val="3"/>
  </w:num>
  <w:num w:numId="2" w16cid:durableId="479611581">
    <w:abstractNumId w:val="2"/>
  </w:num>
  <w:num w:numId="3" w16cid:durableId="955676394">
    <w:abstractNumId w:val="1"/>
  </w:num>
  <w:num w:numId="4" w16cid:durableId="66538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70E9A"/>
    <w:rsid w:val="00193724"/>
    <w:rsid w:val="00237C67"/>
    <w:rsid w:val="002C30F7"/>
    <w:rsid w:val="00307820"/>
    <w:rsid w:val="00326DA6"/>
    <w:rsid w:val="00366FF9"/>
    <w:rsid w:val="003B6CD2"/>
    <w:rsid w:val="003E360E"/>
    <w:rsid w:val="003E7908"/>
    <w:rsid w:val="0042073A"/>
    <w:rsid w:val="00463085"/>
    <w:rsid w:val="004E2862"/>
    <w:rsid w:val="005575F5"/>
    <w:rsid w:val="005E46D0"/>
    <w:rsid w:val="00654E49"/>
    <w:rsid w:val="006662AA"/>
    <w:rsid w:val="007A0F75"/>
    <w:rsid w:val="007F78E7"/>
    <w:rsid w:val="00821E31"/>
    <w:rsid w:val="00836D93"/>
    <w:rsid w:val="008D205C"/>
    <w:rsid w:val="00970878"/>
    <w:rsid w:val="00984F92"/>
    <w:rsid w:val="009A5E70"/>
    <w:rsid w:val="00A41D1B"/>
    <w:rsid w:val="00A6295A"/>
    <w:rsid w:val="00AB496C"/>
    <w:rsid w:val="00AE6E43"/>
    <w:rsid w:val="00B22F31"/>
    <w:rsid w:val="00B756BF"/>
    <w:rsid w:val="00B83FAF"/>
    <w:rsid w:val="00BB4471"/>
    <w:rsid w:val="00BC18E6"/>
    <w:rsid w:val="00C0753A"/>
    <w:rsid w:val="00C1150E"/>
    <w:rsid w:val="00C84E4A"/>
    <w:rsid w:val="00C935CA"/>
    <w:rsid w:val="00CA7512"/>
    <w:rsid w:val="00CB00F4"/>
    <w:rsid w:val="00D86B8E"/>
    <w:rsid w:val="00D95C93"/>
    <w:rsid w:val="00E54134"/>
    <w:rsid w:val="00EB2378"/>
    <w:rsid w:val="00F17199"/>
    <w:rsid w:val="00F31A85"/>
    <w:rsid w:val="00F4424F"/>
    <w:rsid w:val="00F7349F"/>
    <w:rsid w:val="00FA230D"/>
    <w:rsid w:val="00FB3B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F75"/>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19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lanalto.gov.br/ccivil_03/_ato2023-2026/2023/decreto/D11453.htm" TargetMode="External"/><Relationship Id="rId18" Type="http://schemas.openxmlformats.org/officeDocument/2006/relationships/hyperlink" Target="https://www.diariooficialms.com.br/assomasul" TargetMode="External"/><Relationship Id="rId26" Type="http://schemas.openxmlformats.org/officeDocument/2006/relationships/hyperlink" Target="https://www.selviria.ms.gov.br/lei-aldir-blank.php" TargetMode="External"/><Relationship Id="rId3" Type="http://schemas.openxmlformats.org/officeDocument/2006/relationships/customXml" Target="../customXml/item3.xml"/><Relationship Id="rId21" Type="http://schemas.openxmlformats.org/officeDocument/2006/relationships/hyperlink" Target="https://www.diariooficialms.com.br/assomasul" TargetMode="External"/><Relationship Id="rId7" Type="http://schemas.openxmlformats.org/officeDocument/2006/relationships/webSettings" Target="webSettings.xm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www.selviria.ms.gov.br/lei-aldir-blank.php" TargetMode="External"/><Relationship Id="rId25" Type="http://schemas.openxmlformats.org/officeDocument/2006/relationships/hyperlink" Target="http://www.planalto.gov.br/ccivil_03/Constituicao/Constituicao.htm" TargetMode="External"/><Relationship Id="rId2" Type="http://schemas.openxmlformats.org/officeDocument/2006/relationships/customXml" Target="../customXml/item2.xml"/><Relationship Id="rId16" Type="http://schemas.openxmlformats.org/officeDocument/2006/relationships/hyperlink" Target="https://www.planalto.gov.br/ccivil_03/_Ato2015-2018/2015/Lei/L13146.htm" TargetMode="External"/><Relationship Id="rId20" Type="http://schemas.openxmlformats.org/officeDocument/2006/relationships/hyperlink" Target="https://www.selviria.ms.gov.br/lei-aldir-blank.php"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br/en/web/dou/-/lei-n-14.903-de-27-de-junho-de-2024-568649644" TargetMode="External"/><Relationship Id="rId24" Type="http://schemas.openxmlformats.org/officeDocument/2006/relationships/hyperlink" Target="https://www.diariooficialms.com.br/assomasu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onvenios@selviria.ms.gov.br" TargetMode="External"/><Relationship Id="rId23" Type="http://schemas.openxmlformats.org/officeDocument/2006/relationships/hyperlink" Target="https://www.selviria.ms.gov.br/lei-aldir-blank.php" TargetMode="External"/><Relationship Id="rId28" Type="http://schemas.openxmlformats.org/officeDocument/2006/relationships/hyperlink" Target="mailto:convenios@selviria.ms.gov.br" TargetMode="External"/><Relationship Id="rId10" Type="http://schemas.openxmlformats.org/officeDocument/2006/relationships/hyperlink" Target="https://www.planalto.gov.br/ccivil_03/_ato2019-2022/2022/lei/l14399.htm" TargetMode="External"/><Relationship Id="rId19" Type="http://schemas.openxmlformats.org/officeDocument/2006/relationships/hyperlink" Target="mailto:convenios@selviria.ms.gov.br"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br/cultura/pt-br/acesso-a-informacao/legislacao-e-normativas/instrucao-normativa-minc-no-10-de-28-de-dezembro-de-2023" TargetMode="External"/><Relationship Id="rId22" Type="http://schemas.openxmlformats.org/officeDocument/2006/relationships/hyperlink" Target="mailto:convenios@selviria.ms.gov.br" TargetMode="External"/><Relationship Id="rId27" Type="http://schemas.openxmlformats.org/officeDocument/2006/relationships/hyperlink" Target="https://www.diariooficialms.com.br/assomasul"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54B596-DFDE-4DF5-B599-CEA4C0B24F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6794</TotalTime>
  <Pages>13</Pages>
  <Words>4768</Words>
  <Characters>25749</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cp:lastModifiedBy>
  <cp:revision>15</cp:revision>
  <dcterms:created xsi:type="dcterms:W3CDTF">2025-12-09T14:17:00Z</dcterms:created>
  <dcterms:modified xsi:type="dcterms:W3CDTF">2026-07-14T21:56:00Z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