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7A45" w14:textId="77777777" w:rsidR="00FB3075" w:rsidRPr="002B7A10" w:rsidRDefault="00FB3075" w:rsidP="00FB3075">
      <w:pPr>
        <w:pStyle w:val="Ttulo1"/>
        <w:spacing w:before="80"/>
        <w:ind w:left="2596" w:right="2431"/>
        <w:jc w:val="center"/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</w:pPr>
      <w:r w:rsidRPr="002B7A10"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  <w:t xml:space="preserve">ANEXO I </w:t>
      </w:r>
    </w:p>
    <w:p w14:paraId="656BAFA3" w14:textId="77777777" w:rsidR="00FB3075" w:rsidRPr="002B7A10" w:rsidRDefault="00FB3075" w:rsidP="00FB3075">
      <w:pPr>
        <w:pStyle w:val="Ttulo1"/>
        <w:spacing w:before="80"/>
        <w:ind w:left="2596" w:right="2431"/>
        <w:jc w:val="center"/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</w:pPr>
      <w:r w:rsidRPr="002B7A10"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  <w:t xml:space="preserve">CATEGORIAS </w:t>
      </w:r>
    </w:p>
    <w:p w14:paraId="4ABD60B6" w14:textId="77777777" w:rsidR="00FB3075" w:rsidRPr="002B7A10" w:rsidRDefault="00FB3075" w:rsidP="00FB3075">
      <w:pPr>
        <w:spacing w:before="9" w:after="0"/>
        <w:rPr>
          <w:rFonts w:ascii="Calibri" w:eastAsia="Arial Nova" w:hAnsi="Calibri" w:cs="Calibri"/>
          <w:lang w:val="pt"/>
        </w:rPr>
      </w:pPr>
    </w:p>
    <w:p w14:paraId="5E340D84" w14:textId="77777777" w:rsidR="00FB3075" w:rsidRPr="002B7A10" w:rsidRDefault="00FB3075" w:rsidP="002B7A10">
      <w:pPr>
        <w:pStyle w:val="Ttulo1"/>
        <w:numPr>
          <w:ilvl w:val="0"/>
          <w:numId w:val="1"/>
        </w:numPr>
        <w:tabs>
          <w:tab w:val="left" w:pos="0"/>
        </w:tabs>
        <w:spacing w:before="1"/>
        <w:ind w:left="0" w:firstLine="0"/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</w:pPr>
      <w:r w:rsidRPr="002B7A10"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  <w:t>RECURSOS DO EDITAL</w:t>
      </w:r>
    </w:p>
    <w:p w14:paraId="150C5817" w14:textId="77777777" w:rsidR="00FB3075" w:rsidRPr="002B7A10" w:rsidRDefault="00FB3075" w:rsidP="00FB3075">
      <w:pPr>
        <w:rPr>
          <w:rFonts w:ascii="Calibri" w:hAnsi="Calibri" w:cs="Calibri"/>
          <w:lang w:val="pt"/>
        </w:rPr>
      </w:pPr>
    </w:p>
    <w:p w14:paraId="159C1E82" w14:textId="037ECA1B" w:rsidR="00FB3075" w:rsidRPr="002B7A10" w:rsidRDefault="00FB3075" w:rsidP="00FB3075">
      <w:pPr>
        <w:pStyle w:val="Ttulo1"/>
        <w:tabs>
          <w:tab w:val="left" w:pos="665"/>
        </w:tabs>
        <w:spacing w:before="1"/>
        <w:rPr>
          <w:rFonts w:ascii="Calibri" w:eastAsia="Arial Nova" w:hAnsi="Calibri" w:cs="Calibri"/>
          <w:color w:val="000000" w:themeColor="text1"/>
          <w:sz w:val="22"/>
          <w:szCs w:val="22"/>
          <w:lang w:val="pt"/>
        </w:rPr>
      </w:pPr>
      <w:r w:rsidRPr="002B7A10">
        <w:rPr>
          <w:rFonts w:ascii="Calibri" w:eastAsia="Arial Nova" w:hAnsi="Calibri" w:cs="Calibri"/>
          <w:color w:val="000000" w:themeColor="text1"/>
          <w:sz w:val="22"/>
          <w:szCs w:val="22"/>
          <w:lang w:val="pt"/>
        </w:rPr>
        <w:t xml:space="preserve">O presente edital possui valor total de </w:t>
      </w:r>
      <w:r w:rsidR="00043319" w:rsidRPr="002B7A10">
        <w:rPr>
          <w:rFonts w:ascii="Calibri" w:eastAsia="Arial Nova" w:hAnsi="Calibri" w:cs="Calibri"/>
          <w:color w:val="FF0000"/>
          <w:sz w:val="22"/>
          <w:szCs w:val="22"/>
          <w:lang w:val="pt"/>
        </w:rPr>
        <w:t>R$ 38.760,00 (trinta e oito mil setecentos e sessenta reais)</w:t>
      </w:r>
    </w:p>
    <w:p w14:paraId="214B24E4" w14:textId="59AB02B1" w:rsidR="00FB3075" w:rsidRPr="002B7A10" w:rsidRDefault="00FB3075" w:rsidP="00FB3075">
      <w:pPr>
        <w:pStyle w:val="Ttulo1"/>
        <w:tabs>
          <w:tab w:val="left" w:pos="665"/>
        </w:tabs>
        <w:spacing w:before="1"/>
        <w:rPr>
          <w:rFonts w:ascii="Calibri" w:eastAsia="Arial Nova" w:hAnsi="Calibri" w:cs="Calibri"/>
          <w:color w:val="000000" w:themeColor="text1"/>
          <w:sz w:val="22"/>
          <w:szCs w:val="22"/>
          <w:lang w:val="pt"/>
        </w:rPr>
      </w:pPr>
      <w:r w:rsidRPr="002B7A10">
        <w:rPr>
          <w:rFonts w:ascii="Calibri" w:eastAsia="Arial Nova" w:hAnsi="Calibri" w:cs="Calibri"/>
          <w:color w:val="000000" w:themeColor="text1"/>
          <w:sz w:val="22"/>
          <w:szCs w:val="22"/>
          <w:lang w:val="pt"/>
        </w:rPr>
        <w:t xml:space="preserve">Serão disponibilizadas </w:t>
      </w:r>
      <w:r w:rsidR="00043319" w:rsidRPr="002B7A10">
        <w:rPr>
          <w:rFonts w:ascii="Calibri" w:eastAsia="Arial Nova" w:hAnsi="Calibri" w:cs="Calibri"/>
          <w:color w:val="FF0000"/>
          <w:sz w:val="22"/>
          <w:szCs w:val="22"/>
          <w:lang w:val="pt"/>
        </w:rPr>
        <w:t>5</w:t>
      </w:r>
      <w:r w:rsidRPr="002B7A10">
        <w:rPr>
          <w:rFonts w:ascii="Calibri" w:eastAsia="Arial Nova" w:hAnsi="Calibri" w:cs="Calibri"/>
          <w:color w:val="FF0000"/>
          <w:sz w:val="22"/>
          <w:szCs w:val="22"/>
          <w:lang w:val="pt"/>
        </w:rPr>
        <w:t xml:space="preserve"> </w:t>
      </w:r>
      <w:r w:rsidRPr="002B7A10">
        <w:rPr>
          <w:rFonts w:ascii="Calibri" w:eastAsia="Arial Nova" w:hAnsi="Calibri" w:cs="Calibri"/>
          <w:color w:val="000000" w:themeColor="text1"/>
          <w:sz w:val="22"/>
          <w:szCs w:val="22"/>
          <w:lang w:val="pt"/>
        </w:rPr>
        <w:t xml:space="preserve">vagas com valor de </w:t>
      </w:r>
      <w:r w:rsidRPr="002B7A10">
        <w:rPr>
          <w:rFonts w:ascii="Calibri" w:eastAsia="Arial Nova" w:hAnsi="Calibri" w:cs="Calibri"/>
          <w:color w:val="FF0000"/>
          <w:sz w:val="22"/>
          <w:szCs w:val="22"/>
          <w:lang w:val="pt"/>
        </w:rPr>
        <w:t>R$</w:t>
      </w:r>
      <w:r w:rsidR="00043319" w:rsidRPr="002B7A10">
        <w:rPr>
          <w:rFonts w:ascii="Calibri" w:eastAsia="Arial Nova" w:hAnsi="Calibri" w:cs="Calibri"/>
          <w:color w:val="FF0000"/>
          <w:sz w:val="22"/>
          <w:szCs w:val="22"/>
          <w:lang w:val="pt"/>
        </w:rPr>
        <w:t xml:space="preserve"> 7.752,00 (sete mil setecentos e cinquenta e dois reais)</w:t>
      </w:r>
      <w:r w:rsidRPr="002B7A10">
        <w:rPr>
          <w:rFonts w:ascii="Calibri" w:eastAsia="Arial Nova" w:hAnsi="Calibri" w:cs="Calibri"/>
          <w:color w:val="FF0000"/>
          <w:sz w:val="22"/>
          <w:szCs w:val="22"/>
          <w:lang w:val="pt"/>
        </w:rPr>
        <w:t xml:space="preserve"> </w:t>
      </w:r>
      <w:r w:rsidRPr="002B7A10">
        <w:rPr>
          <w:rFonts w:ascii="Calibri" w:eastAsia="Arial Nova" w:hAnsi="Calibri" w:cs="Calibri"/>
          <w:color w:val="000000" w:themeColor="text1"/>
          <w:sz w:val="22"/>
          <w:szCs w:val="22"/>
          <w:lang w:val="pt"/>
        </w:rPr>
        <w:t>cada.</w:t>
      </w:r>
    </w:p>
    <w:p w14:paraId="3473B864" w14:textId="77777777" w:rsidR="002B7A10" w:rsidRPr="002B7A10" w:rsidRDefault="002B7A10" w:rsidP="002B7A10">
      <w:pPr>
        <w:pStyle w:val="PargrafodaLista"/>
        <w:numPr>
          <w:ilvl w:val="0"/>
          <w:numId w:val="4"/>
        </w:numPr>
        <w:spacing w:before="240" w:after="200" w:line="276" w:lineRule="auto"/>
        <w:ind w:left="0" w:firstLine="0"/>
        <w:jc w:val="both"/>
        <w:rPr>
          <w:rFonts w:ascii="Calibri" w:eastAsia="Calibri" w:hAnsi="Calibri" w:cs="Calibri"/>
          <w:b/>
        </w:rPr>
      </w:pPr>
      <w:r w:rsidRPr="002B7A10">
        <w:rPr>
          <w:rFonts w:ascii="Calibri" w:eastAsia="Calibri" w:hAnsi="Calibri" w:cs="Calibri"/>
          <w:b/>
        </w:rPr>
        <w:t>DESCRIÇÃO DAS CATEGORIAS</w:t>
      </w:r>
    </w:p>
    <w:p w14:paraId="2CF226E1" w14:textId="77777777" w:rsidR="00043319" w:rsidRPr="002B7A10" w:rsidRDefault="00043319" w:rsidP="002B7A10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2B7A10">
        <w:rPr>
          <w:rFonts w:ascii="Calibri" w:eastAsia="Calibri" w:hAnsi="Calibri" w:cs="Calibri"/>
          <w:b/>
          <w:bCs/>
        </w:rPr>
        <w:t xml:space="preserve">Categoria 1:  </w:t>
      </w:r>
    </w:p>
    <w:p w14:paraId="2BD68A2E" w14:textId="1BE69D26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Música: Cantores, bandas, instrumentistas, produtores musicais.</w:t>
      </w:r>
    </w:p>
    <w:p w14:paraId="607FC5A6" w14:textId="64C4E62A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Artes Cênicas: Teatro, circo e dança.</w:t>
      </w:r>
    </w:p>
    <w:p w14:paraId="20CE6153" w14:textId="7BEB6F1F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Audiovisual: Cineastas, produtores de vídeo, documentaristas.</w:t>
      </w:r>
    </w:p>
    <w:p w14:paraId="287875D6" w14:textId="749CD376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Cultura Popular e Tradicional: Mestres e mestras da cultura, capoeira, quadrilhas juninas, manifestações folclóricas.</w:t>
      </w:r>
    </w:p>
    <w:p w14:paraId="304D4D90" w14:textId="3E528761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Artes Visuais e Fotografia: Pintores, escultores, fotógrafos, muralistas.</w:t>
      </w:r>
    </w:p>
    <w:p w14:paraId="20A55758" w14:textId="12BB100C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Artesanato: Artesãos de diversas técnicas e materiais.</w:t>
      </w:r>
    </w:p>
    <w:p w14:paraId="02149022" w14:textId="20D77C33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Literatura: Escritores, poetas, cordelistas, contadores de histórias.</w:t>
      </w:r>
    </w:p>
    <w:p w14:paraId="69EA0E90" w14:textId="2D1FFD1D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Patrimônio e Espaços Culturais: Gestores de centros culturais, bibliotecas comunitárias, museus locais.</w:t>
      </w:r>
    </w:p>
    <w:p w14:paraId="533D9C94" w14:textId="2B2B5F1B" w:rsidR="00012BB9" w:rsidRPr="002B7A10" w:rsidRDefault="00012BB9" w:rsidP="002B7A10">
      <w:pPr>
        <w:pStyle w:val="PargrafodaList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 xml:space="preserve">Demandas Livres: </w:t>
      </w:r>
      <w:r w:rsidR="002B7A10" w:rsidRPr="002B7A10">
        <w:rPr>
          <w:rFonts w:ascii="Calibri" w:eastAsia="Calibri" w:hAnsi="Calibri" w:cs="Calibri"/>
        </w:rPr>
        <w:t>P</w:t>
      </w:r>
      <w:r w:rsidRPr="002B7A10">
        <w:rPr>
          <w:rFonts w:ascii="Calibri" w:eastAsia="Calibri" w:hAnsi="Calibri" w:cs="Calibri"/>
        </w:rPr>
        <w:t>ara agentes cuja arte não se encaixa perfeitamente nos rótulos acima (cultura urbana, hip hop, cultura geek, produtores de bastidores).</w:t>
      </w:r>
    </w:p>
    <w:p w14:paraId="012C5EAA" w14:textId="77777777" w:rsidR="00043319" w:rsidRPr="002B7A10" w:rsidRDefault="00043319" w:rsidP="002B7A1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F76D225" w14:textId="77777777" w:rsidR="00043319" w:rsidRPr="002B7A10" w:rsidRDefault="00043319" w:rsidP="002B7A10">
      <w:pPr>
        <w:spacing w:after="0" w:line="240" w:lineRule="auto"/>
        <w:jc w:val="both"/>
        <w:rPr>
          <w:rFonts w:ascii="Calibri" w:eastAsia="Calibri" w:hAnsi="Calibri" w:cs="Calibri"/>
        </w:rPr>
      </w:pPr>
      <w:r w:rsidRPr="002B7A10">
        <w:rPr>
          <w:rFonts w:ascii="Calibri" w:eastAsia="Calibri" w:hAnsi="Calibri" w:cs="Calibri"/>
        </w:rPr>
        <w:t>NATUREZA JURÍDICA DO PROPONENTE: PESSOA FÍSICA, PESSOA JURÍDICA, COLETIVOS SEM CNPJ;</w:t>
      </w:r>
    </w:p>
    <w:p w14:paraId="36434834" w14:textId="77777777" w:rsidR="00FB3075" w:rsidRPr="002B7A10" w:rsidRDefault="00FB3075" w:rsidP="002B7A10">
      <w:pPr>
        <w:spacing w:before="38" w:after="0" w:line="276" w:lineRule="auto"/>
        <w:ind w:right="266"/>
        <w:jc w:val="both"/>
        <w:rPr>
          <w:rFonts w:ascii="Calibri" w:eastAsia="Arial Nova" w:hAnsi="Calibri" w:cs="Calibri"/>
          <w:color w:val="FA0007"/>
        </w:rPr>
      </w:pPr>
    </w:p>
    <w:p w14:paraId="667E11AC" w14:textId="16C3A411" w:rsidR="002B7A10" w:rsidRPr="002B7A10" w:rsidRDefault="002B7A10" w:rsidP="002B7A10">
      <w:pPr>
        <w:pStyle w:val="Ttulo1"/>
        <w:tabs>
          <w:tab w:val="left" w:pos="665"/>
        </w:tabs>
        <w:spacing w:before="0"/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</w:pPr>
      <w:r w:rsidRPr="002B7A10"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  <w:t>3</w:t>
      </w:r>
      <w:r w:rsidRPr="002B7A10"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  <w:t>.</w:t>
      </w:r>
      <w:r w:rsidRPr="002B7A10">
        <w:rPr>
          <w:rFonts w:ascii="Calibri" w:eastAsia="Arial Nova" w:hAnsi="Calibri" w:cs="Calibri"/>
          <w:color w:val="auto"/>
          <w:sz w:val="22"/>
          <w:szCs w:val="22"/>
          <w:lang w:val="pt"/>
        </w:rPr>
        <w:t xml:space="preserve">  </w:t>
      </w:r>
      <w:r w:rsidRPr="002B7A10">
        <w:rPr>
          <w:rFonts w:ascii="Calibri" w:eastAsia="Arial Nova" w:hAnsi="Calibri" w:cs="Calibri"/>
          <w:b/>
          <w:bCs/>
          <w:color w:val="auto"/>
          <w:sz w:val="22"/>
          <w:szCs w:val="22"/>
          <w:lang w:val="pt"/>
        </w:rPr>
        <w:t>DISTRIBUIÇÃO DE VAGAS E VALORES</w:t>
      </w:r>
    </w:p>
    <w:p w14:paraId="4E35BE91" w14:textId="77777777" w:rsidR="00FB3075" w:rsidRPr="002B7A10" w:rsidRDefault="00FB3075" w:rsidP="00FB3075">
      <w:pPr>
        <w:spacing w:before="38" w:after="0" w:line="276" w:lineRule="auto"/>
        <w:ind w:right="266"/>
        <w:jc w:val="both"/>
        <w:rPr>
          <w:rFonts w:ascii="Calibri" w:eastAsia="Calibri" w:hAnsi="Calibri" w:cs="Calibri"/>
          <w:lang w:val="pt"/>
        </w:rPr>
      </w:pPr>
    </w:p>
    <w:tbl>
      <w:tblPr>
        <w:tblStyle w:val="Tabelacomgrade"/>
        <w:tblW w:w="9377" w:type="dxa"/>
        <w:tblLayout w:type="fixed"/>
        <w:tblLook w:val="04A0" w:firstRow="1" w:lastRow="0" w:firstColumn="1" w:lastColumn="0" w:noHBand="0" w:noVBand="1"/>
      </w:tblPr>
      <w:tblGrid>
        <w:gridCol w:w="1455"/>
        <w:gridCol w:w="1254"/>
        <w:gridCol w:w="1263"/>
        <w:gridCol w:w="1263"/>
        <w:gridCol w:w="1534"/>
        <w:gridCol w:w="1348"/>
        <w:gridCol w:w="1260"/>
      </w:tblGrid>
      <w:tr w:rsidR="00FB3075" w:rsidRPr="002B7A10" w14:paraId="61FE8DA0" w14:textId="77777777" w:rsidTr="0075235C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CAC0B" w14:textId="77777777" w:rsidR="00FB3075" w:rsidRPr="002B7A10" w:rsidRDefault="00FB3075" w:rsidP="0075235C">
            <w:pPr>
              <w:jc w:val="center"/>
              <w:rPr>
                <w:rFonts w:ascii="Calibri" w:eastAsia="Arial Nova" w:hAnsi="Calibri" w:cs="Calibri"/>
                <w:b/>
                <w:bCs/>
                <w:lang w:val="pt"/>
              </w:rPr>
            </w:pPr>
            <w:r w:rsidRPr="002B7A10">
              <w:rPr>
                <w:rFonts w:ascii="Calibri" w:eastAsia="Arial Nova" w:hAnsi="Calibri" w:cs="Calibri"/>
                <w:b/>
                <w:bCs/>
                <w:lang w:val="pt"/>
              </w:rPr>
              <w:t>Vagas ampla concorrência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12D5C" w14:textId="77777777" w:rsidR="00FB3075" w:rsidRPr="002B7A10" w:rsidRDefault="00FB3075" w:rsidP="0075235C">
            <w:pPr>
              <w:jc w:val="center"/>
              <w:rPr>
                <w:rFonts w:ascii="Calibri" w:eastAsia="Arial Nova" w:hAnsi="Calibri" w:cs="Calibri"/>
                <w:b/>
                <w:bCs/>
                <w:lang w:val="pt"/>
              </w:rPr>
            </w:pPr>
            <w:r w:rsidRPr="002B7A10">
              <w:rPr>
                <w:rFonts w:ascii="Calibri" w:eastAsia="Arial Nova" w:hAnsi="Calibri" w:cs="Calibri"/>
                <w:b/>
                <w:bCs/>
                <w:lang w:val="pt"/>
              </w:rPr>
              <w:t>Cotas pessoas negras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61CED" w14:textId="77777777" w:rsidR="00FB3075" w:rsidRPr="002B7A10" w:rsidRDefault="00FB3075" w:rsidP="0075235C">
            <w:pPr>
              <w:jc w:val="center"/>
              <w:rPr>
                <w:rFonts w:ascii="Calibri" w:eastAsia="Arial Nova" w:hAnsi="Calibri" w:cs="Calibri"/>
                <w:b/>
                <w:bCs/>
              </w:rPr>
            </w:pPr>
            <w:r w:rsidRPr="002B7A10">
              <w:rPr>
                <w:rFonts w:ascii="Calibri" w:eastAsia="Arial Nova" w:hAnsi="Calibri" w:cs="Calibri"/>
                <w:b/>
                <w:bCs/>
              </w:rPr>
              <w:t>Cotas pessoas indígenas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0AFB4" w14:textId="77777777" w:rsidR="00FB3075" w:rsidRPr="002B7A10" w:rsidRDefault="00FB3075" w:rsidP="0075235C">
            <w:pPr>
              <w:jc w:val="center"/>
              <w:rPr>
                <w:rFonts w:ascii="Calibri" w:eastAsia="Arial Nova" w:hAnsi="Calibri" w:cs="Calibri"/>
                <w:b/>
                <w:bCs/>
                <w:lang w:val="pt"/>
              </w:rPr>
            </w:pPr>
            <w:r w:rsidRPr="002B7A10">
              <w:rPr>
                <w:rFonts w:ascii="Calibri" w:eastAsia="Arial Nova" w:hAnsi="Calibri" w:cs="Calibri"/>
                <w:b/>
                <w:bCs/>
                <w:lang w:val="pt"/>
              </w:rPr>
              <w:t>Cotas PCD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14CC0" w14:textId="77777777" w:rsidR="00FB3075" w:rsidRPr="002B7A10" w:rsidRDefault="00FB3075" w:rsidP="0075235C">
            <w:pPr>
              <w:jc w:val="center"/>
              <w:rPr>
                <w:rFonts w:ascii="Calibri" w:eastAsia="Arial Nova" w:hAnsi="Calibri" w:cs="Calibri"/>
                <w:b/>
                <w:bCs/>
                <w:lang w:val="pt"/>
              </w:rPr>
            </w:pPr>
            <w:r w:rsidRPr="002B7A10">
              <w:rPr>
                <w:rFonts w:ascii="Calibri" w:eastAsia="Arial Nova" w:hAnsi="Calibri" w:cs="Calibri"/>
                <w:b/>
                <w:bCs/>
                <w:lang w:val="pt"/>
              </w:rPr>
              <w:t>Total de vagas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A6313" w14:textId="77777777" w:rsidR="00FB3075" w:rsidRPr="002B7A10" w:rsidRDefault="00FB3075" w:rsidP="0075235C">
            <w:pPr>
              <w:jc w:val="center"/>
              <w:rPr>
                <w:rFonts w:ascii="Calibri" w:eastAsia="Arial Nova" w:hAnsi="Calibri" w:cs="Calibri"/>
                <w:b/>
                <w:bCs/>
                <w:lang w:val="pt"/>
              </w:rPr>
            </w:pPr>
            <w:r w:rsidRPr="002B7A10">
              <w:rPr>
                <w:rFonts w:ascii="Calibri" w:eastAsia="Arial Nova" w:hAnsi="Calibri" w:cs="Calibri"/>
                <w:b/>
                <w:bCs/>
                <w:lang w:val="pt"/>
              </w:rPr>
              <w:t>Valor do prêmio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7BD86" w14:textId="77777777" w:rsidR="00FB3075" w:rsidRPr="002B7A10" w:rsidRDefault="00FB3075" w:rsidP="0075235C">
            <w:pPr>
              <w:jc w:val="center"/>
              <w:rPr>
                <w:rFonts w:ascii="Calibri" w:eastAsia="Arial Nova" w:hAnsi="Calibri" w:cs="Calibri"/>
                <w:b/>
                <w:bCs/>
                <w:lang w:val="pt"/>
              </w:rPr>
            </w:pPr>
            <w:r w:rsidRPr="002B7A10">
              <w:rPr>
                <w:rFonts w:ascii="Calibri" w:eastAsia="Arial Nova" w:hAnsi="Calibri" w:cs="Calibri"/>
                <w:b/>
                <w:bCs/>
                <w:lang w:val="pt"/>
              </w:rPr>
              <w:t>Valor total</w:t>
            </w:r>
          </w:p>
        </w:tc>
      </w:tr>
      <w:tr w:rsidR="00FB3075" w:rsidRPr="002B7A10" w14:paraId="5FBD0CA9" w14:textId="77777777" w:rsidTr="0075235C">
        <w:trPr>
          <w:trHeight w:val="300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C2C0E" w14:textId="510F43FE" w:rsidR="00FB3075" w:rsidRPr="002B7A10" w:rsidRDefault="00043319" w:rsidP="00043319">
            <w:pPr>
              <w:jc w:val="center"/>
              <w:rPr>
                <w:rFonts w:ascii="Calibri" w:eastAsia="Arial Nova" w:hAnsi="Calibri" w:cs="Calibri"/>
                <w:lang w:val="pt"/>
              </w:rPr>
            </w:pPr>
            <w:r w:rsidRPr="002B7A10">
              <w:rPr>
                <w:rFonts w:ascii="Calibri" w:eastAsia="Arial Nova" w:hAnsi="Calibri" w:cs="Calibri"/>
                <w:lang w:val="pt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31BBC" w14:textId="0CE34565" w:rsidR="00FB3075" w:rsidRPr="002B7A10" w:rsidRDefault="00043319" w:rsidP="00043319">
            <w:pPr>
              <w:jc w:val="center"/>
              <w:rPr>
                <w:rFonts w:ascii="Calibri" w:eastAsia="Arial Nova" w:hAnsi="Calibri" w:cs="Calibri"/>
                <w:lang w:val="pt"/>
              </w:rPr>
            </w:pPr>
            <w:r w:rsidRPr="002B7A10">
              <w:rPr>
                <w:rFonts w:ascii="Calibri" w:eastAsia="Arial Nova" w:hAnsi="Calibri" w:cs="Calibri"/>
                <w:lang w:val="pt"/>
              </w:rPr>
              <w:t>1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BBE83" w14:textId="279B9EA1" w:rsidR="00FB3075" w:rsidRPr="002B7A10" w:rsidRDefault="00043319" w:rsidP="00043319">
            <w:pPr>
              <w:jc w:val="center"/>
              <w:rPr>
                <w:rFonts w:ascii="Calibri" w:eastAsia="Arial Nova" w:hAnsi="Calibri" w:cs="Calibri"/>
                <w:lang w:val="pt"/>
              </w:rPr>
            </w:pPr>
            <w:r w:rsidRPr="002B7A10">
              <w:rPr>
                <w:rFonts w:ascii="Calibri" w:eastAsia="Arial Nova" w:hAnsi="Calibri" w:cs="Calibri"/>
                <w:lang w:val="pt"/>
              </w:rPr>
              <w:t>1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85871" w14:textId="28B0F45F" w:rsidR="00FB3075" w:rsidRPr="002B7A10" w:rsidRDefault="00043319" w:rsidP="00043319">
            <w:pPr>
              <w:jc w:val="center"/>
              <w:rPr>
                <w:rFonts w:ascii="Calibri" w:eastAsia="Arial Nova" w:hAnsi="Calibri" w:cs="Calibri"/>
                <w:lang w:val="pt"/>
              </w:rPr>
            </w:pPr>
            <w:r w:rsidRPr="002B7A10">
              <w:rPr>
                <w:rFonts w:ascii="Calibri" w:eastAsia="Arial Nova" w:hAnsi="Calibri" w:cs="Calibri"/>
                <w:lang w:val="pt"/>
              </w:rPr>
              <w:t>1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5D15F" w14:textId="51B04455" w:rsidR="00FB3075" w:rsidRPr="002B7A10" w:rsidRDefault="00043319" w:rsidP="00043319">
            <w:pPr>
              <w:jc w:val="center"/>
              <w:rPr>
                <w:rFonts w:ascii="Calibri" w:eastAsia="Arial Nova" w:hAnsi="Calibri" w:cs="Calibri"/>
                <w:lang w:val="pt"/>
              </w:rPr>
            </w:pPr>
            <w:r w:rsidRPr="002B7A10">
              <w:rPr>
                <w:rFonts w:ascii="Calibri" w:eastAsia="Arial Nova" w:hAnsi="Calibri" w:cs="Calibri"/>
                <w:lang w:val="pt"/>
              </w:rPr>
              <w:t>5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E200C" w14:textId="54C49026" w:rsidR="00FB3075" w:rsidRPr="002B7A10" w:rsidRDefault="00043319" w:rsidP="00043319">
            <w:pPr>
              <w:jc w:val="center"/>
              <w:rPr>
                <w:rFonts w:ascii="Calibri" w:eastAsia="Arial Nova" w:hAnsi="Calibri" w:cs="Calibri"/>
                <w:lang w:val="pt"/>
              </w:rPr>
            </w:pPr>
            <w:r w:rsidRPr="002B7A10">
              <w:rPr>
                <w:rFonts w:ascii="Calibri" w:eastAsia="Arial Nova" w:hAnsi="Calibri" w:cs="Calibri"/>
                <w:lang w:val="pt"/>
              </w:rPr>
              <w:t>7.752,00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053D6" w14:textId="3B138EC2" w:rsidR="00FB3075" w:rsidRPr="002B7A10" w:rsidRDefault="00043319" w:rsidP="00043319">
            <w:pPr>
              <w:jc w:val="center"/>
              <w:rPr>
                <w:rFonts w:ascii="Calibri" w:eastAsia="Arial Nova" w:hAnsi="Calibri" w:cs="Calibri"/>
                <w:lang w:val="pt"/>
              </w:rPr>
            </w:pPr>
            <w:r w:rsidRPr="002B7A10">
              <w:rPr>
                <w:rFonts w:ascii="Calibri" w:eastAsia="Arial Nova" w:hAnsi="Calibri" w:cs="Calibri"/>
                <w:lang w:val="pt"/>
              </w:rPr>
              <w:t>38.760,00</w:t>
            </w:r>
          </w:p>
        </w:tc>
      </w:tr>
    </w:tbl>
    <w:p w14:paraId="729B9A04" w14:textId="77777777" w:rsidR="00FB3075" w:rsidRPr="002B7A10" w:rsidRDefault="00FB3075" w:rsidP="00FB3075">
      <w:pPr>
        <w:spacing w:after="0" w:line="276" w:lineRule="auto"/>
        <w:ind w:left="420" w:right="259"/>
        <w:jc w:val="both"/>
        <w:rPr>
          <w:rFonts w:ascii="Calibri" w:eastAsia="Calibri" w:hAnsi="Calibri" w:cs="Calibri"/>
          <w:color w:val="FF0000"/>
          <w:lang w:val="pt"/>
        </w:rPr>
      </w:pPr>
    </w:p>
    <w:p w14:paraId="44082D94" w14:textId="77777777" w:rsidR="002B7A10" w:rsidRPr="002B7A10" w:rsidRDefault="002B7A10" w:rsidP="002B7A10">
      <w:pPr>
        <w:spacing w:after="0" w:line="240" w:lineRule="auto"/>
        <w:rPr>
          <w:rFonts w:ascii="Calibri" w:hAnsi="Calibri" w:cs="Calibri"/>
        </w:rPr>
      </w:pPr>
      <w:bookmarkStart w:id="0" w:name="_Hlk229755119"/>
      <w:bookmarkStart w:id="1" w:name="_Hlk229754581"/>
      <w:r w:rsidRPr="002B7A10">
        <w:rPr>
          <w:rFonts w:ascii="Calibri" w:hAnsi="Calibri" w:cs="Calibri"/>
        </w:rPr>
        <w:t>Selvíria/MS, 19 de maio de 2026.</w:t>
      </w:r>
    </w:p>
    <w:bookmarkEnd w:id="0"/>
    <w:p w14:paraId="08C95D3D" w14:textId="77777777" w:rsidR="002B7A10" w:rsidRPr="002B7A10" w:rsidRDefault="002B7A10" w:rsidP="002B7A10">
      <w:pPr>
        <w:spacing w:after="0" w:line="240" w:lineRule="auto"/>
        <w:rPr>
          <w:rFonts w:ascii="Calibri" w:hAnsi="Calibri" w:cs="Calibri"/>
        </w:rPr>
      </w:pPr>
    </w:p>
    <w:p w14:paraId="2088387F" w14:textId="77777777" w:rsidR="002B7A10" w:rsidRDefault="002B7A10" w:rsidP="002B7A10">
      <w:pPr>
        <w:spacing w:after="0" w:line="240" w:lineRule="auto"/>
        <w:rPr>
          <w:rFonts w:ascii="Calibri" w:hAnsi="Calibri" w:cs="Calibri"/>
        </w:rPr>
      </w:pPr>
    </w:p>
    <w:p w14:paraId="68D22087" w14:textId="77777777" w:rsidR="002B7A10" w:rsidRPr="002B7A10" w:rsidRDefault="002B7A10" w:rsidP="002B7A10">
      <w:pPr>
        <w:spacing w:after="0" w:line="240" w:lineRule="auto"/>
        <w:rPr>
          <w:rFonts w:ascii="Calibri" w:hAnsi="Calibri" w:cs="Calibri"/>
        </w:rPr>
      </w:pPr>
    </w:p>
    <w:p w14:paraId="24EC1D81" w14:textId="77777777" w:rsidR="002B7A10" w:rsidRPr="002B7A10" w:rsidRDefault="002B7A10" w:rsidP="002B7A10">
      <w:pPr>
        <w:spacing w:after="0" w:line="240" w:lineRule="auto"/>
        <w:jc w:val="center"/>
        <w:rPr>
          <w:rFonts w:ascii="Calibri" w:hAnsi="Calibri" w:cs="Calibri"/>
        </w:rPr>
      </w:pPr>
    </w:p>
    <w:p w14:paraId="1134AEA4" w14:textId="77777777" w:rsidR="002B7A10" w:rsidRPr="002B7A10" w:rsidRDefault="002B7A10" w:rsidP="002B7A10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B7A10">
        <w:rPr>
          <w:rFonts w:ascii="Calibri" w:hAnsi="Calibri" w:cs="Calibri"/>
          <w:b/>
          <w:bCs/>
        </w:rPr>
        <w:t>Jaime Soares Ferreira</w:t>
      </w:r>
    </w:p>
    <w:p w14:paraId="12CB4723" w14:textId="7FEFDCC6" w:rsidR="008D205C" w:rsidRPr="002B7A10" w:rsidRDefault="002B7A10" w:rsidP="002B7A10">
      <w:pPr>
        <w:spacing w:after="0" w:line="240" w:lineRule="auto"/>
        <w:jc w:val="center"/>
        <w:rPr>
          <w:rFonts w:ascii="Calibri" w:hAnsi="Calibri" w:cs="Calibri"/>
        </w:rPr>
      </w:pPr>
      <w:r w:rsidRPr="002B7A10">
        <w:rPr>
          <w:rFonts w:ascii="Calibri" w:hAnsi="Calibri" w:cs="Calibri"/>
        </w:rPr>
        <w:t>Prefeito Municipal</w:t>
      </w:r>
      <w:bookmarkEnd w:id="1"/>
    </w:p>
    <w:sectPr w:rsidR="008D205C" w:rsidRPr="002B7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C4F8" w14:textId="77777777" w:rsidR="00F8488E" w:rsidRDefault="00F8488E" w:rsidP="008D205C">
      <w:pPr>
        <w:spacing w:after="0" w:line="240" w:lineRule="auto"/>
      </w:pPr>
      <w:r>
        <w:separator/>
      </w:r>
    </w:p>
  </w:endnote>
  <w:endnote w:type="continuationSeparator" w:id="0">
    <w:p w14:paraId="704F0417" w14:textId="77777777" w:rsidR="00F8488E" w:rsidRDefault="00F8488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AF25" w14:textId="77777777" w:rsidR="00F8488E" w:rsidRDefault="00F8488E" w:rsidP="008D205C">
      <w:pPr>
        <w:spacing w:after="0" w:line="240" w:lineRule="auto"/>
      </w:pPr>
      <w:r>
        <w:separator/>
      </w:r>
    </w:p>
  </w:footnote>
  <w:footnote w:type="continuationSeparator" w:id="0">
    <w:p w14:paraId="57531C8C" w14:textId="77777777" w:rsidR="00F8488E" w:rsidRDefault="00F8488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A"/>
    <w:multiLevelType w:val="multilevel"/>
    <w:tmpl w:val="9AD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76AB"/>
    <w:multiLevelType w:val="multilevel"/>
    <w:tmpl w:val="A5F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44015A7"/>
    <w:multiLevelType w:val="hybridMultilevel"/>
    <w:tmpl w:val="CB6EE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28882">
    <w:abstractNumId w:val="3"/>
  </w:num>
  <w:num w:numId="2" w16cid:durableId="440421313">
    <w:abstractNumId w:val="0"/>
  </w:num>
  <w:num w:numId="3" w16cid:durableId="1082483465">
    <w:abstractNumId w:val="2"/>
  </w:num>
  <w:num w:numId="4" w16cid:durableId="15185397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131387">
    <w:abstractNumId w:val="1"/>
  </w:num>
  <w:num w:numId="6" w16cid:durableId="1580990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2BB9"/>
    <w:rsid w:val="00043319"/>
    <w:rsid w:val="002B7A10"/>
    <w:rsid w:val="003874A6"/>
    <w:rsid w:val="003E360E"/>
    <w:rsid w:val="0042073A"/>
    <w:rsid w:val="008D205C"/>
    <w:rsid w:val="00A6295A"/>
    <w:rsid w:val="00B36641"/>
    <w:rsid w:val="00B83FAF"/>
    <w:rsid w:val="00C1150E"/>
    <w:rsid w:val="00E32F59"/>
    <w:rsid w:val="00F8488E"/>
    <w:rsid w:val="00F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75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FB30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FB3075"/>
    <w:rPr>
      <w:b/>
      <w:bCs/>
    </w:rPr>
  </w:style>
  <w:style w:type="paragraph" w:customStyle="1" w:styleId="textocentralizado">
    <w:name w:val="texto_centralizado"/>
    <w:basedOn w:val="Normal"/>
    <w:rsid w:val="00FB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2025-11-25T17:57:00Z</dcterms:created>
  <dcterms:modified xsi:type="dcterms:W3CDTF">2026-05-19T18:06:00Z</dcterms:modified>
</cp:coreProperties>
</file>