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1B4F19E7" w:rsidR="00E94E65" w:rsidRPr="00600ADA" w:rsidRDefault="00E94E65" w:rsidP="00600ADA">
      <w:pPr>
        <w:jc w:val="center"/>
        <w:rPr>
          <w:rFonts w:ascii="Arial" w:hAnsi="Arial" w:cs="Arial"/>
          <w:sz w:val="22"/>
          <w:szCs w:val="22"/>
        </w:rPr>
      </w:pPr>
      <w:r w:rsidRPr="00600ADA">
        <w:rPr>
          <w:rFonts w:ascii="Arial" w:hAnsi="Arial" w:cs="Arial"/>
          <w:sz w:val="22"/>
          <w:szCs w:val="22"/>
        </w:rPr>
        <w:t>Glória a Deus</w:t>
      </w:r>
      <w:r w:rsidR="002977EC" w:rsidRPr="00600ADA">
        <w:rPr>
          <w:rFonts w:ascii="Arial" w:hAnsi="Arial" w:cs="Arial"/>
          <w:sz w:val="22"/>
          <w:szCs w:val="22"/>
        </w:rPr>
        <w:t xml:space="preserve"> Pai</w:t>
      </w:r>
    </w:p>
    <w:p w14:paraId="331F41F0" w14:textId="77777777" w:rsidR="009B3E73" w:rsidRPr="00600ADA" w:rsidRDefault="009B3E73" w:rsidP="00600ADA">
      <w:pPr>
        <w:spacing w:before="86"/>
        <w:jc w:val="center"/>
        <w:rPr>
          <w:rFonts w:ascii="Arial" w:hAnsi="Arial" w:cs="Arial"/>
          <w:b/>
          <w:spacing w:val="-5"/>
          <w:sz w:val="22"/>
          <w:szCs w:val="22"/>
          <w:u w:val="thick"/>
        </w:rPr>
      </w:pPr>
    </w:p>
    <w:p w14:paraId="2224D529" w14:textId="6D9C8EF5" w:rsidR="00747D12" w:rsidRPr="004E1278" w:rsidRDefault="00CE404D" w:rsidP="00600ADA">
      <w:pPr>
        <w:spacing w:before="86"/>
        <w:jc w:val="center"/>
        <w:rPr>
          <w:rFonts w:ascii="Arial" w:hAnsi="Arial" w:cs="Arial"/>
          <w:b/>
          <w:spacing w:val="-3"/>
          <w:sz w:val="22"/>
          <w:szCs w:val="22"/>
        </w:rPr>
      </w:pPr>
      <w:r w:rsidRPr="004E1278">
        <w:rPr>
          <w:rFonts w:ascii="Arial" w:hAnsi="Arial" w:cs="Arial"/>
          <w:b/>
          <w:spacing w:val="-3"/>
          <w:sz w:val="22"/>
          <w:szCs w:val="22"/>
        </w:rPr>
        <w:t>EDITAL</w:t>
      </w:r>
      <w:r w:rsidR="00EF1E29" w:rsidRPr="004E1278">
        <w:rPr>
          <w:rFonts w:ascii="Arial" w:hAnsi="Arial" w:cs="Arial"/>
          <w:b/>
          <w:spacing w:val="-3"/>
          <w:sz w:val="22"/>
          <w:szCs w:val="22"/>
        </w:rPr>
        <w:t xml:space="preserve"> </w:t>
      </w:r>
    </w:p>
    <w:p w14:paraId="72E35773" w14:textId="77777777" w:rsidR="00347C37" w:rsidRDefault="00347C37" w:rsidP="00600ADA">
      <w:pPr>
        <w:spacing w:before="86"/>
        <w:jc w:val="center"/>
        <w:rPr>
          <w:rFonts w:ascii="Arial" w:hAnsi="Arial" w:cs="Arial"/>
          <w:b/>
          <w:spacing w:val="-3"/>
          <w:sz w:val="22"/>
          <w:szCs w:val="22"/>
          <w:u w:val="thick"/>
        </w:rPr>
      </w:pPr>
    </w:p>
    <w:p w14:paraId="1903B138" w14:textId="36B4EBE1" w:rsidR="00347C37" w:rsidRPr="00347C37" w:rsidRDefault="00EA5B37" w:rsidP="00600ADA">
      <w:pPr>
        <w:spacing w:before="86"/>
        <w:jc w:val="center"/>
        <w:rPr>
          <w:rFonts w:ascii="Arial" w:hAnsi="Arial" w:cs="Arial"/>
          <w:b/>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sidR="00564001">
        <w:rPr>
          <w:rFonts w:ascii="Arial" w:hAnsi="Arial" w:cs="Arial"/>
          <w:b/>
          <w:spacing w:val="-3"/>
          <w:sz w:val="22"/>
          <w:szCs w:val="22"/>
        </w:rPr>
        <w:t>:</w:t>
      </w:r>
      <w:r w:rsidR="005835B9">
        <w:rPr>
          <w:rFonts w:ascii="Arial" w:hAnsi="Arial" w:cs="Arial"/>
          <w:b/>
          <w:spacing w:val="-3"/>
          <w:sz w:val="22"/>
          <w:szCs w:val="22"/>
        </w:rPr>
        <w:t xml:space="preserve"> </w:t>
      </w:r>
      <w:r w:rsidR="00564001" w:rsidRPr="00564001">
        <w:rPr>
          <w:rFonts w:ascii="Arial" w:hAnsi="Arial" w:cs="Arial"/>
          <w:b/>
          <w:bCs/>
          <w:spacing w:val="-3"/>
          <w:sz w:val="22"/>
          <w:szCs w:val="22"/>
        </w:rPr>
        <w:t>"</w:t>
      </w:r>
      <w:r w:rsidR="001E2444">
        <w:rPr>
          <w:rFonts w:ascii="Arial" w:hAnsi="Arial" w:cs="Arial"/>
          <w:b/>
          <w:bCs/>
          <w:spacing w:val="-3"/>
          <w:sz w:val="22"/>
          <w:szCs w:val="22"/>
        </w:rPr>
        <w:t>ENCONTRA-SE NO AVISO DE PUBLICAÇÃO</w:t>
      </w:r>
      <w:bookmarkEnd w:id="0"/>
      <w:r w:rsidR="00564001" w:rsidRPr="00564001">
        <w:rPr>
          <w:rFonts w:ascii="Arial" w:hAnsi="Arial" w:cs="Arial"/>
          <w:b/>
          <w:bCs/>
          <w:spacing w:val="-3"/>
          <w:sz w:val="22"/>
          <w:szCs w:val="22"/>
        </w:rPr>
        <w:t>"</w:t>
      </w:r>
    </w:p>
    <w:bookmarkEnd w:id="1"/>
    <w:p w14:paraId="7A123E2A" w14:textId="77777777" w:rsidR="00747D12" w:rsidRDefault="00747D12" w:rsidP="00600ADA">
      <w:pPr>
        <w:pStyle w:val="Corpodetexto"/>
        <w:rPr>
          <w:rFonts w:ascii="Arial" w:hAnsi="Arial" w:cs="Arial"/>
          <w:b w:val="0"/>
          <w:sz w:val="22"/>
          <w:szCs w:val="22"/>
        </w:rPr>
      </w:pPr>
    </w:p>
    <w:p w14:paraId="67DB0025" w14:textId="77777777" w:rsidR="00F67B82" w:rsidRPr="00600ADA" w:rsidRDefault="00F67B82" w:rsidP="00600ADA">
      <w:pPr>
        <w:pStyle w:val="Corpodetexto"/>
        <w:rPr>
          <w:rFonts w:ascii="Arial" w:hAnsi="Arial" w:cs="Arial"/>
          <w:b w:val="0"/>
          <w:sz w:val="22"/>
          <w:szCs w:val="22"/>
        </w:rPr>
      </w:pPr>
    </w:p>
    <w:p w14:paraId="61A789E6" w14:textId="69E1F86D" w:rsidR="00D55468" w:rsidRPr="00600ADA" w:rsidRDefault="00390BA5" w:rsidP="00600ADA">
      <w:pPr>
        <w:jc w:val="center"/>
        <w:rPr>
          <w:rFonts w:ascii="Arial" w:hAnsi="Arial" w:cs="Arial"/>
          <w:b/>
          <w:iCs/>
          <w:color w:val="000000" w:themeColor="text1"/>
          <w:sz w:val="22"/>
          <w:szCs w:val="22"/>
        </w:rPr>
      </w:pPr>
      <w:r w:rsidRPr="00600ADA">
        <w:rPr>
          <w:rFonts w:ascii="Arial" w:hAnsi="Arial" w:cs="Arial"/>
          <w:color w:val="000000" w:themeColor="text1"/>
          <w:sz w:val="22"/>
          <w:szCs w:val="22"/>
        </w:rPr>
        <w:t xml:space="preserve">PROCESSO ADMINISTRATIVO Nº. </w:t>
      </w:r>
      <w:r w:rsidR="00684BF4">
        <w:rPr>
          <w:rFonts w:ascii="Arial" w:hAnsi="Arial" w:cs="Arial"/>
          <w:color w:val="000000" w:themeColor="text1"/>
          <w:sz w:val="22"/>
          <w:szCs w:val="22"/>
        </w:rPr>
        <w:t>0</w:t>
      </w:r>
      <w:r w:rsidR="00807CB1">
        <w:rPr>
          <w:rFonts w:ascii="Arial" w:hAnsi="Arial" w:cs="Arial"/>
          <w:color w:val="000000" w:themeColor="text1"/>
          <w:sz w:val="22"/>
          <w:szCs w:val="22"/>
        </w:rPr>
        <w:t>76</w:t>
      </w:r>
      <w:r w:rsidRPr="00600ADA">
        <w:rPr>
          <w:rFonts w:ascii="Arial" w:hAnsi="Arial" w:cs="Arial"/>
          <w:b/>
          <w:bCs/>
          <w:color w:val="000000" w:themeColor="text1"/>
          <w:sz w:val="22"/>
          <w:szCs w:val="22"/>
        </w:rPr>
        <w:t>/202</w:t>
      </w:r>
      <w:r w:rsidR="00684BF4">
        <w:rPr>
          <w:rFonts w:ascii="Arial" w:hAnsi="Arial" w:cs="Arial"/>
          <w:b/>
          <w:bCs/>
          <w:color w:val="000000" w:themeColor="text1"/>
          <w:sz w:val="22"/>
          <w:szCs w:val="22"/>
        </w:rPr>
        <w:t>5</w:t>
      </w:r>
      <w:r w:rsidRPr="00600ADA">
        <w:rPr>
          <w:rFonts w:ascii="Arial" w:hAnsi="Arial" w:cs="Arial"/>
          <w:color w:val="000000" w:themeColor="text1"/>
          <w:sz w:val="22"/>
          <w:szCs w:val="22"/>
        </w:rPr>
        <w:t xml:space="preserve"> - </w:t>
      </w:r>
      <w:r w:rsidR="00D55468" w:rsidRPr="00600ADA">
        <w:rPr>
          <w:rFonts w:ascii="Arial" w:hAnsi="Arial" w:cs="Arial"/>
          <w:color w:val="000000" w:themeColor="text1"/>
          <w:sz w:val="22"/>
          <w:szCs w:val="22"/>
        </w:rPr>
        <w:t>PREGÃO</w:t>
      </w:r>
      <w:r w:rsidR="00574AB8" w:rsidRPr="00600ADA">
        <w:rPr>
          <w:rFonts w:ascii="Arial" w:hAnsi="Arial" w:cs="Arial"/>
          <w:color w:val="000000" w:themeColor="text1"/>
          <w:sz w:val="22"/>
          <w:szCs w:val="22"/>
        </w:rPr>
        <w:t xml:space="preserve"> </w:t>
      </w:r>
      <w:r w:rsidR="00C56CF5" w:rsidRPr="00600ADA">
        <w:rPr>
          <w:rFonts w:ascii="Arial" w:hAnsi="Arial" w:cs="Arial"/>
          <w:color w:val="000000" w:themeColor="text1"/>
          <w:sz w:val="22"/>
          <w:szCs w:val="22"/>
        </w:rPr>
        <w:t>PRESENCIAL</w:t>
      </w:r>
      <w:r w:rsidR="005D6CCB" w:rsidRPr="00600ADA">
        <w:rPr>
          <w:rFonts w:ascii="Arial" w:hAnsi="Arial" w:cs="Arial"/>
          <w:color w:val="000000" w:themeColor="text1"/>
          <w:sz w:val="22"/>
          <w:szCs w:val="22"/>
        </w:rPr>
        <w:t xml:space="preserve"> </w:t>
      </w:r>
      <w:r w:rsidR="007729ED" w:rsidRPr="00600ADA">
        <w:rPr>
          <w:rFonts w:ascii="Arial" w:hAnsi="Arial" w:cs="Arial"/>
          <w:color w:val="000000" w:themeColor="text1"/>
          <w:sz w:val="22"/>
          <w:szCs w:val="22"/>
        </w:rPr>
        <w:t xml:space="preserve">Nº </w:t>
      </w:r>
      <w:r w:rsidR="00C56CF5" w:rsidRPr="00600ADA">
        <w:rPr>
          <w:rFonts w:ascii="Arial" w:hAnsi="Arial" w:cs="Arial"/>
          <w:b/>
          <w:iCs/>
          <w:color w:val="000000" w:themeColor="text1"/>
          <w:sz w:val="22"/>
          <w:szCs w:val="22"/>
        </w:rPr>
        <w:t>0</w:t>
      </w:r>
      <w:r w:rsidR="0060265E">
        <w:rPr>
          <w:rFonts w:ascii="Arial" w:hAnsi="Arial" w:cs="Arial"/>
          <w:b/>
          <w:iCs/>
          <w:color w:val="000000" w:themeColor="text1"/>
          <w:sz w:val="22"/>
          <w:szCs w:val="22"/>
        </w:rPr>
        <w:t>1</w:t>
      </w:r>
      <w:r w:rsidR="00807CB1">
        <w:rPr>
          <w:rFonts w:ascii="Arial" w:hAnsi="Arial" w:cs="Arial"/>
          <w:b/>
          <w:iCs/>
          <w:color w:val="000000" w:themeColor="text1"/>
          <w:sz w:val="22"/>
          <w:szCs w:val="22"/>
        </w:rPr>
        <w:t>4</w:t>
      </w:r>
      <w:r w:rsidR="00D55468" w:rsidRPr="00600ADA">
        <w:rPr>
          <w:rFonts w:ascii="Arial" w:hAnsi="Arial" w:cs="Arial"/>
          <w:b/>
          <w:iCs/>
          <w:color w:val="000000" w:themeColor="text1"/>
          <w:sz w:val="22"/>
          <w:szCs w:val="22"/>
        </w:rPr>
        <w:t>/</w:t>
      </w:r>
      <w:r w:rsidR="00C56CF5" w:rsidRPr="00600ADA">
        <w:rPr>
          <w:rFonts w:ascii="Arial" w:hAnsi="Arial" w:cs="Arial"/>
          <w:b/>
          <w:iCs/>
          <w:color w:val="000000" w:themeColor="text1"/>
          <w:sz w:val="22"/>
          <w:szCs w:val="22"/>
        </w:rPr>
        <w:t>202</w:t>
      </w:r>
      <w:r w:rsidR="00684BF4">
        <w:rPr>
          <w:rFonts w:ascii="Arial" w:hAnsi="Arial" w:cs="Arial"/>
          <w:b/>
          <w:iCs/>
          <w:color w:val="000000" w:themeColor="text1"/>
          <w:sz w:val="22"/>
          <w:szCs w:val="22"/>
        </w:rPr>
        <w:t>5</w:t>
      </w:r>
    </w:p>
    <w:p w14:paraId="15B4997A" w14:textId="64AB86B7" w:rsidR="00D55468" w:rsidRDefault="00D55468" w:rsidP="00600ADA">
      <w:pPr>
        <w:jc w:val="center"/>
        <w:rPr>
          <w:rFonts w:ascii="Arial" w:hAnsi="Arial" w:cs="Arial"/>
          <w:color w:val="5B5B5F"/>
          <w:sz w:val="22"/>
          <w:szCs w:val="22"/>
        </w:rPr>
      </w:pPr>
    </w:p>
    <w:p w14:paraId="04320410" w14:textId="77777777" w:rsidR="007C06A2" w:rsidRPr="00600ADA" w:rsidRDefault="007C06A2" w:rsidP="00600ADA">
      <w:pPr>
        <w:jc w:val="center"/>
        <w:rPr>
          <w:rFonts w:ascii="Arial" w:hAnsi="Arial" w:cs="Arial"/>
          <w:color w:val="5B5B5F"/>
          <w:sz w:val="22"/>
          <w:szCs w:val="22"/>
        </w:rPr>
      </w:pPr>
    </w:p>
    <w:p w14:paraId="142AE266" w14:textId="6EC5E34A" w:rsidR="00D55468" w:rsidRPr="00600ADA" w:rsidRDefault="007C06A2" w:rsidP="00600ADA">
      <w:pPr>
        <w:jc w:val="center"/>
        <w:rPr>
          <w:rFonts w:ascii="Arial" w:hAnsi="Arial" w:cs="Arial"/>
          <w:b/>
          <w:bCs/>
          <w:color w:val="405CA1"/>
          <w:sz w:val="22"/>
          <w:szCs w:val="22"/>
        </w:rPr>
      </w:pPr>
      <w:r>
        <w:rPr>
          <w:rFonts w:ascii="Arial" w:hAnsi="Arial" w:cs="Arial"/>
          <w:b/>
          <w:bCs/>
          <w:color w:val="405CA1"/>
          <w:sz w:val="22"/>
          <w:szCs w:val="22"/>
        </w:rPr>
        <w:t>TIPO DE CONTRATAÇÃO</w:t>
      </w:r>
    </w:p>
    <w:p w14:paraId="53BDC654" w14:textId="77777777" w:rsidR="00196F77" w:rsidRDefault="00196F77" w:rsidP="00600ADA">
      <w:pPr>
        <w:jc w:val="center"/>
        <w:rPr>
          <w:rFonts w:ascii="Arial" w:hAnsi="Arial" w:cs="Arial"/>
          <w:sz w:val="22"/>
          <w:szCs w:val="22"/>
        </w:rPr>
      </w:pPr>
    </w:p>
    <w:p w14:paraId="0E9709F3" w14:textId="5436C203" w:rsidR="00291F04" w:rsidRPr="007C06A2" w:rsidRDefault="00F00081" w:rsidP="00600ADA">
      <w:pPr>
        <w:jc w:val="center"/>
        <w:rPr>
          <w:rFonts w:ascii="Arial" w:hAnsi="Arial" w:cs="Arial"/>
          <w:sz w:val="22"/>
          <w:szCs w:val="22"/>
        </w:rPr>
      </w:pPr>
      <w:r w:rsidRPr="007C06A2">
        <w:rPr>
          <w:rFonts w:ascii="Arial" w:hAnsi="Arial" w:cs="Arial"/>
          <w:sz w:val="22"/>
          <w:szCs w:val="22"/>
        </w:rPr>
        <w:t>CONTRATO</w:t>
      </w:r>
    </w:p>
    <w:p w14:paraId="77EB1F24" w14:textId="77777777" w:rsidR="00291F04" w:rsidRPr="00600ADA" w:rsidRDefault="00291F04" w:rsidP="00600ADA">
      <w:pPr>
        <w:jc w:val="center"/>
        <w:rPr>
          <w:rFonts w:ascii="Arial" w:hAnsi="Arial" w:cs="Arial"/>
          <w:b/>
          <w:bCs/>
          <w:color w:val="405CA1"/>
          <w:sz w:val="22"/>
          <w:szCs w:val="22"/>
        </w:rPr>
      </w:pPr>
    </w:p>
    <w:p w14:paraId="71A76D82" w14:textId="77777777" w:rsidR="00291F04" w:rsidRPr="00600ADA" w:rsidRDefault="00291F04" w:rsidP="00600ADA">
      <w:pPr>
        <w:jc w:val="center"/>
        <w:rPr>
          <w:rFonts w:ascii="Arial" w:hAnsi="Arial" w:cs="Arial"/>
          <w:b/>
          <w:bCs/>
          <w:color w:val="405CA1"/>
          <w:sz w:val="22"/>
          <w:szCs w:val="22"/>
        </w:rPr>
      </w:pPr>
    </w:p>
    <w:p w14:paraId="4C3C1B66" w14:textId="5365562A" w:rsidR="00D55468" w:rsidRDefault="00D55468" w:rsidP="00EE2026">
      <w:pPr>
        <w:jc w:val="center"/>
        <w:rPr>
          <w:rFonts w:ascii="Arial" w:hAnsi="Arial" w:cs="Arial"/>
          <w:b/>
          <w:bCs/>
          <w:color w:val="405CA1"/>
          <w:sz w:val="22"/>
          <w:szCs w:val="22"/>
        </w:rPr>
      </w:pPr>
      <w:r w:rsidRPr="00600ADA">
        <w:rPr>
          <w:rFonts w:ascii="Arial" w:hAnsi="Arial" w:cs="Arial"/>
          <w:b/>
          <w:bCs/>
          <w:color w:val="405CA1"/>
          <w:sz w:val="22"/>
          <w:szCs w:val="22"/>
        </w:rPr>
        <w:t>OBJETO</w:t>
      </w:r>
    </w:p>
    <w:p w14:paraId="3E86DD59" w14:textId="77777777" w:rsidR="00EE2CD7" w:rsidRDefault="00EE2CD7" w:rsidP="00EE2026">
      <w:pPr>
        <w:jc w:val="center"/>
        <w:rPr>
          <w:rFonts w:ascii="Arial" w:hAnsi="Arial" w:cs="Arial"/>
          <w:b/>
          <w:bCs/>
          <w:color w:val="405CA1"/>
          <w:sz w:val="22"/>
          <w:szCs w:val="22"/>
        </w:rPr>
      </w:pPr>
    </w:p>
    <w:p w14:paraId="2C4836F8" w14:textId="7A6FD83E" w:rsidR="007729ED" w:rsidRDefault="00EE2026" w:rsidP="00EE2026">
      <w:pPr>
        <w:jc w:val="both"/>
        <w:rPr>
          <w:rFonts w:ascii="Arial" w:hAnsi="Arial" w:cs="Arial"/>
          <w:sz w:val="22"/>
          <w:szCs w:val="22"/>
        </w:rPr>
      </w:pPr>
      <w:r w:rsidRPr="00EE2026">
        <w:rPr>
          <w:rFonts w:ascii="Arial" w:hAnsi="Arial" w:cs="Arial"/>
          <w:sz w:val="22"/>
          <w:szCs w:val="22"/>
        </w:rPr>
        <w:t>“</w:t>
      </w:r>
      <w:r w:rsidR="00807CB1" w:rsidRPr="00807CB1">
        <w:rPr>
          <w:rFonts w:ascii="Arial" w:hAnsi="Arial" w:cs="Arial"/>
          <w:sz w:val="22"/>
          <w:szCs w:val="22"/>
        </w:rPr>
        <w:t>Contratação de empresa para aquisição de equipamentos permanentes para atenção básica e saúde bucal em atendimento à Secretaria Municipal de Saúde de Selvíria-MS, conforme resolução 169/SES/MS, que institui o programa estadual de reestruturação, conforme especificações do termo de referência</w:t>
      </w:r>
      <w:r w:rsidRPr="00EE2026">
        <w:rPr>
          <w:rFonts w:ascii="Arial" w:hAnsi="Arial" w:cs="Arial"/>
          <w:sz w:val="22"/>
          <w:szCs w:val="22"/>
        </w:rPr>
        <w:t>”</w:t>
      </w:r>
    </w:p>
    <w:p w14:paraId="2DCDFBA7" w14:textId="77777777" w:rsidR="00EE2026" w:rsidRPr="00600ADA" w:rsidRDefault="00EE2026" w:rsidP="00600ADA">
      <w:pPr>
        <w:jc w:val="center"/>
        <w:rPr>
          <w:rFonts w:ascii="Arial" w:hAnsi="Arial" w:cs="Arial"/>
          <w:b/>
          <w:bCs/>
          <w:color w:val="405CA1"/>
          <w:sz w:val="22"/>
          <w:szCs w:val="22"/>
        </w:rPr>
      </w:pPr>
    </w:p>
    <w:p w14:paraId="0E4A1AB8" w14:textId="66537F51"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VALOR TOTAL DA CONTRATAÇÃO</w:t>
      </w:r>
    </w:p>
    <w:p w14:paraId="5112249D" w14:textId="77777777" w:rsidR="00196F77" w:rsidRDefault="00196F77" w:rsidP="00600ADA">
      <w:pPr>
        <w:jc w:val="center"/>
        <w:rPr>
          <w:rFonts w:ascii="Arial" w:hAnsi="Arial" w:cs="Arial"/>
          <w:b/>
          <w:bCs/>
          <w:color w:val="5B5B5F"/>
          <w:sz w:val="22"/>
          <w:szCs w:val="22"/>
        </w:rPr>
      </w:pPr>
    </w:p>
    <w:p w14:paraId="44EC8591" w14:textId="6EA135B6" w:rsidR="00D55468" w:rsidRPr="00600ADA" w:rsidRDefault="00D55468" w:rsidP="00600ADA">
      <w:pPr>
        <w:jc w:val="center"/>
        <w:rPr>
          <w:rFonts w:ascii="Arial" w:hAnsi="Arial" w:cs="Arial"/>
          <w:b/>
          <w:bCs/>
          <w:color w:val="5B5B5F"/>
          <w:sz w:val="22"/>
          <w:szCs w:val="22"/>
        </w:rPr>
      </w:pPr>
      <w:r w:rsidRPr="00600ADA">
        <w:rPr>
          <w:rFonts w:ascii="Arial" w:hAnsi="Arial" w:cs="Arial"/>
          <w:b/>
          <w:bCs/>
          <w:color w:val="5B5B5F"/>
          <w:sz w:val="22"/>
          <w:szCs w:val="22"/>
        </w:rPr>
        <w:t xml:space="preserve">R$ </w:t>
      </w:r>
      <w:r w:rsidR="00807CB1">
        <w:rPr>
          <w:rFonts w:ascii="Arial" w:hAnsi="Arial" w:cs="Arial"/>
          <w:b/>
          <w:bCs/>
          <w:color w:val="5B5B5F"/>
          <w:sz w:val="22"/>
          <w:szCs w:val="22"/>
        </w:rPr>
        <w:t>114.553,83</w:t>
      </w:r>
    </w:p>
    <w:p w14:paraId="40CCE690" w14:textId="77777777" w:rsidR="00D55468" w:rsidRPr="00600ADA" w:rsidRDefault="00D55468" w:rsidP="00600ADA">
      <w:pPr>
        <w:jc w:val="center"/>
        <w:rPr>
          <w:rFonts w:ascii="Arial" w:hAnsi="Arial" w:cs="Arial"/>
          <w:color w:val="5B5B5F"/>
          <w:sz w:val="22"/>
          <w:szCs w:val="22"/>
        </w:rPr>
      </w:pPr>
    </w:p>
    <w:p w14:paraId="37AC67C6" w14:textId="77777777" w:rsidR="007729ED" w:rsidRPr="00600ADA" w:rsidRDefault="007729ED" w:rsidP="00600ADA">
      <w:pPr>
        <w:jc w:val="center"/>
        <w:rPr>
          <w:rFonts w:ascii="Arial" w:hAnsi="Arial" w:cs="Arial"/>
          <w:b/>
          <w:bCs/>
          <w:color w:val="405CA1"/>
          <w:sz w:val="22"/>
          <w:szCs w:val="22"/>
        </w:rPr>
      </w:pPr>
    </w:p>
    <w:p w14:paraId="0FB608D1" w14:textId="290B75A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DATA DA SESSÃO PÚBLICA</w:t>
      </w:r>
    </w:p>
    <w:p w14:paraId="4906BE0D" w14:textId="77777777" w:rsidR="00196F77" w:rsidRDefault="00196F77" w:rsidP="00600ADA">
      <w:pPr>
        <w:jc w:val="center"/>
        <w:rPr>
          <w:rFonts w:ascii="Arial" w:hAnsi="Arial" w:cs="Arial"/>
          <w:color w:val="5B5B5F"/>
          <w:sz w:val="22"/>
          <w:szCs w:val="22"/>
        </w:rPr>
      </w:pPr>
    </w:p>
    <w:p w14:paraId="557CFFFC" w14:textId="400C1A13" w:rsidR="00D55468" w:rsidRPr="00600ADA" w:rsidRDefault="00D55468" w:rsidP="00600ADA">
      <w:pPr>
        <w:jc w:val="center"/>
        <w:rPr>
          <w:rFonts w:ascii="Arial" w:hAnsi="Arial" w:cs="Arial"/>
          <w:b/>
          <w:bCs/>
          <w:color w:val="5B5B5F"/>
          <w:sz w:val="22"/>
          <w:szCs w:val="22"/>
        </w:rPr>
      </w:pPr>
      <w:r w:rsidRPr="00600ADA">
        <w:rPr>
          <w:rFonts w:ascii="Arial" w:hAnsi="Arial" w:cs="Arial"/>
          <w:color w:val="5B5B5F"/>
          <w:sz w:val="22"/>
          <w:szCs w:val="22"/>
        </w:rPr>
        <w:t xml:space="preserve">Dia </w:t>
      </w:r>
      <w:r w:rsidR="003603CC">
        <w:rPr>
          <w:rFonts w:ascii="Arial" w:hAnsi="Arial" w:cs="Arial"/>
          <w:color w:val="5B5B5F"/>
          <w:sz w:val="22"/>
          <w:szCs w:val="22"/>
        </w:rPr>
        <w:t>28</w:t>
      </w:r>
      <w:r w:rsidRPr="007C30A8">
        <w:rPr>
          <w:rFonts w:ascii="Arial" w:hAnsi="Arial" w:cs="Arial"/>
          <w:b/>
          <w:bCs/>
          <w:sz w:val="22"/>
          <w:szCs w:val="22"/>
        </w:rPr>
        <w:t>/</w:t>
      </w:r>
      <w:r w:rsidR="00FE628D">
        <w:rPr>
          <w:rFonts w:ascii="Arial" w:hAnsi="Arial" w:cs="Arial"/>
          <w:b/>
          <w:bCs/>
          <w:sz w:val="22"/>
          <w:szCs w:val="22"/>
        </w:rPr>
        <w:t>0</w:t>
      </w:r>
      <w:r w:rsidR="0060265E">
        <w:rPr>
          <w:rFonts w:ascii="Arial" w:hAnsi="Arial" w:cs="Arial"/>
          <w:b/>
          <w:bCs/>
          <w:sz w:val="22"/>
          <w:szCs w:val="22"/>
        </w:rPr>
        <w:t>8</w:t>
      </w:r>
      <w:r w:rsidRPr="00600ADA">
        <w:rPr>
          <w:rFonts w:ascii="Arial" w:hAnsi="Arial" w:cs="Arial"/>
          <w:b/>
          <w:bCs/>
          <w:sz w:val="22"/>
          <w:szCs w:val="22"/>
        </w:rPr>
        <w:t>/</w:t>
      </w:r>
      <w:r w:rsidR="00C56CF5" w:rsidRPr="00600ADA">
        <w:rPr>
          <w:rFonts w:ascii="Arial" w:hAnsi="Arial" w:cs="Arial"/>
          <w:b/>
          <w:bCs/>
          <w:sz w:val="22"/>
          <w:szCs w:val="22"/>
        </w:rPr>
        <w:t>202</w:t>
      </w:r>
      <w:r w:rsidR="00C04173">
        <w:rPr>
          <w:rFonts w:ascii="Arial" w:hAnsi="Arial" w:cs="Arial"/>
          <w:b/>
          <w:bCs/>
          <w:sz w:val="22"/>
          <w:szCs w:val="22"/>
        </w:rPr>
        <w:t>5</w:t>
      </w:r>
      <w:r w:rsidRPr="00600ADA">
        <w:rPr>
          <w:rFonts w:ascii="Arial" w:hAnsi="Arial" w:cs="Arial"/>
          <w:b/>
          <w:bCs/>
          <w:sz w:val="22"/>
          <w:szCs w:val="22"/>
        </w:rPr>
        <w:t xml:space="preserve"> </w:t>
      </w:r>
      <w:r w:rsidRPr="00600ADA">
        <w:rPr>
          <w:rFonts w:ascii="Arial" w:hAnsi="Arial" w:cs="Arial"/>
          <w:color w:val="5B5B5F"/>
          <w:sz w:val="22"/>
          <w:szCs w:val="22"/>
        </w:rPr>
        <w:t xml:space="preserve">às </w:t>
      </w:r>
      <w:r w:rsidR="00C56CF5" w:rsidRPr="00600ADA">
        <w:rPr>
          <w:rFonts w:ascii="Arial" w:hAnsi="Arial" w:cs="Arial"/>
          <w:b/>
          <w:bCs/>
          <w:color w:val="5B5B5F"/>
          <w:sz w:val="22"/>
          <w:szCs w:val="22"/>
        </w:rPr>
        <w:t>0</w:t>
      </w:r>
      <w:r w:rsidR="002A2143" w:rsidRPr="00600ADA">
        <w:rPr>
          <w:rFonts w:ascii="Arial" w:hAnsi="Arial" w:cs="Arial"/>
          <w:b/>
          <w:bCs/>
          <w:color w:val="5B5B5F"/>
          <w:sz w:val="22"/>
          <w:szCs w:val="22"/>
        </w:rPr>
        <w:t>8h00m</w:t>
      </w:r>
      <w:r w:rsidRPr="00600ADA">
        <w:rPr>
          <w:rFonts w:ascii="Arial" w:hAnsi="Arial" w:cs="Arial"/>
          <w:b/>
          <w:bCs/>
          <w:color w:val="5B5B5F"/>
          <w:sz w:val="22"/>
          <w:szCs w:val="22"/>
        </w:rPr>
        <w:t xml:space="preserve"> (</w:t>
      </w:r>
      <w:r w:rsidR="002A2143" w:rsidRPr="00600ADA">
        <w:rPr>
          <w:rFonts w:ascii="Arial" w:hAnsi="Arial" w:cs="Arial"/>
          <w:b/>
          <w:bCs/>
          <w:color w:val="5B5B5F"/>
          <w:sz w:val="22"/>
          <w:szCs w:val="22"/>
        </w:rPr>
        <w:t>MS</w:t>
      </w:r>
      <w:r w:rsidRPr="00600ADA">
        <w:rPr>
          <w:rFonts w:ascii="Arial" w:hAnsi="Arial" w:cs="Arial"/>
          <w:b/>
          <w:bCs/>
          <w:color w:val="5B5B5F"/>
          <w:sz w:val="22"/>
          <w:szCs w:val="22"/>
        </w:rPr>
        <w:t>)</w:t>
      </w:r>
    </w:p>
    <w:p w14:paraId="37753A05" w14:textId="77777777" w:rsidR="00D55468" w:rsidRPr="00600ADA" w:rsidRDefault="00D55468" w:rsidP="00600ADA">
      <w:pPr>
        <w:jc w:val="center"/>
        <w:rPr>
          <w:rFonts w:ascii="Arial" w:hAnsi="Arial" w:cs="Arial"/>
          <w:b/>
          <w:bCs/>
          <w:color w:val="5B5B5F"/>
          <w:sz w:val="22"/>
          <w:szCs w:val="22"/>
        </w:rPr>
      </w:pPr>
    </w:p>
    <w:p w14:paraId="273F92A2" w14:textId="77777777" w:rsidR="00D55468" w:rsidRPr="00600ADA" w:rsidRDefault="00D55468" w:rsidP="00600ADA">
      <w:pPr>
        <w:jc w:val="center"/>
        <w:rPr>
          <w:rFonts w:ascii="Arial" w:hAnsi="Arial" w:cs="Arial"/>
          <w:b/>
          <w:bCs/>
          <w:caps/>
          <w:color w:val="405CA1"/>
          <w:sz w:val="22"/>
          <w:szCs w:val="22"/>
        </w:rPr>
      </w:pPr>
    </w:p>
    <w:p w14:paraId="4CE908E6" w14:textId="77777777" w:rsidR="00D55468" w:rsidRPr="00600ADA" w:rsidRDefault="00D55468" w:rsidP="00600ADA">
      <w:pPr>
        <w:jc w:val="center"/>
        <w:rPr>
          <w:rFonts w:ascii="Arial" w:hAnsi="Arial" w:cs="Arial"/>
          <w:caps/>
          <w:color w:val="0000FF"/>
          <w:sz w:val="22"/>
          <w:szCs w:val="22"/>
        </w:rPr>
      </w:pPr>
      <w:r w:rsidRPr="00600ADA">
        <w:rPr>
          <w:rFonts w:ascii="Arial" w:hAnsi="Arial" w:cs="Arial"/>
          <w:b/>
          <w:bCs/>
          <w:caps/>
          <w:color w:val="405CA1"/>
          <w:sz w:val="22"/>
          <w:szCs w:val="22"/>
        </w:rPr>
        <w:t>Critério de Julgamento:</w:t>
      </w:r>
    </w:p>
    <w:p w14:paraId="33FCD441" w14:textId="77777777" w:rsidR="00196F77" w:rsidRDefault="00196F77" w:rsidP="00600ADA">
      <w:pPr>
        <w:jc w:val="center"/>
        <w:rPr>
          <w:rFonts w:ascii="Arial" w:hAnsi="Arial" w:cs="Arial"/>
          <w:color w:val="595959" w:themeColor="text1" w:themeTint="A6"/>
          <w:sz w:val="22"/>
          <w:szCs w:val="22"/>
        </w:rPr>
      </w:pPr>
    </w:p>
    <w:p w14:paraId="39B9FD7C" w14:textId="17095563" w:rsidR="00FD67CE" w:rsidRPr="00600ADA" w:rsidRDefault="00D55468" w:rsidP="00600ADA">
      <w:pPr>
        <w:jc w:val="center"/>
        <w:rPr>
          <w:rFonts w:ascii="Arial" w:hAnsi="Arial" w:cs="Arial"/>
          <w:color w:val="595959" w:themeColor="text1" w:themeTint="A6"/>
          <w:sz w:val="22"/>
          <w:szCs w:val="22"/>
        </w:rPr>
      </w:pPr>
      <w:r w:rsidRPr="00600ADA">
        <w:rPr>
          <w:rFonts w:ascii="Arial" w:hAnsi="Arial" w:cs="Arial"/>
          <w:color w:val="595959" w:themeColor="text1" w:themeTint="A6"/>
          <w:sz w:val="22"/>
          <w:szCs w:val="22"/>
        </w:rPr>
        <w:t>Menor preço</w:t>
      </w:r>
      <w:r w:rsidR="00EE2026">
        <w:rPr>
          <w:rFonts w:ascii="Arial" w:hAnsi="Arial" w:cs="Arial"/>
          <w:color w:val="595959" w:themeColor="text1" w:themeTint="A6"/>
          <w:sz w:val="22"/>
          <w:szCs w:val="22"/>
        </w:rPr>
        <w:t xml:space="preserve"> </w:t>
      </w:r>
      <w:r w:rsidR="00113CD6">
        <w:rPr>
          <w:rFonts w:ascii="Arial" w:hAnsi="Arial" w:cs="Arial"/>
          <w:color w:val="595959" w:themeColor="text1" w:themeTint="A6"/>
          <w:sz w:val="22"/>
          <w:szCs w:val="22"/>
        </w:rPr>
        <w:t>por item</w:t>
      </w:r>
    </w:p>
    <w:p w14:paraId="666E3228" w14:textId="24F3D834" w:rsidR="00D55468" w:rsidRPr="00600ADA" w:rsidRDefault="00FD67CE" w:rsidP="00600ADA">
      <w:pPr>
        <w:jc w:val="center"/>
        <w:rPr>
          <w:rFonts w:ascii="Arial" w:hAnsi="Arial" w:cs="Arial"/>
          <w:sz w:val="22"/>
          <w:szCs w:val="22"/>
        </w:rPr>
      </w:pPr>
      <w:r w:rsidRPr="00600ADA">
        <w:rPr>
          <w:rFonts w:ascii="Arial" w:hAnsi="Arial" w:cs="Arial"/>
          <w:color w:val="595959" w:themeColor="text1" w:themeTint="A6"/>
          <w:sz w:val="22"/>
          <w:szCs w:val="22"/>
        </w:rPr>
        <w:t xml:space="preserve"> </w:t>
      </w:r>
    </w:p>
    <w:p w14:paraId="43668070" w14:textId="77777777" w:rsidR="00574AB8" w:rsidRPr="00807CB1" w:rsidRDefault="00574AB8" w:rsidP="00600ADA">
      <w:pPr>
        <w:jc w:val="center"/>
        <w:rPr>
          <w:rFonts w:ascii="Arial" w:hAnsi="Arial" w:cs="Arial"/>
          <w:b/>
          <w:bCs/>
          <w:color w:val="5B5B5F"/>
          <w:sz w:val="22"/>
          <w:szCs w:val="22"/>
        </w:rPr>
      </w:pPr>
    </w:p>
    <w:p w14:paraId="479E6BCE" w14:textId="7E081E82" w:rsidR="00C56CF5"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FUNDAMENTO DO PRESENCIAL:</w:t>
      </w:r>
    </w:p>
    <w:p w14:paraId="0905DF27" w14:textId="0B521EE6" w:rsidR="00F94A6A"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ART. 176 DA LEI 14.133/21</w:t>
      </w:r>
      <w:r w:rsidR="00996EC3">
        <w:rPr>
          <w:rFonts w:ascii="Arial" w:hAnsi="Arial" w:cs="Arial"/>
          <w:b/>
          <w:color w:val="5B5B5F"/>
          <w:sz w:val="22"/>
          <w:szCs w:val="22"/>
        </w:rPr>
        <w:t xml:space="preserve"> + gravação</w:t>
      </w:r>
    </w:p>
    <w:p w14:paraId="5031AB73" w14:textId="77777777" w:rsidR="00574AB8" w:rsidRPr="00600ADA" w:rsidRDefault="00574AB8" w:rsidP="00600ADA">
      <w:pPr>
        <w:jc w:val="center"/>
        <w:rPr>
          <w:rFonts w:ascii="Arial" w:hAnsi="Arial" w:cs="Arial"/>
          <w:b/>
          <w:color w:val="5B5B5F"/>
          <w:sz w:val="22"/>
          <w:szCs w:val="22"/>
        </w:rPr>
      </w:pPr>
    </w:p>
    <w:p w14:paraId="05AE7DE0" w14:textId="77777777" w:rsidR="00D55468" w:rsidRPr="00600ADA" w:rsidRDefault="00D55468" w:rsidP="00600ADA">
      <w:pPr>
        <w:jc w:val="center"/>
        <w:rPr>
          <w:rFonts w:ascii="Arial" w:hAnsi="Arial" w:cs="Arial"/>
          <w:b/>
          <w:bCs/>
          <w:color w:val="405CA1"/>
          <w:sz w:val="22"/>
          <w:szCs w:val="22"/>
        </w:rPr>
      </w:pPr>
    </w:p>
    <w:p w14:paraId="121FA89C" w14:textId="2F853D1B"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PREFERÊNCIA</w:t>
      </w:r>
    </w:p>
    <w:p w14:paraId="7A2F4E7A" w14:textId="25357FB6" w:rsidR="008E223C" w:rsidRPr="00600ADA" w:rsidRDefault="008E223C" w:rsidP="008E223C">
      <w:pPr>
        <w:jc w:val="center"/>
        <w:rPr>
          <w:rFonts w:ascii="Arial" w:hAnsi="Arial" w:cs="Arial"/>
          <w:b/>
          <w:bCs/>
          <w:color w:val="5B5B5F"/>
          <w:sz w:val="22"/>
          <w:szCs w:val="22"/>
        </w:rPr>
      </w:pPr>
      <w:r w:rsidRPr="00F8782C">
        <w:rPr>
          <w:rFonts w:ascii="Arial" w:hAnsi="Arial" w:cs="Arial"/>
          <w:b/>
          <w:bCs/>
          <w:color w:val="5B5B5F"/>
          <w:sz w:val="22"/>
          <w:szCs w:val="22"/>
        </w:rPr>
        <w:t>EXCLUSIV</w:t>
      </w:r>
      <w:r>
        <w:rPr>
          <w:rFonts w:ascii="Arial" w:hAnsi="Arial" w:cs="Arial"/>
          <w:b/>
          <w:bCs/>
          <w:color w:val="5B5B5F"/>
          <w:sz w:val="22"/>
          <w:szCs w:val="22"/>
        </w:rPr>
        <w:t>OS</w:t>
      </w:r>
      <w:r w:rsidRPr="00F8782C">
        <w:rPr>
          <w:rFonts w:ascii="Arial" w:hAnsi="Arial" w:cs="Arial"/>
          <w:b/>
          <w:bCs/>
          <w:color w:val="5B5B5F"/>
          <w:sz w:val="22"/>
          <w:szCs w:val="22"/>
        </w:rPr>
        <w:t xml:space="preserve"> PARA ME/EPP</w:t>
      </w:r>
      <w:r w:rsidR="00996EC3">
        <w:rPr>
          <w:rFonts w:ascii="Arial" w:hAnsi="Arial" w:cs="Arial"/>
          <w:b/>
          <w:bCs/>
          <w:color w:val="5B5B5F"/>
          <w:sz w:val="22"/>
          <w:szCs w:val="22"/>
        </w:rPr>
        <w:t xml:space="preserve"> - </w:t>
      </w:r>
      <w:r w:rsidRPr="00F8782C">
        <w:rPr>
          <w:rFonts w:ascii="Arial" w:hAnsi="Arial" w:cs="Arial"/>
          <w:b/>
          <w:bCs/>
          <w:color w:val="5B5B5F"/>
          <w:sz w:val="22"/>
          <w:szCs w:val="22"/>
        </w:rPr>
        <w:t>LC 123/06;</w:t>
      </w:r>
    </w:p>
    <w:p w14:paraId="03E29C6E" w14:textId="77777777" w:rsidR="008E223C" w:rsidRPr="00600ADA" w:rsidRDefault="008E223C" w:rsidP="008E223C">
      <w:pPr>
        <w:jc w:val="center"/>
        <w:rPr>
          <w:rFonts w:ascii="Arial" w:hAnsi="Arial" w:cs="Arial"/>
          <w:b/>
          <w:bCs/>
          <w:color w:val="405CA1"/>
          <w:sz w:val="22"/>
          <w:szCs w:val="22"/>
        </w:rPr>
      </w:pPr>
    </w:p>
    <w:p w14:paraId="77D2A86D" w14:textId="77777777" w:rsidR="008E223C" w:rsidRPr="00600ADA" w:rsidRDefault="008E223C" w:rsidP="008E223C">
      <w:pPr>
        <w:pStyle w:val="NormalWeb"/>
        <w:spacing w:before="0" w:beforeAutospacing="0" w:after="0" w:afterAutospacing="0"/>
        <w:ind w:left="4536"/>
        <w:jc w:val="both"/>
        <w:rPr>
          <w:rFonts w:ascii="Arial" w:hAnsi="Arial" w:cs="Arial"/>
          <w:i/>
          <w:color w:val="000000"/>
          <w:sz w:val="22"/>
          <w:szCs w:val="22"/>
        </w:rPr>
      </w:pPr>
      <w:r w:rsidRPr="00600ADA">
        <w:rPr>
          <w:rFonts w:ascii="Arial" w:hAnsi="Arial" w:cs="Arial"/>
          <w:i/>
          <w:color w:val="000000"/>
          <w:sz w:val="22"/>
          <w:szCs w:val="22"/>
        </w:rPr>
        <w:t>I - Deverá realizar processo licitatório destinado exclusivamente à participação de microempresas e empresas de pequeno porte nos itens de contratação cujo valor seja de até R$ 80.000,00 (oitenta mil reais);</w:t>
      </w:r>
    </w:p>
    <w:p w14:paraId="432A4605" w14:textId="77777777" w:rsidR="00996EC3" w:rsidRDefault="00996EC3" w:rsidP="00D86790">
      <w:pPr>
        <w:jc w:val="center"/>
        <w:rPr>
          <w:rFonts w:ascii="Arial" w:hAnsi="Arial" w:cs="Arial"/>
          <w:b/>
          <w:sz w:val="22"/>
          <w:szCs w:val="22"/>
        </w:rPr>
      </w:pPr>
    </w:p>
    <w:p w14:paraId="1EBCF471" w14:textId="77777777" w:rsidR="00996EC3" w:rsidRDefault="00996EC3" w:rsidP="00D86790">
      <w:pPr>
        <w:jc w:val="center"/>
        <w:rPr>
          <w:rFonts w:ascii="Arial" w:hAnsi="Arial" w:cs="Arial"/>
          <w:b/>
          <w:sz w:val="22"/>
          <w:szCs w:val="22"/>
        </w:rPr>
      </w:pPr>
    </w:p>
    <w:p w14:paraId="08E3A10E" w14:textId="77777777" w:rsidR="00996EC3" w:rsidRDefault="00996EC3" w:rsidP="00D86790">
      <w:pPr>
        <w:jc w:val="center"/>
        <w:rPr>
          <w:rFonts w:ascii="Arial" w:hAnsi="Arial" w:cs="Arial"/>
          <w:b/>
          <w:sz w:val="22"/>
          <w:szCs w:val="22"/>
        </w:rPr>
      </w:pPr>
    </w:p>
    <w:p w14:paraId="4AD3BA4D" w14:textId="77777777" w:rsidR="00996EC3" w:rsidRDefault="00996EC3" w:rsidP="00D86790">
      <w:pPr>
        <w:jc w:val="center"/>
        <w:rPr>
          <w:rFonts w:ascii="Arial" w:hAnsi="Arial" w:cs="Arial"/>
          <w:b/>
          <w:sz w:val="22"/>
          <w:szCs w:val="22"/>
        </w:rPr>
      </w:pPr>
    </w:p>
    <w:p w14:paraId="69099591" w14:textId="77777777" w:rsidR="00996EC3" w:rsidRDefault="00996EC3" w:rsidP="00D86790">
      <w:pPr>
        <w:jc w:val="center"/>
        <w:rPr>
          <w:rFonts w:ascii="Arial" w:hAnsi="Arial" w:cs="Arial"/>
          <w:b/>
          <w:sz w:val="22"/>
          <w:szCs w:val="22"/>
        </w:rPr>
      </w:pPr>
    </w:p>
    <w:p w14:paraId="6971D6BD" w14:textId="10A7190C" w:rsidR="00747D12" w:rsidRDefault="00747D12" w:rsidP="00D86790">
      <w:pPr>
        <w:jc w:val="center"/>
        <w:rPr>
          <w:rFonts w:ascii="Arial" w:hAnsi="Arial" w:cs="Arial"/>
          <w:b/>
          <w:sz w:val="22"/>
          <w:szCs w:val="22"/>
        </w:rPr>
      </w:pPr>
      <w:r w:rsidRPr="00600ADA">
        <w:rPr>
          <w:rFonts w:ascii="Arial" w:hAnsi="Arial" w:cs="Arial"/>
          <w:b/>
          <w:sz w:val="22"/>
          <w:szCs w:val="22"/>
        </w:rPr>
        <w:lastRenderedPageBreak/>
        <w:t xml:space="preserve">EDITAL </w:t>
      </w:r>
    </w:p>
    <w:p w14:paraId="5326E28E" w14:textId="77777777" w:rsidR="00D86790" w:rsidRPr="00600ADA" w:rsidRDefault="00D86790" w:rsidP="00D86790">
      <w:pPr>
        <w:jc w:val="center"/>
        <w:rPr>
          <w:rFonts w:ascii="Arial" w:hAnsi="Arial" w:cs="Arial"/>
          <w:b/>
          <w:bCs/>
          <w:sz w:val="22"/>
          <w:szCs w:val="22"/>
        </w:rPr>
      </w:pPr>
    </w:p>
    <w:p w14:paraId="4F47FAFC" w14:textId="4B639A49"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PROCESSO ADMINISTRATIVO Nº. </w:t>
      </w:r>
      <w:r w:rsidR="00355171">
        <w:rPr>
          <w:rFonts w:ascii="Arial" w:hAnsi="Arial" w:cs="Arial"/>
          <w:b/>
          <w:bCs/>
          <w:sz w:val="22"/>
          <w:szCs w:val="22"/>
        </w:rPr>
        <w:t>0</w:t>
      </w:r>
      <w:r w:rsidR="00C3376D">
        <w:rPr>
          <w:rFonts w:ascii="Arial" w:hAnsi="Arial" w:cs="Arial"/>
          <w:b/>
          <w:bCs/>
          <w:sz w:val="22"/>
          <w:szCs w:val="22"/>
        </w:rPr>
        <w:t>76</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177465B9" w14:textId="1D3EA8F7"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PREGÃO </w:t>
      </w:r>
      <w:r w:rsidR="00595234" w:rsidRPr="00600ADA">
        <w:rPr>
          <w:rFonts w:ascii="Arial" w:hAnsi="Arial" w:cs="Arial"/>
          <w:b/>
          <w:bCs/>
          <w:sz w:val="22"/>
          <w:szCs w:val="22"/>
        </w:rPr>
        <w:t>PRESENCIAL</w:t>
      </w:r>
      <w:r w:rsidRPr="00600ADA">
        <w:rPr>
          <w:rFonts w:ascii="Arial" w:hAnsi="Arial" w:cs="Arial"/>
          <w:b/>
          <w:bCs/>
          <w:sz w:val="22"/>
          <w:szCs w:val="22"/>
        </w:rPr>
        <w:t xml:space="preserve"> Nº </w:t>
      </w:r>
      <w:r w:rsidR="005C0134" w:rsidRPr="00600ADA">
        <w:rPr>
          <w:rFonts w:ascii="Arial" w:hAnsi="Arial" w:cs="Arial"/>
          <w:b/>
          <w:bCs/>
          <w:sz w:val="22"/>
          <w:szCs w:val="22"/>
        </w:rPr>
        <w:t>0</w:t>
      </w:r>
      <w:r w:rsidR="00D86790">
        <w:rPr>
          <w:rFonts w:ascii="Arial" w:hAnsi="Arial" w:cs="Arial"/>
          <w:b/>
          <w:bCs/>
          <w:sz w:val="22"/>
          <w:szCs w:val="22"/>
        </w:rPr>
        <w:t>1</w:t>
      </w:r>
      <w:r w:rsidR="00C3376D">
        <w:rPr>
          <w:rFonts w:ascii="Arial" w:hAnsi="Arial" w:cs="Arial"/>
          <w:b/>
          <w:bCs/>
          <w:sz w:val="22"/>
          <w:szCs w:val="22"/>
        </w:rPr>
        <w:t>4</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2EDDBCB6" w14:textId="77777777" w:rsidR="00747D12" w:rsidRPr="00600ADA" w:rsidRDefault="00747D12" w:rsidP="00600ADA">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4"/>
      </w:tblGrid>
      <w:tr w:rsidR="00747D12" w:rsidRPr="00600ADA" w14:paraId="2E078CEC" w14:textId="77777777" w:rsidTr="0093464E">
        <w:trPr>
          <w:trHeight w:val="365"/>
        </w:trPr>
        <w:tc>
          <w:tcPr>
            <w:tcW w:w="5000" w:type="pct"/>
            <w:tcBorders>
              <w:left w:val="single" w:sz="4" w:space="0" w:color="000009"/>
              <w:bottom w:val="single" w:sz="6" w:space="0" w:color="000009"/>
              <w:right w:val="single" w:sz="4" w:space="0" w:color="000009"/>
            </w:tcBorders>
          </w:tcPr>
          <w:p w14:paraId="5DE8D8A5" w14:textId="77777777" w:rsidR="00B8048F" w:rsidRDefault="00747D12" w:rsidP="00600ADA">
            <w:pPr>
              <w:widowControl w:val="0"/>
              <w:autoSpaceDE w:val="0"/>
              <w:autoSpaceDN w:val="0"/>
              <w:spacing w:before="37"/>
              <w:jc w:val="both"/>
              <w:rPr>
                <w:rFonts w:ascii="Arial" w:hAnsi="Arial" w:cs="Arial"/>
                <w:b/>
                <w:bCs/>
                <w:sz w:val="22"/>
                <w:szCs w:val="22"/>
              </w:rPr>
            </w:pPr>
            <w:r w:rsidRPr="00600ADA">
              <w:rPr>
                <w:rFonts w:ascii="Arial" w:eastAsia="Century" w:hAnsi="Arial" w:cs="Arial"/>
                <w:sz w:val="22"/>
                <w:szCs w:val="22"/>
                <w:lang w:val="pt-PT" w:eastAsia="en-US"/>
              </w:rPr>
              <w:t xml:space="preserve">O </w:t>
            </w:r>
            <w:r w:rsidRPr="00600ADA">
              <w:rPr>
                <w:rFonts w:ascii="Arial" w:eastAsia="Century" w:hAnsi="Arial" w:cs="Arial"/>
                <w:b/>
                <w:bCs/>
                <w:sz w:val="22"/>
                <w:szCs w:val="22"/>
                <w:u w:val="single"/>
                <w:lang w:val="pt-PT" w:eastAsia="en-US"/>
              </w:rPr>
              <w:t xml:space="preserve">MUNICÍPIO </w:t>
            </w:r>
            <w:r w:rsidRPr="00600ADA">
              <w:rPr>
                <w:rFonts w:ascii="Arial" w:hAnsi="Arial" w:cs="Arial"/>
                <w:b/>
                <w:bCs/>
                <w:sz w:val="22"/>
                <w:szCs w:val="22"/>
                <w:u w:val="single"/>
              </w:rPr>
              <w:t>SELVÍRIA/MS</w:t>
            </w:r>
            <w:r w:rsidRPr="00600ADA">
              <w:rPr>
                <w:rFonts w:ascii="Arial" w:hAnsi="Arial" w:cs="Arial"/>
                <w:sz w:val="22"/>
                <w:szCs w:val="22"/>
              </w:rPr>
              <w:t xml:space="preserve">, pessoa jurídica de direito público interno, inscrita no CNPJ/MF sob n.º 15.410.665/0001-40, com sede na Avenida João </w:t>
            </w:r>
            <w:proofErr w:type="spellStart"/>
            <w:r w:rsidRPr="00600ADA">
              <w:rPr>
                <w:rFonts w:ascii="Arial" w:hAnsi="Arial" w:cs="Arial"/>
                <w:sz w:val="22"/>
                <w:szCs w:val="22"/>
              </w:rPr>
              <w:t>Selvirio</w:t>
            </w:r>
            <w:proofErr w:type="spellEnd"/>
            <w:r w:rsidRPr="00600ADA">
              <w:rPr>
                <w:rFonts w:ascii="Arial" w:hAnsi="Arial" w:cs="Arial"/>
                <w:sz w:val="22"/>
                <w:szCs w:val="22"/>
              </w:rPr>
              <w:t xml:space="preserve"> de Souza, 997 nesta cidade de Selvíria/MS, neste ato devidamente representado pelo Prefeito, </w:t>
            </w:r>
            <w:r w:rsidR="00576766" w:rsidRPr="00FD592F">
              <w:rPr>
                <w:rFonts w:ascii="Arial" w:hAnsi="Arial" w:cs="Arial"/>
                <w:b/>
                <w:bCs/>
                <w:sz w:val="22"/>
                <w:szCs w:val="22"/>
              </w:rPr>
              <w:t>JAIME SOARES FERREIRA</w:t>
            </w:r>
            <w:r w:rsidR="00B8048F">
              <w:rPr>
                <w:rFonts w:ascii="Arial" w:hAnsi="Arial" w:cs="Arial"/>
                <w:b/>
                <w:bCs/>
                <w:sz w:val="22"/>
                <w:szCs w:val="22"/>
              </w:rPr>
              <w:t>.</w:t>
            </w:r>
          </w:p>
          <w:p w14:paraId="0B9D5661" w14:textId="13632756" w:rsidR="0093464E" w:rsidRPr="00600ADA" w:rsidRDefault="00576766" w:rsidP="00600ADA">
            <w:pPr>
              <w:widowControl w:val="0"/>
              <w:autoSpaceDE w:val="0"/>
              <w:autoSpaceDN w:val="0"/>
              <w:spacing w:before="37"/>
              <w:jc w:val="both"/>
              <w:rPr>
                <w:rFonts w:ascii="Arial" w:hAnsi="Arial" w:cs="Arial"/>
                <w:sz w:val="22"/>
                <w:szCs w:val="22"/>
              </w:rPr>
            </w:pPr>
            <w:r w:rsidRPr="00600ADA">
              <w:rPr>
                <w:rFonts w:ascii="Arial" w:hAnsi="Arial" w:cs="Arial"/>
                <w:sz w:val="22"/>
                <w:szCs w:val="22"/>
              </w:rPr>
              <w:t xml:space="preserve"> </w:t>
            </w:r>
          </w:p>
        </w:tc>
      </w:tr>
      <w:tr w:rsidR="00747D12" w:rsidRPr="00600ADA" w14:paraId="6E76BA72" w14:textId="77777777" w:rsidTr="0093464E">
        <w:trPr>
          <w:trHeight w:val="653"/>
        </w:trPr>
        <w:tc>
          <w:tcPr>
            <w:tcW w:w="5000" w:type="pct"/>
            <w:tcBorders>
              <w:left w:val="single" w:sz="4" w:space="0" w:color="000009"/>
              <w:bottom w:val="single" w:sz="4" w:space="0" w:color="auto"/>
              <w:right w:val="single" w:sz="4" w:space="0" w:color="000009"/>
            </w:tcBorders>
          </w:tcPr>
          <w:p w14:paraId="4DAC84FD" w14:textId="2568ADD5" w:rsidR="00747D12" w:rsidRPr="00600ADA" w:rsidRDefault="00747D12" w:rsidP="00600ADA">
            <w:pPr>
              <w:widowControl w:val="0"/>
              <w:autoSpaceDE w:val="0"/>
              <w:autoSpaceDN w:val="0"/>
              <w:jc w:val="both"/>
              <w:rPr>
                <w:rFonts w:ascii="Arial" w:eastAsia="Century" w:hAnsi="Arial" w:cs="Arial"/>
                <w:b/>
                <w:sz w:val="22"/>
                <w:szCs w:val="22"/>
                <w:lang w:val="pt-PT" w:eastAsia="en-US"/>
              </w:rPr>
            </w:pPr>
            <w:r w:rsidRPr="00600ADA">
              <w:rPr>
                <w:rFonts w:ascii="Arial" w:eastAsia="Century" w:hAnsi="Arial" w:cs="Arial"/>
                <w:b/>
                <w:sz w:val="22"/>
                <w:szCs w:val="22"/>
                <w:lang w:val="pt-PT" w:eastAsia="en-US"/>
              </w:rPr>
              <w:t xml:space="preserve">Modalidade da Licitação: </w:t>
            </w:r>
            <w:r w:rsidRPr="00600ADA">
              <w:rPr>
                <w:rFonts w:ascii="Arial" w:eastAsia="Century" w:hAnsi="Arial" w:cs="Arial"/>
                <w:sz w:val="22"/>
                <w:szCs w:val="22"/>
                <w:lang w:val="pt-PT" w:eastAsia="en-US"/>
              </w:rPr>
              <w:t xml:space="preserve">Pregão </w:t>
            </w:r>
            <w:r w:rsidR="00C56CF5" w:rsidRPr="00600ADA">
              <w:rPr>
                <w:rFonts w:ascii="Arial" w:eastAsia="Century" w:hAnsi="Arial" w:cs="Arial"/>
                <w:sz w:val="22"/>
                <w:szCs w:val="22"/>
                <w:lang w:val="pt-PT" w:eastAsia="en-US"/>
              </w:rPr>
              <w:t>Presencial</w:t>
            </w:r>
            <w:r w:rsidRPr="00600ADA">
              <w:rPr>
                <w:rFonts w:ascii="Arial" w:eastAsia="Century" w:hAnsi="Arial" w:cs="Arial"/>
                <w:sz w:val="22"/>
                <w:szCs w:val="22"/>
                <w:lang w:val="pt-PT" w:eastAsia="en-US"/>
              </w:rPr>
              <w:t xml:space="preserve"> do tipo </w:t>
            </w:r>
            <w:r w:rsidRPr="00600ADA">
              <w:rPr>
                <w:rFonts w:ascii="Arial" w:eastAsia="Century" w:hAnsi="Arial" w:cs="Arial"/>
                <w:b/>
                <w:sz w:val="22"/>
                <w:szCs w:val="22"/>
                <w:lang w:val="pt-PT" w:eastAsia="en-US"/>
              </w:rPr>
              <w:t>MENOR PREÇO</w:t>
            </w:r>
            <w:r w:rsidR="003835AC">
              <w:rPr>
                <w:rFonts w:ascii="Arial" w:eastAsia="Century" w:hAnsi="Arial" w:cs="Arial"/>
                <w:b/>
                <w:sz w:val="22"/>
                <w:szCs w:val="22"/>
                <w:lang w:val="pt-PT" w:eastAsia="en-US"/>
              </w:rPr>
              <w:t xml:space="preserve"> </w:t>
            </w:r>
            <w:r w:rsidR="005B2995">
              <w:rPr>
                <w:rFonts w:ascii="Arial" w:eastAsia="Century" w:hAnsi="Arial" w:cs="Arial"/>
                <w:b/>
                <w:sz w:val="22"/>
                <w:szCs w:val="22"/>
                <w:lang w:val="pt-PT" w:eastAsia="en-US"/>
              </w:rPr>
              <w:t>POR ITEM</w:t>
            </w:r>
            <w:r w:rsidRPr="00600ADA">
              <w:rPr>
                <w:rFonts w:ascii="Arial" w:eastAsia="Century" w:hAnsi="Arial" w:cs="Arial"/>
                <w:b/>
                <w:sz w:val="22"/>
                <w:szCs w:val="22"/>
                <w:lang w:val="pt-PT" w:eastAsia="en-US"/>
              </w:rPr>
              <w:t xml:space="preserve">. </w:t>
            </w:r>
          </w:p>
        </w:tc>
      </w:tr>
      <w:tr w:rsidR="00747D12" w:rsidRPr="00600ADA" w14:paraId="10DA76D7" w14:textId="77777777" w:rsidTr="0093464E">
        <w:trPr>
          <w:trHeight w:val="362"/>
        </w:trPr>
        <w:tc>
          <w:tcPr>
            <w:tcW w:w="5000" w:type="pct"/>
            <w:tcBorders>
              <w:top w:val="single" w:sz="4" w:space="0" w:color="auto"/>
              <w:left w:val="single" w:sz="4" w:space="0" w:color="000009"/>
              <w:right w:val="single" w:sz="4" w:space="0" w:color="000009"/>
            </w:tcBorders>
          </w:tcPr>
          <w:p w14:paraId="58034EA2" w14:textId="00AF76C8" w:rsidR="00571E1A" w:rsidRPr="00600ADA" w:rsidRDefault="00747D12" w:rsidP="00600ADA">
            <w:pPr>
              <w:widowControl w:val="0"/>
              <w:autoSpaceDE w:val="0"/>
              <w:autoSpaceDN w:val="0"/>
              <w:spacing w:before="35"/>
              <w:jc w:val="both"/>
              <w:rPr>
                <w:rFonts w:ascii="Arial" w:eastAsia="Century" w:hAnsi="Arial" w:cs="Arial"/>
                <w:bCs/>
                <w:sz w:val="22"/>
                <w:szCs w:val="22"/>
                <w:lang w:val="pt-PT" w:eastAsia="en-US"/>
              </w:rPr>
            </w:pPr>
            <w:bookmarkStart w:id="2" w:name="Data_da_Abertura_do_Processo_Administrat"/>
            <w:bookmarkEnd w:id="2"/>
            <w:r w:rsidRPr="00600ADA">
              <w:rPr>
                <w:rFonts w:ascii="Arial" w:hAnsi="Arial" w:cs="Arial"/>
                <w:b/>
                <w:bCs/>
                <w:sz w:val="22"/>
                <w:szCs w:val="22"/>
              </w:rPr>
              <w:t>Data/Horário Da Sessão</w:t>
            </w:r>
            <w:r w:rsidRPr="00600ADA">
              <w:rPr>
                <w:rFonts w:ascii="Arial" w:eastAsia="Century" w:hAnsi="Arial" w:cs="Arial"/>
                <w:b/>
                <w:sz w:val="22"/>
                <w:szCs w:val="22"/>
                <w:lang w:val="pt-PT" w:eastAsia="en-US"/>
              </w:rPr>
              <w:t xml:space="preserve">: </w:t>
            </w:r>
            <w:r w:rsidR="003603CC">
              <w:rPr>
                <w:rFonts w:ascii="Arial" w:eastAsia="Century" w:hAnsi="Arial" w:cs="Arial"/>
                <w:b/>
                <w:sz w:val="22"/>
                <w:szCs w:val="22"/>
                <w:lang w:val="pt-PT" w:eastAsia="en-US"/>
              </w:rPr>
              <w:t>28</w:t>
            </w:r>
            <w:r w:rsidRPr="00600ADA">
              <w:rPr>
                <w:rFonts w:ascii="Arial" w:eastAsia="Century" w:hAnsi="Arial" w:cs="Arial"/>
                <w:bCs/>
                <w:sz w:val="22"/>
                <w:szCs w:val="22"/>
                <w:lang w:val="pt-PT" w:eastAsia="en-US"/>
              </w:rPr>
              <w:t>/</w:t>
            </w:r>
            <w:r w:rsidR="00E0189C">
              <w:rPr>
                <w:rFonts w:ascii="Arial" w:eastAsia="Century" w:hAnsi="Arial" w:cs="Arial"/>
                <w:bCs/>
                <w:sz w:val="22"/>
                <w:szCs w:val="22"/>
                <w:lang w:val="pt-PT" w:eastAsia="en-US"/>
              </w:rPr>
              <w:t>0</w:t>
            </w:r>
            <w:r w:rsidR="005B2995">
              <w:rPr>
                <w:rFonts w:ascii="Arial" w:eastAsia="Century" w:hAnsi="Arial" w:cs="Arial"/>
                <w:bCs/>
                <w:sz w:val="22"/>
                <w:szCs w:val="22"/>
                <w:lang w:val="pt-PT" w:eastAsia="en-US"/>
              </w:rPr>
              <w:t>8</w:t>
            </w:r>
            <w:r w:rsidRPr="00600ADA">
              <w:rPr>
                <w:rFonts w:ascii="Arial" w:eastAsia="Century" w:hAnsi="Arial" w:cs="Arial"/>
                <w:bCs/>
                <w:sz w:val="22"/>
                <w:szCs w:val="22"/>
                <w:lang w:val="pt-PT" w:eastAsia="en-US"/>
              </w:rPr>
              <w:t>/</w:t>
            </w:r>
            <w:r w:rsidR="00C56CF5" w:rsidRPr="00600ADA">
              <w:rPr>
                <w:rFonts w:ascii="Arial" w:eastAsia="Century" w:hAnsi="Arial" w:cs="Arial"/>
                <w:bCs/>
                <w:sz w:val="22"/>
                <w:szCs w:val="22"/>
                <w:lang w:val="pt-PT" w:eastAsia="en-US"/>
              </w:rPr>
              <w:t>202</w:t>
            </w:r>
            <w:r w:rsidR="001A1835">
              <w:rPr>
                <w:rFonts w:ascii="Arial" w:eastAsia="Century" w:hAnsi="Arial" w:cs="Arial"/>
                <w:bCs/>
                <w:sz w:val="22"/>
                <w:szCs w:val="22"/>
                <w:lang w:val="pt-PT" w:eastAsia="en-US"/>
              </w:rPr>
              <w:t>5</w:t>
            </w:r>
            <w:r w:rsidRPr="00600ADA">
              <w:rPr>
                <w:rFonts w:ascii="Arial" w:eastAsia="Century" w:hAnsi="Arial" w:cs="Arial"/>
                <w:bCs/>
                <w:sz w:val="22"/>
                <w:szCs w:val="22"/>
                <w:lang w:val="pt-PT" w:eastAsia="en-US"/>
              </w:rPr>
              <w:t xml:space="preserve"> às </w:t>
            </w:r>
            <w:r w:rsidR="00BF0DD9" w:rsidRPr="00600ADA">
              <w:rPr>
                <w:rFonts w:ascii="Arial" w:eastAsia="Century" w:hAnsi="Arial" w:cs="Arial"/>
                <w:bCs/>
                <w:sz w:val="22"/>
                <w:szCs w:val="22"/>
                <w:lang w:val="pt-PT" w:eastAsia="en-US"/>
              </w:rPr>
              <w:t>08</w:t>
            </w:r>
            <w:r w:rsidRPr="00600ADA">
              <w:rPr>
                <w:rFonts w:ascii="Arial" w:eastAsia="Century" w:hAnsi="Arial" w:cs="Arial"/>
                <w:bCs/>
                <w:sz w:val="22"/>
                <w:szCs w:val="22"/>
                <w:lang w:val="pt-PT" w:eastAsia="en-US"/>
              </w:rPr>
              <w:t xml:space="preserve">h00 </w:t>
            </w:r>
            <w:r w:rsidR="008B738D" w:rsidRPr="00600ADA">
              <w:rPr>
                <w:rFonts w:ascii="Arial" w:eastAsia="Century" w:hAnsi="Arial" w:cs="Arial"/>
                <w:bCs/>
                <w:sz w:val="22"/>
                <w:szCs w:val="22"/>
                <w:lang w:val="pt-PT" w:eastAsia="en-US"/>
              </w:rPr>
              <w:t>(horário MS</w:t>
            </w:r>
            <w:r w:rsidRPr="00600ADA">
              <w:rPr>
                <w:rFonts w:ascii="Arial" w:eastAsia="Century" w:hAnsi="Arial" w:cs="Arial"/>
                <w:bCs/>
                <w:sz w:val="22"/>
                <w:szCs w:val="22"/>
                <w:lang w:val="pt-PT" w:eastAsia="en-US"/>
              </w:rPr>
              <w:t>)</w:t>
            </w:r>
            <w:r w:rsidR="0093464E" w:rsidRPr="00600ADA">
              <w:rPr>
                <w:rFonts w:ascii="Arial" w:eastAsia="Century" w:hAnsi="Arial" w:cs="Arial"/>
                <w:bCs/>
                <w:sz w:val="22"/>
                <w:szCs w:val="22"/>
                <w:lang w:val="pt-PT" w:eastAsia="en-US"/>
              </w:rPr>
              <w:t>.</w:t>
            </w:r>
          </w:p>
          <w:p w14:paraId="5BDB8DC4" w14:textId="6E70949A" w:rsidR="0093464E" w:rsidRPr="00600ADA" w:rsidRDefault="0093464E" w:rsidP="00600ADA">
            <w:pPr>
              <w:widowControl w:val="0"/>
              <w:autoSpaceDE w:val="0"/>
              <w:autoSpaceDN w:val="0"/>
              <w:spacing w:before="35"/>
              <w:jc w:val="both"/>
              <w:rPr>
                <w:rFonts w:ascii="Arial" w:eastAsia="Century" w:hAnsi="Arial" w:cs="Arial"/>
                <w:bCs/>
                <w:sz w:val="22"/>
                <w:szCs w:val="22"/>
                <w:lang w:val="pt-PT" w:eastAsia="en-US"/>
              </w:rPr>
            </w:pPr>
          </w:p>
        </w:tc>
      </w:tr>
      <w:tr w:rsidR="00747D12" w:rsidRPr="00600ADA" w14:paraId="3659AF84" w14:textId="77777777" w:rsidTr="00123348">
        <w:trPr>
          <w:trHeight w:val="404"/>
        </w:trPr>
        <w:tc>
          <w:tcPr>
            <w:tcW w:w="5000" w:type="pct"/>
            <w:tcBorders>
              <w:left w:val="single" w:sz="4" w:space="0" w:color="000009"/>
              <w:right w:val="single" w:sz="4" w:space="0" w:color="000009"/>
            </w:tcBorders>
          </w:tcPr>
          <w:p w14:paraId="280DD965" w14:textId="6FCAB2A0" w:rsidR="00571E1A" w:rsidRPr="00600ADA" w:rsidRDefault="009B3E73" w:rsidP="00600ADA">
            <w:pPr>
              <w:widowControl w:val="0"/>
              <w:autoSpaceDE w:val="0"/>
              <w:autoSpaceDN w:val="0"/>
              <w:spacing w:before="35"/>
              <w:jc w:val="both"/>
              <w:rPr>
                <w:rFonts w:ascii="Arial" w:hAnsi="Arial" w:cs="Arial"/>
                <w:b/>
                <w:bCs/>
                <w:sz w:val="22"/>
                <w:szCs w:val="22"/>
              </w:rPr>
            </w:pPr>
            <w:r w:rsidRPr="00600ADA">
              <w:rPr>
                <w:rFonts w:ascii="Arial" w:hAnsi="Arial" w:cs="Arial"/>
                <w:b/>
                <w:bCs/>
                <w:sz w:val="22"/>
                <w:szCs w:val="22"/>
              </w:rPr>
              <w:t>LOCAL</w:t>
            </w:r>
            <w:r w:rsidR="00C56CF5" w:rsidRPr="00600ADA">
              <w:rPr>
                <w:rFonts w:ascii="Arial" w:hAnsi="Arial" w:cs="Arial"/>
                <w:b/>
                <w:bCs/>
                <w:sz w:val="22"/>
                <w:szCs w:val="22"/>
              </w:rPr>
              <w:t>: SALA D</w:t>
            </w:r>
            <w:r w:rsidRPr="00600ADA">
              <w:rPr>
                <w:rFonts w:ascii="Arial" w:hAnsi="Arial" w:cs="Arial"/>
                <w:b/>
                <w:bCs/>
                <w:sz w:val="22"/>
                <w:szCs w:val="22"/>
              </w:rPr>
              <w:t>O DEPARTAMENTO DE</w:t>
            </w:r>
            <w:r w:rsidR="00C56CF5" w:rsidRPr="00600ADA">
              <w:rPr>
                <w:rFonts w:ascii="Arial" w:hAnsi="Arial" w:cs="Arial"/>
                <w:b/>
                <w:bCs/>
                <w:sz w:val="22"/>
                <w:szCs w:val="22"/>
              </w:rPr>
              <w:t xml:space="preserve"> LICITAÇÃO</w:t>
            </w:r>
          </w:p>
        </w:tc>
      </w:tr>
      <w:tr w:rsidR="00747D12" w:rsidRPr="00600ADA" w14:paraId="3DA3AE4B" w14:textId="77777777" w:rsidTr="00123348">
        <w:trPr>
          <w:trHeight w:val="941"/>
        </w:trPr>
        <w:tc>
          <w:tcPr>
            <w:tcW w:w="5000" w:type="pct"/>
            <w:tcBorders>
              <w:left w:val="single" w:sz="4" w:space="0" w:color="000009"/>
              <w:right w:val="single" w:sz="4" w:space="0" w:color="000009"/>
            </w:tcBorders>
          </w:tcPr>
          <w:p w14:paraId="45B31AC8" w14:textId="77777777" w:rsidR="00571E1A" w:rsidRPr="00600ADA" w:rsidRDefault="00747D12" w:rsidP="00600ADA">
            <w:pPr>
              <w:widowControl w:val="0"/>
              <w:autoSpaceDE w:val="0"/>
              <w:autoSpaceDN w:val="0"/>
              <w:spacing w:before="35"/>
              <w:jc w:val="both"/>
              <w:rPr>
                <w:rFonts w:ascii="Arial" w:hAnsi="Arial" w:cs="Arial"/>
                <w:sz w:val="22"/>
                <w:szCs w:val="22"/>
              </w:rPr>
            </w:pPr>
            <w:bookmarkStart w:id="3" w:name="Retirada_do_Edital:_Divisão_de_Compras_d"/>
            <w:bookmarkEnd w:id="3"/>
            <w:r w:rsidRPr="00600ADA">
              <w:rPr>
                <w:rFonts w:ascii="Arial" w:eastAsia="Century" w:hAnsi="Arial" w:cs="Arial"/>
                <w:b/>
                <w:sz w:val="22"/>
                <w:szCs w:val="22"/>
                <w:lang w:val="pt-PT" w:eastAsia="en-US"/>
              </w:rPr>
              <w:t xml:space="preserve">Retirada do Edital: </w:t>
            </w:r>
            <w:r w:rsidRPr="00600ADA">
              <w:rPr>
                <w:rFonts w:ascii="Arial" w:eastAsia="Century" w:hAnsi="Arial" w:cs="Arial"/>
                <w:sz w:val="22"/>
                <w:szCs w:val="22"/>
                <w:lang w:val="pt-PT" w:eastAsia="en-US"/>
              </w:rPr>
              <w:t>Departamento de Licitações e Contratos</w:t>
            </w:r>
            <w:r w:rsidR="009B3E73" w:rsidRPr="00600ADA">
              <w:rPr>
                <w:rFonts w:ascii="Arial" w:eastAsia="Century" w:hAnsi="Arial" w:cs="Arial"/>
                <w:sz w:val="22"/>
                <w:szCs w:val="22"/>
                <w:lang w:val="pt-PT" w:eastAsia="en-US"/>
              </w:rPr>
              <w:t xml:space="preserve">, </w:t>
            </w:r>
            <w:r w:rsidRPr="00600ADA">
              <w:rPr>
                <w:rFonts w:ascii="Arial" w:eastAsia="Century" w:hAnsi="Arial" w:cs="Arial"/>
                <w:sz w:val="22"/>
                <w:szCs w:val="22"/>
                <w:lang w:val="pt-PT" w:eastAsia="en-US"/>
              </w:rPr>
              <w:t xml:space="preserve">(Dúvidas) Fone: </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67</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 xml:space="preserve"> 3579 1486, </w:t>
            </w:r>
            <w:r w:rsidR="008B738D" w:rsidRPr="00600ADA">
              <w:rPr>
                <w:rFonts w:ascii="Arial" w:hAnsi="Arial" w:cs="Arial"/>
                <w:sz w:val="22"/>
                <w:szCs w:val="22"/>
              </w:rPr>
              <w:t>e-mail: licitacaoselviria@g</w:t>
            </w:r>
            <w:r w:rsidRPr="00600ADA">
              <w:rPr>
                <w:rFonts w:ascii="Arial" w:hAnsi="Arial" w:cs="Arial"/>
                <w:sz w:val="22"/>
                <w:szCs w:val="22"/>
              </w:rPr>
              <w:t>mail.com</w:t>
            </w:r>
            <w:r w:rsidRPr="00600ADA">
              <w:rPr>
                <w:rFonts w:ascii="Arial" w:eastAsia="Century" w:hAnsi="Arial" w:cs="Arial"/>
                <w:sz w:val="22"/>
                <w:szCs w:val="22"/>
                <w:lang w:val="pt-PT" w:eastAsia="en-US"/>
              </w:rPr>
              <w:t>, nos dias úteis, das 08 h às 14 h(BR)</w:t>
            </w:r>
            <w:r w:rsidRPr="00600ADA">
              <w:rPr>
                <w:rFonts w:ascii="Arial" w:hAnsi="Arial" w:cs="Arial"/>
                <w:sz w:val="22"/>
                <w:szCs w:val="22"/>
              </w:rPr>
              <w:t xml:space="preserve">, (Retiradas) Sitio: http//www.selviria.ms.gov.br </w:t>
            </w:r>
            <w:r w:rsidR="009B3E73" w:rsidRPr="00600ADA">
              <w:rPr>
                <w:rFonts w:ascii="Arial" w:hAnsi="Arial" w:cs="Arial"/>
                <w:sz w:val="22"/>
                <w:szCs w:val="22"/>
              </w:rPr>
              <w:t>–</w:t>
            </w:r>
            <w:r w:rsidRPr="00600ADA">
              <w:rPr>
                <w:rFonts w:ascii="Arial" w:hAnsi="Arial" w:cs="Arial"/>
                <w:sz w:val="22"/>
                <w:szCs w:val="22"/>
              </w:rPr>
              <w:t xml:space="preserve"> </w:t>
            </w:r>
            <w:r w:rsidR="009B3E73" w:rsidRPr="00600ADA">
              <w:rPr>
                <w:rFonts w:ascii="Arial" w:hAnsi="Arial" w:cs="Arial"/>
                <w:sz w:val="22"/>
                <w:szCs w:val="22"/>
              </w:rPr>
              <w:t>aba Portal do Licitante</w:t>
            </w:r>
            <w:r w:rsidRPr="00600ADA">
              <w:rPr>
                <w:rFonts w:ascii="Arial" w:hAnsi="Arial" w:cs="Arial"/>
                <w:sz w:val="22"/>
                <w:szCs w:val="22"/>
              </w:rPr>
              <w:t xml:space="preserve"> – Editais na íntegra.</w:t>
            </w:r>
          </w:p>
          <w:p w14:paraId="29AF1ACB" w14:textId="4E3396EA" w:rsidR="0093464E" w:rsidRPr="00600ADA" w:rsidRDefault="0093464E" w:rsidP="00600ADA">
            <w:pPr>
              <w:widowControl w:val="0"/>
              <w:autoSpaceDE w:val="0"/>
              <w:autoSpaceDN w:val="0"/>
              <w:spacing w:before="35"/>
              <w:jc w:val="both"/>
              <w:rPr>
                <w:rFonts w:ascii="Arial" w:hAnsi="Arial" w:cs="Arial"/>
                <w:sz w:val="22"/>
                <w:szCs w:val="22"/>
              </w:rPr>
            </w:pPr>
          </w:p>
        </w:tc>
      </w:tr>
    </w:tbl>
    <w:p w14:paraId="4B625733" w14:textId="77777777" w:rsidR="00747D12" w:rsidRPr="00600ADA" w:rsidRDefault="00747D12" w:rsidP="00600ADA">
      <w:pPr>
        <w:jc w:val="both"/>
        <w:rPr>
          <w:rFonts w:ascii="Arial" w:hAnsi="Arial" w:cs="Arial"/>
          <w:b/>
          <w:color w:val="00B050"/>
          <w:sz w:val="22"/>
          <w:szCs w:val="22"/>
          <w:u w:val="single"/>
        </w:rPr>
      </w:pPr>
    </w:p>
    <w:p w14:paraId="16B82535" w14:textId="427C7BAE" w:rsidR="00747D12" w:rsidRPr="00600ADA" w:rsidRDefault="00747D12" w:rsidP="00600ADA">
      <w:pPr>
        <w:jc w:val="both"/>
        <w:rPr>
          <w:rFonts w:ascii="Arial" w:hAnsi="Arial" w:cs="Arial"/>
          <w:sz w:val="22"/>
          <w:szCs w:val="22"/>
        </w:rPr>
      </w:pPr>
      <w:r w:rsidRPr="00600ADA">
        <w:rPr>
          <w:rFonts w:ascii="Arial" w:hAnsi="Arial" w:cs="Arial"/>
          <w:b/>
          <w:sz w:val="22"/>
          <w:szCs w:val="22"/>
        </w:rPr>
        <w:t>TORNA PÚBLICO</w:t>
      </w:r>
      <w:r w:rsidRPr="00600ADA">
        <w:rPr>
          <w:rFonts w:ascii="Arial" w:hAnsi="Arial" w:cs="Arial"/>
          <w:sz w:val="22"/>
          <w:szCs w:val="22"/>
        </w:rPr>
        <w:t xml:space="preserve">, para conhecimento de quantos possam interessar a abertura de procedimento licitatório, na modalidade PREGÃO </w:t>
      </w:r>
      <w:r w:rsidR="005C0134" w:rsidRPr="00600ADA">
        <w:rPr>
          <w:rFonts w:ascii="Arial" w:hAnsi="Arial" w:cs="Arial"/>
          <w:sz w:val="22"/>
          <w:szCs w:val="22"/>
        </w:rPr>
        <w:t>PRESENCIAL</w:t>
      </w:r>
      <w:r w:rsidRPr="00600ADA">
        <w:rPr>
          <w:rFonts w:ascii="Arial" w:hAnsi="Arial" w:cs="Arial"/>
          <w:sz w:val="22"/>
          <w:szCs w:val="22"/>
        </w:rPr>
        <w:t xml:space="preserve">, </w:t>
      </w:r>
      <w:r w:rsidRPr="00600ADA">
        <w:rPr>
          <w:rFonts w:ascii="Arial" w:hAnsi="Arial" w:cs="Arial"/>
          <w:bCs/>
          <w:sz w:val="22"/>
          <w:szCs w:val="22"/>
          <w:lang w:eastAsia="zh-CN"/>
        </w:rPr>
        <w:t xml:space="preserve">do tipo </w:t>
      </w:r>
      <w:r w:rsidRPr="00600ADA">
        <w:rPr>
          <w:rFonts w:ascii="Arial" w:hAnsi="Arial" w:cs="Arial"/>
          <w:b/>
          <w:bCs/>
          <w:sz w:val="22"/>
          <w:szCs w:val="22"/>
          <w:lang w:eastAsia="zh-CN"/>
        </w:rPr>
        <w:t>“MENOR PREÇO”</w:t>
      </w:r>
      <w:r w:rsidRPr="00600ADA">
        <w:rPr>
          <w:rFonts w:ascii="Arial" w:hAnsi="Arial" w:cs="Arial"/>
          <w:bCs/>
          <w:sz w:val="22"/>
          <w:szCs w:val="22"/>
          <w:lang w:eastAsia="zh-CN"/>
        </w:rPr>
        <w:t xml:space="preserve">, com CRITÉRIO DE JULGAMENTO </w:t>
      </w:r>
      <w:r w:rsidRPr="00600ADA">
        <w:rPr>
          <w:rFonts w:ascii="Arial" w:hAnsi="Arial" w:cs="Arial"/>
          <w:b/>
          <w:bCs/>
          <w:sz w:val="22"/>
          <w:szCs w:val="22"/>
          <w:lang w:eastAsia="zh-CN"/>
        </w:rPr>
        <w:t>“</w:t>
      </w:r>
      <w:r w:rsidR="005B2995">
        <w:rPr>
          <w:rFonts w:ascii="Arial" w:hAnsi="Arial" w:cs="Arial"/>
          <w:b/>
          <w:bCs/>
          <w:sz w:val="22"/>
          <w:szCs w:val="22"/>
          <w:lang w:eastAsia="zh-CN"/>
        </w:rPr>
        <w:t>POR ITEM</w:t>
      </w:r>
      <w:r w:rsidRPr="00600ADA">
        <w:rPr>
          <w:rFonts w:ascii="Arial" w:hAnsi="Arial" w:cs="Arial"/>
          <w:b/>
          <w:bCs/>
          <w:sz w:val="22"/>
          <w:szCs w:val="22"/>
          <w:lang w:eastAsia="zh-CN"/>
        </w:rPr>
        <w:t>”</w:t>
      </w:r>
      <w:r w:rsidR="00CE636F" w:rsidRPr="00600ADA">
        <w:rPr>
          <w:rFonts w:ascii="Arial" w:hAnsi="Arial" w:cs="Arial"/>
          <w:b/>
          <w:bCs/>
          <w:sz w:val="22"/>
          <w:szCs w:val="22"/>
          <w:lang w:eastAsia="zh-CN"/>
        </w:rPr>
        <w:t xml:space="preserve">, </w:t>
      </w:r>
      <w:r w:rsidRPr="00600ADA">
        <w:rPr>
          <w:rFonts w:ascii="Arial" w:hAnsi="Arial" w:cs="Arial"/>
          <w:sz w:val="22"/>
          <w:szCs w:val="22"/>
        </w:rPr>
        <w:t xml:space="preserve">de acordo com o que determina a Lei Federal </w:t>
      </w:r>
      <w:r w:rsidR="005C0134" w:rsidRPr="00600ADA">
        <w:rPr>
          <w:rFonts w:ascii="Arial" w:hAnsi="Arial" w:cs="Arial"/>
          <w:sz w:val="22"/>
          <w:szCs w:val="22"/>
        </w:rPr>
        <w:t>14.133 de 02 de abril de 2021</w:t>
      </w:r>
      <w:r w:rsidRPr="00600ADA">
        <w:rPr>
          <w:rFonts w:ascii="Arial" w:hAnsi="Arial" w:cs="Arial"/>
          <w:sz w:val="22"/>
          <w:szCs w:val="22"/>
        </w:rPr>
        <w:t xml:space="preserve">, subsidiariamente e no que couberem, as disposições contidas suas alterações. O Pregão </w:t>
      </w:r>
      <w:r w:rsidR="008B738D" w:rsidRPr="00600ADA">
        <w:rPr>
          <w:rFonts w:ascii="Arial" w:hAnsi="Arial" w:cs="Arial"/>
          <w:sz w:val="22"/>
          <w:szCs w:val="22"/>
        </w:rPr>
        <w:t>Presencial</w:t>
      </w:r>
      <w:r w:rsidRPr="00600ADA">
        <w:rPr>
          <w:rFonts w:ascii="Arial" w:hAnsi="Arial" w:cs="Arial"/>
          <w:sz w:val="22"/>
          <w:szCs w:val="22"/>
        </w:rPr>
        <w:t xml:space="preserve"> será realizado em sessão pública,</w:t>
      </w:r>
      <w:r w:rsidR="008B738D" w:rsidRPr="00600ADA">
        <w:rPr>
          <w:rFonts w:ascii="Arial" w:hAnsi="Arial" w:cs="Arial"/>
          <w:sz w:val="22"/>
          <w:szCs w:val="22"/>
        </w:rPr>
        <w:t xml:space="preserve"> na sala de licitações</w:t>
      </w:r>
      <w:r w:rsidRPr="00600ADA">
        <w:rPr>
          <w:rFonts w:ascii="Arial" w:hAnsi="Arial" w:cs="Arial"/>
          <w:sz w:val="22"/>
          <w:szCs w:val="22"/>
        </w:rPr>
        <w:t>.</w:t>
      </w:r>
      <w:r w:rsidR="002C4EB0" w:rsidRPr="00600ADA">
        <w:rPr>
          <w:rFonts w:ascii="Arial" w:hAnsi="Arial" w:cs="Arial"/>
          <w:sz w:val="22"/>
          <w:szCs w:val="22"/>
        </w:rPr>
        <w:t xml:space="preserve"> </w:t>
      </w:r>
      <w:r w:rsidRPr="00600ADA">
        <w:rPr>
          <w:rFonts w:ascii="Arial" w:hAnsi="Arial" w:cs="Arial"/>
          <w:sz w:val="22"/>
          <w:szCs w:val="22"/>
        </w:rPr>
        <w:t xml:space="preserve">Os trabalhos serão conduzidos, </w:t>
      </w:r>
      <w:r w:rsidR="008B738D" w:rsidRPr="00600ADA">
        <w:rPr>
          <w:rFonts w:ascii="Arial" w:hAnsi="Arial" w:cs="Arial"/>
          <w:sz w:val="22"/>
          <w:szCs w:val="22"/>
        </w:rPr>
        <w:t xml:space="preserve">pelo Agente de Contratação </w:t>
      </w:r>
      <w:r w:rsidR="00DA76B4" w:rsidRPr="00600ADA">
        <w:rPr>
          <w:rFonts w:ascii="Arial" w:hAnsi="Arial" w:cs="Arial"/>
          <w:sz w:val="22"/>
          <w:szCs w:val="22"/>
        </w:rPr>
        <w:t>Willian Braz da Cruz Negrão</w:t>
      </w:r>
      <w:r w:rsidR="008B738D" w:rsidRPr="00600ADA">
        <w:rPr>
          <w:rFonts w:ascii="Arial" w:hAnsi="Arial" w:cs="Arial"/>
          <w:sz w:val="22"/>
          <w:szCs w:val="22"/>
        </w:rPr>
        <w:t xml:space="preserve">, nesse caso </w:t>
      </w:r>
      <w:r w:rsidR="0061115B">
        <w:rPr>
          <w:rFonts w:ascii="Arial" w:hAnsi="Arial" w:cs="Arial"/>
          <w:sz w:val="22"/>
          <w:szCs w:val="22"/>
        </w:rPr>
        <w:t>nomeado</w:t>
      </w:r>
      <w:r w:rsidR="008B738D" w:rsidRPr="00600ADA">
        <w:rPr>
          <w:rFonts w:ascii="Arial" w:hAnsi="Arial" w:cs="Arial"/>
          <w:sz w:val="22"/>
          <w:szCs w:val="22"/>
        </w:rPr>
        <w:t xml:space="preserve"> Pregoeiro</w:t>
      </w:r>
      <w:r w:rsidR="00DA76B4" w:rsidRPr="00600ADA">
        <w:rPr>
          <w:rFonts w:ascii="Arial" w:hAnsi="Arial" w:cs="Arial"/>
          <w:sz w:val="22"/>
          <w:szCs w:val="22"/>
        </w:rPr>
        <w:t>,</w:t>
      </w:r>
      <w:r w:rsidR="008B738D" w:rsidRPr="00600ADA">
        <w:rPr>
          <w:rFonts w:ascii="Arial" w:hAnsi="Arial" w:cs="Arial"/>
          <w:sz w:val="22"/>
          <w:szCs w:val="22"/>
        </w:rPr>
        <w:t xml:space="preserve"> conforme art. 8 c/c Art. 176 da Lei 14.133/21</w:t>
      </w:r>
      <w:r w:rsidRPr="00600ADA">
        <w:rPr>
          <w:rFonts w:ascii="Arial" w:hAnsi="Arial" w:cs="Arial"/>
          <w:sz w:val="22"/>
          <w:szCs w:val="22"/>
        </w:rPr>
        <w:t>.</w:t>
      </w:r>
    </w:p>
    <w:p w14:paraId="31782863" w14:textId="77777777" w:rsidR="00747D12" w:rsidRPr="00600ADA" w:rsidRDefault="00747D12" w:rsidP="00600ADA">
      <w:pPr>
        <w:jc w:val="both"/>
        <w:rPr>
          <w:rFonts w:ascii="Arial" w:hAnsi="Arial" w:cs="Arial"/>
          <w:b/>
          <w:bCs/>
          <w:color w:val="00B050"/>
          <w:sz w:val="22"/>
          <w:szCs w:val="22"/>
        </w:rPr>
      </w:pPr>
    </w:p>
    <w:p w14:paraId="752AAA78" w14:textId="0F9595C8" w:rsidR="00747D12" w:rsidRPr="00600ADA" w:rsidRDefault="00B9679F"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INICIO DA </w:t>
      </w:r>
      <w:r w:rsidR="00747D12" w:rsidRPr="00600ADA">
        <w:rPr>
          <w:rFonts w:ascii="Arial" w:eastAsia="Arial" w:hAnsi="Arial" w:cs="Arial"/>
          <w:b/>
          <w:sz w:val="22"/>
          <w:szCs w:val="22"/>
        </w:rPr>
        <w:t xml:space="preserve">ABERTURA </w:t>
      </w:r>
      <w:r w:rsidRPr="00600ADA">
        <w:rPr>
          <w:rFonts w:ascii="Arial" w:eastAsia="Arial" w:hAnsi="Arial" w:cs="Arial"/>
          <w:b/>
          <w:sz w:val="22"/>
          <w:szCs w:val="22"/>
        </w:rPr>
        <w:t>DA SESSÃO</w:t>
      </w:r>
      <w:r w:rsidR="00747D12" w:rsidRPr="00600ADA">
        <w:rPr>
          <w:rFonts w:ascii="Arial" w:eastAsia="Arial" w:hAnsi="Arial" w:cs="Arial"/>
          <w:b/>
          <w:sz w:val="22"/>
          <w:szCs w:val="22"/>
        </w:rPr>
        <w:t xml:space="preserve">: </w:t>
      </w:r>
      <w:r w:rsidRPr="00600ADA">
        <w:rPr>
          <w:rFonts w:ascii="Arial" w:eastAsia="Arial" w:hAnsi="Arial" w:cs="Arial"/>
          <w:b/>
          <w:sz w:val="22"/>
          <w:szCs w:val="22"/>
        </w:rPr>
        <w:t>A</w:t>
      </w:r>
      <w:r w:rsidR="00747D12" w:rsidRPr="00600ADA">
        <w:rPr>
          <w:rFonts w:ascii="Arial" w:eastAsia="Arial" w:hAnsi="Arial" w:cs="Arial"/>
          <w:b/>
          <w:sz w:val="22"/>
          <w:szCs w:val="22"/>
        </w:rPr>
        <w:t xml:space="preserve">s </w:t>
      </w:r>
      <w:r w:rsidR="00BF0DD9" w:rsidRPr="00600ADA">
        <w:rPr>
          <w:rFonts w:ascii="Arial" w:eastAsia="Arial" w:hAnsi="Arial" w:cs="Arial"/>
          <w:b/>
          <w:sz w:val="22"/>
          <w:szCs w:val="22"/>
        </w:rPr>
        <w:t>08</w:t>
      </w:r>
      <w:r w:rsidR="00747D12" w:rsidRPr="00600ADA">
        <w:rPr>
          <w:rFonts w:ascii="Arial" w:eastAsia="Arial" w:hAnsi="Arial" w:cs="Arial"/>
          <w:b/>
          <w:sz w:val="22"/>
          <w:szCs w:val="22"/>
        </w:rPr>
        <w:t>h</w:t>
      </w:r>
      <w:r w:rsidRPr="00600ADA">
        <w:rPr>
          <w:rFonts w:ascii="Arial" w:eastAsia="Arial" w:hAnsi="Arial" w:cs="Arial"/>
          <w:b/>
          <w:sz w:val="22"/>
          <w:szCs w:val="22"/>
        </w:rPr>
        <w:t>00(MS).</w:t>
      </w:r>
    </w:p>
    <w:p w14:paraId="636DC452" w14:textId="093327CC"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IMPUGNAÇÃO: 72 H ANTES INICIO </w:t>
      </w:r>
      <w:r w:rsidR="00D55468" w:rsidRPr="00600ADA">
        <w:rPr>
          <w:rFonts w:ascii="Arial" w:eastAsia="Arial" w:hAnsi="Arial" w:cs="Arial"/>
          <w:b/>
          <w:sz w:val="22"/>
          <w:szCs w:val="22"/>
        </w:rPr>
        <w:t>DO JULGAMENTO</w:t>
      </w:r>
      <w:r w:rsidRPr="00600ADA">
        <w:rPr>
          <w:rFonts w:ascii="Arial" w:eastAsia="Arial" w:hAnsi="Arial" w:cs="Arial"/>
          <w:b/>
          <w:sz w:val="22"/>
          <w:szCs w:val="22"/>
        </w:rPr>
        <w:t xml:space="preserve"> DAS PROPOSTAS.</w:t>
      </w:r>
    </w:p>
    <w:p w14:paraId="05115AB5" w14:textId="77777777"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REFERÊNCIA DE TEMPO: horário de Mato Grosso do Sul (MS).</w:t>
      </w:r>
    </w:p>
    <w:p w14:paraId="05D17353" w14:textId="6072AAC2" w:rsidR="00747D12" w:rsidRPr="00600ADA" w:rsidRDefault="00747D12" w:rsidP="00600ADA">
      <w:pPr>
        <w:spacing w:line="276" w:lineRule="auto"/>
        <w:jc w:val="both"/>
        <w:rPr>
          <w:rFonts w:ascii="Arial" w:hAnsi="Arial" w:cs="Arial"/>
          <w:b/>
          <w:sz w:val="22"/>
          <w:szCs w:val="22"/>
        </w:rPr>
      </w:pPr>
      <w:r w:rsidRPr="00600ADA">
        <w:rPr>
          <w:rFonts w:ascii="Arial" w:hAnsi="Arial" w:cs="Arial"/>
          <w:b/>
          <w:sz w:val="22"/>
          <w:szCs w:val="22"/>
        </w:rPr>
        <w:t xml:space="preserve">LOCAL: </w:t>
      </w:r>
      <w:r w:rsidR="00C56CF5" w:rsidRPr="00600ADA">
        <w:rPr>
          <w:rFonts w:ascii="Arial" w:hAnsi="Arial" w:cs="Arial"/>
          <w:b/>
          <w:sz w:val="22"/>
          <w:szCs w:val="22"/>
        </w:rPr>
        <w:t>Sala de Licitações</w:t>
      </w:r>
      <w:r w:rsidR="008B738D" w:rsidRPr="00600ADA">
        <w:rPr>
          <w:rFonts w:ascii="Arial" w:hAnsi="Arial" w:cs="Arial"/>
          <w:b/>
          <w:sz w:val="22"/>
          <w:szCs w:val="22"/>
        </w:rPr>
        <w:t xml:space="preserve"> – contato: </w:t>
      </w:r>
      <w:hyperlink r:id="rId8" w:history="1">
        <w:r w:rsidR="008B738D" w:rsidRPr="00600ADA">
          <w:rPr>
            <w:rStyle w:val="Hyperlink"/>
            <w:rFonts w:ascii="Arial" w:hAnsi="Arial" w:cs="Arial"/>
            <w:b/>
            <w:sz w:val="22"/>
            <w:szCs w:val="22"/>
          </w:rPr>
          <w:t>licitacaoselviria@gmail.com</w:t>
        </w:r>
      </w:hyperlink>
      <w:r w:rsidR="008B738D" w:rsidRPr="00600ADA">
        <w:rPr>
          <w:rFonts w:ascii="Arial" w:hAnsi="Arial" w:cs="Arial"/>
          <w:b/>
          <w:sz w:val="22"/>
          <w:szCs w:val="22"/>
        </w:rPr>
        <w:t xml:space="preserve"> </w:t>
      </w:r>
    </w:p>
    <w:p w14:paraId="22BD0D4B" w14:textId="77777777" w:rsidR="001C6AAC" w:rsidRPr="00600ADA" w:rsidRDefault="001C6AAC" w:rsidP="00600ADA">
      <w:pPr>
        <w:jc w:val="both"/>
        <w:rPr>
          <w:rFonts w:ascii="Arial" w:hAnsi="Arial" w:cs="Arial"/>
          <w:sz w:val="22"/>
          <w:szCs w:val="22"/>
        </w:rPr>
      </w:pPr>
    </w:p>
    <w:p w14:paraId="4CD09617" w14:textId="77777777" w:rsidR="006908F4" w:rsidRPr="00600ADA" w:rsidRDefault="00F572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1. </w:t>
      </w:r>
      <w:r w:rsidR="006908F4" w:rsidRPr="00600ADA">
        <w:rPr>
          <w:rFonts w:ascii="Arial" w:hAnsi="Arial" w:cs="Arial"/>
          <w:b/>
          <w:bCs/>
          <w:sz w:val="22"/>
          <w:szCs w:val="22"/>
        </w:rPr>
        <w:t>DO OBJETO</w:t>
      </w:r>
    </w:p>
    <w:p w14:paraId="791ADF9F" w14:textId="77777777" w:rsidR="00F12722" w:rsidRPr="00600ADA" w:rsidRDefault="00F12722" w:rsidP="00600ADA">
      <w:pPr>
        <w:jc w:val="both"/>
        <w:rPr>
          <w:rFonts w:ascii="Arial" w:hAnsi="Arial" w:cs="Arial"/>
          <w:b/>
          <w:bCs/>
          <w:color w:val="00B050"/>
          <w:sz w:val="22"/>
          <w:szCs w:val="22"/>
        </w:rPr>
      </w:pPr>
    </w:p>
    <w:p w14:paraId="1701CCDA" w14:textId="71E1995E" w:rsidR="003B2E98" w:rsidRPr="00600ADA" w:rsidRDefault="00297EC3" w:rsidP="00600ADA">
      <w:pPr>
        <w:jc w:val="both"/>
        <w:rPr>
          <w:rFonts w:ascii="Arial" w:hAnsi="Arial" w:cs="Arial"/>
          <w:sz w:val="22"/>
          <w:szCs w:val="22"/>
        </w:rPr>
      </w:pPr>
      <w:r w:rsidRPr="00600ADA">
        <w:rPr>
          <w:rFonts w:ascii="Arial" w:hAnsi="Arial" w:cs="Arial"/>
          <w:sz w:val="22"/>
          <w:szCs w:val="22"/>
        </w:rPr>
        <w:t>1</w:t>
      </w:r>
      <w:r w:rsidR="003B2E98" w:rsidRPr="00600ADA">
        <w:rPr>
          <w:rFonts w:ascii="Arial" w:hAnsi="Arial" w:cs="Arial"/>
          <w:sz w:val="22"/>
          <w:szCs w:val="22"/>
        </w:rPr>
        <w:t>.1</w:t>
      </w:r>
      <w:r w:rsidR="00416CD9" w:rsidRPr="00600ADA">
        <w:rPr>
          <w:rFonts w:ascii="Arial" w:hAnsi="Arial" w:cs="Arial"/>
          <w:sz w:val="22"/>
          <w:szCs w:val="22"/>
        </w:rPr>
        <w:t xml:space="preserve"> </w:t>
      </w:r>
      <w:r w:rsidR="00571E1A" w:rsidRPr="00600ADA">
        <w:rPr>
          <w:rFonts w:ascii="Arial" w:hAnsi="Arial" w:cs="Arial"/>
          <w:sz w:val="22"/>
          <w:szCs w:val="22"/>
        </w:rPr>
        <w:t>“</w:t>
      </w:r>
      <w:r w:rsidR="0096444F" w:rsidRPr="0096444F">
        <w:rPr>
          <w:rFonts w:ascii="Arial" w:hAnsi="Arial" w:cs="Arial"/>
          <w:sz w:val="22"/>
          <w:szCs w:val="22"/>
        </w:rPr>
        <w:t>Contratação de empresa para aquisição de equipamentos permanentes para atenção básica e saúde bucal em atendimento à Secretaria Municipal de Saúde de Selvíria-MS, conforme resolução 169/SES/MS, que institui o programa estadual de reestruturação, conforme especificações do termo de referência</w:t>
      </w:r>
      <w:r w:rsidR="00F7018C" w:rsidRPr="00F7018C">
        <w:rPr>
          <w:rFonts w:ascii="Arial" w:hAnsi="Arial" w:cs="Arial"/>
          <w:sz w:val="22"/>
          <w:szCs w:val="22"/>
        </w:rPr>
        <w:t>”</w:t>
      </w:r>
    </w:p>
    <w:p w14:paraId="3D7E1B0D" w14:textId="77777777" w:rsidR="00573629" w:rsidRPr="00600ADA" w:rsidRDefault="00573629" w:rsidP="00600ADA">
      <w:pPr>
        <w:jc w:val="both"/>
        <w:rPr>
          <w:rFonts w:ascii="Arial" w:hAnsi="Arial" w:cs="Arial"/>
          <w:color w:val="00B050"/>
          <w:sz w:val="22"/>
          <w:szCs w:val="22"/>
        </w:rPr>
      </w:pPr>
    </w:p>
    <w:p w14:paraId="29E09C8A" w14:textId="6C6A5050" w:rsidR="00297EC3"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2. </w:t>
      </w:r>
      <w:r w:rsidR="00297EC3" w:rsidRPr="00600ADA">
        <w:rPr>
          <w:rFonts w:ascii="Arial" w:hAnsi="Arial" w:cs="Arial"/>
          <w:b/>
          <w:bCs/>
          <w:sz w:val="22"/>
          <w:szCs w:val="22"/>
        </w:rPr>
        <w:t xml:space="preserve">DO PREÇO ESTIMADO </w:t>
      </w:r>
      <w:r w:rsidR="0093464E" w:rsidRPr="00600ADA">
        <w:rPr>
          <w:rFonts w:ascii="Arial" w:hAnsi="Arial" w:cs="Arial"/>
          <w:b/>
          <w:bCs/>
          <w:sz w:val="22"/>
          <w:szCs w:val="22"/>
        </w:rPr>
        <w:t>DA</w:t>
      </w:r>
      <w:r w:rsidR="00297EC3" w:rsidRPr="00600ADA">
        <w:rPr>
          <w:rFonts w:ascii="Arial" w:hAnsi="Arial" w:cs="Arial"/>
          <w:b/>
          <w:bCs/>
          <w:sz w:val="22"/>
          <w:szCs w:val="22"/>
        </w:rPr>
        <w:t xml:space="preserve"> LICITAÇÃO</w:t>
      </w:r>
    </w:p>
    <w:p w14:paraId="28E2134E" w14:textId="77777777" w:rsidR="00764066" w:rsidRPr="00600ADA" w:rsidRDefault="00764066" w:rsidP="00600ADA">
      <w:pPr>
        <w:jc w:val="both"/>
        <w:rPr>
          <w:rFonts w:ascii="Arial" w:hAnsi="Arial" w:cs="Arial"/>
          <w:color w:val="00B050"/>
          <w:sz w:val="22"/>
          <w:szCs w:val="22"/>
        </w:rPr>
      </w:pPr>
    </w:p>
    <w:p w14:paraId="040B6185" w14:textId="4711F591" w:rsidR="00297EC3" w:rsidRPr="00600ADA" w:rsidRDefault="00297EC3" w:rsidP="00600ADA">
      <w:pPr>
        <w:jc w:val="both"/>
        <w:rPr>
          <w:rFonts w:ascii="Arial" w:hAnsi="Arial" w:cs="Arial"/>
          <w:sz w:val="22"/>
          <w:szCs w:val="22"/>
        </w:rPr>
      </w:pPr>
      <w:r w:rsidRPr="00600ADA">
        <w:rPr>
          <w:rFonts w:ascii="Arial" w:hAnsi="Arial" w:cs="Arial"/>
          <w:sz w:val="22"/>
          <w:szCs w:val="22"/>
        </w:rPr>
        <w:t xml:space="preserve">2.1. </w:t>
      </w:r>
      <w:r w:rsidR="005C0134" w:rsidRPr="00600ADA">
        <w:rPr>
          <w:rFonts w:ascii="Arial" w:hAnsi="Arial" w:cs="Arial"/>
          <w:sz w:val="22"/>
          <w:szCs w:val="22"/>
        </w:rPr>
        <w:t xml:space="preserve">Valor estimado </w:t>
      </w:r>
      <w:r w:rsidR="00571E1A" w:rsidRPr="00600ADA">
        <w:rPr>
          <w:rFonts w:ascii="Arial" w:hAnsi="Arial" w:cs="Arial"/>
          <w:sz w:val="22"/>
          <w:szCs w:val="22"/>
        </w:rPr>
        <w:t xml:space="preserve">total </w:t>
      </w:r>
      <w:r w:rsidR="004A670D">
        <w:rPr>
          <w:rFonts w:ascii="Arial" w:hAnsi="Arial" w:cs="Arial"/>
          <w:sz w:val="22"/>
          <w:szCs w:val="22"/>
        </w:rPr>
        <w:t xml:space="preserve">da contratação </w:t>
      </w:r>
      <w:r w:rsidR="0093464E" w:rsidRPr="00600ADA">
        <w:rPr>
          <w:rFonts w:ascii="Arial" w:hAnsi="Arial" w:cs="Arial"/>
          <w:sz w:val="22"/>
          <w:szCs w:val="22"/>
        </w:rPr>
        <w:t xml:space="preserve">desta licitação </w:t>
      </w:r>
      <w:r w:rsidR="00571E1A" w:rsidRPr="00600ADA">
        <w:rPr>
          <w:rFonts w:ascii="Arial" w:hAnsi="Arial" w:cs="Arial"/>
          <w:sz w:val="22"/>
          <w:szCs w:val="22"/>
        </w:rPr>
        <w:t>é de R$</w:t>
      </w:r>
      <w:r w:rsidR="00393346" w:rsidRPr="00600ADA">
        <w:rPr>
          <w:rFonts w:ascii="Arial" w:hAnsi="Arial" w:cs="Arial"/>
          <w:sz w:val="22"/>
          <w:szCs w:val="22"/>
        </w:rPr>
        <w:t xml:space="preserve"> </w:t>
      </w:r>
      <w:r w:rsidR="0096444F" w:rsidRPr="0096444F">
        <w:rPr>
          <w:rFonts w:ascii="Arial" w:hAnsi="Arial" w:cs="Arial"/>
          <w:sz w:val="22"/>
          <w:szCs w:val="22"/>
        </w:rPr>
        <w:t>114.553,83</w:t>
      </w:r>
      <w:r w:rsidR="005C0134" w:rsidRPr="00600ADA">
        <w:rPr>
          <w:rFonts w:ascii="Arial" w:hAnsi="Arial" w:cs="Arial"/>
          <w:sz w:val="22"/>
          <w:szCs w:val="22"/>
        </w:rPr>
        <w:t xml:space="preserve"> (</w:t>
      </w:r>
      <w:r w:rsidR="000F45FE">
        <w:rPr>
          <w:rFonts w:ascii="Arial" w:hAnsi="Arial" w:cs="Arial"/>
          <w:sz w:val="22"/>
          <w:szCs w:val="22"/>
        </w:rPr>
        <w:t xml:space="preserve">cento e </w:t>
      </w:r>
      <w:r w:rsidR="0096444F">
        <w:rPr>
          <w:rFonts w:ascii="Arial" w:hAnsi="Arial" w:cs="Arial"/>
          <w:sz w:val="22"/>
          <w:szCs w:val="22"/>
        </w:rPr>
        <w:t>quat</w:t>
      </w:r>
      <w:r w:rsidR="00173F06">
        <w:rPr>
          <w:rFonts w:ascii="Arial" w:hAnsi="Arial" w:cs="Arial"/>
          <w:sz w:val="22"/>
          <w:szCs w:val="22"/>
        </w:rPr>
        <w:t>o</w:t>
      </w:r>
      <w:r w:rsidR="0096444F">
        <w:rPr>
          <w:rFonts w:ascii="Arial" w:hAnsi="Arial" w:cs="Arial"/>
          <w:sz w:val="22"/>
          <w:szCs w:val="22"/>
        </w:rPr>
        <w:t>rze</w:t>
      </w:r>
      <w:r w:rsidR="00173F06">
        <w:rPr>
          <w:rFonts w:ascii="Arial" w:hAnsi="Arial" w:cs="Arial"/>
          <w:sz w:val="22"/>
          <w:szCs w:val="22"/>
        </w:rPr>
        <w:t xml:space="preserve"> mil, quinhentos e cinquenta e três reais e oitenta e três centavos</w:t>
      </w:r>
      <w:r w:rsidR="005C0134" w:rsidRPr="00600ADA">
        <w:rPr>
          <w:rFonts w:ascii="Arial" w:hAnsi="Arial" w:cs="Arial"/>
          <w:sz w:val="22"/>
          <w:szCs w:val="22"/>
        </w:rPr>
        <w:t>)</w:t>
      </w:r>
      <w:r w:rsidRPr="00600ADA">
        <w:rPr>
          <w:rFonts w:ascii="Arial" w:hAnsi="Arial" w:cs="Arial"/>
          <w:sz w:val="22"/>
          <w:szCs w:val="22"/>
        </w:rPr>
        <w:t>.</w:t>
      </w:r>
    </w:p>
    <w:p w14:paraId="43A8D80C" w14:textId="77777777" w:rsidR="000E26FE" w:rsidRPr="00600ADA" w:rsidRDefault="000E26FE" w:rsidP="00600ADA">
      <w:pPr>
        <w:jc w:val="both"/>
        <w:rPr>
          <w:rFonts w:ascii="Arial" w:hAnsi="Arial" w:cs="Arial"/>
          <w:color w:val="00B050"/>
          <w:sz w:val="22"/>
          <w:szCs w:val="22"/>
        </w:rPr>
      </w:pPr>
    </w:p>
    <w:p w14:paraId="3F752F0F" w14:textId="77777777" w:rsidR="00BB7BC9"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3</w:t>
      </w:r>
      <w:r w:rsidR="00BB7BC9" w:rsidRPr="00600ADA">
        <w:rPr>
          <w:rFonts w:ascii="Arial" w:hAnsi="Arial" w:cs="Arial"/>
          <w:b/>
          <w:bCs/>
          <w:sz w:val="22"/>
          <w:szCs w:val="22"/>
        </w:rPr>
        <w:t>. DA</w:t>
      </w:r>
      <w:r w:rsidRPr="00600ADA">
        <w:rPr>
          <w:rFonts w:ascii="Arial" w:hAnsi="Arial" w:cs="Arial"/>
          <w:b/>
          <w:bCs/>
          <w:sz w:val="22"/>
          <w:szCs w:val="22"/>
        </w:rPr>
        <w:t>S CONDIÇÕES DE</w:t>
      </w:r>
      <w:r w:rsidR="00BB7BC9" w:rsidRPr="00600ADA">
        <w:rPr>
          <w:rFonts w:ascii="Arial" w:hAnsi="Arial" w:cs="Arial"/>
          <w:b/>
          <w:bCs/>
          <w:sz w:val="22"/>
          <w:szCs w:val="22"/>
        </w:rPr>
        <w:t xml:space="preserve"> PARTICIPAÇÃO</w:t>
      </w:r>
    </w:p>
    <w:p w14:paraId="0D9B1F1B" w14:textId="77777777" w:rsidR="00BB7BC9" w:rsidRPr="00600ADA" w:rsidRDefault="00BB7BC9" w:rsidP="00600ADA">
      <w:pPr>
        <w:pStyle w:val="Corpodetexto"/>
        <w:rPr>
          <w:rFonts w:ascii="Arial" w:hAnsi="Arial" w:cs="Arial"/>
          <w:color w:val="00B050"/>
          <w:sz w:val="22"/>
          <w:szCs w:val="22"/>
          <w:u w:val="none"/>
        </w:rPr>
      </w:pPr>
    </w:p>
    <w:p w14:paraId="21987C80" w14:textId="582D6B36" w:rsidR="00807405" w:rsidRPr="00600ADA" w:rsidRDefault="00764066" w:rsidP="00600ADA">
      <w:pPr>
        <w:pStyle w:val="Corpodetexto"/>
        <w:rPr>
          <w:rFonts w:ascii="Arial" w:hAnsi="Arial" w:cs="Arial"/>
          <w:sz w:val="22"/>
          <w:szCs w:val="22"/>
          <w:u w:val="none"/>
        </w:rPr>
      </w:pPr>
      <w:r w:rsidRPr="00600ADA">
        <w:rPr>
          <w:rFonts w:ascii="Arial" w:hAnsi="Arial" w:cs="Arial"/>
          <w:b w:val="0"/>
          <w:bCs/>
          <w:sz w:val="22"/>
          <w:szCs w:val="22"/>
          <w:u w:val="none"/>
        </w:rPr>
        <w:t>3</w:t>
      </w:r>
      <w:r w:rsidR="00E92D62" w:rsidRPr="00600ADA">
        <w:rPr>
          <w:rFonts w:ascii="Arial" w:hAnsi="Arial" w:cs="Arial"/>
          <w:b w:val="0"/>
          <w:bCs/>
          <w:sz w:val="22"/>
          <w:szCs w:val="22"/>
          <w:u w:val="none"/>
        </w:rPr>
        <w:t>.</w:t>
      </w:r>
      <w:r w:rsidR="00807405" w:rsidRPr="00600ADA">
        <w:rPr>
          <w:rFonts w:ascii="Arial" w:hAnsi="Arial" w:cs="Arial"/>
          <w:b w:val="0"/>
          <w:bCs/>
          <w:sz w:val="22"/>
          <w:szCs w:val="22"/>
          <w:u w:val="none"/>
        </w:rPr>
        <w:t xml:space="preserve"> Poderão participar deste pregão </w:t>
      </w:r>
      <w:r w:rsidR="00854042" w:rsidRPr="00600ADA">
        <w:rPr>
          <w:rFonts w:ascii="Arial" w:hAnsi="Arial" w:cs="Arial"/>
          <w:b w:val="0"/>
          <w:bCs/>
          <w:sz w:val="22"/>
          <w:szCs w:val="22"/>
          <w:u w:val="none"/>
        </w:rPr>
        <w:t xml:space="preserve">presencial </w:t>
      </w:r>
      <w:r w:rsidR="00807405" w:rsidRPr="00600ADA">
        <w:rPr>
          <w:rFonts w:ascii="Arial" w:hAnsi="Arial" w:cs="Arial"/>
          <w:b w:val="0"/>
          <w:bCs/>
          <w:sz w:val="22"/>
          <w:szCs w:val="22"/>
          <w:u w:val="none"/>
        </w:rPr>
        <w:t>as empresas que estejam legalmente constituídas, enquadradas</w:t>
      </w:r>
      <w:r w:rsidR="00807405" w:rsidRPr="00600ADA">
        <w:rPr>
          <w:rFonts w:ascii="Arial" w:hAnsi="Arial" w:cs="Arial"/>
          <w:b w:val="0"/>
          <w:sz w:val="22"/>
          <w:szCs w:val="22"/>
          <w:u w:val="none"/>
        </w:rPr>
        <w:t xml:space="preserve"> no ramo de atividade econômica pertinente (CNAE), comprovadamente correlacionado ao objeto desta licitação, que satisfaçam as </w:t>
      </w:r>
      <w:r w:rsidR="00844B60" w:rsidRPr="00600ADA">
        <w:rPr>
          <w:rFonts w:ascii="Arial" w:hAnsi="Arial" w:cs="Arial"/>
          <w:b w:val="0"/>
          <w:sz w:val="22"/>
          <w:szCs w:val="22"/>
          <w:u w:val="none"/>
        </w:rPr>
        <w:t>condições exigidas no presente e</w:t>
      </w:r>
      <w:r w:rsidR="00807405" w:rsidRPr="00600ADA">
        <w:rPr>
          <w:rFonts w:ascii="Arial" w:hAnsi="Arial" w:cs="Arial"/>
          <w:b w:val="0"/>
          <w:sz w:val="22"/>
          <w:szCs w:val="22"/>
          <w:u w:val="none"/>
        </w:rPr>
        <w:t>dital e anexos</w:t>
      </w:r>
      <w:r w:rsidR="00807405" w:rsidRPr="00600ADA">
        <w:rPr>
          <w:rFonts w:ascii="Arial" w:hAnsi="Arial" w:cs="Arial"/>
          <w:sz w:val="22"/>
          <w:szCs w:val="22"/>
          <w:u w:val="none"/>
        </w:rPr>
        <w:t>.</w:t>
      </w:r>
    </w:p>
    <w:p w14:paraId="71ECF6F7" w14:textId="77777777" w:rsidR="00807405" w:rsidRPr="00600ADA" w:rsidRDefault="00807405" w:rsidP="00600ADA">
      <w:pPr>
        <w:pStyle w:val="Corpodetexto"/>
        <w:rPr>
          <w:rFonts w:ascii="Arial" w:hAnsi="Arial" w:cs="Arial"/>
          <w:sz w:val="22"/>
          <w:szCs w:val="22"/>
          <w:u w:val="none"/>
        </w:rPr>
      </w:pPr>
    </w:p>
    <w:p w14:paraId="2ACB51FA" w14:textId="77777777" w:rsidR="00807405" w:rsidRPr="00600ADA" w:rsidRDefault="00807405"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600ADA">
        <w:rPr>
          <w:rFonts w:ascii="Arial" w:eastAsia="Times New Roman" w:hAnsi="Arial" w:cs="Arial"/>
          <w:bCs/>
          <w:sz w:val="22"/>
          <w:szCs w:val="22"/>
        </w:rPr>
        <w:t>arts</w:t>
      </w:r>
      <w:proofErr w:type="spellEnd"/>
      <w:r w:rsidRPr="00600ADA">
        <w:rPr>
          <w:rFonts w:ascii="Arial" w:eastAsia="Times New Roman" w:hAnsi="Arial" w:cs="Arial"/>
          <w:bCs/>
          <w:sz w:val="22"/>
          <w:szCs w:val="22"/>
        </w:rPr>
        <w:t>. 42 a 45 do mesmo diploma legal.</w:t>
      </w:r>
    </w:p>
    <w:p w14:paraId="486AC56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3FA2AC6A" w14:textId="3BF37416"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5EBD3832" w14:textId="77777777" w:rsidR="009B41B8" w:rsidRPr="00600ADA" w:rsidRDefault="009B41B8" w:rsidP="00600ADA">
      <w:pPr>
        <w:pStyle w:val="Corpodetexto"/>
        <w:rPr>
          <w:rFonts w:ascii="Arial" w:hAnsi="Arial" w:cs="Arial"/>
          <w:b w:val="0"/>
          <w:color w:val="FF0000"/>
          <w:sz w:val="22"/>
          <w:szCs w:val="22"/>
          <w:u w:val="none"/>
        </w:rPr>
      </w:pPr>
    </w:p>
    <w:p w14:paraId="1C21C044" w14:textId="33512EB0"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w:t>
      </w:r>
      <w:r w:rsidR="00EC5716" w:rsidRPr="00600ADA">
        <w:rPr>
          <w:rFonts w:ascii="Arial" w:hAnsi="Arial" w:cs="Arial"/>
          <w:sz w:val="22"/>
          <w:szCs w:val="22"/>
        </w:rPr>
        <w:t xml:space="preserve">(se houver), </w:t>
      </w:r>
      <w:r w:rsidRPr="00600ADA">
        <w:rPr>
          <w:rFonts w:ascii="Arial" w:hAnsi="Arial" w:cs="Arial"/>
          <w:sz w:val="22"/>
          <w:szCs w:val="22"/>
        </w:rPr>
        <w:t xml:space="preserve">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55D9ABF8" w14:textId="77777777" w:rsidR="009B41B8" w:rsidRPr="00600ADA" w:rsidRDefault="009B41B8" w:rsidP="00600ADA">
      <w:pPr>
        <w:jc w:val="both"/>
        <w:rPr>
          <w:rFonts w:ascii="Arial" w:hAnsi="Arial" w:cs="Arial"/>
          <w:sz w:val="22"/>
          <w:szCs w:val="22"/>
        </w:rPr>
      </w:pPr>
    </w:p>
    <w:p w14:paraId="1AA73CEF"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1CD96F9F" w14:textId="77777777" w:rsidR="009B41B8" w:rsidRPr="00600ADA" w:rsidRDefault="009B41B8" w:rsidP="00600ADA">
      <w:pPr>
        <w:jc w:val="both"/>
        <w:rPr>
          <w:rFonts w:ascii="Arial" w:hAnsi="Arial" w:cs="Arial"/>
          <w:sz w:val="22"/>
          <w:szCs w:val="22"/>
        </w:rPr>
      </w:pPr>
    </w:p>
    <w:p w14:paraId="5C9BF596"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662958A0" w14:textId="77777777" w:rsidR="009B41B8" w:rsidRPr="00600ADA" w:rsidRDefault="009B41B8" w:rsidP="00600ADA">
      <w:pPr>
        <w:jc w:val="both"/>
        <w:rPr>
          <w:rFonts w:ascii="Arial" w:hAnsi="Arial" w:cs="Arial"/>
          <w:color w:val="FF0000"/>
          <w:sz w:val="22"/>
          <w:szCs w:val="22"/>
        </w:rPr>
      </w:pPr>
    </w:p>
    <w:p w14:paraId="52A3E09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600ADA">
        <w:rPr>
          <w:rFonts w:ascii="Arial" w:eastAsia="Times New Roman" w:hAnsi="Arial" w:cs="Arial"/>
          <w:bCs/>
          <w:sz w:val="22"/>
          <w:szCs w:val="22"/>
        </w:rPr>
        <w:t>arts</w:t>
      </w:r>
      <w:proofErr w:type="spellEnd"/>
      <w:r w:rsidRPr="00600ADA">
        <w:rPr>
          <w:rFonts w:ascii="Arial" w:eastAsia="Times New Roman" w:hAnsi="Arial" w:cs="Arial"/>
          <w:bCs/>
          <w:sz w:val="22"/>
          <w:szCs w:val="22"/>
        </w:rPr>
        <w:t>. 42 a 45 do mesmo diploma legal.</w:t>
      </w:r>
    </w:p>
    <w:p w14:paraId="73EB8B58"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4CEF7739" w14:textId="77777777" w:rsidR="00B47677" w:rsidRPr="00600ADA" w:rsidRDefault="00B47677" w:rsidP="00600ADA">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49F1E381" w14:textId="77777777" w:rsidR="00D02A89" w:rsidRPr="00600ADA" w:rsidRDefault="00D02A89" w:rsidP="00600ADA">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77777777" w:rsidR="009B41B8" w:rsidRDefault="009B41B8" w:rsidP="00F93B23">
      <w:pPr>
        <w:pStyle w:val="PargrafodaLista"/>
        <w:overflowPunct w:val="0"/>
        <w:autoSpaceDE w:val="0"/>
        <w:autoSpaceDN w:val="0"/>
        <w:adjustRightInd w:val="0"/>
        <w:ind w:left="1134"/>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w:t>
      </w:r>
      <w:proofErr w:type="gramStart"/>
      <w:r w:rsidRPr="00600ADA">
        <w:rPr>
          <w:rFonts w:ascii="Arial" w:eastAsia="Times New Roman" w:hAnsi="Arial" w:cs="Arial"/>
        </w:rPr>
        <w:t>será</w:t>
      </w:r>
      <w:proofErr w:type="gramEnd"/>
      <w:r w:rsidRPr="00600ADA">
        <w:rPr>
          <w:rFonts w:ascii="Arial" w:eastAsia="Times New Roman" w:hAnsi="Arial" w:cs="Arial"/>
        </w:rPr>
        <w:t xml:space="preserve">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E36511" w14:textId="77777777" w:rsidR="00F93B23" w:rsidRDefault="00F93B23" w:rsidP="00F93B23">
      <w:pPr>
        <w:overflowPunct w:val="0"/>
        <w:autoSpaceDE w:val="0"/>
        <w:autoSpaceDN w:val="0"/>
        <w:adjustRightInd w:val="0"/>
        <w:jc w:val="both"/>
        <w:textAlignment w:val="baseline"/>
        <w:rPr>
          <w:rFonts w:ascii="Arial" w:eastAsia="Times New Roman" w:hAnsi="Arial" w:cs="Arial"/>
        </w:rPr>
      </w:pPr>
    </w:p>
    <w:p w14:paraId="40802AA4" w14:textId="498846DE" w:rsidR="00807405" w:rsidRPr="00600ADA" w:rsidRDefault="00844B60" w:rsidP="00600ADA">
      <w:pPr>
        <w:autoSpaceDE w:val="0"/>
        <w:autoSpaceDN w:val="0"/>
        <w:adjustRightInd w:val="0"/>
        <w:jc w:val="both"/>
        <w:rPr>
          <w:rFonts w:ascii="Arial" w:hAnsi="Arial" w:cs="Arial"/>
          <w:sz w:val="22"/>
          <w:szCs w:val="22"/>
        </w:rPr>
      </w:pPr>
      <w:r w:rsidRPr="00600ADA">
        <w:rPr>
          <w:rFonts w:ascii="Arial" w:hAnsi="Arial" w:cs="Arial"/>
          <w:sz w:val="22"/>
          <w:szCs w:val="22"/>
        </w:rPr>
        <w:t>3.3</w:t>
      </w:r>
      <w:r w:rsidR="00807405" w:rsidRPr="00600ADA">
        <w:rPr>
          <w:rFonts w:ascii="Arial" w:hAnsi="Arial" w:cs="Arial"/>
          <w:sz w:val="22"/>
          <w:szCs w:val="22"/>
        </w:rPr>
        <w:t xml:space="preserve"> </w:t>
      </w:r>
      <w:r w:rsidR="00807405" w:rsidRPr="00600ADA">
        <w:rPr>
          <w:rFonts w:ascii="Arial" w:hAnsi="Arial" w:cs="Arial"/>
          <w:b/>
          <w:bCs/>
          <w:sz w:val="22"/>
          <w:szCs w:val="22"/>
        </w:rPr>
        <w:t xml:space="preserve">Não poderão participar </w:t>
      </w:r>
      <w:r w:rsidR="00807405" w:rsidRPr="00600ADA">
        <w:rPr>
          <w:rFonts w:ascii="Arial" w:hAnsi="Arial" w:cs="Arial"/>
          <w:sz w:val="22"/>
          <w:szCs w:val="22"/>
        </w:rPr>
        <w:t xml:space="preserve">deste pregão </w:t>
      </w:r>
      <w:r w:rsidRPr="00600ADA">
        <w:rPr>
          <w:rFonts w:ascii="Arial" w:hAnsi="Arial" w:cs="Arial"/>
          <w:sz w:val="22"/>
          <w:szCs w:val="22"/>
        </w:rPr>
        <w:t>presencial</w:t>
      </w:r>
      <w:r w:rsidR="00807405" w:rsidRPr="00600ADA">
        <w:rPr>
          <w:rFonts w:ascii="Arial" w:hAnsi="Arial" w:cs="Arial"/>
          <w:sz w:val="22"/>
          <w:szCs w:val="22"/>
        </w:rPr>
        <w:t>:</w:t>
      </w:r>
    </w:p>
    <w:p w14:paraId="0FF0B8B6" w14:textId="77777777" w:rsidR="00807405" w:rsidRPr="00600ADA" w:rsidRDefault="00807405" w:rsidP="00600ADA">
      <w:pPr>
        <w:autoSpaceDE w:val="0"/>
        <w:autoSpaceDN w:val="0"/>
        <w:adjustRightInd w:val="0"/>
        <w:jc w:val="both"/>
        <w:rPr>
          <w:rFonts w:ascii="Arial" w:hAnsi="Arial" w:cs="Arial"/>
          <w:b/>
          <w:bCs/>
          <w:sz w:val="22"/>
          <w:szCs w:val="22"/>
        </w:rPr>
      </w:pPr>
    </w:p>
    <w:p w14:paraId="20EADD82" w14:textId="4276B069"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600ADA" w:rsidRDefault="00807405" w:rsidP="00600ADA">
      <w:pPr>
        <w:autoSpaceDE w:val="0"/>
        <w:autoSpaceDN w:val="0"/>
        <w:adjustRightInd w:val="0"/>
        <w:jc w:val="both"/>
        <w:rPr>
          <w:rFonts w:ascii="Arial" w:hAnsi="Arial" w:cs="Arial"/>
          <w:sz w:val="22"/>
          <w:szCs w:val="22"/>
        </w:rPr>
      </w:pPr>
    </w:p>
    <w:p w14:paraId="611419D5" w14:textId="519C48AD"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.2. É vedada a participação de empresa em forma de consórcios ou grupos de empresas.</w:t>
      </w:r>
    </w:p>
    <w:p w14:paraId="5B2FE3CF" w14:textId="77777777" w:rsidR="00807405" w:rsidRPr="00600ADA" w:rsidRDefault="00807405" w:rsidP="00600ADA">
      <w:pPr>
        <w:autoSpaceDE w:val="0"/>
        <w:autoSpaceDN w:val="0"/>
        <w:adjustRightInd w:val="0"/>
        <w:jc w:val="both"/>
        <w:rPr>
          <w:rFonts w:ascii="Arial" w:hAnsi="Arial" w:cs="Arial"/>
          <w:b/>
          <w:bCs/>
          <w:sz w:val="22"/>
          <w:szCs w:val="22"/>
        </w:rPr>
      </w:pPr>
    </w:p>
    <w:p w14:paraId="57435776" w14:textId="66A8C5AB"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600ADA" w:rsidRDefault="00807405" w:rsidP="00600ADA">
      <w:pPr>
        <w:autoSpaceDE w:val="0"/>
        <w:autoSpaceDN w:val="0"/>
        <w:adjustRightInd w:val="0"/>
        <w:jc w:val="both"/>
        <w:rPr>
          <w:rFonts w:ascii="Arial" w:hAnsi="Arial" w:cs="Arial"/>
          <w:sz w:val="22"/>
          <w:szCs w:val="22"/>
        </w:rPr>
      </w:pPr>
    </w:p>
    <w:p w14:paraId="22E858A6" w14:textId="5F42F7F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.4. Empresas que estejam suspensas ou impedidas de contratar com a Prefeitura Municipal de Selvíria;</w:t>
      </w:r>
    </w:p>
    <w:p w14:paraId="469DADA6" w14:textId="77777777" w:rsidR="00807405" w:rsidRPr="00600ADA" w:rsidRDefault="00807405" w:rsidP="00600ADA">
      <w:pPr>
        <w:autoSpaceDE w:val="0"/>
        <w:autoSpaceDN w:val="0"/>
        <w:adjustRightInd w:val="0"/>
        <w:jc w:val="both"/>
        <w:rPr>
          <w:rFonts w:ascii="Arial" w:hAnsi="Arial" w:cs="Arial"/>
          <w:sz w:val="22"/>
          <w:szCs w:val="22"/>
        </w:rPr>
      </w:pPr>
    </w:p>
    <w:p w14:paraId="2A1B8EE0" w14:textId="51D869BE"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.5. Que tenha a participação de servidor da Prefeitura do Município de Selvíria, seja sócio, dirigente ou responsável técnico.</w:t>
      </w:r>
    </w:p>
    <w:p w14:paraId="7E44EB7B"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50AD228" w14:textId="79C97698"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.6</w:t>
      </w:r>
      <w:r w:rsidRPr="00600ADA">
        <w:rPr>
          <w:rFonts w:ascii="Arial" w:hAnsi="Arial" w:cs="Arial"/>
          <w:b/>
          <w:bCs/>
          <w:sz w:val="22"/>
          <w:szCs w:val="22"/>
        </w:rPr>
        <w:t xml:space="preserve">. </w:t>
      </w:r>
      <w:r w:rsidRPr="00600ADA">
        <w:rPr>
          <w:rFonts w:ascii="Arial" w:hAnsi="Arial" w:cs="Arial"/>
          <w:sz w:val="22"/>
          <w:szCs w:val="22"/>
        </w:rPr>
        <w:t>Sociedades estrangeiras não autorizadas a funcionar no País;</w:t>
      </w:r>
    </w:p>
    <w:p w14:paraId="7B2D27C3" w14:textId="77777777" w:rsidR="00807405" w:rsidRPr="00600ADA" w:rsidRDefault="00807405" w:rsidP="00600ADA">
      <w:pPr>
        <w:autoSpaceDE w:val="0"/>
        <w:autoSpaceDN w:val="0"/>
        <w:adjustRightInd w:val="0"/>
        <w:jc w:val="both"/>
        <w:rPr>
          <w:rFonts w:ascii="Arial" w:hAnsi="Arial" w:cs="Arial"/>
          <w:b/>
          <w:bCs/>
          <w:sz w:val="22"/>
          <w:szCs w:val="22"/>
        </w:rPr>
      </w:pPr>
    </w:p>
    <w:p w14:paraId="0E5B5EE0" w14:textId="29F808BF"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6B26DCC" w14:textId="25731CEA"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.8. Cooperativas, conforme Termo de Conciliação Judicial firmado entre o Ministério Público do Trabalho e a União;</w:t>
      </w:r>
    </w:p>
    <w:p w14:paraId="762AFD9A" w14:textId="77777777" w:rsidR="00807405" w:rsidRPr="00600ADA" w:rsidRDefault="00807405" w:rsidP="00600ADA">
      <w:pPr>
        <w:autoSpaceDE w:val="0"/>
        <w:autoSpaceDN w:val="0"/>
        <w:adjustRightInd w:val="0"/>
        <w:jc w:val="both"/>
        <w:rPr>
          <w:rFonts w:ascii="Arial" w:hAnsi="Arial" w:cs="Arial"/>
          <w:b/>
          <w:bCs/>
          <w:sz w:val="22"/>
          <w:szCs w:val="22"/>
        </w:rPr>
      </w:pPr>
    </w:p>
    <w:p w14:paraId="6A4FFC9F" w14:textId="5E3641D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.9. Empresas que sejam controladoras, coligadas ou subsidiárias umas das outras;</w:t>
      </w:r>
    </w:p>
    <w:p w14:paraId="199B4D62" w14:textId="77777777" w:rsidR="00807405" w:rsidRPr="00600ADA" w:rsidRDefault="00807405" w:rsidP="00600ADA">
      <w:pPr>
        <w:autoSpaceDE w:val="0"/>
        <w:autoSpaceDN w:val="0"/>
        <w:adjustRightInd w:val="0"/>
        <w:jc w:val="both"/>
        <w:rPr>
          <w:rFonts w:ascii="Arial" w:hAnsi="Arial" w:cs="Arial"/>
          <w:b/>
          <w:bCs/>
          <w:sz w:val="22"/>
          <w:szCs w:val="22"/>
        </w:rPr>
      </w:pPr>
    </w:p>
    <w:p w14:paraId="75F47879" w14:textId="19FAF0F5"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.10. Empresas que não sejam do ramo ou atividade econômica do objeto licitado;</w:t>
      </w:r>
    </w:p>
    <w:p w14:paraId="3EBEABEC" w14:textId="77777777" w:rsidR="00807405" w:rsidRPr="00600ADA" w:rsidRDefault="00807405" w:rsidP="00600ADA">
      <w:pPr>
        <w:autoSpaceDE w:val="0"/>
        <w:autoSpaceDN w:val="0"/>
        <w:adjustRightInd w:val="0"/>
        <w:jc w:val="both"/>
        <w:rPr>
          <w:rFonts w:ascii="Arial" w:hAnsi="Arial" w:cs="Arial"/>
          <w:b/>
          <w:bCs/>
          <w:sz w:val="22"/>
          <w:szCs w:val="22"/>
        </w:rPr>
      </w:pPr>
    </w:p>
    <w:p w14:paraId="425C44B6" w14:textId="0B868C8A" w:rsidR="00807405" w:rsidRPr="00600ADA" w:rsidRDefault="00807405" w:rsidP="00600ADA">
      <w:pPr>
        <w:autoSpaceDE w:val="0"/>
        <w:autoSpaceDN w:val="0"/>
        <w:adjustRightInd w:val="0"/>
        <w:jc w:val="both"/>
        <w:rPr>
          <w:rFonts w:ascii="Arial" w:hAnsi="Arial" w:cs="Arial"/>
          <w:color w:val="00B050"/>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.11. Quaisquer interessados que se enquadrem nas vedações previstas </w:t>
      </w:r>
      <w:r w:rsidR="002C4EB0" w:rsidRPr="00600ADA">
        <w:rPr>
          <w:rFonts w:ascii="Arial" w:hAnsi="Arial" w:cs="Arial"/>
          <w:sz w:val="22"/>
          <w:szCs w:val="22"/>
        </w:rPr>
        <w:t>na Lei 14.133/21</w:t>
      </w:r>
      <w:r w:rsidRPr="00600ADA">
        <w:rPr>
          <w:rFonts w:ascii="Arial" w:hAnsi="Arial" w:cs="Arial"/>
          <w:sz w:val="22"/>
          <w:szCs w:val="22"/>
        </w:rPr>
        <w:t>.</w:t>
      </w:r>
    </w:p>
    <w:p w14:paraId="68C4C9C4" w14:textId="77777777" w:rsidR="00807405" w:rsidRPr="00600ADA" w:rsidRDefault="00807405" w:rsidP="00600ADA">
      <w:pPr>
        <w:pStyle w:val="Corpodetexto"/>
        <w:rPr>
          <w:rFonts w:ascii="Arial" w:hAnsi="Arial" w:cs="Arial"/>
          <w:color w:val="00B050"/>
          <w:sz w:val="22"/>
          <w:szCs w:val="22"/>
        </w:rPr>
      </w:pPr>
    </w:p>
    <w:p w14:paraId="23B20AA8" w14:textId="69724821" w:rsidR="00BA0CA5" w:rsidRPr="00C12CA9" w:rsidRDefault="00BA0CA5" w:rsidP="003E075F">
      <w:pPr>
        <w:pStyle w:val="Corpodetexto"/>
        <w:pBdr>
          <w:top w:val="single" w:sz="4" w:space="1" w:color="auto"/>
          <w:bottom w:val="single" w:sz="4" w:space="1" w:color="auto"/>
        </w:pBdr>
        <w:shd w:val="clear" w:color="auto" w:fill="D9D9D9" w:themeFill="background1" w:themeFillShade="D9"/>
        <w:rPr>
          <w:rFonts w:ascii="Arial" w:hAnsi="Arial" w:cs="Arial"/>
          <w:sz w:val="22"/>
          <w:szCs w:val="22"/>
          <w:u w:val="none"/>
        </w:rPr>
      </w:pPr>
      <w:r w:rsidRPr="00C12CA9">
        <w:rPr>
          <w:rFonts w:ascii="Arial" w:hAnsi="Arial" w:cs="Arial"/>
          <w:sz w:val="22"/>
          <w:szCs w:val="22"/>
          <w:u w:val="none"/>
        </w:rPr>
        <w:t>3.</w:t>
      </w:r>
      <w:r w:rsidR="008F68C0" w:rsidRPr="00C12CA9">
        <w:rPr>
          <w:rFonts w:ascii="Arial" w:hAnsi="Arial" w:cs="Arial"/>
          <w:sz w:val="22"/>
          <w:szCs w:val="22"/>
          <w:u w:val="none"/>
        </w:rPr>
        <w:t>4</w:t>
      </w:r>
      <w:r w:rsidRPr="00C12CA9">
        <w:rPr>
          <w:rFonts w:ascii="Arial" w:hAnsi="Arial" w:cs="Arial"/>
          <w:sz w:val="22"/>
          <w:szCs w:val="22"/>
          <w:u w:val="none"/>
        </w:rPr>
        <w:t xml:space="preserve"> Da Participação da Gravação das Sessões Públicas</w:t>
      </w:r>
    </w:p>
    <w:p w14:paraId="004FA055" w14:textId="77777777" w:rsidR="00BA0CA5" w:rsidRPr="00BA0CA5" w:rsidRDefault="00BA0CA5" w:rsidP="00BA0CA5">
      <w:pPr>
        <w:pStyle w:val="Corpodetexto"/>
        <w:rPr>
          <w:rFonts w:ascii="Arial" w:hAnsi="Arial" w:cs="Arial"/>
          <w:b w:val="0"/>
          <w:bCs/>
          <w:sz w:val="22"/>
          <w:szCs w:val="22"/>
          <w:u w:val="none"/>
        </w:rPr>
      </w:pPr>
    </w:p>
    <w:p w14:paraId="09C6936E" w14:textId="7C115F59" w:rsidR="00BA0CA5" w:rsidRDefault="00BA0CA5" w:rsidP="00BA0CA5">
      <w:pPr>
        <w:pStyle w:val="Corpodetexto"/>
        <w:rPr>
          <w:rFonts w:ascii="Arial" w:hAnsi="Arial" w:cs="Arial"/>
          <w:b w:val="0"/>
          <w:bCs/>
          <w:sz w:val="22"/>
          <w:szCs w:val="22"/>
          <w:u w:val="none"/>
        </w:rPr>
      </w:pPr>
      <w:r>
        <w:rPr>
          <w:rFonts w:ascii="Arial" w:hAnsi="Arial" w:cs="Arial"/>
          <w:b w:val="0"/>
          <w:bCs/>
          <w:sz w:val="22"/>
          <w:szCs w:val="22"/>
          <w:u w:val="none"/>
        </w:rPr>
        <w:t>3.</w:t>
      </w:r>
      <w:r w:rsidR="008F68C0">
        <w:rPr>
          <w:rFonts w:ascii="Arial" w:hAnsi="Arial" w:cs="Arial"/>
          <w:b w:val="0"/>
          <w:bCs/>
          <w:sz w:val="22"/>
          <w:szCs w:val="22"/>
          <w:u w:val="none"/>
        </w:rPr>
        <w:t>4</w:t>
      </w:r>
      <w:r>
        <w:rPr>
          <w:rFonts w:ascii="Arial" w:hAnsi="Arial" w:cs="Arial"/>
          <w:b w:val="0"/>
          <w:bCs/>
          <w:sz w:val="22"/>
          <w:szCs w:val="22"/>
          <w:u w:val="none"/>
        </w:rPr>
        <w:t xml:space="preserve">.1 </w:t>
      </w:r>
      <w:r w:rsidRPr="00BA0CA5">
        <w:rPr>
          <w:rFonts w:ascii="Arial" w:hAnsi="Arial" w:cs="Arial"/>
          <w:b w:val="0"/>
          <w:bCs/>
          <w:sz w:val="22"/>
          <w:szCs w:val="22"/>
          <w:u w:val="none"/>
        </w:rPr>
        <w:t>Em conformidade com o disposto no § 2º do art. 17 da Lei Federal n. 14.133, de 1º de abril de 2021, e em observância ao Parecer-C PAC00-2/2025, proferido pelo Egrégio Tribunal de Contas do Estado de Mato Grosso do Sul no Processo TC/5118/2024, as sessões públicas presenciais relativas ao presente certame serão integralmente gravadas em áudio e vídeo, com a devida disponibilização do conteúdo no sítio eletrônico oficial da Prefeitura de Selvíria - MS, logo após a sua realização.</w:t>
      </w:r>
    </w:p>
    <w:p w14:paraId="4958B041" w14:textId="77777777" w:rsidR="00FF6FBC" w:rsidRDefault="00FF6FBC" w:rsidP="00BA0CA5">
      <w:pPr>
        <w:pStyle w:val="Corpodetexto"/>
        <w:rPr>
          <w:rFonts w:ascii="Arial" w:hAnsi="Arial" w:cs="Arial"/>
          <w:b w:val="0"/>
          <w:bCs/>
          <w:sz w:val="22"/>
          <w:szCs w:val="22"/>
          <w:u w:val="none"/>
        </w:rPr>
      </w:pPr>
    </w:p>
    <w:p w14:paraId="265A1EAB" w14:textId="77777777" w:rsidR="00FF6FBC" w:rsidRPr="00BA0CA5" w:rsidRDefault="00FF6FBC" w:rsidP="00FF6FBC">
      <w:pPr>
        <w:pStyle w:val="Corpodetexto"/>
        <w:ind w:left="567"/>
        <w:rPr>
          <w:rFonts w:ascii="Arial" w:hAnsi="Arial" w:cs="Arial"/>
          <w:b w:val="0"/>
          <w:bCs/>
          <w:sz w:val="22"/>
          <w:szCs w:val="22"/>
          <w:u w:val="none"/>
        </w:rPr>
      </w:pPr>
      <w:r>
        <w:rPr>
          <w:rFonts w:ascii="Arial" w:hAnsi="Arial" w:cs="Arial"/>
          <w:b w:val="0"/>
          <w:bCs/>
          <w:sz w:val="22"/>
          <w:szCs w:val="22"/>
          <w:u w:val="none"/>
        </w:rPr>
        <w:t xml:space="preserve">3.4.1.2 A link da gravação da sessão estará disponível no </w:t>
      </w:r>
      <w:hyperlink r:id="rId9" w:history="1">
        <w:r w:rsidRPr="000C3AED">
          <w:rPr>
            <w:rStyle w:val="Hyperlink"/>
            <w:rFonts w:ascii="Arial" w:hAnsi="Arial" w:cs="Arial"/>
            <w:b w:val="0"/>
            <w:bCs/>
            <w:sz w:val="22"/>
            <w:szCs w:val="22"/>
          </w:rPr>
          <w:t>www.selviria.ms.gov.br</w:t>
        </w:r>
      </w:hyperlink>
      <w:r>
        <w:rPr>
          <w:rFonts w:ascii="Arial" w:hAnsi="Arial" w:cs="Arial"/>
          <w:b w:val="0"/>
          <w:bCs/>
          <w:sz w:val="22"/>
          <w:szCs w:val="22"/>
          <w:u w:val="none"/>
        </w:rPr>
        <w:t xml:space="preserve"> - na aba Portal do Licitante - Editais na Integra – junto ao objeto do edital, que será disponível logo após o termino da sessão.</w:t>
      </w:r>
    </w:p>
    <w:p w14:paraId="22129F6F" w14:textId="77777777" w:rsidR="00BA0CA5" w:rsidRPr="00BA0CA5" w:rsidRDefault="00BA0CA5" w:rsidP="00BA0CA5">
      <w:pPr>
        <w:pStyle w:val="Corpodetexto"/>
        <w:rPr>
          <w:rFonts w:ascii="Arial" w:hAnsi="Arial" w:cs="Arial"/>
          <w:b w:val="0"/>
          <w:bCs/>
          <w:sz w:val="22"/>
          <w:szCs w:val="22"/>
          <w:u w:val="none"/>
        </w:rPr>
      </w:pPr>
    </w:p>
    <w:p w14:paraId="771259EF" w14:textId="6A9CD9E1" w:rsidR="00BA0CA5" w:rsidRDefault="008F68C0" w:rsidP="00BA0CA5">
      <w:pPr>
        <w:pStyle w:val="Corpodetexto"/>
        <w:rPr>
          <w:rFonts w:ascii="Arial" w:hAnsi="Arial" w:cs="Arial"/>
          <w:b w:val="0"/>
          <w:bCs/>
          <w:sz w:val="22"/>
          <w:szCs w:val="22"/>
          <w:u w:val="none"/>
        </w:rPr>
      </w:pPr>
      <w:r>
        <w:rPr>
          <w:rFonts w:ascii="Arial" w:hAnsi="Arial" w:cs="Arial"/>
          <w:b w:val="0"/>
          <w:bCs/>
          <w:sz w:val="22"/>
          <w:szCs w:val="22"/>
          <w:u w:val="none"/>
        </w:rPr>
        <w:t xml:space="preserve">3.4.2 </w:t>
      </w:r>
      <w:r w:rsidR="00BA0CA5" w:rsidRPr="00BA0CA5">
        <w:rPr>
          <w:rFonts w:ascii="Arial" w:hAnsi="Arial" w:cs="Arial"/>
          <w:b w:val="0"/>
          <w:bCs/>
          <w:sz w:val="22"/>
          <w:szCs w:val="22"/>
          <w:u w:val="none"/>
        </w:rPr>
        <w:t>A gravação destina-se a assegurar os princípios da publicidade, da transparência e do controle social, servindo como meio oficial de registro e comprovação dos atos praticados durante o procedimento licitatório.</w:t>
      </w:r>
    </w:p>
    <w:p w14:paraId="29574526" w14:textId="77777777" w:rsidR="00EF20A0" w:rsidRPr="00600ADA" w:rsidRDefault="00EF20A0" w:rsidP="00600ADA">
      <w:pPr>
        <w:autoSpaceDE w:val="0"/>
        <w:autoSpaceDN w:val="0"/>
        <w:adjustRightInd w:val="0"/>
        <w:jc w:val="both"/>
        <w:rPr>
          <w:rFonts w:ascii="Arial" w:hAnsi="Arial" w:cs="Arial"/>
          <w:sz w:val="22"/>
          <w:szCs w:val="22"/>
        </w:rPr>
      </w:pPr>
    </w:p>
    <w:p w14:paraId="0C127FEF" w14:textId="77777777" w:rsidR="00A206C3" w:rsidRPr="00600ADA" w:rsidRDefault="00806A89"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4</w:t>
      </w:r>
      <w:r w:rsidR="00A206C3" w:rsidRPr="00600ADA">
        <w:rPr>
          <w:rFonts w:ascii="Arial" w:hAnsi="Arial" w:cs="Arial"/>
          <w:b/>
          <w:bCs/>
          <w:sz w:val="22"/>
          <w:szCs w:val="22"/>
        </w:rPr>
        <w:t>. DO CREDENCIAMENTO</w:t>
      </w:r>
    </w:p>
    <w:p w14:paraId="56763223" w14:textId="77777777" w:rsidR="002C3EA9" w:rsidRPr="00600ADA" w:rsidRDefault="002C3EA9" w:rsidP="00600ADA">
      <w:pPr>
        <w:overflowPunct w:val="0"/>
        <w:autoSpaceDE w:val="0"/>
        <w:autoSpaceDN w:val="0"/>
        <w:adjustRightInd w:val="0"/>
        <w:jc w:val="both"/>
        <w:textAlignment w:val="baseline"/>
        <w:rPr>
          <w:rFonts w:ascii="Arial" w:hAnsi="Arial" w:cs="Arial"/>
          <w:sz w:val="22"/>
          <w:szCs w:val="22"/>
        </w:rPr>
      </w:pPr>
    </w:p>
    <w:p w14:paraId="3CC299E3" w14:textId="0130C068" w:rsidR="00806A89" w:rsidRPr="00600ADA" w:rsidRDefault="00674D80"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A206C3" w:rsidRPr="00600ADA">
        <w:rPr>
          <w:rFonts w:ascii="Arial" w:hAnsi="Arial" w:cs="Arial"/>
          <w:sz w:val="22"/>
          <w:szCs w:val="22"/>
        </w:rPr>
        <w:t xml:space="preserve">.1. Para ter acesso ao </w:t>
      </w:r>
      <w:r w:rsidR="002C3EA9" w:rsidRPr="00600ADA">
        <w:rPr>
          <w:rFonts w:ascii="Arial" w:hAnsi="Arial" w:cs="Arial"/>
          <w:sz w:val="22"/>
          <w:szCs w:val="22"/>
        </w:rPr>
        <w:t>pregão presencial</w:t>
      </w:r>
      <w:r w:rsidR="00A206C3" w:rsidRPr="00600ADA">
        <w:rPr>
          <w:rFonts w:ascii="Arial" w:hAnsi="Arial" w:cs="Arial"/>
          <w:sz w:val="22"/>
          <w:szCs w:val="22"/>
        </w:rPr>
        <w:t>, os interessados em participar, deverão</w:t>
      </w:r>
      <w:r w:rsidR="00C56CF5" w:rsidRPr="00600ADA">
        <w:rPr>
          <w:rFonts w:ascii="Arial" w:hAnsi="Arial" w:cs="Arial"/>
          <w:sz w:val="22"/>
          <w:szCs w:val="22"/>
        </w:rPr>
        <w:t xml:space="preserve"> comparecer no dia com os envelopes I e II e credenciamento.</w:t>
      </w:r>
      <w:r w:rsidR="00A206C3" w:rsidRPr="00600ADA">
        <w:rPr>
          <w:rFonts w:ascii="Arial" w:hAnsi="Arial" w:cs="Arial"/>
          <w:sz w:val="22"/>
          <w:szCs w:val="22"/>
        </w:rPr>
        <w:t xml:space="preserve"> </w:t>
      </w:r>
    </w:p>
    <w:p w14:paraId="10967DCC" w14:textId="77777777" w:rsidR="00327E51" w:rsidRPr="00600ADA" w:rsidRDefault="00327E51" w:rsidP="00600ADA">
      <w:pPr>
        <w:overflowPunct w:val="0"/>
        <w:autoSpaceDE w:val="0"/>
        <w:autoSpaceDN w:val="0"/>
        <w:adjustRightInd w:val="0"/>
        <w:jc w:val="both"/>
        <w:textAlignment w:val="baseline"/>
        <w:rPr>
          <w:rFonts w:ascii="Arial" w:hAnsi="Arial" w:cs="Arial"/>
          <w:sz w:val="22"/>
          <w:szCs w:val="22"/>
        </w:rPr>
      </w:pPr>
    </w:p>
    <w:p w14:paraId="76430B27" w14:textId="49C2A3C2" w:rsidR="00C56CF5" w:rsidRPr="00600ADA" w:rsidRDefault="0093086D"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E71372" w:rsidRPr="00600ADA">
        <w:rPr>
          <w:rFonts w:ascii="Arial" w:hAnsi="Arial" w:cs="Arial"/>
          <w:sz w:val="22"/>
          <w:szCs w:val="22"/>
        </w:rPr>
        <w:t>1.</w:t>
      </w:r>
      <w:r w:rsidRPr="00600ADA">
        <w:rPr>
          <w:rFonts w:ascii="Arial" w:hAnsi="Arial" w:cs="Arial"/>
          <w:sz w:val="22"/>
          <w:szCs w:val="22"/>
        </w:rPr>
        <w:t xml:space="preserve">2. </w:t>
      </w:r>
      <w:r w:rsidR="00C56CF5" w:rsidRPr="00600ADA">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C19856F" w14:textId="6B39EF7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w:t>
      </w:r>
      <w:r w:rsidRPr="00600ADA">
        <w:rPr>
          <w:rFonts w:ascii="Arial" w:hAnsi="Arial" w:cs="Arial"/>
          <w:sz w:val="22"/>
          <w:szCs w:val="22"/>
        </w:rPr>
        <w:t>3</w:t>
      </w:r>
      <w:r w:rsidR="00C56CF5" w:rsidRPr="00600ADA">
        <w:rPr>
          <w:rFonts w:ascii="Arial" w:hAnsi="Arial" w:cs="Arial"/>
          <w:sz w:val="22"/>
          <w:szCs w:val="22"/>
        </w:rPr>
        <w:t xml:space="preserve"> Os documentos exigidos para credenciamento deverão ser </w:t>
      </w:r>
      <w:r w:rsidR="00C56CF5" w:rsidRPr="00600ADA">
        <w:rPr>
          <w:rFonts w:ascii="Arial" w:hAnsi="Arial" w:cs="Arial"/>
          <w:b/>
          <w:sz w:val="22"/>
          <w:szCs w:val="22"/>
        </w:rPr>
        <w:t>apresentados fora dos envelopes de propostas de preços e documentos de habilitação</w:t>
      </w:r>
      <w:r w:rsidR="00C56CF5" w:rsidRPr="00600ADA">
        <w:rPr>
          <w:rFonts w:ascii="Arial" w:hAnsi="Arial" w:cs="Arial"/>
          <w:sz w:val="22"/>
          <w:szCs w:val="22"/>
        </w:rPr>
        <w:t>.</w:t>
      </w:r>
    </w:p>
    <w:p w14:paraId="0A20C84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6B0BE56" w14:textId="431D0EFC" w:rsidR="00C56CF5" w:rsidRPr="00600ADA" w:rsidRDefault="00E71372" w:rsidP="00600ADA">
      <w:pPr>
        <w:shd w:val="clear" w:color="auto" w:fill="FFFFFF"/>
        <w:jc w:val="both"/>
        <w:rPr>
          <w:rFonts w:ascii="Arial" w:hAnsi="Arial" w:cs="Arial"/>
          <w:bCs/>
          <w:sz w:val="22"/>
          <w:szCs w:val="22"/>
        </w:rPr>
      </w:pPr>
      <w:r w:rsidRPr="00600ADA">
        <w:rPr>
          <w:rFonts w:ascii="Arial" w:hAnsi="Arial" w:cs="Arial"/>
          <w:bCs/>
          <w:sz w:val="22"/>
          <w:szCs w:val="22"/>
        </w:rPr>
        <w:t>4</w:t>
      </w:r>
      <w:r w:rsidR="00C56CF5" w:rsidRPr="00600ADA">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457B03D" w14:textId="181AC152"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.3</w:t>
      </w:r>
      <w:r w:rsidR="00C56CF5" w:rsidRPr="00600ADA">
        <w:rPr>
          <w:rFonts w:ascii="Arial" w:hAnsi="Arial" w:cs="Arial"/>
          <w:b/>
          <w:sz w:val="22"/>
          <w:szCs w:val="22"/>
        </w:rPr>
        <w:t xml:space="preserve"> Em se tratando de procurador, </w:t>
      </w:r>
      <w:r w:rsidR="00C56CF5" w:rsidRPr="00600ADA">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EF9BF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 - </w:t>
      </w:r>
      <w:r w:rsidRPr="00600ADA">
        <w:rPr>
          <w:rFonts w:ascii="Arial" w:hAnsi="Arial" w:cs="Arial"/>
          <w:sz w:val="22"/>
          <w:szCs w:val="22"/>
        </w:rPr>
        <w:t xml:space="preserve">Registro ou certificado comercial, </w:t>
      </w:r>
      <w:r w:rsidRPr="00600ADA">
        <w:rPr>
          <w:rFonts w:ascii="Arial" w:hAnsi="Arial" w:cs="Arial"/>
          <w:sz w:val="22"/>
          <w:szCs w:val="22"/>
          <w:u w:val="single"/>
        </w:rPr>
        <w:t>no caso de empresa individual</w:t>
      </w:r>
      <w:r w:rsidRPr="00600ADA">
        <w:rPr>
          <w:rFonts w:ascii="Arial" w:hAnsi="Arial" w:cs="Arial"/>
          <w:sz w:val="22"/>
          <w:szCs w:val="22"/>
        </w:rPr>
        <w:t>; ou</w:t>
      </w:r>
    </w:p>
    <w:p w14:paraId="1E46674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DF60FD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II - </w:t>
      </w:r>
      <w:r w:rsidRPr="00600ADA">
        <w:rPr>
          <w:rFonts w:ascii="Arial" w:hAnsi="Arial" w:cs="Arial"/>
          <w:sz w:val="22"/>
          <w:szCs w:val="22"/>
        </w:rPr>
        <w:t xml:space="preserve">Ato constitutivo, estatuto ou contrato social em vigor, devidamente registrado, </w:t>
      </w:r>
      <w:r w:rsidRPr="00600ADA">
        <w:rPr>
          <w:rFonts w:ascii="Arial" w:hAnsi="Arial" w:cs="Arial"/>
          <w:sz w:val="22"/>
          <w:szCs w:val="22"/>
          <w:u w:val="single"/>
        </w:rPr>
        <w:t>em se tratando de sociedades comerciais</w:t>
      </w:r>
      <w:r w:rsidRPr="00600AD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72874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III -</w:t>
      </w:r>
      <w:r w:rsidRPr="00600ADA">
        <w:rPr>
          <w:rFonts w:ascii="Arial" w:hAnsi="Arial" w:cs="Arial"/>
          <w:sz w:val="22"/>
          <w:szCs w:val="22"/>
        </w:rPr>
        <w:t xml:space="preserve"> Inscrição do ato constitutivo, </w:t>
      </w:r>
      <w:r w:rsidRPr="00600ADA">
        <w:rPr>
          <w:rFonts w:ascii="Arial" w:hAnsi="Arial" w:cs="Arial"/>
          <w:sz w:val="22"/>
          <w:szCs w:val="22"/>
          <w:u w:val="single"/>
        </w:rPr>
        <w:t>no caso de sociedade civil</w:t>
      </w:r>
      <w:r w:rsidRPr="00600ADA">
        <w:rPr>
          <w:rFonts w:ascii="Arial" w:hAnsi="Arial" w:cs="Arial"/>
          <w:sz w:val="22"/>
          <w:szCs w:val="22"/>
        </w:rPr>
        <w:t>, acompanhada de prova de diretoria em exercício;</w:t>
      </w:r>
    </w:p>
    <w:p w14:paraId="09BCB5A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79212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IV</w:t>
      </w:r>
      <w:r w:rsidRPr="00600ADA">
        <w:rPr>
          <w:rFonts w:ascii="Arial" w:hAnsi="Arial" w:cs="Arial"/>
          <w:sz w:val="22"/>
          <w:szCs w:val="22"/>
        </w:rPr>
        <w:t xml:space="preserve"> - Decreto de autorização, </w:t>
      </w:r>
      <w:r w:rsidRPr="00600ADA">
        <w:rPr>
          <w:rFonts w:ascii="Arial" w:hAnsi="Arial" w:cs="Arial"/>
          <w:sz w:val="22"/>
          <w:szCs w:val="22"/>
          <w:u w:val="single"/>
        </w:rPr>
        <w:t>em se tratando de empresa ou sociedade estrangeira em funcionamento no país</w:t>
      </w:r>
      <w:r w:rsidRPr="00600ADA">
        <w:rPr>
          <w:rFonts w:ascii="Arial" w:hAnsi="Arial" w:cs="Arial"/>
          <w:sz w:val="22"/>
          <w:szCs w:val="22"/>
        </w:rPr>
        <w:t>, e ato de registro ou autorização para funcionamento expedido pelo órgão competente, quando a atividade assim exigir;</w:t>
      </w:r>
    </w:p>
    <w:p w14:paraId="29E8065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548C0A0" w14:textId="54C7596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.4</w:t>
      </w:r>
      <w:r w:rsidR="00C56CF5" w:rsidRPr="00600ADA">
        <w:rPr>
          <w:rFonts w:ascii="Arial" w:hAnsi="Arial" w:cs="Arial"/>
          <w:b/>
          <w:sz w:val="22"/>
          <w:szCs w:val="22"/>
        </w:rPr>
        <w:t xml:space="preserve"> Em sendo sócio, proprietário, dirigente ou assemelhado</w:t>
      </w:r>
      <w:r w:rsidR="00C56CF5" w:rsidRPr="00600AD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6C7DC0" w14:textId="6371A70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83F3A26" w14:textId="7EEFE550" w:rsidR="00AA77BE" w:rsidRPr="00AC18B1" w:rsidRDefault="00E71372" w:rsidP="00600ADA">
      <w:pPr>
        <w:overflowPunct w:val="0"/>
        <w:autoSpaceDE w:val="0"/>
        <w:autoSpaceDN w:val="0"/>
        <w:adjustRightInd w:val="0"/>
        <w:jc w:val="both"/>
        <w:textAlignment w:val="baseline"/>
        <w:rPr>
          <w:rFonts w:ascii="Arial" w:hAnsi="Arial" w:cs="Arial"/>
          <w:b/>
          <w:bCs/>
          <w:i/>
          <w:sz w:val="22"/>
          <w:szCs w:val="22"/>
        </w:rPr>
      </w:pPr>
      <w:r w:rsidRPr="00AC18B1">
        <w:rPr>
          <w:rFonts w:ascii="Arial" w:hAnsi="Arial" w:cs="Arial"/>
          <w:sz w:val="22"/>
          <w:szCs w:val="22"/>
        </w:rPr>
        <w:t>4</w:t>
      </w:r>
      <w:r w:rsidR="00C56CF5" w:rsidRPr="00AC18B1">
        <w:rPr>
          <w:rFonts w:ascii="Arial" w:hAnsi="Arial" w:cs="Arial"/>
          <w:sz w:val="22"/>
          <w:szCs w:val="22"/>
        </w:rPr>
        <w:t xml:space="preserve">.6 </w:t>
      </w:r>
      <w:r w:rsidR="00746C61" w:rsidRPr="00AC18B1">
        <w:rPr>
          <w:rFonts w:ascii="Arial" w:hAnsi="Arial" w:cs="Arial"/>
          <w:sz w:val="22"/>
          <w:szCs w:val="22"/>
        </w:rPr>
        <w:t xml:space="preserve">As microempresas e as empresas de pequeno porte, nos termos do art. 72 da Lei Complementar n° 123/06 e devido à necessidade de identificação pelo Pregoeiro, deverão credenciar-se acrescidas das expressões “ME” ou “EPP”, com a </w:t>
      </w:r>
      <w:r w:rsidR="00746C61" w:rsidRPr="00AC18B1">
        <w:rPr>
          <w:rFonts w:ascii="Arial" w:hAnsi="Arial" w:cs="Arial"/>
          <w:b/>
          <w:bCs/>
          <w:i/>
          <w:sz w:val="22"/>
          <w:szCs w:val="22"/>
        </w:rPr>
        <w:t xml:space="preserve">Certidão Simplificada de Regularidade da Junta Comercial da sede da licitante ou Registro Comercial à sua </w:t>
      </w:r>
      <w:r w:rsidR="00746C61" w:rsidRPr="00AC18B1">
        <w:rPr>
          <w:rFonts w:ascii="Arial" w:hAnsi="Arial" w:cs="Arial"/>
          <w:b/>
          <w:bCs/>
          <w:i/>
          <w:sz w:val="22"/>
          <w:szCs w:val="22"/>
        </w:rPr>
        <w:lastRenderedPageBreak/>
        <w:t>empresa ou denominação,</w:t>
      </w:r>
      <w:r w:rsidR="00746C61" w:rsidRPr="00AC18B1">
        <w:rPr>
          <w:rFonts w:ascii="Arial" w:hAnsi="Arial" w:cs="Arial"/>
          <w:i/>
          <w:sz w:val="22"/>
          <w:szCs w:val="22"/>
        </w:rPr>
        <w:t xml:space="preserve"> </w:t>
      </w:r>
      <w:r w:rsidR="00746C61" w:rsidRPr="00AC18B1">
        <w:rPr>
          <w:rFonts w:ascii="Arial" w:hAnsi="Arial" w:cs="Arial"/>
          <w:b/>
          <w:bCs/>
          <w:i/>
          <w:sz w:val="22"/>
          <w:szCs w:val="22"/>
        </w:rPr>
        <w:t>e deverá apresentar a declaração, sob as penas da lei, do empresário ou de todos os sócios de que o empresário ou a sociedade se enquadra na situação de microempresa ou empresa de pequeno porte, nos termos da Lei Complementar nº 123/2006 (Anexo V), juntamente com a declaração de contratos com a administração pública (Anexo X),</w:t>
      </w:r>
      <w:r w:rsidR="009478FE">
        <w:rPr>
          <w:rFonts w:ascii="Arial" w:hAnsi="Arial" w:cs="Arial"/>
          <w:b/>
          <w:bCs/>
          <w:i/>
          <w:sz w:val="22"/>
          <w:szCs w:val="22"/>
        </w:rPr>
        <w:t xml:space="preserve"> para o </w:t>
      </w:r>
      <w:r w:rsidR="002D278B">
        <w:rPr>
          <w:rFonts w:ascii="Arial" w:hAnsi="Arial" w:cs="Arial"/>
          <w:b/>
          <w:bCs/>
          <w:i/>
          <w:sz w:val="22"/>
          <w:szCs w:val="22"/>
        </w:rPr>
        <w:t>benefício</w:t>
      </w:r>
      <w:r w:rsidR="009478FE">
        <w:rPr>
          <w:rFonts w:ascii="Arial" w:hAnsi="Arial" w:cs="Arial"/>
          <w:b/>
          <w:bCs/>
          <w:i/>
          <w:sz w:val="22"/>
          <w:szCs w:val="22"/>
        </w:rPr>
        <w:t xml:space="preserve"> da </w:t>
      </w:r>
      <w:r w:rsidR="002D278B">
        <w:rPr>
          <w:rFonts w:ascii="Arial" w:hAnsi="Arial" w:cs="Arial"/>
          <w:b/>
          <w:bCs/>
          <w:i/>
          <w:sz w:val="22"/>
          <w:szCs w:val="22"/>
        </w:rPr>
        <w:t>preferência</w:t>
      </w:r>
      <w:r w:rsidR="009478FE">
        <w:rPr>
          <w:rFonts w:ascii="Arial" w:hAnsi="Arial" w:cs="Arial"/>
          <w:b/>
          <w:bCs/>
          <w:i/>
          <w:sz w:val="22"/>
          <w:szCs w:val="22"/>
        </w:rPr>
        <w:t xml:space="preserve"> de contratação caso haja,</w:t>
      </w:r>
      <w:r w:rsidR="00746C61" w:rsidRPr="00AC18B1">
        <w:rPr>
          <w:rFonts w:ascii="Arial" w:hAnsi="Arial" w:cs="Arial"/>
          <w:b/>
          <w:bCs/>
          <w:i/>
          <w:sz w:val="22"/>
          <w:szCs w:val="22"/>
        </w:rPr>
        <w:t xml:space="preserve"> assinadas pelo seu proprietário, sócios, ou procuradores, para obter os benefícios da Lei Complementar 123</w:t>
      </w:r>
      <w:r w:rsidR="00D84F8F">
        <w:rPr>
          <w:rFonts w:ascii="Arial" w:hAnsi="Arial" w:cs="Arial"/>
          <w:b/>
          <w:bCs/>
          <w:i/>
          <w:sz w:val="22"/>
          <w:szCs w:val="22"/>
        </w:rPr>
        <w:t xml:space="preserve">, e ou a </w:t>
      </w:r>
      <w:r w:rsidR="007E1C4F">
        <w:rPr>
          <w:rFonts w:ascii="Arial" w:hAnsi="Arial" w:cs="Arial"/>
          <w:b/>
          <w:bCs/>
          <w:i/>
          <w:sz w:val="22"/>
          <w:szCs w:val="22"/>
        </w:rPr>
        <w:t>preferência</w:t>
      </w:r>
      <w:r w:rsidR="00E47E2A">
        <w:rPr>
          <w:rFonts w:ascii="Arial" w:hAnsi="Arial" w:cs="Arial"/>
          <w:b/>
          <w:bCs/>
          <w:i/>
          <w:sz w:val="22"/>
          <w:szCs w:val="22"/>
        </w:rPr>
        <w:t xml:space="preserve"> se houver</w:t>
      </w:r>
      <w:r w:rsidR="00D84F8F">
        <w:rPr>
          <w:rFonts w:ascii="Arial" w:hAnsi="Arial" w:cs="Arial"/>
          <w:b/>
          <w:bCs/>
          <w:i/>
          <w:sz w:val="22"/>
          <w:szCs w:val="22"/>
        </w:rPr>
        <w:t>.</w:t>
      </w:r>
    </w:p>
    <w:p w14:paraId="714EDECD" w14:textId="77777777" w:rsidR="00C56CF5" w:rsidRPr="00AC18B1" w:rsidRDefault="00C56CF5" w:rsidP="00600ADA">
      <w:pPr>
        <w:overflowPunct w:val="0"/>
        <w:autoSpaceDE w:val="0"/>
        <w:autoSpaceDN w:val="0"/>
        <w:adjustRightInd w:val="0"/>
        <w:jc w:val="both"/>
        <w:textAlignment w:val="baseline"/>
        <w:rPr>
          <w:rFonts w:ascii="Arial" w:hAnsi="Arial" w:cs="Arial"/>
          <w:sz w:val="22"/>
          <w:szCs w:val="22"/>
        </w:rPr>
      </w:pPr>
    </w:p>
    <w:p w14:paraId="79C6457F" w14:textId="06B28AE8" w:rsidR="00C56CF5" w:rsidRDefault="00E71372" w:rsidP="002072A7">
      <w:pPr>
        <w:overflowPunct w:val="0"/>
        <w:autoSpaceDE w:val="0"/>
        <w:autoSpaceDN w:val="0"/>
        <w:adjustRightInd w:val="0"/>
        <w:ind w:left="1134"/>
        <w:jc w:val="both"/>
        <w:textAlignment w:val="baseline"/>
        <w:rPr>
          <w:rFonts w:ascii="Arial" w:hAnsi="Arial" w:cs="Arial"/>
          <w:sz w:val="22"/>
          <w:szCs w:val="22"/>
        </w:rPr>
      </w:pPr>
      <w:r w:rsidRPr="00AC18B1">
        <w:rPr>
          <w:rFonts w:ascii="Arial" w:hAnsi="Arial" w:cs="Arial"/>
          <w:sz w:val="22"/>
          <w:szCs w:val="22"/>
        </w:rPr>
        <w:t>4</w:t>
      </w:r>
      <w:r w:rsidR="00C56CF5" w:rsidRPr="00AC18B1">
        <w:rPr>
          <w:rFonts w:ascii="Arial" w:hAnsi="Arial" w:cs="Arial"/>
          <w:sz w:val="22"/>
          <w:szCs w:val="22"/>
        </w:rPr>
        <w:t xml:space="preserve">.6.1 </w:t>
      </w:r>
      <w:r w:rsidR="00746C61" w:rsidRPr="00AC18B1">
        <w:rPr>
          <w:rFonts w:ascii="Arial" w:hAnsi="Arial" w:cs="Arial"/>
          <w:sz w:val="22"/>
          <w:szCs w:val="22"/>
        </w:rPr>
        <w:t xml:space="preserve">A empresa enquadrada como MEI, deverá apresentar o </w:t>
      </w:r>
      <w:r w:rsidR="00746C61" w:rsidRPr="00AC18B1">
        <w:rPr>
          <w:rFonts w:ascii="Arial" w:hAnsi="Arial" w:cs="Arial"/>
          <w:b/>
          <w:sz w:val="22"/>
          <w:szCs w:val="22"/>
        </w:rPr>
        <w:t>CCMEI (Certificado da Condição de Microempreendedor Individual)</w:t>
      </w:r>
      <w:r w:rsidR="00746C61" w:rsidRPr="00AC18B1">
        <w:rPr>
          <w:rFonts w:ascii="Arial" w:hAnsi="Arial" w:cs="Arial"/>
          <w:sz w:val="22"/>
          <w:szCs w:val="22"/>
        </w:rPr>
        <w:t xml:space="preserve">, expedida com data não superior a 60 dias, juntamente com a declaração de enquadramento, </w:t>
      </w:r>
      <w:r w:rsidR="00746C61" w:rsidRPr="00AC18B1">
        <w:rPr>
          <w:rFonts w:ascii="Arial" w:hAnsi="Arial" w:cs="Arial"/>
          <w:i/>
          <w:sz w:val="22"/>
          <w:szCs w:val="22"/>
        </w:rPr>
        <w:t>conforme anexo V e X</w:t>
      </w:r>
      <w:r w:rsidR="00746C61" w:rsidRPr="00AC18B1">
        <w:rPr>
          <w:rFonts w:ascii="Arial" w:hAnsi="Arial" w:cs="Arial"/>
          <w:sz w:val="22"/>
          <w:szCs w:val="22"/>
        </w:rPr>
        <w:t>.</w:t>
      </w:r>
    </w:p>
    <w:p w14:paraId="70EC4D33" w14:textId="77777777" w:rsidR="00E813D6" w:rsidRDefault="00E813D6" w:rsidP="002072A7">
      <w:pPr>
        <w:overflowPunct w:val="0"/>
        <w:autoSpaceDE w:val="0"/>
        <w:autoSpaceDN w:val="0"/>
        <w:adjustRightInd w:val="0"/>
        <w:ind w:left="1134"/>
        <w:jc w:val="both"/>
        <w:textAlignment w:val="baseline"/>
        <w:rPr>
          <w:rFonts w:ascii="Arial" w:hAnsi="Arial" w:cs="Arial"/>
          <w:sz w:val="22"/>
          <w:szCs w:val="22"/>
        </w:rPr>
      </w:pPr>
    </w:p>
    <w:p w14:paraId="110EDB61" w14:textId="459908CD" w:rsidR="00E813D6" w:rsidRPr="00600ADA" w:rsidRDefault="00E813D6" w:rsidP="002072A7">
      <w:pPr>
        <w:overflowPunct w:val="0"/>
        <w:autoSpaceDE w:val="0"/>
        <w:autoSpaceDN w:val="0"/>
        <w:adjustRightInd w:val="0"/>
        <w:ind w:left="1134"/>
        <w:jc w:val="both"/>
        <w:textAlignment w:val="baseline"/>
        <w:rPr>
          <w:rFonts w:ascii="Arial" w:hAnsi="Arial" w:cs="Arial"/>
          <w:b/>
          <w:sz w:val="22"/>
          <w:szCs w:val="22"/>
        </w:rPr>
      </w:pPr>
      <w:r>
        <w:rPr>
          <w:rFonts w:ascii="Arial" w:hAnsi="Arial" w:cs="Arial"/>
          <w:sz w:val="22"/>
          <w:szCs w:val="22"/>
        </w:rPr>
        <w:t xml:space="preserve">4.6.1.2 </w:t>
      </w:r>
      <w:r w:rsidR="002029EC">
        <w:rPr>
          <w:rFonts w:ascii="Arial" w:hAnsi="Arial" w:cs="Arial"/>
          <w:sz w:val="22"/>
          <w:szCs w:val="22"/>
        </w:rPr>
        <w:t>A</w:t>
      </w:r>
      <w:r>
        <w:rPr>
          <w:rFonts w:ascii="Arial" w:hAnsi="Arial" w:cs="Arial"/>
          <w:sz w:val="22"/>
          <w:szCs w:val="22"/>
        </w:rPr>
        <w:t xml:space="preserve"> empresa que não apresentar o Anexo X, a mesma não terá a preferência de contratação,</w:t>
      </w:r>
      <w:r w:rsidR="002029EC">
        <w:rPr>
          <w:rFonts w:ascii="Arial" w:hAnsi="Arial" w:cs="Arial"/>
          <w:sz w:val="22"/>
          <w:szCs w:val="22"/>
        </w:rPr>
        <w:t xml:space="preserve"> caso seja sediada </w:t>
      </w:r>
      <w:r w:rsidR="008B5B92">
        <w:rPr>
          <w:rFonts w:ascii="Arial" w:hAnsi="Arial" w:cs="Arial"/>
          <w:sz w:val="22"/>
          <w:szCs w:val="22"/>
        </w:rPr>
        <w:t>dentro dos limites estipulados</w:t>
      </w:r>
      <w:r w:rsidR="002029EC">
        <w:rPr>
          <w:rFonts w:ascii="Arial" w:hAnsi="Arial" w:cs="Arial"/>
          <w:sz w:val="22"/>
          <w:szCs w:val="22"/>
        </w:rPr>
        <w:t>,</w:t>
      </w:r>
      <w:r>
        <w:rPr>
          <w:rFonts w:ascii="Arial" w:hAnsi="Arial" w:cs="Arial"/>
          <w:sz w:val="22"/>
          <w:szCs w:val="22"/>
        </w:rPr>
        <w:t xml:space="preserve"> e terá a condição normal nos moldes da lei 123,</w:t>
      </w:r>
      <w:r w:rsidR="008B5B92">
        <w:rPr>
          <w:rFonts w:ascii="Arial" w:hAnsi="Arial" w:cs="Arial"/>
          <w:sz w:val="22"/>
          <w:szCs w:val="22"/>
        </w:rPr>
        <w:t xml:space="preserve"> </w:t>
      </w:r>
      <w:r w:rsidR="0035237B">
        <w:rPr>
          <w:rFonts w:ascii="Arial" w:hAnsi="Arial" w:cs="Arial"/>
          <w:sz w:val="22"/>
          <w:szCs w:val="22"/>
        </w:rPr>
        <w:t>nas disputas</w:t>
      </w:r>
      <w:r w:rsidR="008B5B92">
        <w:rPr>
          <w:rFonts w:ascii="Arial" w:hAnsi="Arial" w:cs="Arial"/>
          <w:sz w:val="22"/>
          <w:szCs w:val="22"/>
        </w:rPr>
        <w:t xml:space="preserve"> com quem tem a </w:t>
      </w:r>
      <w:r w:rsidR="0035237B">
        <w:rPr>
          <w:rFonts w:ascii="Arial" w:hAnsi="Arial" w:cs="Arial"/>
          <w:sz w:val="22"/>
          <w:szCs w:val="22"/>
        </w:rPr>
        <w:t>preferência</w:t>
      </w:r>
      <w:r w:rsidR="008B5B92">
        <w:rPr>
          <w:rFonts w:ascii="Arial" w:hAnsi="Arial" w:cs="Arial"/>
          <w:sz w:val="22"/>
          <w:szCs w:val="22"/>
        </w:rPr>
        <w:t xml:space="preserve"> e apresentou o anexo X</w:t>
      </w:r>
      <w:r w:rsidR="002D278B">
        <w:rPr>
          <w:rFonts w:ascii="Arial" w:hAnsi="Arial" w:cs="Arial"/>
          <w:sz w:val="22"/>
          <w:szCs w:val="22"/>
        </w:rPr>
        <w:t xml:space="preserve">, caso haja </w:t>
      </w:r>
      <w:r w:rsidR="00E97A75">
        <w:rPr>
          <w:rFonts w:ascii="Arial" w:hAnsi="Arial" w:cs="Arial"/>
          <w:sz w:val="22"/>
          <w:szCs w:val="22"/>
        </w:rPr>
        <w:t>preferência</w:t>
      </w:r>
      <w:r w:rsidR="002D278B">
        <w:rPr>
          <w:rFonts w:ascii="Arial" w:hAnsi="Arial" w:cs="Arial"/>
          <w:sz w:val="22"/>
          <w:szCs w:val="22"/>
        </w:rPr>
        <w:t>.</w:t>
      </w:r>
    </w:p>
    <w:p w14:paraId="4665100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E258064" w14:textId="6AB4A43E"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DF7430B" w14:textId="3F96F4B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CCD9D78" w14:textId="72CA770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E9CD252" w14:textId="3E1C289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.8 A não comprovação de que o interessado ou seu representante possui poderes específicos para atuar no certame, </w:t>
      </w:r>
      <w:r w:rsidR="00C56CF5" w:rsidRPr="00600ADA">
        <w:rPr>
          <w:rFonts w:ascii="Arial" w:hAnsi="Arial" w:cs="Arial"/>
          <w:b/>
          <w:sz w:val="22"/>
          <w:szCs w:val="22"/>
        </w:rPr>
        <w:t>impedirá a licitante de ofertar lances verbais</w:t>
      </w:r>
      <w:r w:rsidR="00C56CF5" w:rsidRPr="00600ADA">
        <w:rPr>
          <w:rFonts w:ascii="Arial" w:hAnsi="Arial" w:cs="Arial"/>
          <w:sz w:val="22"/>
          <w:szCs w:val="22"/>
        </w:rPr>
        <w:t xml:space="preserve">, </w:t>
      </w:r>
      <w:r w:rsidR="00C56CF5" w:rsidRPr="00600ADA">
        <w:rPr>
          <w:rFonts w:ascii="Arial" w:hAnsi="Arial" w:cs="Arial"/>
          <w:b/>
          <w:sz w:val="22"/>
          <w:szCs w:val="22"/>
        </w:rPr>
        <w:t>manifestar-se ou responder pela mesma</w:t>
      </w:r>
      <w:r w:rsidR="00C56CF5" w:rsidRPr="00600ADA">
        <w:rPr>
          <w:rFonts w:ascii="Arial" w:hAnsi="Arial" w:cs="Arial"/>
          <w:sz w:val="22"/>
          <w:szCs w:val="22"/>
        </w:rPr>
        <w:t xml:space="preserve"> lavrando-se, em ata, o ocorrido.</w:t>
      </w:r>
    </w:p>
    <w:p w14:paraId="613DA1B4"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471516E" w14:textId="391F4016"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273B872" w14:textId="027F407A"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.10 Cada credenciado poderá representar apenas uma licitante.</w:t>
      </w:r>
    </w:p>
    <w:p w14:paraId="5C77E7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F0C01C4" w14:textId="352E65ED"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006D0A1" w14:textId="039AE0E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600ADA" w:rsidRDefault="008B738D" w:rsidP="00600ADA">
      <w:pPr>
        <w:overflowPunct w:val="0"/>
        <w:autoSpaceDE w:val="0"/>
        <w:autoSpaceDN w:val="0"/>
        <w:adjustRightInd w:val="0"/>
        <w:jc w:val="both"/>
        <w:textAlignment w:val="baseline"/>
        <w:rPr>
          <w:rFonts w:ascii="Arial" w:hAnsi="Arial" w:cs="Arial"/>
          <w:sz w:val="22"/>
          <w:szCs w:val="22"/>
        </w:rPr>
      </w:pPr>
    </w:p>
    <w:p w14:paraId="223F1D47" w14:textId="266FA0F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5</w:t>
      </w:r>
      <w:r w:rsidR="00C56CF5" w:rsidRPr="00600ADA">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Pr="00600ADA" w:rsidRDefault="00D02A89" w:rsidP="00600ADA">
      <w:pPr>
        <w:jc w:val="both"/>
        <w:rPr>
          <w:rFonts w:ascii="Arial" w:hAnsi="Arial" w:cs="Arial"/>
          <w:sz w:val="22"/>
          <w:szCs w:val="22"/>
        </w:rPr>
      </w:pPr>
    </w:p>
    <w:p w14:paraId="0BF64E16" w14:textId="7AA0F6A1" w:rsidR="00C56CF5" w:rsidRPr="00600ADA" w:rsidRDefault="00E71372" w:rsidP="00600ADA">
      <w:pPr>
        <w:jc w:val="both"/>
        <w:rPr>
          <w:rFonts w:ascii="Arial" w:hAnsi="Arial" w:cs="Arial"/>
          <w:sz w:val="22"/>
          <w:szCs w:val="22"/>
        </w:rPr>
      </w:pPr>
      <w:r w:rsidRPr="00600ADA">
        <w:rPr>
          <w:rFonts w:ascii="Arial" w:hAnsi="Arial" w:cs="Arial"/>
          <w:sz w:val="22"/>
          <w:szCs w:val="22"/>
        </w:rPr>
        <w:lastRenderedPageBreak/>
        <w:t>5</w:t>
      </w:r>
      <w:r w:rsidR="00C56CF5" w:rsidRPr="00600ADA">
        <w:rPr>
          <w:rFonts w:ascii="Arial" w:hAnsi="Arial" w:cs="Arial"/>
          <w:sz w:val="22"/>
          <w:szCs w:val="22"/>
        </w:rPr>
        <w:t xml:space="preserve">.1 A declaração do licitante de pleno atendimento </w:t>
      </w:r>
      <w:r w:rsidR="006A4EFD" w:rsidRPr="00600ADA">
        <w:rPr>
          <w:rFonts w:ascii="Arial" w:hAnsi="Arial" w:cs="Arial"/>
          <w:sz w:val="22"/>
          <w:szCs w:val="22"/>
        </w:rPr>
        <w:t xml:space="preserve">(Anexo III) </w:t>
      </w:r>
      <w:r w:rsidR="00C56CF5" w:rsidRPr="00600ADA">
        <w:rPr>
          <w:rFonts w:ascii="Arial" w:hAnsi="Arial" w:cs="Arial"/>
          <w:sz w:val="22"/>
          <w:szCs w:val="22"/>
        </w:rPr>
        <w:t xml:space="preserve">aos requisitos de habilitação, deverá ser apresentada </w:t>
      </w:r>
      <w:r w:rsidR="00C56CF5" w:rsidRPr="00600ADA">
        <w:rPr>
          <w:rFonts w:ascii="Arial" w:hAnsi="Arial" w:cs="Arial"/>
          <w:b/>
          <w:bCs/>
          <w:sz w:val="22"/>
          <w:szCs w:val="22"/>
        </w:rPr>
        <w:t>FORA</w:t>
      </w:r>
      <w:r w:rsidR="00C56CF5" w:rsidRPr="00600ADA">
        <w:rPr>
          <w:rFonts w:ascii="Arial" w:hAnsi="Arial" w:cs="Arial"/>
          <w:sz w:val="22"/>
          <w:szCs w:val="22"/>
        </w:rPr>
        <w:t xml:space="preserve"> dos Envelopes </w:t>
      </w:r>
      <w:r w:rsidR="0067484D" w:rsidRPr="00600ADA">
        <w:rPr>
          <w:rFonts w:ascii="Arial" w:hAnsi="Arial" w:cs="Arial"/>
          <w:sz w:val="22"/>
          <w:szCs w:val="22"/>
        </w:rPr>
        <w:t>n.º</w:t>
      </w:r>
      <w:r w:rsidR="00D36EE0" w:rsidRPr="00600ADA">
        <w:rPr>
          <w:rFonts w:ascii="Arial" w:hAnsi="Arial" w:cs="Arial"/>
          <w:sz w:val="22"/>
          <w:szCs w:val="22"/>
        </w:rPr>
        <w:t xml:space="preserve"> </w:t>
      </w:r>
      <w:r w:rsidR="00C56CF5" w:rsidRPr="00600ADA">
        <w:rPr>
          <w:rFonts w:ascii="Arial" w:hAnsi="Arial" w:cs="Arial"/>
          <w:sz w:val="22"/>
          <w:szCs w:val="22"/>
        </w:rPr>
        <w:t>1 e 2.</w:t>
      </w:r>
    </w:p>
    <w:p w14:paraId="031E63EF" w14:textId="77777777" w:rsidR="00C56CF5" w:rsidRPr="00600ADA" w:rsidRDefault="00C56CF5" w:rsidP="00600ADA">
      <w:pPr>
        <w:jc w:val="both"/>
        <w:rPr>
          <w:rFonts w:ascii="Arial" w:hAnsi="Arial" w:cs="Arial"/>
          <w:sz w:val="22"/>
          <w:szCs w:val="22"/>
        </w:rPr>
      </w:pPr>
    </w:p>
    <w:p w14:paraId="3FEC754E" w14:textId="22579489"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.2</w:t>
      </w:r>
      <w:r w:rsidRPr="00600ADA">
        <w:rPr>
          <w:rFonts w:ascii="Arial" w:hAnsi="Arial" w:cs="Arial"/>
          <w:sz w:val="22"/>
          <w:szCs w:val="22"/>
        </w:rPr>
        <w:t xml:space="preserve"> </w:t>
      </w:r>
      <w:r w:rsidR="00C56CF5" w:rsidRPr="00600ADA">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600ADA" w:rsidRDefault="00C56CF5" w:rsidP="00600ADA">
      <w:pPr>
        <w:jc w:val="both"/>
        <w:rPr>
          <w:rFonts w:ascii="Arial" w:hAnsi="Arial" w:cs="Arial"/>
          <w:b/>
          <w:sz w:val="22"/>
          <w:szCs w:val="22"/>
        </w:rPr>
      </w:pPr>
    </w:p>
    <w:p w14:paraId="2649E167" w14:textId="77777777" w:rsidR="003445CC" w:rsidRPr="00600ADA" w:rsidRDefault="003445CC" w:rsidP="003445CC">
      <w:pPr>
        <w:jc w:val="both"/>
        <w:rPr>
          <w:rFonts w:ascii="Arial" w:hAnsi="Arial" w:cs="Arial"/>
          <w:sz w:val="22"/>
          <w:szCs w:val="22"/>
        </w:rPr>
      </w:pPr>
      <w:r w:rsidRPr="00600ADA">
        <w:rPr>
          <w:rFonts w:ascii="Arial" w:hAnsi="Arial" w:cs="Arial"/>
          <w:sz w:val="22"/>
          <w:szCs w:val="22"/>
        </w:rPr>
        <w:t xml:space="preserve">O primeiro com o subtítulo: </w:t>
      </w:r>
      <w:r w:rsidRPr="00600ADA">
        <w:rPr>
          <w:rFonts w:ascii="Arial" w:hAnsi="Arial" w:cs="Arial"/>
          <w:b/>
          <w:bCs/>
          <w:sz w:val="22"/>
          <w:szCs w:val="22"/>
        </w:rPr>
        <w:t>ENVELOPE Nº 01 - “PROPOSTA”</w:t>
      </w:r>
    </w:p>
    <w:p w14:paraId="7DA461D3" w14:textId="77777777" w:rsidR="003445CC" w:rsidRDefault="003445CC" w:rsidP="00600ADA">
      <w:pPr>
        <w:pStyle w:val="SemEspaamento"/>
        <w:rPr>
          <w:rFonts w:ascii="Arial" w:hAnsi="Arial" w:cs="Arial"/>
          <w:b/>
        </w:rPr>
      </w:pPr>
    </w:p>
    <w:p w14:paraId="26FB3515" w14:textId="5AC2C8F6"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MUNICIPIO DE SELVÍRIA.</w:t>
      </w:r>
    </w:p>
    <w:p w14:paraId="0E30342F" w14:textId="404D0D1E"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À</w:t>
      </w:r>
      <w:r w:rsidR="004044F1" w:rsidRPr="00600ADA">
        <w:rPr>
          <w:rFonts w:ascii="Arial" w:hAnsi="Arial" w:cs="Arial"/>
          <w:b/>
        </w:rPr>
        <w:t>O PREGOEIRO E</w:t>
      </w:r>
      <w:r w:rsidRPr="00600ADA">
        <w:rPr>
          <w:rFonts w:ascii="Arial" w:hAnsi="Arial" w:cs="Arial"/>
          <w:b/>
        </w:rPr>
        <w:t xml:space="preserve"> </w:t>
      </w:r>
      <w:r w:rsidR="00D36EE0" w:rsidRPr="00600ADA">
        <w:rPr>
          <w:rFonts w:ascii="Arial" w:hAnsi="Arial" w:cs="Arial"/>
          <w:b/>
        </w:rPr>
        <w:t xml:space="preserve">EQUIPE DE </w:t>
      </w:r>
      <w:r w:rsidR="00A02D2F">
        <w:rPr>
          <w:rFonts w:ascii="Arial" w:hAnsi="Arial" w:cs="Arial"/>
          <w:b/>
        </w:rPr>
        <w:t>CONTRATAÇÃO</w:t>
      </w:r>
    </w:p>
    <w:p w14:paraId="19425A8C" w14:textId="7C64D4AE" w:rsidR="003153FE" w:rsidRPr="00600ADA" w:rsidRDefault="003153FE" w:rsidP="003153FE">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Pr>
          <w:rFonts w:ascii="Arial" w:hAnsi="Arial" w:cs="Arial"/>
          <w:b/>
        </w:rPr>
        <w:t>0</w:t>
      </w:r>
      <w:r w:rsidR="000C37FC">
        <w:rPr>
          <w:rFonts w:ascii="Arial" w:hAnsi="Arial" w:cs="Arial"/>
          <w:b/>
        </w:rPr>
        <w:t>76</w:t>
      </w:r>
      <w:r w:rsidRPr="00600ADA">
        <w:rPr>
          <w:rFonts w:ascii="Arial" w:hAnsi="Arial" w:cs="Arial"/>
          <w:b/>
        </w:rPr>
        <w:t>/202</w:t>
      </w:r>
      <w:r>
        <w:rPr>
          <w:rFonts w:ascii="Arial" w:hAnsi="Arial" w:cs="Arial"/>
          <w:b/>
        </w:rPr>
        <w:t>5</w:t>
      </w:r>
      <w:r w:rsidRPr="00600ADA">
        <w:rPr>
          <w:rFonts w:ascii="Arial" w:hAnsi="Arial" w:cs="Arial"/>
          <w:b/>
        </w:rPr>
        <w:t>.</w:t>
      </w:r>
    </w:p>
    <w:p w14:paraId="6A4EA279" w14:textId="0CCF0F42"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A45868">
        <w:rPr>
          <w:rFonts w:ascii="Arial" w:hAnsi="Arial" w:cs="Arial"/>
          <w:b/>
        </w:rPr>
        <w:t>1</w:t>
      </w:r>
      <w:r w:rsidR="000C37FC">
        <w:rPr>
          <w:rFonts w:ascii="Arial" w:hAnsi="Arial" w:cs="Arial"/>
          <w:b/>
        </w:rPr>
        <w:t>4</w:t>
      </w:r>
      <w:r w:rsidRPr="00600ADA">
        <w:rPr>
          <w:rFonts w:ascii="Arial" w:hAnsi="Arial" w:cs="Arial"/>
          <w:b/>
        </w:rPr>
        <w:t>/</w:t>
      </w:r>
      <w:r w:rsidR="008B738D" w:rsidRPr="00600ADA">
        <w:rPr>
          <w:rFonts w:ascii="Arial" w:hAnsi="Arial" w:cs="Arial"/>
          <w:b/>
        </w:rPr>
        <w:t>202</w:t>
      </w:r>
      <w:r w:rsidR="007E1C4F">
        <w:rPr>
          <w:rFonts w:ascii="Arial" w:hAnsi="Arial" w:cs="Arial"/>
          <w:b/>
        </w:rPr>
        <w:t>5</w:t>
      </w:r>
      <w:r w:rsidRPr="00600ADA">
        <w:rPr>
          <w:rFonts w:ascii="Arial" w:hAnsi="Arial" w:cs="Arial"/>
          <w:b/>
        </w:rPr>
        <w:t>.</w:t>
      </w:r>
    </w:p>
    <w:p w14:paraId="7580DCB0" w14:textId="77777777"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ENVELOPE N.º 1 – PROPOSTA.</w:t>
      </w:r>
    </w:p>
    <w:p w14:paraId="6B9F4026" w14:textId="77777777" w:rsidR="00C56CF5" w:rsidRPr="00600ADA" w:rsidRDefault="00C56CF5" w:rsidP="00600ADA">
      <w:pPr>
        <w:pStyle w:val="SemEspaamento"/>
        <w:rPr>
          <w:rFonts w:ascii="Arial" w:hAnsi="Arial" w:cs="Arial"/>
        </w:rPr>
      </w:pPr>
    </w:p>
    <w:p w14:paraId="78C07AFF" w14:textId="77777777" w:rsidR="003445CC" w:rsidRPr="00600ADA" w:rsidRDefault="003445CC" w:rsidP="003445CC">
      <w:pPr>
        <w:jc w:val="both"/>
        <w:rPr>
          <w:rFonts w:ascii="Arial" w:hAnsi="Arial" w:cs="Arial"/>
          <w:b/>
          <w:bCs/>
          <w:sz w:val="22"/>
          <w:szCs w:val="22"/>
        </w:rPr>
      </w:pPr>
      <w:r w:rsidRPr="00600ADA">
        <w:rPr>
          <w:rFonts w:ascii="Arial" w:hAnsi="Arial" w:cs="Arial"/>
          <w:sz w:val="22"/>
          <w:szCs w:val="22"/>
        </w:rPr>
        <w:t xml:space="preserve">O segundo com o subtítulo: </w:t>
      </w:r>
      <w:r w:rsidRPr="00600ADA">
        <w:rPr>
          <w:rFonts w:ascii="Arial" w:hAnsi="Arial" w:cs="Arial"/>
          <w:b/>
          <w:bCs/>
          <w:sz w:val="22"/>
          <w:szCs w:val="22"/>
        </w:rPr>
        <w:t>ENVELOPE Nº 02 - “HABILITAÇÃO”</w:t>
      </w:r>
    </w:p>
    <w:p w14:paraId="253837C6" w14:textId="77777777" w:rsidR="003445CC" w:rsidRPr="00600ADA" w:rsidRDefault="003445CC" w:rsidP="00600ADA">
      <w:pPr>
        <w:jc w:val="both"/>
        <w:rPr>
          <w:rFonts w:ascii="Arial" w:hAnsi="Arial" w:cs="Arial"/>
          <w:b/>
          <w:sz w:val="22"/>
          <w:szCs w:val="22"/>
        </w:rPr>
      </w:pPr>
    </w:p>
    <w:p w14:paraId="3409019F" w14:textId="77777777" w:rsidR="00C56CF5" w:rsidRPr="00600ADA" w:rsidRDefault="00C56CF5" w:rsidP="003445CC">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00ADA">
        <w:rPr>
          <w:rFonts w:ascii="Arial" w:hAnsi="Arial" w:cs="Arial"/>
          <w:b/>
          <w:sz w:val="22"/>
          <w:szCs w:val="22"/>
        </w:rPr>
        <w:t>MUNICIPIO DE SELVÍRIA.</w:t>
      </w:r>
    </w:p>
    <w:p w14:paraId="6BFC7FA5" w14:textId="52642E14" w:rsidR="00D36EE0" w:rsidRPr="00600ADA" w:rsidRDefault="004044F1"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AO PREGOEIRO E</w:t>
      </w:r>
      <w:r w:rsidR="00D36EE0" w:rsidRPr="00600ADA">
        <w:rPr>
          <w:rFonts w:ascii="Arial" w:hAnsi="Arial" w:cs="Arial"/>
          <w:b/>
        </w:rPr>
        <w:t xml:space="preserve"> EQUIPE DE </w:t>
      </w:r>
      <w:r w:rsidR="00A02D2F">
        <w:rPr>
          <w:rFonts w:ascii="Arial" w:hAnsi="Arial" w:cs="Arial"/>
          <w:b/>
        </w:rPr>
        <w:t>CONTRATAÇÃO</w:t>
      </w:r>
    </w:p>
    <w:p w14:paraId="5404DB33" w14:textId="51A651EE" w:rsidR="003153FE" w:rsidRPr="00600ADA" w:rsidRDefault="003153FE" w:rsidP="003153FE">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Pr>
          <w:rFonts w:ascii="Arial" w:hAnsi="Arial" w:cs="Arial"/>
          <w:b/>
        </w:rPr>
        <w:t>0</w:t>
      </w:r>
      <w:r w:rsidR="0065439D">
        <w:rPr>
          <w:rFonts w:ascii="Arial" w:hAnsi="Arial" w:cs="Arial"/>
          <w:b/>
        </w:rPr>
        <w:t>7</w:t>
      </w:r>
      <w:r w:rsidR="00A45868">
        <w:rPr>
          <w:rFonts w:ascii="Arial" w:hAnsi="Arial" w:cs="Arial"/>
          <w:b/>
        </w:rPr>
        <w:t>6</w:t>
      </w:r>
      <w:r w:rsidRPr="00600ADA">
        <w:rPr>
          <w:rFonts w:ascii="Arial" w:hAnsi="Arial" w:cs="Arial"/>
          <w:b/>
        </w:rPr>
        <w:t>/202</w:t>
      </w:r>
      <w:r>
        <w:rPr>
          <w:rFonts w:ascii="Arial" w:hAnsi="Arial" w:cs="Arial"/>
          <w:b/>
        </w:rPr>
        <w:t>5</w:t>
      </w:r>
      <w:r w:rsidRPr="00600ADA">
        <w:rPr>
          <w:rFonts w:ascii="Arial" w:hAnsi="Arial" w:cs="Arial"/>
          <w:b/>
        </w:rPr>
        <w:t>.</w:t>
      </w:r>
    </w:p>
    <w:p w14:paraId="2A3B38E0" w14:textId="6B5CEA8F"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A45868">
        <w:rPr>
          <w:rFonts w:ascii="Arial" w:hAnsi="Arial" w:cs="Arial"/>
          <w:b/>
        </w:rPr>
        <w:t>1</w:t>
      </w:r>
      <w:r w:rsidR="000C37FC">
        <w:rPr>
          <w:rFonts w:ascii="Arial" w:hAnsi="Arial" w:cs="Arial"/>
          <w:b/>
        </w:rPr>
        <w:t>4</w:t>
      </w:r>
      <w:r w:rsidRPr="00600ADA">
        <w:rPr>
          <w:rFonts w:ascii="Arial" w:hAnsi="Arial" w:cs="Arial"/>
          <w:b/>
        </w:rPr>
        <w:t>/202</w:t>
      </w:r>
      <w:r w:rsidR="007E1C4F">
        <w:rPr>
          <w:rFonts w:ascii="Arial" w:hAnsi="Arial" w:cs="Arial"/>
          <w:b/>
        </w:rPr>
        <w:t>5</w:t>
      </w:r>
      <w:r w:rsidRPr="00600ADA">
        <w:rPr>
          <w:rFonts w:ascii="Arial" w:hAnsi="Arial" w:cs="Arial"/>
          <w:b/>
        </w:rPr>
        <w:t>.</w:t>
      </w:r>
    </w:p>
    <w:p w14:paraId="062F77BA" w14:textId="77777777" w:rsidR="00C56CF5" w:rsidRPr="00600ADA" w:rsidRDefault="00C56CF5" w:rsidP="003445CC">
      <w:pPr>
        <w:pStyle w:val="Corpodetexto"/>
        <w:pBdr>
          <w:top w:val="single" w:sz="4" w:space="1" w:color="auto"/>
          <w:left w:val="single" w:sz="4" w:space="4" w:color="auto"/>
          <w:bottom w:val="single" w:sz="4" w:space="1" w:color="auto"/>
          <w:right w:val="single" w:sz="4" w:space="4" w:color="auto"/>
        </w:pBdr>
        <w:rPr>
          <w:rFonts w:ascii="Arial" w:hAnsi="Arial" w:cs="Arial"/>
          <w:sz w:val="22"/>
          <w:szCs w:val="22"/>
          <w:u w:val="none"/>
        </w:rPr>
      </w:pPr>
      <w:r w:rsidRPr="00600ADA">
        <w:rPr>
          <w:rFonts w:ascii="Arial" w:hAnsi="Arial" w:cs="Arial"/>
          <w:sz w:val="22"/>
          <w:szCs w:val="22"/>
          <w:u w:val="none"/>
        </w:rPr>
        <w:t>ENVELOPE N.º 2 - HABILITAÇÃO</w:t>
      </w:r>
    </w:p>
    <w:p w14:paraId="63C0C2E4" w14:textId="77777777" w:rsidR="00C56CF5" w:rsidRPr="00600ADA" w:rsidRDefault="00C56CF5" w:rsidP="00600ADA">
      <w:pPr>
        <w:autoSpaceDE w:val="0"/>
        <w:autoSpaceDN w:val="0"/>
        <w:adjustRightInd w:val="0"/>
        <w:jc w:val="both"/>
        <w:rPr>
          <w:rFonts w:ascii="Arial" w:hAnsi="Arial" w:cs="Arial"/>
          <w:sz w:val="22"/>
          <w:szCs w:val="22"/>
        </w:rPr>
      </w:pPr>
    </w:p>
    <w:p w14:paraId="75019345" w14:textId="7247D628" w:rsidR="00C56CF5" w:rsidRPr="00600ADA" w:rsidRDefault="00E71372" w:rsidP="00600ADA">
      <w:pPr>
        <w:autoSpaceDE w:val="0"/>
        <w:autoSpaceDN w:val="0"/>
        <w:adjustRightInd w:val="0"/>
        <w:jc w:val="both"/>
        <w:rPr>
          <w:rFonts w:ascii="Arial" w:hAnsi="Arial" w:cs="Arial"/>
          <w:b/>
          <w:bCs/>
          <w:sz w:val="22"/>
          <w:szCs w:val="22"/>
        </w:rPr>
      </w:pPr>
      <w:r w:rsidRPr="00600ADA">
        <w:rPr>
          <w:rFonts w:ascii="Arial" w:hAnsi="Arial" w:cs="Arial"/>
          <w:sz w:val="22"/>
          <w:szCs w:val="22"/>
        </w:rPr>
        <w:t>5</w:t>
      </w:r>
      <w:r w:rsidR="00C56CF5" w:rsidRPr="00600ADA">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600ADA" w:rsidRDefault="00C56CF5" w:rsidP="00600ADA">
      <w:pPr>
        <w:pStyle w:val="Corpodetexto"/>
        <w:rPr>
          <w:rFonts w:ascii="Arial" w:hAnsi="Arial" w:cs="Arial"/>
          <w:b w:val="0"/>
          <w:bCs/>
          <w:sz w:val="22"/>
          <w:szCs w:val="22"/>
        </w:rPr>
      </w:pPr>
    </w:p>
    <w:p w14:paraId="1CBE0025" w14:textId="304F1856" w:rsidR="00C56CF5" w:rsidRPr="00600ADA" w:rsidRDefault="00E71372" w:rsidP="00600ADA">
      <w:pPr>
        <w:autoSpaceDE w:val="0"/>
        <w:autoSpaceDN w:val="0"/>
        <w:adjustRightInd w:val="0"/>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600ADA" w:rsidRDefault="00C56CF5" w:rsidP="00600ADA">
      <w:pPr>
        <w:autoSpaceDE w:val="0"/>
        <w:autoSpaceDN w:val="0"/>
        <w:adjustRightInd w:val="0"/>
        <w:jc w:val="both"/>
        <w:rPr>
          <w:rFonts w:ascii="Arial" w:hAnsi="Arial" w:cs="Arial"/>
          <w:b/>
          <w:bCs/>
          <w:sz w:val="22"/>
          <w:szCs w:val="22"/>
        </w:rPr>
      </w:pPr>
    </w:p>
    <w:p w14:paraId="007149AC" w14:textId="7F32A4D8" w:rsidR="00C56CF5" w:rsidRPr="00600ADA" w:rsidRDefault="00E71372" w:rsidP="00600ADA">
      <w:pPr>
        <w:pStyle w:val="Corpodetexto"/>
        <w:rPr>
          <w:rFonts w:ascii="Arial" w:hAnsi="Arial" w:cs="Arial"/>
          <w:b w:val="0"/>
          <w:sz w:val="22"/>
          <w:szCs w:val="22"/>
          <w:u w:val="none"/>
        </w:rPr>
      </w:pPr>
      <w:r w:rsidRPr="00600ADA">
        <w:rPr>
          <w:rFonts w:ascii="Arial" w:hAnsi="Arial" w:cs="Arial"/>
          <w:b w:val="0"/>
          <w:sz w:val="22"/>
          <w:szCs w:val="22"/>
          <w:u w:val="none"/>
        </w:rPr>
        <w:t>5</w:t>
      </w:r>
      <w:r w:rsidR="00C56CF5" w:rsidRPr="00600ADA">
        <w:rPr>
          <w:rFonts w:ascii="Arial" w:hAnsi="Arial" w:cs="Arial"/>
          <w:b w:val="0"/>
          <w:sz w:val="22"/>
          <w:szCs w:val="22"/>
          <w:u w:val="none"/>
        </w:rPr>
        <w:t>.5</w:t>
      </w:r>
      <w:r w:rsidR="00270E0C" w:rsidRPr="00600ADA">
        <w:rPr>
          <w:rFonts w:ascii="Arial" w:hAnsi="Arial" w:cs="Arial"/>
          <w:b w:val="0"/>
          <w:sz w:val="22"/>
          <w:szCs w:val="22"/>
          <w:u w:val="none"/>
        </w:rPr>
        <w:t xml:space="preserve"> </w:t>
      </w:r>
      <w:r w:rsidR="00C56CF5" w:rsidRPr="00600ADA">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600ADA" w:rsidRDefault="00C56CF5" w:rsidP="00600ADA">
      <w:pPr>
        <w:pStyle w:val="Corpodetexto"/>
        <w:rPr>
          <w:rFonts w:ascii="Arial" w:hAnsi="Arial" w:cs="Arial"/>
          <w:sz w:val="22"/>
          <w:szCs w:val="22"/>
        </w:rPr>
      </w:pPr>
    </w:p>
    <w:p w14:paraId="20A598CB" w14:textId="51058957"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.6</w:t>
      </w:r>
      <w:r w:rsidR="00270E0C" w:rsidRPr="00600ADA">
        <w:rPr>
          <w:rFonts w:ascii="Arial" w:hAnsi="Arial" w:cs="Arial"/>
          <w:sz w:val="22"/>
          <w:szCs w:val="22"/>
        </w:rPr>
        <w:t xml:space="preserve"> </w:t>
      </w:r>
      <w:r w:rsidR="00C56CF5" w:rsidRPr="00600ADA">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Pr="00600ADA" w:rsidRDefault="00270E0C" w:rsidP="00600ADA">
      <w:pPr>
        <w:jc w:val="both"/>
        <w:rPr>
          <w:rFonts w:ascii="Arial" w:hAnsi="Arial" w:cs="Arial"/>
          <w:sz w:val="22"/>
          <w:szCs w:val="22"/>
        </w:rPr>
      </w:pPr>
    </w:p>
    <w:p w14:paraId="22BC412C" w14:textId="38CB6B86" w:rsidR="00270E0C" w:rsidRPr="00600ADA" w:rsidRDefault="00E71372" w:rsidP="00600ADA">
      <w:pPr>
        <w:jc w:val="both"/>
        <w:rPr>
          <w:rFonts w:ascii="Arial" w:hAnsi="Arial" w:cs="Arial"/>
          <w:sz w:val="22"/>
          <w:szCs w:val="22"/>
        </w:rPr>
      </w:pPr>
      <w:r w:rsidRPr="00600ADA">
        <w:rPr>
          <w:rFonts w:ascii="Arial" w:hAnsi="Arial" w:cs="Arial"/>
          <w:sz w:val="22"/>
          <w:szCs w:val="22"/>
        </w:rPr>
        <w:t>5</w:t>
      </w:r>
      <w:r w:rsidR="00270E0C" w:rsidRPr="00600ADA">
        <w:rPr>
          <w:rFonts w:ascii="Arial" w:hAnsi="Arial" w:cs="Arial"/>
          <w:sz w:val="22"/>
          <w:szCs w:val="22"/>
        </w:rPr>
        <w:t>.7 Documentos ausentes dos envelopes implicara a desclassificação automática da empresa</w:t>
      </w:r>
      <w:r w:rsidR="003C2B76" w:rsidRPr="00600ADA">
        <w:rPr>
          <w:rFonts w:ascii="Arial" w:hAnsi="Arial" w:cs="Arial"/>
          <w:sz w:val="22"/>
          <w:szCs w:val="22"/>
        </w:rPr>
        <w:t xml:space="preserve"> conforme art. 59. Inciso V – Propostas e art. 64</w:t>
      </w:r>
      <w:r w:rsidR="00270E0C" w:rsidRPr="00600ADA">
        <w:rPr>
          <w:rFonts w:ascii="Arial" w:hAnsi="Arial" w:cs="Arial"/>
          <w:sz w:val="22"/>
          <w:szCs w:val="22"/>
        </w:rPr>
        <w:t>.</w:t>
      </w:r>
      <w:r w:rsidR="003C2B76" w:rsidRPr="00600ADA">
        <w:rPr>
          <w:rFonts w:ascii="Arial" w:hAnsi="Arial" w:cs="Arial"/>
          <w:sz w:val="22"/>
          <w:szCs w:val="22"/>
        </w:rPr>
        <w:t xml:space="preserve"> Habilitação</w:t>
      </w:r>
      <w:r w:rsidR="00147BAA" w:rsidRPr="00600ADA">
        <w:rPr>
          <w:rFonts w:ascii="Arial" w:hAnsi="Arial" w:cs="Arial"/>
          <w:sz w:val="22"/>
          <w:szCs w:val="22"/>
        </w:rPr>
        <w:t>, Lei 14.133.</w:t>
      </w:r>
    </w:p>
    <w:p w14:paraId="6E5281AF" w14:textId="77777777" w:rsidR="00E750D7" w:rsidRPr="00600ADA" w:rsidRDefault="00E750D7" w:rsidP="00600ADA">
      <w:pPr>
        <w:jc w:val="both"/>
        <w:rPr>
          <w:rFonts w:ascii="Arial" w:hAnsi="Arial" w:cs="Arial"/>
          <w:sz w:val="22"/>
          <w:szCs w:val="22"/>
        </w:rPr>
      </w:pPr>
    </w:p>
    <w:p w14:paraId="1074B299" w14:textId="68186CFC" w:rsidR="00E750D7" w:rsidRPr="00600ADA" w:rsidRDefault="00E750D7" w:rsidP="00600ADA">
      <w:pPr>
        <w:jc w:val="both"/>
        <w:rPr>
          <w:rFonts w:ascii="Arial" w:hAnsi="Arial" w:cs="Arial"/>
          <w:sz w:val="22"/>
          <w:szCs w:val="22"/>
        </w:rPr>
      </w:pPr>
      <w:r w:rsidRPr="00600ADA">
        <w:rPr>
          <w:rFonts w:ascii="Arial" w:hAnsi="Arial" w:cs="Arial"/>
          <w:sz w:val="22"/>
          <w:szCs w:val="22"/>
        </w:rPr>
        <w:t xml:space="preserve">5.8 O Anexo IV – Proposta, </w:t>
      </w:r>
      <w:r w:rsidR="0067484D" w:rsidRPr="00600ADA">
        <w:rPr>
          <w:rFonts w:ascii="Arial" w:hAnsi="Arial" w:cs="Arial"/>
          <w:sz w:val="22"/>
          <w:szCs w:val="22"/>
        </w:rPr>
        <w:t>deverá</w:t>
      </w:r>
      <w:r w:rsidRPr="00600ADA">
        <w:rPr>
          <w:rFonts w:ascii="Arial" w:hAnsi="Arial" w:cs="Arial"/>
          <w:sz w:val="22"/>
          <w:szCs w:val="22"/>
        </w:rPr>
        <w:t xml:space="preserve"> ser apresentado dentro do “ENVELOPE Nº 01 -</w:t>
      </w:r>
      <w:r w:rsidR="00EC74D9" w:rsidRPr="00600ADA">
        <w:rPr>
          <w:rFonts w:ascii="Arial" w:hAnsi="Arial" w:cs="Arial"/>
          <w:sz w:val="22"/>
          <w:szCs w:val="22"/>
        </w:rPr>
        <w:t xml:space="preserve"> </w:t>
      </w:r>
      <w:r w:rsidRPr="00600ADA">
        <w:rPr>
          <w:rFonts w:ascii="Arial" w:hAnsi="Arial" w:cs="Arial"/>
          <w:sz w:val="22"/>
          <w:szCs w:val="22"/>
        </w:rPr>
        <w:t>PROPOSTA”</w:t>
      </w:r>
      <w:r w:rsidR="007547EF" w:rsidRPr="00600ADA">
        <w:rPr>
          <w:rFonts w:ascii="Arial" w:hAnsi="Arial" w:cs="Arial"/>
          <w:sz w:val="22"/>
          <w:szCs w:val="22"/>
        </w:rPr>
        <w:t xml:space="preserve">, mesmo que </w:t>
      </w:r>
      <w:r w:rsidR="00FD0781" w:rsidRPr="00600ADA">
        <w:rPr>
          <w:rFonts w:ascii="Arial" w:hAnsi="Arial" w:cs="Arial"/>
          <w:sz w:val="22"/>
          <w:szCs w:val="22"/>
        </w:rPr>
        <w:t>h</w:t>
      </w:r>
      <w:r w:rsidR="007547EF" w:rsidRPr="00600ADA">
        <w:rPr>
          <w:rFonts w:ascii="Arial" w:hAnsi="Arial" w:cs="Arial"/>
          <w:sz w:val="22"/>
          <w:szCs w:val="22"/>
        </w:rPr>
        <w:t>aja o arquivo proposta</w:t>
      </w:r>
      <w:r w:rsidR="00FD0781" w:rsidRPr="00600ADA">
        <w:rPr>
          <w:rFonts w:ascii="Arial" w:hAnsi="Arial" w:cs="Arial"/>
          <w:sz w:val="22"/>
          <w:szCs w:val="22"/>
        </w:rPr>
        <w:t xml:space="preserve"> digital</w:t>
      </w:r>
      <w:r w:rsidR="007547EF" w:rsidRPr="00600ADA">
        <w:rPr>
          <w:rFonts w:ascii="Arial" w:hAnsi="Arial" w:cs="Arial"/>
          <w:sz w:val="22"/>
          <w:szCs w:val="22"/>
        </w:rPr>
        <w:t xml:space="preserve"> </w:t>
      </w:r>
      <w:r w:rsidR="00272068" w:rsidRPr="00600ADA">
        <w:rPr>
          <w:rFonts w:ascii="Arial" w:hAnsi="Arial" w:cs="Arial"/>
          <w:sz w:val="22"/>
          <w:szCs w:val="22"/>
        </w:rPr>
        <w:t xml:space="preserve">(caso houver), </w:t>
      </w:r>
      <w:r w:rsidR="007547EF" w:rsidRPr="00600ADA">
        <w:rPr>
          <w:rFonts w:ascii="Arial" w:hAnsi="Arial" w:cs="Arial"/>
          <w:sz w:val="22"/>
          <w:szCs w:val="22"/>
        </w:rPr>
        <w:t xml:space="preserve">quando existe mais de </w:t>
      </w:r>
      <w:r w:rsidR="00FD0781" w:rsidRPr="00600ADA">
        <w:rPr>
          <w:rFonts w:ascii="Arial" w:hAnsi="Arial" w:cs="Arial"/>
          <w:sz w:val="22"/>
          <w:szCs w:val="22"/>
        </w:rPr>
        <w:t xml:space="preserve">20 itens para lançamento no sistema, </w:t>
      </w:r>
      <w:r w:rsidR="00572291" w:rsidRPr="00600ADA">
        <w:rPr>
          <w:rFonts w:ascii="Arial" w:hAnsi="Arial" w:cs="Arial"/>
          <w:sz w:val="22"/>
          <w:szCs w:val="22"/>
        </w:rPr>
        <w:t xml:space="preserve">que agiliza o andamento do processo, </w:t>
      </w:r>
      <w:r w:rsidR="00FD0781" w:rsidRPr="00600ADA">
        <w:rPr>
          <w:rFonts w:ascii="Arial" w:hAnsi="Arial" w:cs="Arial"/>
          <w:sz w:val="22"/>
          <w:szCs w:val="22"/>
        </w:rPr>
        <w:t>se a empresa optar por imprimir a proposta do arquivo digital,</w:t>
      </w:r>
      <w:r w:rsidR="00BC0AF6" w:rsidRPr="00600ADA">
        <w:rPr>
          <w:rFonts w:ascii="Arial" w:hAnsi="Arial" w:cs="Arial"/>
          <w:sz w:val="22"/>
          <w:szCs w:val="22"/>
        </w:rPr>
        <w:t xml:space="preserve"> a mesma não substitui o ANEXO – IV PROPOSTA, </w:t>
      </w:r>
      <w:r w:rsidR="006123F8">
        <w:rPr>
          <w:rFonts w:ascii="Arial" w:hAnsi="Arial" w:cs="Arial"/>
          <w:sz w:val="22"/>
          <w:szCs w:val="22"/>
        </w:rPr>
        <w:t xml:space="preserve">apenas a tabela dos itens, </w:t>
      </w:r>
      <w:r w:rsidR="00DF0D22">
        <w:rPr>
          <w:rFonts w:ascii="Arial" w:hAnsi="Arial" w:cs="Arial"/>
          <w:sz w:val="22"/>
          <w:szCs w:val="22"/>
        </w:rPr>
        <w:t xml:space="preserve">sendo assim </w:t>
      </w:r>
      <w:r w:rsidR="006123F8">
        <w:rPr>
          <w:rFonts w:ascii="Arial" w:hAnsi="Arial" w:cs="Arial"/>
          <w:sz w:val="22"/>
          <w:szCs w:val="22"/>
        </w:rPr>
        <w:t>o anexo IV,</w:t>
      </w:r>
      <w:r w:rsidR="00BF029B" w:rsidRPr="00600ADA">
        <w:rPr>
          <w:rFonts w:ascii="Arial" w:hAnsi="Arial" w:cs="Arial"/>
          <w:sz w:val="22"/>
          <w:szCs w:val="22"/>
        </w:rPr>
        <w:t xml:space="preserve"> </w:t>
      </w:r>
      <w:r w:rsidR="00FD0781" w:rsidRPr="00600ADA">
        <w:rPr>
          <w:rFonts w:ascii="Arial" w:hAnsi="Arial" w:cs="Arial"/>
          <w:sz w:val="22"/>
          <w:szCs w:val="22"/>
        </w:rPr>
        <w:t xml:space="preserve">deve </w:t>
      </w:r>
      <w:r w:rsidR="00BC0AF6" w:rsidRPr="00600ADA">
        <w:rPr>
          <w:rFonts w:ascii="Arial" w:hAnsi="Arial" w:cs="Arial"/>
          <w:sz w:val="22"/>
          <w:szCs w:val="22"/>
        </w:rPr>
        <w:t>ser impresso</w:t>
      </w:r>
      <w:r w:rsidR="00A86B81" w:rsidRPr="00600ADA">
        <w:rPr>
          <w:rFonts w:ascii="Arial" w:hAnsi="Arial" w:cs="Arial"/>
          <w:sz w:val="22"/>
          <w:szCs w:val="22"/>
        </w:rPr>
        <w:t xml:space="preserve"> </w:t>
      </w:r>
      <w:r w:rsidR="00FD0781" w:rsidRPr="00600ADA">
        <w:rPr>
          <w:rFonts w:ascii="Arial" w:hAnsi="Arial" w:cs="Arial"/>
          <w:sz w:val="22"/>
          <w:szCs w:val="22"/>
        </w:rPr>
        <w:t>com</w:t>
      </w:r>
      <w:r w:rsidR="00572291" w:rsidRPr="00600ADA">
        <w:rPr>
          <w:rFonts w:ascii="Arial" w:hAnsi="Arial" w:cs="Arial"/>
          <w:sz w:val="22"/>
          <w:szCs w:val="22"/>
        </w:rPr>
        <w:t xml:space="preserve"> todos os requisitos</w:t>
      </w:r>
      <w:r w:rsidR="006123F8">
        <w:rPr>
          <w:rFonts w:ascii="Arial" w:hAnsi="Arial" w:cs="Arial"/>
          <w:sz w:val="22"/>
          <w:szCs w:val="22"/>
        </w:rPr>
        <w:t>,</w:t>
      </w:r>
      <w:r w:rsidR="00572291" w:rsidRPr="00600ADA">
        <w:rPr>
          <w:rFonts w:ascii="Arial" w:hAnsi="Arial" w:cs="Arial"/>
          <w:sz w:val="22"/>
          <w:szCs w:val="22"/>
        </w:rPr>
        <w:t xml:space="preserve"> preenchidos</w:t>
      </w:r>
      <w:r w:rsidR="00DF0D22">
        <w:rPr>
          <w:rFonts w:ascii="Arial" w:hAnsi="Arial" w:cs="Arial"/>
          <w:sz w:val="22"/>
          <w:szCs w:val="22"/>
        </w:rPr>
        <w:t xml:space="preserve">, </w:t>
      </w:r>
      <w:r w:rsidR="00572291" w:rsidRPr="00600ADA">
        <w:rPr>
          <w:rFonts w:ascii="Arial" w:hAnsi="Arial" w:cs="Arial"/>
          <w:sz w:val="22"/>
          <w:szCs w:val="22"/>
        </w:rPr>
        <w:t xml:space="preserve"> assinado </w:t>
      </w:r>
      <w:r w:rsidR="00DF0D22">
        <w:rPr>
          <w:rFonts w:ascii="Arial" w:hAnsi="Arial" w:cs="Arial"/>
          <w:sz w:val="22"/>
          <w:szCs w:val="22"/>
        </w:rPr>
        <w:t xml:space="preserve">e apresentado, </w:t>
      </w:r>
      <w:r w:rsidR="00572291" w:rsidRPr="00600ADA">
        <w:rPr>
          <w:rFonts w:ascii="Arial" w:hAnsi="Arial" w:cs="Arial"/>
          <w:sz w:val="22"/>
          <w:szCs w:val="22"/>
        </w:rPr>
        <w:t>confor</w:t>
      </w:r>
      <w:r w:rsidR="00BF029B" w:rsidRPr="00600ADA">
        <w:rPr>
          <w:rFonts w:ascii="Arial" w:hAnsi="Arial" w:cs="Arial"/>
          <w:sz w:val="22"/>
          <w:szCs w:val="22"/>
        </w:rPr>
        <w:t>me exigências do edital</w:t>
      </w:r>
      <w:r w:rsidR="00572291" w:rsidRPr="00600ADA">
        <w:rPr>
          <w:rFonts w:ascii="Arial" w:hAnsi="Arial" w:cs="Arial"/>
          <w:sz w:val="22"/>
          <w:szCs w:val="22"/>
        </w:rPr>
        <w:t>.</w:t>
      </w:r>
      <w:r w:rsidR="00FD0781" w:rsidRPr="00600ADA">
        <w:rPr>
          <w:rFonts w:ascii="Arial" w:hAnsi="Arial" w:cs="Arial"/>
          <w:sz w:val="22"/>
          <w:szCs w:val="22"/>
        </w:rPr>
        <w:t xml:space="preserve"> </w:t>
      </w:r>
    </w:p>
    <w:p w14:paraId="0BE366B3" w14:textId="77777777" w:rsidR="00C56CF5" w:rsidRPr="00600ADA" w:rsidRDefault="00C56CF5" w:rsidP="00600ADA">
      <w:pPr>
        <w:jc w:val="both"/>
        <w:rPr>
          <w:rFonts w:ascii="Arial" w:hAnsi="Arial" w:cs="Arial"/>
          <w:color w:val="00B050"/>
          <w:sz w:val="22"/>
          <w:szCs w:val="22"/>
        </w:rPr>
      </w:pPr>
    </w:p>
    <w:p w14:paraId="2DE78CAD" w14:textId="70F3BD9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6</w:t>
      </w:r>
      <w:r w:rsidR="00C56CF5" w:rsidRPr="00600ADA">
        <w:rPr>
          <w:rFonts w:ascii="Arial" w:hAnsi="Arial" w:cs="Arial"/>
          <w:b/>
          <w:bCs/>
          <w:sz w:val="22"/>
          <w:szCs w:val="22"/>
        </w:rPr>
        <w:t xml:space="preserve"> DO CONTEÚDO DO ENVELOPE N° 01 – “PROPOSTA”</w:t>
      </w:r>
    </w:p>
    <w:p w14:paraId="270C880D" w14:textId="77777777" w:rsidR="00C56CF5" w:rsidRPr="00600ADA" w:rsidRDefault="00C56CF5" w:rsidP="00600ADA">
      <w:pPr>
        <w:jc w:val="both"/>
        <w:rPr>
          <w:rFonts w:ascii="Arial" w:hAnsi="Arial" w:cs="Arial"/>
          <w:sz w:val="22"/>
          <w:szCs w:val="22"/>
        </w:rPr>
      </w:pPr>
    </w:p>
    <w:p w14:paraId="26CC2996" w14:textId="5FBCA8B4" w:rsidR="00C56CF5" w:rsidRPr="00600ADA" w:rsidRDefault="00E71372" w:rsidP="00600ADA">
      <w:pPr>
        <w:pStyle w:val="Corpodetexto"/>
        <w:rPr>
          <w:rFonts w:ascii="Arial" w:hAnsi="Arial" w:cs="Arial"/>
          <w:sz w:val="22"/>
          <w:szCs w:val="22"/>
          <w:u w:val="none"/>
        </w:rPr>
      </w:pPr>
      <w:r w:rsidRPr="00600ADA">
        <w:rPr>
          <w:rFonts w:ascii="Arial" w:hAnsi="Arial" w:cs="Arial"/>
          <w:b w:val="0"/>
          <w:sz w:val="22"/>
          <w:szCs w:val="22"/>
          <w:u w:val="none"/>
        </w:rPr>
        <w:lastRenderedPageBreak/>
        <w:t>6</w:t>
      </w:r>
      <w:r w:rsidR="00C56CF5" w:rsidRPr="00600ADA">
        <w:rPr>
          <w:rFonts w:ascii="Arial" w:hAnsi="Arial" w:cs="Arial"/>
          <w:b w:val="0"/>
          <w:sz w:val="22"/>
          <w:szCs w:val="22"/>
          <w:u w:val="none"/>
        </w:rPr>
        <w:t>.1</w:t>
      </w:r>
      <w:r w:rsidR="00C56CF5" w:rsidRPr="00600ADA">
        <w:rPr>
          <w:rFonts w:ascii="Arial" w:hAnsi="Arial" w:cs="Arial"/>
          <w:sz w:val="22"/>
          <w:szCs w:val="22"/>
          <w:u w:val="none"/>
        </w:rPr>
        <w:t xml:space="preserve"> A proposta de preço deverá conter os seguintes dados:</w:t>
      </w:r>
    </w:p>
    <w:p w14:paraId="01642CEF" w14:textId="77777777" w:rsidR="00C56CF5" w:rsidRPr="00600ADA" w:rsidRDefault="00C56CF5" w:rsidP="00600ADA">
      <w:pPr>
        <w:pStyle w:val="Corpodetexto"/>
        <w:rPr>
          <w:rFonts w:ascii="Arial" w:hAnsi="Arial" w:cs="Arial"/>
          <w:sz w:val="22"/>
          <w:szCs w:val="22"/>
          <w:u w:val="none"/>
        </w:rPr>
      </w:pPr>
    </w:p>
    <w:p w14:paraId="7B1C88F3"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a) Razão Social, endereço, CNPJ e inscrição estadual ou municipal do proponente;</w:t>
      </w:r>
    </w:p>
    <w:p w14:paraId="1F366B56" w14:textId="77777777" w:rsidR="00CB6065" w:rsidRDefault="00CB6065" w:rsidP="00600ADA">
      <w:pPr>
        <w:jc w:val="both"/>
        <w:rPr>
          <w:rFonts w:ascii="Arial" w:hAnsi="Arial" w:cs="Arial"/>
          <w:sz w:val="22"/>
          <w:szCs w:val="22"/>
        </w:rPr>
      </w:pPr>
    </w:p>
    <w:p w14:paraId="10BEDCB6" w14:textId="7498A672" w:rsidR="00C56CF5" w:rsidRPr="00600ADA" w:rsidRDefault="00C56CF5" w:rsidP="00600ADA">
      <w:pPr>
        <w:jc w:val="both"/>
        <w:rPr>
          <w:rFonts w:ascii="Arial" w:hAnsi="Arial" w:cs="Arial"/>
          <w:sz w:val="22"/>
          <w:szCs w:val="22"/>
        </w:rPr>
      </w:pPr>
      <w:r w:rsidRPr="00600ADA">
        <w:rPr>
          <w:rFonts w:ascii="Arial" w:hAnsi="Arial" w:cs="Arial"/>
          <w:sz w:val="22"/>
          <w:szCs w:val="22"/>
        </w:rPr>
        <w:t>b) número do Edital e da modalidade Pregão Presencial;</w:t>
      </w:r>
    </w:p>
    <w:p w14:paraId="4650C468" w14:textId="77777777" w:rsidR="00CB6065" w:rsidRDefault="00CB6065" w:rsidP="00600ADA">
      <w:pPr>
        <w:jc w:val="both"/>
        <w:rPr>
          <w:rFonts w:ascii="Arial" w:hAnsi="Arial" w:cs="Arial"/>
          <w:sz w:val="22"/>
          <w:szCs w:val="22"/>
        </w:rPr>
      </w:pPr>
    </w:p>
    <w:p w14:paraId="0525F448" w14:textId="05C088E7" w:rsidR="00C56CF5" w:rsidRPr="00600ADA" w:rsidRDefault="00C56CF5" w:rsidP="00600ADA">
      <w:pPr>
        <w:jc w:val="both"/>
        <w:rPr>
          <w:rFonts w:ascii="Arial" w:hAnsi="Arial" w:cs="Arial"/>
          <w:sz w:val="22"/>
          <w:szCs w:val="22"/>
        </w:rPr>
      </w:pPr>
      <w:r w:rsidRPr="00600ADA">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41DF7C1A" w14:textId="77777777" w:rsidR="00CB6065" w:rsidRDefault="00CB6065" w:rsidP="00600ADA">
      <w:pPr>
        <w:jc w:val="both"/>
        <w:rPr>
          <w:rFonts w:ascii="Arial" w:hAnsi="Arial" w:cs="Arial"/>
          <w:sz w:val="22"/>
          <w:szCs w:val="22"/>
        </w:rPr>
      </w:pPr>
    </w:p>
    <w:p w14:paraId="1C19308C" w14:textId="238BB65B" w:rsidR="00C56CF5" w:rsidRPr="00600ADA" w:rsidRDefault="00C56CF5" w:rsidP="00600ADA">
      <w:pPr>
        <w:jc w:val="both"/>
        <w:rPr>
          <w:rFonts w:ascii="Arial" w:hAnsi="Arial" w:cs="Arial"/>
          <w:sz w:val="22"/>
          <w:szCs w:val="22"/>
        </w:rPr>
      </w:pPr>
      <w:r w:rsidRPr="00600ADA">
        <w:rPr>
          <w:rFonts w:ascii="Arial" w:hAnsi="Arial" w:cs="Arial"/>
          <w:sz w:val="22"/>
          <w:szCs w:val="22"/>
        </w:rPr>
        <w:t>d) definição do item e seus elementos.</w:t>
      </w:r>
    </w:p>
    <w:p w14:paraId="284EF866" w14:textId="77777777" w:rsidR="00CB6065" w:rsidRDefault="00CB6065" w:rsidP="00600ADA">
      <w:pPr>
        <w:jc w:val="both"/>
        <w:rPr>
          <w:rFonts w:ascii="Arial" w:hAnsi="Arial" w:cs="Arial"/>
          <w:sz w:val="22"/>
          <w:szCs w:val="22"/>
        </w:rPr>
      </w:pPr>
    </w:p>
    <w:p w14:paraId="0D681BCA" w14:textId="35A8D061"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e) </w:t>
      </w:r>
      <w:r w:rsidRPr="00600ADA">
        <w:rPr>
          <w:rFonts w:ascii="Arial" w:hAnsi="Arial" w:cs="Arial"/>
          <w:bCs/>
          <w:sz w:val="22"/>
          <w:szCs w:val="22"/>
        </w:rPr>
        <w:t xml:space="preserve">preço </w:t>
      </w:r>
      <w:r w:rsidRPr="00600ADA">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1ABA89D1" w14:textId="77777777" w:rsidR="00CB6065" w:rsidRDefault="00CB6065" w:rsidP="00600ADA">
      <w:pPr>
        <w:jc w:val="both"/>
        <w:rPr>
          <w:rFonts w:ascii="Arial" w:hAnsi="Arial" w:cs="Arial"/>
          <w:sz w:val="22"/>
          <w:szCs w:val="22"/>
        </w:rPr>
      </w:pPr>
    </w:p>
    <w:p w14:paraId="6DFEDF4F" w14:textId="789C2EC1" w:rsidR="00C56CF5" w:rsidRPr="00600ADA" w:rsidRDefault="00C56CF5" w:rsidP="00600ADA">
      <w:pPr>
        <w:jc w:val="both"/>
        <w:rPr>
          <w:rFonts w:ascii="Arial" w:hAnsi="Arial" w:cs="Arial"/>
          <w:sz w:val="22"/>
          <w:szCs w:val="22"/>
        </w:rPr>
      </w:pPr>
      <w:r w:rsidRPr="00600ADA">
        <w:rPr>
          <w:rFonts w:ascii="Arial" w:hAnsi="Arial" w:cs="Arial"/>
          <w:sz w:val="22"/>
          <w:szCs w:val="22"/>
        </w:rPr>
        <w:t>f) constar os dados bancários para que seja efetuado o pagamento;</w:t>
      </w:r>
    </w:p>
    <w:p w14:paraId="6FB18939" w14:textId="77777777" w:rsidR="00CB6065" w:rsidRDefault="00CB6065" w:rsidP="00600ADA">
      <w:pPr>
        <w:jc w:val="both"/>
        <w:rPr>
          <w:rFonts w:ascii="Arial" w:hAnsi="Arial" w:cs="Arial"/>
          <w:sz w:val="22"/>
          <w:szCs w:val="22"/>
        </w:rPr>
      </w:pPr>
    </w:p>
    <w:p w14:paraId="65C9CC1D" w14:textId="0145D964" w:rsidR="00C56CF5" w:rsidRPr="00600ADA" w:rsidRDefault="00C56CF5" w:rsidP="00600ADA">
      <w:pPr>
        <w:jc w:val="both"/>
        <w:rPr>
          <w:rFonts w:ascii="Arial" w:hAnsi="Arial" w:cs="Arial"/>
          <w:sz w:val="22"/>
          <w:szCs w:val="22"/>
        </w:rPr>
      </w:pPr>
      <w:r w:rsidRPr="00600ADA">
        <w:rPr>
          <w:rFonts w:ascii="Arial" w:hAnsi="Arial" w:cs="Arial"/>
          <w:sz w:val="22"/>
          <w:szCs w:val="22"/>
        </w:rPr>
        <w:t>g) condições de pagamento: o pagamento será efetuado em até 30 (trinta) dias, de acordo com as requisições emitidas, mediante solicitação feita pelo responsável designado;</w:t>
      </w:r>
    </w:p>
    <w:p w14:paraId="1D2E5BC8" w14:textId="77777777" w:rsidR="00CB6065" w:rsidRDefault="00CB6065" w:rsidP="00600ADA">
      <w:pPr>
        <w:jc w:val="both"/>
        <w:rPr>
          <w:rFonts w:ascii="Arial" w:hAnsi="Arial" w:cs="Arial"/>
          <w:sz w:val="22"/>
          <w:szCs w:val="22"/>
        </w:rPr>
      </w:pPr>
    </w:p>
    <w:p w14:paraId="09A85C77" w14:textId="08EA3CE2" w:rsidR="00C56CF5" w:rsidRPr="00600ADA" w:rsidRDefault="00C56CF5" w:rsidP="00600ADA">
      <w:pPr>
        <w:jc w:val="both"/>
        <w:rPr>
          <w:rFonts w:ascii="Arial" w:hAnsi="Arial" w:cs="Arial"/>
          <w:sz w:val="22"/>
          <w:szCs w:val="22"/>
        </w:rPr>
      </w:pPr>
      <w:r w:rsidRPr="00600ADA">
        <w:rPr>
          <w:rFonts w:ascii="Arial" w:hAnsi="Arial" w:cs="Arial"/>
          <w:sz w:val="22"/>
          <w:szCs w:val="22"/>
        </w:rPr>
        <w:t>h) prazo de validade da proposta: no mínimo de 60 (sessenta) dias.</w:t>
      </w:r>
    </w:p>
    <w:p w14:paraId="1AEFF23C" w14:textId="77777777" w:rsidR="00C56CF5" w:rsidRPr="00600ADA" w:rsidRDefault="00C56CF5" w:rsidP="00600ADA">
      <w:pPr>
        <w:jc w:val="both"/>
        <w:rPr>
          <w:rFonts w:ascii="Arial" w:hAnsi="Arial" w:cs="Arial"/>
          <w:sz w:val="22"/>
          <w:szCs w:val="22"/>
        </w:rPr>
      </w:pPr>
    </w:p>
    <w:p w14:paraId="022CB9B3" w14:textId="2EA8055B"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600ADA" w:rsidRDefault="00C56CF5" w:rsidP="00600ADA">
      <w:pPr>
        <w:jc w:val="both"/>
        <w:rPr>
          <w:rFonts w:ascii="Arial" w:hAnsi="Arial" w:cs="Arial"/>
          <w:sz w:val="22"/>
          <w:szCs w:val="22"/>
        </w:rPr>
      </w:pPr>
    </w:p>
    <w:p w14:paraId="14631473" w14:textId="47720927"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sidRPr="00600ADA">
        <w:rPr>
          <w:rFonts w:ascii="Arial" w:hAnsi="Arial" w:cs="Arial"/>
          <w:sz w:val="22"/>
          <w:szCs w:val="22"/>
        </w:rPr>
        <w:t>14.133/2021</w:t>
      </w:r>
      <w:r w:rsidR="00C56CF5" w:rsidRPr="00600ADA">
        <w:rPr>
          <w:rFonts w:ascii="Arial" w:hAnsi="Arial" w:cs="Arial"/>
          <w:sz w:val="22"/>
          <w:szCs w:val="22"/>
        </w:rPr>
        <w:t xml:space="preserve">, art. </w:t>
      </w:r>
      <w:r w:rsidR="00752E41" w:rsidRPr="00600ADA">
        <w:rPr>
          <w:rFonts w:ascii="Arial" w:hAnsi="Arial" w:cs="Arial"/>
          <w:sz w:val="22"/>
          <w:szCs w:val="22"/>
        </w:rPr>
        <w:t>59</w:t>
      </w:r>
      <w:r w:rsidR="00C56CF5" w:rsidRPr="00600ADA">
        <w:rPr>
          <w:rFonts w:ascii="Arial" w:hAnsi="Arial" w:cs="Arial"/>
          <w:sz w:val="22"/>
          <w:szCs w:val="22"/>
        </w:rPr>
        <w:t>.</w:t>
      </w:r>
    </w:p>
    <w:p w14:paraId="38143D49" w14:textId="77777777" w:rsidR="00C56CF5" w:rsidRPr="00600ADA" w:rsidRDefault="00C56CF5" w:rsidP="00600ADA">
      <w:pPr>
        <w:jc w:val="both"/>
        <w:rPr>
          <w:rFonts w:ascii="Arial" w:hAnsi="Arial" w:cs="Arial"/>
          <w:sz w:val="22"/>
          <w:szCs w:val="22"/>
        </w:rPr>
      </w:pPr>
    </w:p>
    <w:p w14:paraId="7B7FE8FA" w14:textId="394F03EE"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600ADA" w:rsidRDefault="00C56CF5" w:rsidP="00600ADA">
      <w:pPr>
        <w:pStyle w:val="PargrafodaLista"/>
        <w:spacing w:after="0" w:line="240" w:lineRule="auto"/>
        <w:ind w:left="0"/>
        <w:jc w:val="both"/>
        <w:rPr>
          <w:rFonts w:ascii="Arial" w:hAnsi="Arial" w:cs="Arial"/>
        </w:rPr>
      </w:pPr>
    </w:p>
    <w:p w14:paraId="7882B255" w14:textId="4176A04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.4 Não deve conter cotações alternativas, emendas, rasuras ou entrelinhas que impeçam a leitura pelo Pregoeiro;</w:t>
      </w:r>
    </w:p>
    <w:p w14:paraId="49006D13" w14:textId="77777777" w:rsidR="00C56CF5" w:rsidRPr="00600ADA" w:rsidRDefault="00C56CF5" w:rsidP="00600ADA">
      <w:pPr>
        <w:pStyle w:val="PargrafodaLista"/>
        <w:spacing w:after="0" w:line="240" w:lineRule="auto"/>
        <w:ind w:left="0"/>
        <w:jc w:val="both"/>
        <w:rPr>
          <w:rFonts w:ascii="Arial" w:hAnsi="Arial" w:cs="Arial"/>
        </w:rPr>
      </w:pPr>
    </w:p>
    <w:p w14:paraId="30655808" w14:textId="68827C53"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 O preço ofertado permanecerá fixo e irreajustável.</w:t>
      </w:r>
    </w:p>
    <w:p w14:paraId="3AEEF47D" w14:textId="77777777" w:rsidR="00C56CF5" w:rsidRPr="00600ADA" w:rsidRDefault="00C56CF5" w:rsidP="00600ADA">
      <w:pPr>
        <w:pStyle w:val="PargrafodaLista"/>
        <w:spacing w:after="0" w:line="240" w:lineRule="auto"/>
        <w:ind w:left="0"/>
        <w:jc w:val="both"/>
        <w:rPr>
          <w:rFonts w:ascii="Arial" w:hAnsi="Arial" w:cs="Arial"/>
        </w:rPr>
      </w:pPr>
    </w:p>
    <w:p w14:paraId="7C26211E" w14:textId="1DE12FCF"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.5.1 Fica ressalvada a possibilidade de alteração dos preços, caso ocorra o desequilíbrio </w:t>
      </w:r>
      <w:proofErr w:type="gramStart"/>
      <w:r w:rsidR="00C56CF5" w:rsidRPr="00600ADA">
        <w:rPr>
          <w:rFonts w:ascii="Arial" w:hAnsi="Arial" w:cs="Arial"/>
        </w:rPr>
        <w:t>econômico - financeiro</w:t>
      </w:r>
      <w:proofErr w:type="gramEnd"/>
      <w:r w:rsidR="00C56CF5" w:rsidRPr="00600ADA">
        <w:rPr>
          <w:rFonts w:ascii="Arial" w:hAnsi="Arial" w:cs="Arial"/>
        </w:rPr>
        <w:t>, em face de aumento de preços, devidamente justificado e comprovado.</w:t>
      </w:r>
    </w:p>
    <w:p w14:paraId="5DD18790" w14:textId="77777777" w:rsidR="00C56CF5" w:rsidRPr="00600ADA" w:rsidRDefault="00C56CF5" w:rsidP="00600ADA">
      <w:pPr>
        <w:pStyle w:val="PargrafodaLista"/>
        <w:spacing w:after="0" w:line="240" w:lineRule="auto"/>
        <w:ind w:left="0"/>
        <w:jc w:val="both"/>
        <w:rPr>
          <w:rFonts w:ascii="Arial" w:hAnsi="Arial" w:cs="Arial"/>
        </w:rPr>
      </w:pPr>
    </w:p>
    <w:p w14:paraId="4A4A8F54" w14:textId="3E637750"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.6 Na divergência entre o preço unitário e total prevalecerá o unitário. </w:t>
      </w:r>
    </w:p>
    <w:p w14:paraId="29697890" w14:textId="77777777" w:rsidR="00C56CF5" w:rsidRPr="00600ADA" w:rsidRDefault="00C56CF5" w:rsidP="00600ADA">
      <w:pPr>
        <w:pStyle w:val="PargrafodaLista"/>
        <w:spacing w:after="0" w:line="240" w:lineRule="auto"/>
        <w:ind w:left="0"/>
        <w:jc w:val="both"/>
        <w:rPr>
          <w:rFonts w:ascii="Arial" w:hAnsi="Arial" w:cs="Arial"/>
        </w:rPr>
      </w:pPr>
    </w:p>
    <w:p w14:paraId="4E42E721" w14:textId="55F567B6"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.7 Os preços apresentados deverão ser expressos em Real (R$), com no máximo até 02 (duas) casas decimais após a vírgula.</w:t>
      </w:r>
    </w:p>
    <w:p w14:paraId="77A9CD61" w14:textId="77777777" w:rsidR="00C56CF5" w:rsidRPr="00600ADA" w:rsidRDefault="00C56CF5" w:rsidP="00600ADA">
      <w:pPr>
        <w:jc w:val="both"/>
        <w:rPr>
          <w:rFonts w:ascii="Arial" w:hAnsi="Arial" w:cs="Arial"/>
          <w:sz w:val="22"/>
          <w:szCs w:val="22"/>
        </w:rPr>
      </w:pPr>
    </w:p>
    <w:p w14:paraId="4838EDC3" w14:textId="72651BA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600ADA" w:rsidRDefault="00E71372" w:rsidP="00600ADA">
      <w:pPr>
        <w:pStyle w:val="Nivel2"/>
        <w:numPr>
          <w:ilvl w:val="0"/>
          <w:numId w:val="0"/>
        </w:numPr>
        <w:rPr>
          <w:sz w:val="22"/>
          <w:szCs w:val="22"/>
        </w:rPr>
      </w:pPr>
      <w:r w:rsidRPr="00600ADA">
        <w:rPr>
          <w:sz w:val="22"/>
          <w:szCs w:val="22"/>
        </w:rPr>
        <w:lastRenderedPageBreak/>
        <w:t xml:space="preserve">6.9 </w:t>
      </w:r>
      <w:r w:rsidR="00C9370E" w:rsidRPr="00600ADA">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600ADA" w:rsidRDefault="00E71372" w:rsidP="00600ADA">
      <w:pPr>
        <w:pStyle w:val="Nivel2"/>
        <w:numPr>
          <w:ilvl w:val="0"/>
          <w:numId w:val="0"/>
        </w:numPr>
        <w:rPr>
          <w:sz w:val="22"/>
          <w:szCs w:val="22"/>
        </w:rPr>
      </w:pPr>
      <w:r w:rsidRPr="00600ADA">
        <w:rPr>
          <w:sz w:val="22"/>
          <w:szCs w:val="22"/>
        </w:rPr>
        <w:t xml:space="preserve">6.10 </w:t>
      </w:r>
      <w:r w:rsidR="00C9370E" w:rsidRPr="00600ADA">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600ADA" w:rsidRDefault="00E71372" w:rsidP="00600ADA">
      <w:pPr>
        <w:pStyle w:val="Nivel2"/>
        <w:numPr>
          <w:ilvl w:val="0"/>
          <w:numId w:val="0"/>
        </w:numPr>
        <w:rPr>
          <w:sz w:val="22"/>
          <w:szCs w:val="22"/>
        </w:rPr>
      </w:pPr>
      <w:r w:rsidRPr="00600ADA">
        <w:rPr>
          <w:sz w:val="22"/>
          <w:szCs w:val="22"/>
        </w:rPr>
        <w:t xml:space="preserve">6.11 </w:t>
      </w:r>
      <w:r w:rsidR="00C9370E" w:rsidRPr="00600ADA">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600ADA" w:rsidRDefault="0031679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7</w:t>
      </w:r>
      <w:r w:rsidR="00C56CF5" w:rsidRPr="00600ADA">
        <w:rPr>
          <w:rFonts w:ascii="Arial" w:hAnsi="Arial" w:cs="Arial"/>
          <w:b/>
          <w:bCs/>
          <w:sz w:val="22"/>
          <w:szCs w:val="22"/>
        </w:rPr>
        <w:t>. DO CONTEÚDO DO ENVELOPE N° 02 – “HABILITAÇÃO”</w:t>
      </w:r>
    </w:p>
    <w:p w14:paraId="785581BB" w14:textId="77777777" w:rsidR="00C56CF5" w:rsidRPr="00600ADA" w:rsidRDefault="00C56CF5" w:rsidP="00600ADA">
      <w:pPr>
        <w:jc w:val="both"/>
        <w:rPr>
          <w:rFonts w:ascii="Arial" w:hAnsi="Arial" w:cs="Arial"/>
          <w:b/>
          <w:sz w:val="22"/>
          <w:szCs w:val="22"/>
        </w:rPr>
      </w:pPr>
    </w:p>
    <w:p w14:paraId="2855877E" w14:textId="21DF52E6"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56CF5" w:rsidRPr="00600ADA">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600ADA">
        <w:rPr>
          <w:rFonts w:ascii="Arial" w:hAnsi="Arial" w:cs="Arial"/>
          <w:b/>
          <w:bCs/>
          <w:sz w:val="22"/>
          <w:szCs w:val="22"/>
        </w:rPr>
        <w:t>se preferir</w:t>
      </w:r>
      <w:r w:rsidR="00C56CF5" w:rsidRPr="00600ADA">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600ADA" w:rsidRDefault="00C9370E" w:rsidP="00600ADA">
      <w:pPr>
        <w:jc w:val="both"/>
        <w:rPr>
          <w:rFonts w:ascii="Arial" w:hAnsi="Arial" w:cs="Arial"/>
          <w:sz w:val="22"/>
          <w:szCs w:val="22"/>
        </w:rPr>
      </w:pPr>
    </w:p>
    <w:p w14:paraId="5856FD41" w14:textId="33E24581"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9370E" w:rsidRPr="00600ADA">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600ADA" w:rsidRDefault="00316792" w:rsidP="00600ADA">
      <w:pPr>
        <w:pStyle w:val="Nivel3"/>
        <w:numPr>
          <w:ilvl w:val="0"/>
          <w:numId w:val="0"/>
        </w:numPr>
        <w:rPr>
          <w:sz w:val="22"/>
          <w:szCs w:val="22"/>
        </w:rPr>
      </w:pPr>
      <w:r w:rsidRPr="00600ADA">
        <w:rPr>
          <w:sz w:val="22"/>
          <w:szCs w:val="22"/>
        </w:rPr>
        <w:t>7</w:t>
      </w:r>
      <w:r w:rsidR="00C9370E" w:rsidRPr="00600ADA">
        <w:rPr>
          <w:sz w:val="22"/>
          <w:szCs w:val="22"/>
        </w:rPr>
        <w:t xml:space="preserve">.3 não emprega menor de 18 anos em trabalho noturno, perigoso ou insalubre e não emprega menor de 16 anos, salvo menor, a partir de 14 anos, na condição de aprendiz, nos termos do </w:t>
      </w:r>
      <w:hyperlink r:id="rId10" w:anchor="art7" w:history="1">
        <w:r w:rsidR="00C9370E" w:rsidRPr="00600ADA">
          <w:rPr>
            <w:rStyle w:val="Hyperlink"/>
            <w:sz w:val="22"/>
            <w:szCs w:val="22"/>
          </w:rPr>
          <w:t>artigo 7°, XXXIII, da Constituição</w:t>
        </w:r>
      </w:hyperlink>
      <w:r w:rsidR="00C9370E" w:rsidRPr="00600ADA">
        <w:rPr>
          <w:sz w:val="22"/>
          <w:szCs w:val="22"/>
        </w:rPr>
        <w:t>;</w:t>
      </w:r>
    </w:p>
    <w:p w14:paraId="277BF52A" w14:textId="13443309" w:rsidR="00C9370E" w:rsidRPr="00600ADA" w:rsidRDefault="00316792" w:rsidP="00600ADA">
      <w:pPr>
        <w:pStyle w:val="Nivel3"/>
        <w:numPr>
          <w:ilvl w:val="0"/>
          <w:numId w:val="0"/>
        </w:numPr>
        <w:rPr>
          <w:sz w:val="22"/>
          <w:szCs w:val="22"/>
        </w:rPr>
      </w:pPr>
      <w:r w:rsidRPr="00600ADA">
        <w:rPr>
          <w:sz w:val="22"/>
          <w:szCs w:val="22"/>
        </w:rPr>
        <w:t xml:space="preserve">7.3.1 </w:t>
      </w:r>
      <w:r w:rsidR="00C9370E" w:rsidRPr="00600ADA">
        <w:rPr>
          <w:sz w:val="22"/>
          <w:szCs w:val="22"/>
        </w:rPr>
        <w:t xml:space="preserve">não possui empregados executando trabalho degradante ou forçado, observando o disposto nos </w:t>
      </w:r>
      <w:hyperlink r:id="rId11" w:history="1">
        <w:r w:rsidR="00C9370E" w:rsidRPr="00600ADA">
          <w:rPr>
            <w:rStyle w:val="Hyperlink"/>
            <w:sz w:val="22"/>
            <w:szCs w:val="22"/>
          </w:rPr>
          <w:t>incisos III e IV do art. 1º e no inciso III do art. 5º da Constituição Federal</w:t>
        </w:r>
      </w:hyperlink>
      <w:r w:rsidR="00C9370E" w:rsidRPr="00600ADA">
        <w:rPr>
          <w:sz w:val="22"/>
          <w:szCs w:val="22"/>
        </w:rPr>
        <w:t>;</w:t>
      </w:r>
    </w:p>
    <w:p w14:paraId="5979140A" w14:textId="340DF46A" w:rsidR="00C9370E" w:rsidRPr="00600ADA" w:rsidRDefault="00316792" w:rsidP="00600ADA">
      <w:pPr>
        <w:pStyle w:val="Nivel2"/>
        <w:numPr>
          <w:ilvl w:val="0"/>
          <w:numId w:val="0"/>
        </w:numPr>
        <w:rPr>
          <w:sz w:val="22"/>
          <w:szCs w:val="22"/>
        </w:rPr>
      </w:pPr>
      <w:r w:rsidRPr="00600ADA">
        <w:rPr>
          <w:sz w:val="22"/>
          <w:szCs w:val="22"/>
        </w:rPr>
        <w:t xml:space="preserve">7.3.2 </w:t>
      </w:r>
      <w:r w:rsidR="00C9370E" w:rsidRPr="00600ADA">
        <w:rPr>
          <w:sz w:val="22"/>
          <w:szCs w:val="22"/>
        </w:rPr>
        <w:t>cumpre as exigências de reserva de cargos para pessoa com deficiência e para reabilitado da Previdência Social, previstas em lei e em outras normas específicas.</w:t>
      </w:r>
    </w:p>
    <w:p w14:paraId="15029DED" w14:textId="1BBC2A8E" w:rsidR="00C9370E" w:rsidRPr="00600ADA" w:rsidRDefault="00316792" w:rsidP="00600ADA">
      <w:pPr>
        <w:pStyle w:val="Nivel2"/>
        <w:numPr>
          <w:ilvl w:val="0"/>
          <w:numId w:val="0"/>
        </w:numPr>
        <w:rPr>
          <w:sz w:val="22"/>
          <w:szCs w:val="22"/>
        </w:rPr>
      </w:pPr>
      <w:r w:rsidRPr="00600ADA">
        <w:rPr>
          <w:sz w:val="22"/>
          <w:szCs w:val="22"/>
        </w:rPr>
        <w:t xml:space="preserve">7.3.3 </w:t>
      </w:r>
      <w:r w:rsidR="00C9370E" w:rsidRPr="00600ADA">
        <w:rPr>
          <w:sz w:val="22"/>
          <w:szCs w:val="22"/>
        </w:rPr>
        <w:t xml:space="preserve">O licitante organizado em cooperativa deverá declarar, ainda, em campo próprio do sistema eletrônico, que cumpre os requisitos estabelecidos no </w:t>
      </w:r>
      <w:hyperlink r:id="rId12" w:anchor="art16" w:history="1">
        <w:r w:rsidR="00C9370E" w:rsidRPr="00600ADA">
          <w:rPr>
            <w:rStyle w:val="Hyperlink"/>
            <w:sz w:val="22"/>
            <w:szCs w:val="22"/>
          </w:rPr>
          <w:t>artigo 16 da Lei nº 14.133, de 2021</w:t>
        </w:r>
      </w:hyperlink>
      <w:r w:rsidR="00C9370E" w:rsidRPr="00600ADA">
        <w:rPr>
          <w:sz w:val="22"/>
          <w:szCs w:val="22"/>
        </w:rPr>
        <w:t>.</w:t>
      </w:r>
    </w:p>
    <w:p w14:paraId="20713BDB" w14:textId="3DD53832" w:rsidR="00C9370E" w:rsidRPr="00600ADA" w:rsidRDefault="00316792" w:rsidP="00600ADA">
      <w:pPr>
        <w:pStyle w:val="Nivel2"/>
        <w:numPr>
          <w:ilvl w:val="0"/>
          <w:numId w:val="0"/>
        </w:numPr>
        <w:rPr>
          <w:sz w:val="22"/>
          <w:szCs w:val="22"/>
        </w:rPr>
      </w:pPr>
      <w:bookmarkStart w:id="4" w:name="_Ref117000019"/>
      <w:r w:rsidRPr="00600ADA">
        <w:rPr>
          <w:sz w:val="22"/>
          <w:szCs w:val="22"/>
        </w:rPr>
        <w:t xml:space="preserve">7.3.4 </w:t>
      </w:r>
      <w:r w:rsidR="00C9370E" w:rsidRPr="00600ADA">
        <w:rPr>
          <w:sz w:val="22"/>
          <w:szCs w:val="22"/>
        </w:rPr>
        <w:t xml:space="preserve">O fornecedor enquadrado como microempresa, empresa de pequeno porte ou sociedade cooperativa deverá declarar, ainda, que cumpre os requisitos estabelecidos no </w:t>
      </w:r>
      <w:hyperlink r:id="rId13" w:anchor="art3" w:history="1">
        <w:r w:rsidR="00C9370E" w:rsidRPr="00600ADA">
          <w:rPr>
            <w:rStyle w:val="Hyperlink"/>
            <w:sz w:val="22"/>
            <w:szCs w:val="22"/>
          </w:rPr>
          <w:t>artigo 3° da Lei Complementar nº 123, de 2006</w:t>
        </w:r>
      </w:hyperlink>
      <w:r w:rsidR="00C9370E" w:rsidRPr="00600ADA">
        <w:rPr>
          <w:sz w:val="22"/>
          <w:szCs w:val="22"/>
        </w:rPr>
        <w:t xml:space="preserve">, estando apto a usufruir do tratamento favorecido estabelecido em seus </w:t>
      </w:r>
      <w:bookmarkEnd w:id="4"/>
      <w:r w:rsidR="00C9370E" w:rsidRPr="00600ADA">
        <w:fldChar w:fldCharType="begin"/>
      </w:r>
      <w:r w:rsidR="00C9370E" w:rsidRPr="00600ADA">
        <w:rPr>
          <w:sz w:val="22"/>
          <w:szCs w:val="22"/>
        </w:rPr>
        <w:instrText>HYPERLINK "https://www.planalto.gov.br/ccivil_03/leis/lcp/lcp123.htm" \l "art42"</w:instrText>
      </w:r>
      <w:r w:rsidR="00C9370E" w:rsidRPr="00600ADA">
        <w:fldChar w:fldCharType="separate"/>
      </w:r>
      <w:proofErr w:type="spellStart"/>
      <w:r w:rsidR="00C9370E" w:rsidRPr="00600ADA">
        <w:rPr>
          <w:rStyle w:val="Hyperlink"/>
          <w:sz w:val="22"/>
          <w:szCs w:val="22"/>
        </w:rPr>
        <w:t>arts</w:t>
      </w:r>
      <w:proofErr w:type="spellEnd"/>
      <w:r w:rsidR="00C9370E" w:rsidRPr="00600ADA">
        <w:rPr>
          <w:rStyle w:val="Hyperlink"/>
          <w:sz w:val="22"/>
          <w:szCs w:val="22"/>
        </w:rPr>
        <w:t>. 42 a 49</w:t>
      </w:r>
      <w:r w:rsidR="00C9370E" w:rsidRPr="00600ADA">
        <w:rPr>
          <w:rStyle w:val="Hyperlink"/>
          <w:sz w:val="22"/>
          <w:szCs w:val="22"/>
        </w:rPr>
        <w:fldChar w:fldCharType="end"/>
      </w:r>
      <w:r w:rsidR="00C9370E" w:rsidRPr="00600ADA">
        <w:rPr>
          <w:sz w:val="22"/>
          <w:szCs w:val="22"/>
        </w:rPr>
        <w:t xml:space="preserve">, observado o disposto nos </w:t>
      </w:r>
      <w:hyperlink r:id="rId14" w:anchor="art4§1" w:history="1">
        <w:r w:rsidR="00C9370E" w:rsidRPr="00600ADA">
          <w:rPr>
            <w:rStyle w:val="Hyperlink"/>
            <w:sz w:val="22"/>
            <w:szCs w:val="22"/>
          </w:rPr>
          <w:t>§§ 1º ao 3º do art. 4º, da Lei n.º 14.133, de 2021.</w:t>
        </w:r>
      </w:hyperlink>
    </w:p>
    <w:p w14:paraId="33120139" w14:textId="68775A28" w:rsidR="00C9370E" w:rsidRPr="00600ADA" w:rsidRDefault="00316792" w:rsidP="00600ADA">
      <w:pPr>
        <w:pStyle w:val="Nivel3"/>
        <w:numPr>
          <w:ilvl w:val="0"/>
          <w:numId w:val="0"/>
        </w:numPr>
        <w:rPr>
          <w:sz w:val="22"/>
          <w:szCs w:val="22"/>
        </w:rPr>
      </w:pPr>
      <w:r w:rsidRPr="00600ADA">
        <w:rPr>
          <w:sz w:val="22"/>
          <w:szCs w:val="22"/>
        </w:rPr>
        <w:t xml:space="preserve">7.3.5 </w:t>
      </w:r>
      <w:r w:rsidR="00C9370E" w:rsidRPr="00600ADA">
        <w:rPr>
          <w:sz w:val="22"/>
          <w:szCs w:val="22"/>
        </w:rPr>
        <w:t>no item exclusivo para participação de microempresas e empresas de pequeno porte, a assinalação do campo “não” impedirá o prosseguimento no certame, para aquele item;</w:t>
      </w:r>
    </w:p>
    <w:p w14:paraId="54C5B82E" w14:textId="002E0141" w:rsidR="00C9370E" w:rsidRPr="00600ADA" w:rsidRDefault="00316792" w:rsidP="00600ADA">
      <w:pPr>
        <w:pStyle w:val="Nivel3"/>
        <w:numPr>
          <w:ilvl w:val="0"/>
          <w:numId w:val="0"/>
        </w:numPr>
        <w:rPr>
          <w:sz w:val="22"/>
          <w:szCs w:val="22"/>
        </w:rPr>
      </w:pPr>
      <w:r w:rsidRPr="00600ADA">
        <w:rPr>
          <w:sz w:val="22"/>
          <w:szCs w:val="22"/>
        </w:rPr>
        <w:t xml:space="preserve">7.3.6 </w:t>
      </w:r>
      <w:r w:rsidR="00C9370E" w:rsidRPr="00600ADA">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5" w:history="1">
        <w:r w:rsidR="00C9370E" w:rsidRPr="00600ADA">
          <w:rPr>
            <w:rStyle w:val="Hyperlink"/>
            <w:sz w:val="22"/>
            <w:szCs w:val="22"/>
          </w:rPr>
          <w:t>Lei Complementar nº 123, de 2006</w:t>
        </w:r>
      </w:hyperlink>
      <w:r w:rsidR="00C9370E" w:rsidRPr="00600ADA">
        <w:rPr>
          <w:sz w:val="22"/>
          <w:szCs w:val="22"/>
        </w:rPr>
        <w:t>, mesmo que microempresa, empresa de pequeno porte ou sociedade cooperativa.</w:t>
      </w:r>
    </w:p>
    <w:p w14:paraId="403799B2" w14:textId="1134282B" w:rsidR="00C9370E" w:rsidRPr="00600ADA" w:rsidRDefault="00316792" w:rsidP="00600ADA">
      <w:pPr>
        <w:pStyle w:val="Nivel2"/>
        <w:numPr>
          <w:ilvl w:val="0"/>
          <w:numId w:val="0"/>
        </w:numPr>
        <w:spacing w:before="0" w:after="0" w:line="240" w:lineRule="auto"/>
        <w:rPr>
          <w:sz w:val="22"/>
          <w:szCs w:val="22"/>
        </w:rPr>
      </w:pPr>
      <w:r w:rsidRPr="00600ADA">
        <w:rPr>
          <w:sz w:val="22"/>
          <w:szCs w:val="22"/>
        </w:rPr>
        <w:t xml:space="preserve">7.4 </w:t>
      </w:r>
      <w:r w:rsidR="00C9370E" w:rsidRPr="00600ADA">
        <w:rPr>
          <w:sz w:val="22"/>
          <w:szCs w:val="22"/>
        </w:rPr>
        <w:t xml:space="preserve">A falsidade da declaração de que trata os itens </w:t>
      </w:r>
      <w:r w:rsidR="00C9370E" w:rsidRPr="00600ADA">
        <w:rPr>
          <w:sz w:val="22"/>
          <w:szCs w:val="22"/>
        </w:rPr>
        <w:fldChar w:fldCharType="begin"/>
      </w:r>
      <w:r w:rsidR="00C9370E" w:rsidRPr="00600ADA">
        <w:rPr>
          <w:sz w:val="22"/>
          <w:szCs w:val="22"/>
        </w:rPr>
        <w:instrText xml:space="preserve"> REF _Ref113968921 \r \h  \* MERGEFORMAT </w:instrText>
      </w:r>
      <w:r w:rsidR="00C9370E" w:rsidRPr="00600ADA">
        <w:rPr>
          <w:sz w:val="22"/>
          <w:szCs w:val="22"/>
        </w:rPr>
        <w:fldChar w:fldCharType="separate"/>
      </w:r>
      <w:r w:rsidR="00450ACF">
        <w:rPr>
          <w:b/>
          <w:bCs/>
          <w:sz w:val="22"/>
          <w:szCs w:val="22"/>
        </w:rPr>
        <w:t>Erro! Fonte de referência não encontrada.</w:t>
      </w:r>
      <w:r w:rsidR="00C9370E" w:rsidRPr="00600ADA">
        <w:rPr>
          <w:sz w:val="22"/>
          <w:szCs w:val="22"/>
        </w:rPr>
        <w:fldChar w:fldCharType="end"/>
      </w:r>
      <w:r w:rsidR="00C9370E" w:rsidRPr="00600ADA">
        <w:rPr>
          <w:sz w:val="22"/>
          <w:szCs w:val="22"/>
        </w:rPr>
        <w:t xml:space="preserve"> ou </w:t>
      </w:r>
      <w:r w:rsidRPr="00600ADA">
        <w:rPr>
          <w:sz w:val="22"/>
          <w:szCs w:val="22"/>
        </w:rPr>
        <w:t>7.3.5</w:t>
      </w:r>
      <w:r w:rsidR="00C9370E" w:rsidRPr="00600ADA">
        <w:rPr>
          <w:sz w:val="22"/>
          <w:szCs w:val="22"/>
        </w:rPr>
        <w:t xml:space="preserve"> sujeitará o licitante às sanções previstas na </w:t>
      </w:r>
      <w:hyperlink r:id="rId16" w:history="1">
        <w:r w:rsidR="00C9370E" w:rsidRPr="00600ADA">
          <w:rPr>
            <w:rStyle w:val="Hyperlink"/>
            <w:sz w:val="22"/>
            <w:szCs w:val="22"/>
          </w:rPr>
          <w:t>Lei nº 14.133, de 2021</w:t>
        </w:r>
      </w:hyperlink>
      <w:r w:rsidR="00C9370E" w:rsidRPr="00600ADA">
        <w:rPr>
          <w:sz w:val="22"/>
          <w:szCs w:val="22"/>
        </w:rPr>
        <w:t>, e neste Edital.</w:t>
      </w:r>
    </w:p>
    <w:p w14:paraId="6A1CE8CF" w14:textId="77777777" w:rsidR="00C56CF5" w:rsidRPr="00600ADA" w:rsidRDefault="00C56CF5" w:rsidP="00600ADA">
      <w:pPr>
        <w:jc w:val="both"/>
        <w:rPr>
          <w:rFonts w:ascii="Arial" w:hAnsi="Arial" w:cs="Arial"/>
          <w:sz w:val="22"/>
          <w:szCs w:val="22"/>
        </w:rPr>
      </w:pPr>
    </w:p>
    <w:p w14:paraId="721C2D8E" w14:textId="5346076E" w:rsidR="00C56CF5" w:rsidRPr="00600ADA" w:rsidRDefault="008F16D6" w:rsidP="00600ADA">
      <w:pPr>
        <w:jc w:val="both"/>
        <w:rPr>
          <w:rFonts w:ascii="Arial" w:hAnsi="Arial" w:cs="Arial"/>
          <w:b/>
          <w:sz w:val="22"/>
          <w:szCs w:val="22"/>
        </w:rPr>
      </w:pPr>
      <w:r w:rsidRPr="00600ADA">
        <w:rPr>
          <w:rFonts w:ascii="Arial" w:hAnsi="Arial" w:cs="Arial"/>
          <w:b/>
          <w:sz w:val="22"/>
          <w:szCs w:val="22"/>
        </w:rPr>
        <w:t>7</w:t>
      </w:r>
      <w:r w:rsidR="00C56CF5" w:rsidRPr="00600ADA">
        <w:rPr>
          <w:rFonts w:ascii="Arial" w:hAnsi="Arial" w:cs="Arial"/>
          <w:b/>
          <w:sz w:val="22"/>
          <w:szCs w:val="22"/>
        </w:rPr>
        <w:t>.</w:t>
      </w:r>
      <w:r w:rsidRPr="00600ADA">
        <w:rPr>
          <w:rFonts w:ascii="Arial" w:hAnsi="Arial" w:cs="Arial"/>
          <w:b/>
          <w:sz w:val="22"/>
          <w:szCs w:val="22"/>
        </w:rPr>
        <w:t>5</w:t>
      </w:r>
      <w:r w:rsidR="00C56CF5" w:rsidRPr="00600ADA">
        <w:rPr>
          <w:rFonts w:ascii="Arial" w:hAnsi="Arial" w:cs="Arial"/>
          <w:b/>
          <w:sz w:val="22"/>
          <w:szCs w:val="22"/>
        </w:rPr>
        <w:t xml:space="preserve"> Documentação relativa à HABILITAÇÃO JURÍDICA:</w:t>
      </w:r>
    </w:p>
    <w:p w14:paraId="3E0C910E" w14:textId="77777777" w:rsidR="00C56CF5" w:rsidRPr="00600ADA" w:rsidRDefault="00C56CF5" w:rsidP="00600ADA">
      <w:pPr>
        <w:jc w:val="both"/>
        <w:rPr>
          <w:rFonts w:ascii="Arial" w:hAnsi="Arial" w:cs="Arial"/>
          <w:b/>
          <w:sz w:val="22"/>
          <w:szCs w:val="22"/>
        </w:rPr>
      </w:pPr>
    </w:p>
    <w:p w14:paraId="0325924B" w14:textId="69F4C18E"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.1 Cédula de identidade dos Diretores ou Sócios responsáveis pela empresa;</w:t>
      </w:r>
    </w:p>
    <w:p w14:paraId="5369F04E" w14:textId="77777777" w:rsidR="00C56CF5" w:rsidRPr="00600ADA" w:rsidRDefault="00C56CF5" w:rsidP="00600ADA">
      <w:pPr>
        <w:jc w:val="both"/>
        <w:rPr>
          <w:rFonts w:ascii="Arial" w:hAnsi="Arial" w:cs="Arial"/>
          <w:sz w:val="22"/>
          <w:szCs w:val="22"/>
        </w:rPr>
      </w:pPr>
    </w:p>
    <w:p w14:paraId="2234CEDC" w14:textId="6C03256F"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.2 Registro comercial, no caso de empresa individual; ou</w:t>
      </w:r>
    </w:p>
    <w:p w14:paraId="5EF09554" w14:textId="77777777" w:rsidR="00C56CF5" w:rsidRPr="00600ADA" w:rsidRDefault="00C56CF5" w:rsidP="00600ADA">
      <w:pPr>
        <w:jc w:val="both"/>
        <w:rPr>
          <w:rFonts w:ascii="Arial" w:hAnsi="Arial" w:cs="Arial"/>
          <w:sz w:val="22"/>
          <w:szCs w:val="22"/>
        </w:rPr>
      </w:pPr>
    </w:p>
    <w:p w14:paraId="4E9D9553" w14:textId="3DC1B3D2"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w:t>
      </w:r>
      <w:r w:rsidR="00C97366" w:rsidRPr="00600ADA">
        <w:rPr>
          <w:rFonts w:ascii="Arial" w:hAnsi="Arial" w:cs="Arial"/>
          <w:sz w:val="22"/>
          <w:szCs w:val="22"/>
        </w:rPr>
        <w:t xml:space="preserve"> </w:t>
      </w:r>
      <w:r w:rsidR="00C56CF5" w:rsidRPr="00600ADA">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600ADA">
        <w:rPr>
          <w:rFonts w:ascii="Arial" w:hAnsi="Arial" w:cs="Arial"/>
          <w:b/>
          <w:sz w:val="22"/>
          <w:szCs w:val="22"/>
        </w:rPr>
        <w:t>;</w:t>
      </w:r>
      <w:r w:rsidR="00C56CF5" w:rsidRPr="00600ADA">
        <w:rPr>
          <w:rFonts w:ascii="Arial" w:hAnsi="Arial" w:cs="Arial"/>
          <w:sz w:val="22"/>
          <w:szCs w:val="22"/>
        </w:rPr>
        <w:t xml:space="preserve"> ou</w:t>
      </w:r>
    </w:p>
    <w:p w14:paraId="0E767AE1" w14:textId="77777777" w:rsidR="00C56CF5" w:rsidRPr="00600ADA" w:rsidRDefault="00C56CF5" w:rsidP="00600ADA">
      <w:pPr>
        <w:jc w:val="both"/>
        <w:rPr>
          <w:rFonts w:ascii="Arial" w:hAnsi="Arial" w:cs="Arial"/>
          <w:sz w:val="22"/>
          <w:szCs w:val="22"/>
        </w:rPr>
      </w:pPr>
    </w:p>
    <w:p w14:paraId="7254C887" w14:textId="2FBCAC7C"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600ADA" w:rsidRDefault="00C56CF5" w:rsidP="00600ADA">
      <w:pPr>
        <w:jc w:val="both"/>
        <w:rPr>
          <w:rFonts w:ascii="Arial" w:hAnsi="Arial" w:cs="Arial"/>
          <w:sz w:val="22"/>
          <w:szCs w:val="22"/>
        </w:rPr>
      </w:pPr>
    </w:p>
    <w:p w14:paraId="74A02D9F" w14:textId="6AD5C4E3"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600ADA" w:rsidRDefault="00C56CF5" w:rsidP="00600ADA">
      <w:pPr>
        <w:jc w:val="both"/>
        <w:rPr>
          <w:rFonts w:ascii="Arial" w:hAnsi="Arial" w:cs="Arial"/>
          <w:sz w:val="22"/>
          <w:szCs w:val="22"/>
        </w:rPr>
      </w:pPr>
    </w:p>
    <w:p w14:paraId="51295C35" w14:textId="251E1981"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600ADA" w:rsidRDefault="00C56CF5" w:rsidP="00600ADA">
      <w:pPr>
        <w:jc w:val="both"/>
        <w:rPr>
          <w:rFonts w:ascii="Arial" w:hAnsi="Arial" w:cs="Arial"/>
          <w:sz w:val="22"/>
          <w:szCs w:val="22"/>
        </w:rPr>
      </w:pPr>
    </w:p>
    <w:p w14:paraId="7147614E" w14:textId="7F6E38A5" w:rsidR="00C56CF5" w:rsidRPr="00600ADA" w:rsidRDefault="008F16D6" w:rsidP="00600ADA">
      <w:pPr>
        <w:jc w:val="both"/>
        <w:rPr>
          <w:rFonts w:ascii="Arial" w:hAnsi="Arial" w:cs="Arial"/>
          <w:b/>
          <w:sz w:val="22"/>
          <w:szCs w:val="22"/>
        </w:rPr>
      </w:pPr>
      <w:r w:rsidRPr="00600ADA">
        <w:rPr>
          <w:rFonts w:ascii="Arial" w:hAnsi="Arial" w:cs="Arial"/>
          <w:b/>
          <w:sz w:val="22"/>
          <w:szCs w:val="22"/>
        </w:rPr>
        <w:t>7.6</w:t>
      </w:r>
      <w:r w:rsidR="00C56CF5" w:rsidRPr="00600ADA">
        <w:rPr>
          <w:rFonts w:ascii="Arial" w:hAnsi="Arial" w:cs="Arial"/>
          <w:b/>
          <w:sz w:val="22"/>
          <w:szCs w:val="22"/>
        </w:rPr>
        <w:t xml:space="preserve"> Documentação relativa à REGULARIDADE FISCAL e TRABALHISTA: </w:t>
      </w:r>
    </w:p>
    <w:p w14:paraId="5A6CEE36" w14:textId="77777777" w:rsidR="00C56CF5" w:rsidRPr="00600ADA" w:rsidRDefault="00C56CF5" w:rsidP="00600ADA">
      <w:pPr>
        <w:jc w:val="both"/>
        <w:rPr>
          <w:rFonts w:ascii="Arial" w:hAnsi="Arial" w:cs="Arial"/>
          <w:b/>
          <w:sz w:val="22"/>
          <w:szCs w:val="22"/>
        </w:rPr>
      </w:pPr>
    </w:p>
    <w:p w14:paraId="1FFB77A5" w14:textId="6986AE05" w:rsidR="00C56CF5" w:rsidRPr="00600ADA" w:rsidRDefault="008F16D6" w:rsidP="00600ADA">
      <w:pPr>
        <w:jc w:val="both"/>
        <w:rPr>
          <w:rFonts w:ascii="Arial" w:hAnsi="Arial" w:cs="Arial"/>
          <w:bCs/>
          <w:sz w:val="22"/>
          <w:szCs w:val="22"/>
        </w:rPr>
      </w:pPr>
      <w:r w:rsidRPr="00600ADA">
        <w:rPr>
          <w:rFonts w:ascii="Arial" w:hAnsi="Arial" w:cs="Arial"/>
          <w:sz w:val="22"/>
          <w:szCs w:val="22"/>
        </w:rPr>
        <w:t>7.6</w:t>
      </w:r>
      <w:r w:rsidR="00C56CF5" w:rsidRPr="00600ADA">
        <w:rPr>
          <w:rFonts w:ascii="Arial" w:hAnsi="Arial" w:cs="Arial"/>
          <w:sz w:val="22"/>
          <w:szCs w:val="22"/>
        </w:rPr>
        <w:t>.1</w:t>
      </w:r>
      <w:r w:rsidR="00C56CF5" w:rsidRPr="00600ADA">
        <w:rPr>
          <w:rFonts w:ascii="Arial" w:hAnsi="Arial" w:cs="Arial"/>
          <w:bCs/>
          <w:sz w:val="22"/>
          <w:szCs w:val="22"/>
        </w:rPr>
        <w:t xml:space="preserve">Prova de inscrição no Cadastro Nacional da Pessoa Jurídica do Ministério da Fazenda </w:t>
      </w:r>
      <w:r w:rsidR="00C56CF5" w:rsidRPr="00600ADA">
        <w:rPr>
          <w:rFonts w:ascii="Arial" w:hAnsi="Arial" w:cs="Arial"/>
          <w:b/>
          <w:bCs/>
          <w:sz w:val="22"/>
          <w:szCs w:val="22"/>
        </w:rPr>
        <w:t>(CNPJ)</w:t>
      </w:r>
      <w:r w:rsidR="00C56CF5" w:rsidRPr="00600ADA">
        <w:rPr>
          <w:rFonts w:ascii="Arial" w:hAnsi="Arial" w:cs="Arial"/>
          <w:bCs/>
          <w:sz w:val="22"/>
          <w:szCs w:val="22"/>
        </w:rPr>
        <w:t>;</w:t>
      </w:r>
    </w:p>
    <w:p w14:paraId="0D29A93F" w14:textId="77777777" w:rsidR="00C56CF5" w:rsidRPr="00600ADA" w:rsidRDefault="00C56CF5" w:rsidP="00600ADA">
      <w:pPr>
        <w:jc w:val="both"/>
        <w:rPr>
          <w:rFonts w:ascii="Arial" w:hAnsi="Arial" w:cs="Arial"/>
          <w:bCs/>
          <w:sz w:val="22"/>
          <w:szCs w:val="22"/>
        </w:rPr>
      </w:pPr>
    </w:p>
    <w:p w14:paraId="124E8120" w14:textId="3FA03FE5" w:rsidR="00C56CF5" w:rsidRPr="00600ADA" w:rsidRDefault="008F16D6" w:rsidP="00600ADA">
      <w:pPr>
        <w:jc w:val="both"/>
        <w:rPr>
          <w:rFonts w:ascii="Arial" w:hAnsi="Arial" w:cs="Arial"/>
          <w:bCs/>
          <w:sz w:val="22"/>
          <w:szCs w:val="22"/>
        </w:rPr>
      </w:pPr>
      <w:r w:rsidRPr="00600ADA">
        <w:rPr>
          <w:rFonts w:ascii="Arial" w:hAnsi="Arial" w:cs="Arial"/>
          <w:bCs/>
          <w:sz w:val="22"/>
          <w:szCs w:val="22"/>
        </w:rPr>
        <w:t>7.6</w:t>
      </w:r>
      <w:r w:rsidR="00C56CF5" w:rsidRPr="00600ADA">
        <w:rPr>
          <w:rFonts w:ascii="Arial" w:hAnsi="Arial" w:cs="Arial"/>
          <w:bCs/>
          <w:sz w:val="22"/>
          <w:szCs w:val="22"/>
        </w:rPr>
        <w:t xml:space="preserve">.2 Prova de inscrição no </w:t>
      </w:r>
      <w:r w:rsidR="00C56CF5" w:rsidRPr="00600ADA">
        <w:rPr>
          <w:rFonts w:ascii="Arial" w:hAnsi="Arial" w:cs="Arial"/>
          <w:b/>
          <w:bCs/>
          <w:sz w:val="22"/>
          <w:szCs w:val="22"/>
        </w:rPr>
        <w:t>Cadastro de Contribuintes Estadual ou Municipal</w:t>
      </w:r>
      <w:r w:rsidR="00C56CF5" w:rsidRPr="00600ADA">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600ADA" w:rsidRDefault="00C56CF5" w:rsidP="00600ADA">
      <w:pPr>
        <w:jc w:val="both"/>
        <w:rPr>
          <w:rFonts w:ascii="Arial" w:hAnsi="Arial" w:cs="Arial"/>
          <w:b/>
          <w:sz w:val="22"/>
          <w:szCs w:val="22"/>
        </w:rPr>
      </w:pPr>
    </w:p>
    <w:p w14:paraId="1C098FEC" w14:textId="05FC234F"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.3 </w:t>
      </w:r>
      <w:r w:rsidR="00C56CF5" w:rsidRPr="00600ADA">
        <w:rPr>
          <w:rFonts w:ascii="Arial" w:hAnsi="Arial" w:cs="Arial"/>
          <w:b w:val="0"/>
          <w:sz w:val="22"/>
          <w:szCs w:val="22"/>
          <w:u w:val="none"/>
        </w:rPr>
        <w:t xml:space="preserve">Prova de regularidade para com a </w:t>
      </w:r>
      <w:r w:rsidR="00C56CF5" w:rsidRPr="00600ADA">
        <w:rPr>
          <w:rFonts w:ascii="Arial" w:hAnsi="Arial" w:cs="Arial"/>
          <w:sz w:val="22"/>
          <w:szCs w:val="22"/>
          <w:u w:val="none"/>
        </w:rPr>
        <w:t>Fazenda Federal</w:t>
      </w:r>
      <w:r w:rsidR="00C56CF5" w:rsidRPr="00600ADA">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600ADA">
        <w:rPr>
          <w:rFonts w:ascii="Arial" w:hAnsi="Arial" w:cs="Arial"/>
          <w:b w:val="0"/>
          <w:bCs/>
          <w:sz w:val="22"/>
          <w:szCs w:val="22"/>
          <w:u w:val="none"/>
        </w:rPr>
        <w:t>;</w:t>
      </w:r>
    </w:p>
    <w:p w14:paraId="35E31C1D" w14:textId="77777777" w:rsidR="00C56CF5" w:rsidRPr="00600ADA" w:rsidRDefault="00C56CF5" w:rsidP="00600ADA">
      <w:pPr>
        <w:pStyle w:val="Corpodetexto"/>
        <w:tabs>
          <w:tab w:val="num" w:pos="180"/>
        </w:tabs>
        <w:ind w:hanging="10"/>
        <w:rPr>
          <w:rFonts w:ascii="Arial" w:hAnsi="Arial" w:cs="Arial"/>
          <w:bCs/>
          <w:sz w:val="22"/>
          <w:szCs w:val="22"/>
          <w:u w:val="none"/>
        </w:rPr>
      </w:pPr>
    </w:p>
    <w:p w14:paraId="64BA5408" w14:textId="41173258"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 Fundo de Garantia por Tempo de Serviço (</w:t>
      </w:r>
      <w:r w:rsidR="00C56CF5" w:rsidRPr="00600ADA">
        <w:rPr>
          <w:rFonts w:ascii="Arial" w:hAnsi="Arial" w:cs="Arial"/>
          <w:bCs/>
          <w:sz w:val="22"/>
          <w:szCs w:val="22"/>
          <w:u w:val="none"/>
        </w:rPr>
        <w:t>FGTS</w:t>
      </w:r>
      <w:r w:rsidR="00C56CF5" w:rsidRPr="00600ADA">
        <w:rPr>
          <w:rFonts w:ascii="Arial" w:hAnsi="Arial" w:cs="Arial"/>
          <w:b w:val="0"/>
          <w:bCs/>
          <w:sz w:val="22"/>
          <w:szCs w:val="22"/>
          <w:u w:val="none"/>
        </w:rPr>
        <w:t>), fornecida pela Caixa Econômica Federal, de acordo com a Lei n° 8036 de 11 de maio de 1990;</w:t>
      </w:r>
    </w:p>
    <w:p w14:paraId="5B36AC64"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5B807156" w14:textId="5C19FDB9"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.5 Prova de regularidade com a </w:t>
      </w:r>
      <w:r w:rsidR="00C56CF5" w:rsidRPr="00600ADA">
        <w:rPr>
          <w:rFonts w:ascii="Arial" w:hAnsi="Arial" w:cs="Arial"/>
          <w:bCs/>
          <w:sz w:val="22"/>
          <w:szCs w:val="22"/>
          <w:u w:val="none"/>
        </w:rPr>
        <w:t>Fazenda Estadual</w:t>
      </w:r>
      <w:r w:rsidR="00C56CF5" w:rsidRPr="00600ADA">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600ADA" w:rsidRDefault="00C56CF5" w:rsidP="00600ADA">
      <w:pPr>
        <w:pStyle w:val="Corpodetexto"/>
        <w:rPr>
          <w:rFonts w:ascii="Arial" w:hAnsi="Arial" w:cs="Arial"/>
          <w:b w:val="0"/>
          <w:bCs/>
          <w:sz w:val="22"/>
          <w:szCs w:val="22"/>
          <w:u w:val="none"/>
        </w:rPr>
      </w:pPr>
    </w:p>
    <w:p w14:paraId="41BFE227" w14:textId="2214A925"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.6</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 xml:space="preserve">Prova de regularidade com a </w:t>
      </w:r>
      <w:r w:rsidR="00C56CF5" w:rsidRPr="00600ADA">
        <w:rPr>
          <w:rFonts w:ascii="Arial" w:hAnsi="Arial" w:cs="Arial"/>
          <w:bCs/>
          <w:sz w:val="22"/>
          <w:szCs w:val="22"/>
          <w:u w:val="none"/>
        </w:rPr>
        <w:t>Fazenda Municipal</w:t>
      </w:r>
      <w:r w:rsidR="00C56CF5" w:rsidRPr="00600ADA">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1D64AA4F" w14:textId="2AD14773"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.7</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aos Débitos Trabalhistas, apresentando a Certidão Negativa ou Positiva com efeito Negativo (</w:t>
      </w:r>
      <w:r w:rsidR="00C56CF5" w:rsidRPr="00600ADA">
        <w:rPr>
          <w:rFonts w:ascii="Arial" w:hAnsi="Arial" w:cs="Arial"/>
          <w:bCs/>
          <w:sz w:val="22"/>
          <w:szCs w:val="22"/>
          <w:u w:val="none"/>
        </w:rPr>
        <w:t>CNDT</w:t>
      </w:r>
      <w:r w:rsidR="00C56CF5" w:rsidRPr="00600ADA">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4301E92" w14:textId="7FDA5F97"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7.7</w:t>
      </w:r>
      <w:r w:rsidR="00C56CF5" w:rsidRPr="00600ADA">
        <w:rPr>
          <w:rFonts w:ascii="Arial" w:hAnsi="Arial" w:cs="Arial"/>
          <w:b/>
          <w:sz w:val="22"/>
          <w:szCs w:val="22"/>
        </w:rPr>
        <w:t xml:space="preserve"> Documentação relativa à QUALIFICAÇÃO ECONÔMICO FINANCEIRA: </w:t>
      </w:r>
    </w:p>
    <w:p w14:paraId="551199D5" w14:textId="77777777" w:rsidR="00C56CF5" w:rsidRPr="00600ADA" w:rsidRDefault="00C56CF5" w:rsidP="00600ADA">
      <w:pPr>
        <w:overflowPunct w:val="0"/>
        <w:autoSpaceDE w:val="0"/>
        <w:autoSpaceDN w:val="0"/>
        <w:adjustRightInd w:val="0"/>
        <w:jc w:val="both"/>
        <w:textAlignment w:val="baseline"/>
        <w:rPr>
          <w:rFonts w:ascii="Arial" w:hAnsi="Arial" w:cs="Arial"/>
          <w:b/>
          <w:sz w:val="22"/>
          <w:szCs w:val="22"/>
        </w:rPr>
      </w:pPr>
    </w:p>
    <w:p w14:paraId="1F477592" w14:textId="458B3650" w:rsidR="00C56CF5" w:rsidRDefault="008F16D6"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sz w:val="22"/>
          <w:szCs w:val="22"/>
        </w:rPr>
        <w:t>7.7</w:t>
      </w:r>
      <w:r w:rsidR="00C56CF5" w:rsidRPr="00600ADA">
        <w:rPr>
          <w:rFonts w:ascii="Arial" w:hAnsi="Arial" w:cs="Arial"/>
          <w:sz w:val="22"/>
          <w:szCs w:val="22"/>
        </w:rPr>
        <w:t>.1</w:t>
      </w:r>
      <w:r w:rsidR="00C56CF5" w:rsidRPr="00600ADA">
        <w:rPr>
          <w:rFonts w:ascii="Arial" w:hAnsi="Arial" w:cs="Arial"/>
          <w:bCs/>
          <w:sz w:val="22"/>
          <w:szCs w:val="22"/>
        </w:rPr>
        <w:t xml:space="preserve">Certidão negativa de </w:t>
      </w:r>
      <w:r w:rsidR="00C56CF5" w:rsidRPr="00600ADA">
        <w:rPr>
          <w:rFonts w:ascii="Arial" w:hAnsi="Arial" w:cs="Arial"/>
          <w:b/>
          <w:bCs/>
          <w:sz w:val="22"/>
          <w:szCs w:val="22"/>
        </w:rPr>
        <w:t>falência ou recuperação judicial</w:t>
      </w:r>
      <w:r w:rsidR="00C56CF5"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138CE1F" w14:textId="77777777" w:rsidR="009A4437" w:rsidRPr="00600ADA" w:rsidRDefault="009A4437" w:rsidP="00600ADA">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600ADA" w:rsidRDefault="008F16D6" w:rsidP="00600ADA">
      <w:pPr>
        <w:tabs>
          <w:tab w:val="left" w:pos="0"/>
          <w:tab w:val="left" w:pos="426"/>
          <w:tab w:val="left" w:pos="1418"/>
          <w:tab w:val="left" w:pos="9072"/>
          <w:tab w:val="right" w:pos="9747"/>
        </w:tabs>
        <w:jc w:val="both"/>
        <w:rPr>
          <w:rFonts w:ascii="Arial" w:hAnsi="Arial" w:cs="Arial"/>
          <w:b/>
          <w:bCs/>
          <w:sz w:val="22"/>
          <w:szCs w:val="22"/>
        </w:rPr>
      </w:pPr>
      <w:r w:rsidRPr="00600ADA">
        <w:rPr>
          <w:rFonts w:ascii="Arial" w:hAnsi="Arial" w:cs="Arial"/>
          <w:b/>
          <w:bCs/>
          <w:sz w:val="22"/>
          <w:szCs w:val="22"/>
        </w:rPr>
        <w:t>8.</w:t>
      </w:r>
      <w:r w:rsidR="00D927F2" w:rsidRPr="00600ADA">
        <w:rPr>
          <w:rFonts w:ascii="Arial" w:hAnsi="Arial" w:cs="Arial"/>
          <w:b/>
          <w:bCs/>
          <w:sz w:val="22"/>
          <w:szCs w:val="22"/>
        </w:rPr>
        <w:t xml:space="preserve"> </w:t>
      </w:r>
      <w:r w:rsidR="00C56CF5" w:rsidRPr="00600ADA">
        <w:rPr>
          <w:rFonts w:ascii="Arial" w:hAnsi="Arial" w:cs="Arial"/>
          <w:b/>
          <w:bCs/>
          <w:sz w:val="22"/>
          <w:szCs w:val="22"/>
        </w:rPr>
        <w:t>DAS DECLARAÇÕES</w:t>
      </w:r>
    </w:p>
    <w:p w14:paraId="610418B4" w14:textId="77777777" w:rsidR="00C56CF5" w:rsidRPr="00600ADA" w:rsidRDefault="00C56CF5" w:rsidP="00600ADA">
      <w:pPr>
        <w:tabs>
          <w:tab w:val="left" w:pos="9072"/>
          <w:tab w:val="right" w:pos="9747"/>
        </w:tabs>
        <w:jc w:val="both"/>
        <w:rPr>
          <w:rFonts w:ascii="Arial" w:hAnsi="Arial" w:cs="Arial"/>
          <w:bCs/>
          <w:sz w:val="22"/>
          <w:szCs w:val="22"/>
        </w:rPr>
      </w:pPr>
    </w:p>
    <w:p w14:paraId="75349019" w14:textId="7C95E8BB" w:rsidR="00C56CF5" w:rsidRPr="00AC18B1" w:rsidRDefault="008F16D6" w:rsidP="00600ADA">
      <w:pPr>
        <w:tabs>
          <w:tab w:val="left" w:pos="1418"/>
          <w:tab w:val="left" w:pos="7371"/>
          <w:tab w:val="right" w:pos="9747"/>
        </w:tabs>
        <w:jc w:val="both"/>
        <w:rPr>
          <w:rFonts w:ascii="Arial" w:hAnsi="Arial" w:cs="Arial"/>
          <w:sz w:val="22"/>
          <w:szCs w:val="22"/>
        </w:rPr>
      </w:pPr>
      <w:r w:rsidRPr="00600ADA">
        <w:rPr>
          <w:rFonts w:ascii="Arial" w:hAnsi="Arial" w:cs="Arial"/>
          <w:bCs/>
          <w:sz w:val="22"/>
          <w:szCs w:val="22"/>
        </w:rPr>
        <w:t>8</w:t>
      </w:r>
      <w:r w:rsidR="00C56CF5" w:rsidRPr="00600ADA">
        <w:rPr>
          <w:rFonts w:ascii="Arial" w:hAnsi="Arial" w:cs="Arial"/>
          <w:bCs/>
          <w:sz w:val="22"/>
          <w:szCs w:val="22"/>
        </w:rPr>
        <w:t xml:space="preserve">.1 Declaração </w:t>
      </w:r>
      <w:r w:rsidR="00C56CF5" w:rsidRPr="00600ADA">
        <w:rPr>
          <w:rFonts w:ascii="Arial" w:hAnsi="Arial" w:cs="Arial"/>
          <w:sz w:val="22"/>
          <w:szCs w:val="22"/>
        </w:rPr>
        <w:t xml:space="preserve">do licitante em papel timbrado e assinado pelo representante legal, informando que cumpre a </w:t>
      </w:r>
      <w:r w:rsidR="00C56CF5" w:rsidRPr="00AC18B1">
        <w:rPr>
          <w:rFonts w:ascii="Arial" w:hAnsi="Arial" w:cs="Arial"/>
          <w:sz w:val="22"/>
          <w:szCs w:val="22"/>
        </w:rPr>
        <w:t xml:space="preserve">proibição prevista no art. 7° da CF – ou seja, de que não utiliza trabalho de menor de dezoito anos em atividades noturnas, perigosas ou insalubres, e de trabalho de menor de quatorze anos, salvo na condição de aprendiz </w:t>
      </w:r>
      <w:r w:rsidR="00C56CF5" w:rsidRPr="00AC18B1">
        <w:rPr>
          <w:rFonts w:ascii="Arial" w:hAnsi="Arial" w:cs="Arial"/>
          <w:i/>
          <w:sz w:val="22"/>
          <w:szCs w:val="22"/>
        </w:rPr>
        <w:t>(anexo VI)</w:t>
      </w:r>
      <w:r w:rsidR="00C56CF5" w:rsidRPr="00AC18B1">
        <w:rPr>
          <w:rFonts w:ascii="Arial" w:hAnsi="Arial" w:cs="Arial"/>
          <w:sz w:val="22"/>
          <w:szCs w:val="22"/>
        </w:rPr>
        <w:t xml:space="preserve">. Sugerimos em papel da própria empresa, contendo o </w:t>
      </w:r>
      <w:r w:rsidR="00C56CF5" w:rsidRPr="00AC18B1">
        <w:rPr>
          <w:rFonts w:ascii="Arial" w:hAnsi="Arial" w:cs="Arial"/>
          <w:iCs/>
          <w:sz w:val="22"/>
          <w:szCs w:val="22"/>
        </w:rPr>
        <w:t xml:space="preserve">carimbo </w:t>
      </w:r>
      <w:r w:rsidR="00C56CF5" w:rsidRPr="00AC18B1">
        <w:rPr>
          <w:rFonts w:ascii="Arial" w:hAnsi="Arial" w:cs="Arial"/>
          <w:sz w:val="22"/>
          <w:szCs w:val="22"/>
        </w:rPr>
        <w:t xml:space="preserve">ou </w:t>
      </w:r>
      <w:r w:rsidR="00C56CF5" w:rsidRPr="00AC18B1">
        <w:rPr>
          <w:rFonts w:ascii="Arial" w:hAnsi="Arial" w:cs="Arial"/>
          <w:iCs/>
          <w:sz w:val="22"/>
          <w:szCs w:val="22"/>
        </w:rPr>
        <w:t xml:space="preserve">impresso </w:t>
      </w:r>
      <w:r w:rsidR="00C56CF5" w:rsidRPr="00AC18B1">
        <w:rPr>
          <w:rFonts w:ascii="Arial" w:hAnsi="Arial" w:cs="Arial"/>
          <w:sz w:val="22"/>
          <w:szCs w:val="22"/>
        </w:rPr>
        <w:t xml:space="preserve">identificador do </w:t>
      </w:r>
      <w:r w:rsidR="00C56CF5" w:rsidRPr="00AC18B1">
        <w:rPr>
          <w:rFonts w:ascii="Arial" w:hAnsi="Arial" w:cs="Arial"/>
          <w:iCs/>
          <w:sz w:val="22"/>
          <w:szCs w:val="22"/>
        </w:rPr>
        <w:t xml:space="preserve">CNPJ/MF </w:t>
      </w:r>
      <w:r w:rsidR="00C56CF5" w:rsidRPr="00AC18B1">
        <w:rPr>
          <w:rFonts w:ascii="Arial" w:hAnsi="Arial" w:cs="Arial"/>
          <w:sz w:val="22"/>
          <w:szCs w:val="22"/>
        </w:rPr>
        <w:t>da firma proponente, assinadas por pessoa legalmente habilitada e que seja possível, identificar quem assinou.</w:t>
      </w:r>
    </w:p>
    <w:p w14:paraId="7C88FFB2" w14:textId="77777777" w:rsidR="00C56CF5" w:rsidRPr="00AC18B1" w:rsidRDefault="00C56CF5" w:rsidP="00600ADA">
      <w:pPr>
        <w:tabs>
          <w:tab w:val="left" w:pos="7371"/>
          <w:tab w:val="right" w:pos="9747"/>
        </w:tabs>
        <w:ind w:hanging="567"/>
        <w:jc w:val="both"/>
        <w:rPr>
          <w:rFonts w:ascii="Arial" w:hAnsi="Arial" w:cs="Arial"/>
          <w:sz w:val="22"/>
          <w:szCs w:val="22"/>
        </w:rPr>
      </w:pPr>
    </w:p>
    <w:p w14:paraId="2EC6502B" w14:textId="69A1DE8F" w:rsidR="00C56CF5" w:rsidRPr="00AC18B1" w:rsidRDefault="008F16D6" w:rsidP="00600ADA">
      <w:pPr>
        <w:tabs>
          <w:tab w:val="left" w:pos="567"/>
          <w:tab w:val="left" w:pos="1276"/>
          <w:tab w:val="left" w:pos="1418"/>
          <w:tab w:val="left" w:pos="7371"/>
          <w:tab w:val="right" w:pos="9747"/>
        </w:tabs>
        <w:jc w:val="both"/>
        <w:rPr>
          <w:rFonts w:ascii="Arial" w:hAnsi="Arial" w:cs="Arial"/>
          <w:i/>
          <w:sz w:val="22"/>
          <w:szCs w:val="22"/>
        </w:rPr>
      </w:pPr>
      <w:r w:rsidRPr="00AC18B1">
        <w:rPr>
          <w:rFonts w:ascii="Arial" w:hAnsi="Arial" w:cs="Arial"/>
          <w:bCs/>
          <w:sz w:val="22"/>
          <w:szCs w:val="22"/>
        </w:rPr>
        <w:t>8</w:t>
      </w:r>
      <w:r w:rsidR="00C56CF5" w:rsidRPr="00AC18B1">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AC18B1">
        <w:rPr>
          <w:rFonts w:ascii="Arial" w:hAnsi="Arial" w:cs="Arial"/>
          <w:i/>
          <w:sz w:val="22"/>
          <w:szCs w:val="22"/>
        </w:rPr>
        <w:t xml:space="preserve"> (Anexo II)</w:t>
      </w:r>
    </w:p>
    <w:p w14:paraId="08FE48E2" w14:textId="77777777" w:rsidR="00C56CF5" w:rsidRPr="00AC18B1" w:rsidRDefault="00C56CF5" w:rsidP="00600ADA">
      <w:pPr>
        <w:tabs>
          <w:tab w:val="left" w:pos="567"/>
          <w:tab w:val="left" w:pos="1276"/>
          <w:tab w:val="left" w:pos="1418"/>
          <w:tab w:val="left" w:pos="7371"/>
          <w:tab w:val="right" w:pos="9747"/>
        </w:tabs>
        <w:jc w:val="both"/>
        <w:rPr>
          <w:rFonts w:ascii="Arial" w:hAnsi="Arial" w:cs="Arial"/>
          <w:sz w:val="22"/>
          <w:szCs w:val="22"/>
        </w:rPr>
      </w:pPr>
    </w:p>
    <w:p w14:paraId="1E3EAF9D" w14:textId="2FF14706" w:rsidR="00C56CF5" w:rsidRPr="00600ADA" w:rsidRDefault="008F16D6" w:rsidP="00600ADA">
      <w:pPr>
        <w:tabs>
          <w:tab w:val="left" w:pos="7371"/>
        </w:tabs>
        <w:jc w:val="both"/>
        <w:rPr>
          <w:rFonts w:ascii="Arial" w:hAnsi="Arial" w:cs="Arial"/>
          <w:sz w:val="22"/>
          <w:szCs w:val="22"/>
        </w:rPr>
      </w:pPr>
      <w:r w:rsidRPr="00AC18B1">
        <w:rPr>
          <w:rFonts w:ascii="Arial" w:hAnsi="Arial" w:cs="Arial"/>
          <w:bCs/>
          <w:sz w:val="22"/>
          <w:szCs w:val="22"/>
        </w:rPr>
        <w:t>8</w:t>
      </w:r>
      <w:r w:rsidR="00C56CF5" w:rsidRPr="00AC18B1">
        <w:rPr>
          <w:rFonts w:ascii="Arial" w:hAnsi="Arial" w:cs="Arial"/>
          <w:sz w:val="22"/>
          <w:szCs w:val="22"/>
        </w:rPr>
        <w:t>.3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7D0000" w:rsidRPr="00AC18B1">
        <w:rPr>
          <w:rFonts w:ascii="Arial" w:hAnsi="Arial" w:cs="Arial"/>
          <w:sz w:val="22"/>
          <w:szCs w:val="22"/>
        </w:rPr>
        <w:t xml:space="preserve"> (Anexo</w:t>
      </w:r>
      <w:r w:rsidR="00FC30A8" w:rsidRPr="00AC18B1">
        <w:rPr>
          <w:rFonts w:ascii="Arial" w:hAnsi="Arial" w:cs="Arial"/>
          <w:sz w:val="22"/>
          <w:szCs w:val="22"/>
        </w:rPr>
        <w:t xml:space="preserve"> VII</w:t>
      </w:r>
      <w:r w:rsidR="007D0000" w:rsidRPr="00AC18B1">
        <w:rPr>
          <w:rFonts w:ascii="Arial" w:hAnsi="Arial" w:cs="Arial"/>
          <w:sz w:val="22"/>
          <w:szCs w:val="22"/>
        </w:rPr>
        <w:t>)</w:t>
      </w:r>
      <w:r w:rsidR="00C56CF5" w:rsidRPr="00600ADA">
        <w:rPr>
          <w:rFonts w:ascii="Arial" w:hAnsi="Arial" w:cs="Arial"/>
          <w:sz w:val="22"/>
          <w:szCs w:val="22"/>
        </w:rPr>
        <w:t xml:space="preserve"> </w:t>
      </w:r>
    </w:p>
    <w:p w14:paraId="65E3E5A3" w14:textId="77777777" w:rsidR="00C56CF5" w:rsidRPr="00600ADA" w:rsidRDefault="00C56CF5" w:rsidP="00600ADA">
      <w:pPr>
        <w:tabs>
          <w:tab w:val="left" w:pos="7371"/>
        </w:tabs>
        <w:jc w:val="both"/>
        <w:rPr>
          <w:rFonts w:ascii="Arial" w:hAnsi="Arial" w:cs="Arial"/>
          <w:sz w:val="22"/>
          <w:szCs w:val="22"/>
        </w:rPr>
      </w:pPr>
    </w:p>
    <w:p w14:paraId="74B6C6DF" w14:textId="21698DFE" w:rsidR="00C56CF5" w:rsidRPr="00600ADA" w:rsidRDefault="008F16D6" w:rsidP="00600ADA">
      <w:pPr>
        <w:tabs>
          <w:tab w:val="left" w:pos="7938"/>
        </w:tabs>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8</w:t>
      </w:r>
      <w:r w:rsidR="00C56CF5" w:rsidRPr="00600ADA">
        <w:rPr>
          <w:rFonts w:ascii="Arial" w:hAnsi="Arial" w:cs="Arial"/>
          <w:b/>
          <w:sz w:val="22"/>
          <w:szCs w:val="22"/>
        </w:rPr>
        <w:t>.</w:t>
      </w:r>
      <w:r w:rsidRPr="00600ADA">
        <w:rPr>
          <w:rFonts w:ascii="Arial" w:hAnsi="Arial" w:cs="Arial"/>
          <w:b/>
          <w:sz w:val="22"/>
          <w:szCs w:val="22"/>
        </w:rPr>
        <w:t>4</w:t>
      </w:r>
      <w:r w:rsidR="00C56CF5" w:rsidRPr="00600ADA">
        <w:rPr>
          <w:rFonts w:ascii="Arial" w:hAnsi="Arial" w:cs="Arial"/>
          <w:sz w:val="22"/>
          <w:szCs w:val="22"/>
        </w:rPr>
        <w:t xml:space="preserve"> </w:t>
      </w:r>
      <w:r w:rsidR="00C56CF5" w:rsidRPr="00600ADA">
        <w:rPr>
          <w:rFonts w:ascii="Arial" w:hAnsi="Arial" w:cs="Arial"/>
          <w:b/>
          <w:sz w:val="22"/>
          <w:szCs w:val="22"/>
        </w:rPr>
        <w:t>Disposições Gerais da Habilitação:</w:t>
      </w:r>
    </w:p>
    <w:p w14:paraId="22F85851" w14:textId="77777777" w:rsidR="00C56CF5" w:rsidRPr="00600ADA" w:rsidRDefault="00C56CF5" w:rsidP="00600ADA">
      <w:pPr>
        <w:tabs>
          <w:tab w:val="left" w:pos="7938"/>
        </w:tabs>
        <w:rPr>
          <w:rFonts w:ascii="Arial" w:hAnsi="Arial" w:cs="Arial"/>
          <w:sz w:val="22"/>
          <w:szCs w:val="22"/>
        </w:rPr>
      </w:pPr>
    </w:p>
    <w:p w14:paraId="2C60E648" w14:textId="604910C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 As Microempresas e empresas de pequeno porte, mesmo que contenham alguma restrição documental </w:t>
      </w:r>
      <w:r w:rsidR="00C56CF5" w:rsidRPr="00600ADA">
        <w:rPr>
          <w:rFonts w:ascii="Arial" w:hAnsi="Arial" w:cs="Arial"/>
          <w:bCs/>
          <w:sz w:val="22"/>
          <w:szCs w:val="22"/>
          <w:u w:val="single"/>
        </w:rPr>
        <w:t>Fiscal e Trabalhista</w:t>
      </w:r>
      <w:r w:rsidR="00C56CF5" w:rsidRPr="00600ADA">
        <w:rPr>
          <w:rFonts w:ascii="Arial" w:hAnsi="Arial" w:cs="Arial"/>
          <w:sz w:val="22"/>
          <w:szCs w:val="22"/>
        </w:rPr>
        <w:t xml:space="preserve">, deverão apresentar todos os documentos exigidos no edital </w:t>
      </w:r>
      <w:r w:rsidR="00C56CF5" w:rsidRPr="00600ADA">
        <w:rPr>
          <w:rFonts w:ascii="Arial" w:hAnsi="Arial" w:cs="Arial"/>
          <w:bCs/>
          <w:i/>
          <w:sz w:val="22"/>
          <w:szCs w:val="22"/>
          <w:u w:val="single"/>
        </w:rPr>
        <w:t>conforme art. 43 da Lei n° 123/06, alterada pela LC 155/2016.</w:t>
      </w:r>
    </w:p>
    <w:p w14:paraId="0F90AFA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CB01CFF" w14:textId="06D32314"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600ADA">
        <w:rPr>
          <w:rFonts w:ascii="Arial" w:hAnsi="Arial" w:cs="Arial"/>
          <w:b/>
          <w:sz w:val="22"/>
          <w:szCs w:val="22"/>
        </w:rPr>
        <w:t>(§1°, art. 43 Lei n. 123/06, alterada pela LC 155/2016).</w:t>
      </w:r>
    </w:p>
    <w:p w14:paraId="4B552F5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E06DCA0" w14:textId="1F78DD98"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579E680" w14:textId="0EF05871"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AB2CD53" w14:textId="31E558F4"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600ADA" w:rsidRDefault="00C56CF5" w:rsidP="00600ADA">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600ADA" w:rsidRDefault="00FA6BB3"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9.</w:t>
      </w:r>
      <w:r w:rsidR="00C56CF5" w:rsidRPr="00600ADA">
        <w:rPr>
          <w:rFonts w:ascii="Arial" w:hAnsi="Arial" w:cs="Arial"/>
          <w:b/>
          <w:bCs/>
          <w:sz w:val="22"/>
          <w:szCs w:val="22"/>
        </w:rPr>
        <w:t xml:space="preserve"> DO PROCEDIMENTO E DO JULGAMENTO</w:t>
      </w:r>
    </w:p>
    <w:p w14:paraId="5E95A687" w14:textId="77777777" w:rsidR="00C56CF5" w:rsidRPr="00600ADA" w:rsidRDefault="00C56CF5" w:rsidP="00600ADA">
      <w:pPr>
        <w:pStyle w:val="Corpodetexto"/>
        <w:rPr>
          <w:rFonts w:ascii="Arial" w:hAnsi="Arial" w:cs="Arial"/>
          <w:b w:val="0"/>
          <w:bCs/>
          <w:sz w:val="22"/>
          <w:szCs w:val="22"/>
          <w:u w:val="none"/>
        </w:rPr>
      </w:pPr>
    </w:p>
    <w:p w14:paraId="2E22850D" w14:textId="4929D2E0"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600ADA" w:rsidRDefault="00C9370E" w:rsidP="00600ADA">
      <w:pPr>
        <w:pStyle w:val="Corpodetexto"/>
        <w:rPr>
          <w:rFonts w:ascii="Arial" w:hAnsi="Arial" w:cs="Arial"/>
          <w:b w:val="0"/>
          <w:sz w:val="22"/>
          <w:szCs w:val="22"/>
          <w:u w:val="none"/>
        </w:rPr>
      </w:pPr>
    </w:p>
    <w:p w14:paraId="0FDFA877" w14:textId="356ECB68"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 xml:space="preserve">.2 Após o credenciamento, os licitantes entregarão ao </w:t>
      </w:r>
      <w:r w:rsidR="00C9370E" w:rsidRPr="00600ADA">
        <w:rPr>
          <w:rFonts w:ascii="Arial" w:hAnsi="Arial" w:cs="Arial"/>
          <w:b w:val="0"/>
          <w:sz w:val="22"/>
          <w:szCs w:val="22"/>
          <w:u w:val="none"/>
        </w:rPr>
        <w:t>Agente de Contratação</w:t>
      </w:r>
      <w:r w:rsidR="00C56CF5" w:rsidRPr="00600ADA">
        <w:rPr>
          <w:rFonts w:ascii="Arial" w:hAnsi="Arial" w:cs="Arial"/>
          <w:b w:val="0"/>
          <w:sz w:val="22"/>
          <w:szCs w:val="22"/>
          <w:u w:val="none"/>
        </w:rPr>
        <w:t xml:space="preserve"> a declaração de pleno atendimento aos requisitos de habilitação, de acordo com o estabelecido </w:t>
      </w:r>
      <w:r w:rsidR="00C56CF5" w:rsidRPr="00AC18B1">
        <w:rPr>
          <w:rFonts w:ascii="Arial" w:hAnsi="Arial" w:cs="Arial"/>
          <w:b w:val="0"/>
          <w:sz w:val="22"/>
          <w:szCs w:val="22"/>
          <w:u w:val="none"/>
        </w:rPr>
        <w:t xml:space="preserve">no </w:t>
      </w:r>
      <w:r w:rsidR="00C56CF5" w:rsidRPr="00AC18B1">
        <w:rPr>
          <w:rFonts w:ascii="Arial" w:hAnsi="Arial" w:cs="Arial"/>
          <w:b w:val="0"/>
          <w:bCs/>
          <w:i/>
          <w:sz w:val="22"/>
          <w:szCs w:val="22"/>
          <w:u w:val="none"/>
        </w:rPr>
        <w:t xml:space="preserve">Anexo </w:t>
      </w:r>
      <w:r w:rsidR="00EE6509" w:rsidRPr="00AC18B1">
        <w:rPr>
          <w:rFonts w:ascii="Arial" w:hAnsi="Arial" w:cs="Arial"/>
          <w:b w:val="0"/>
          <w:bCs/>
          <w:i/>
          <w:sz w:val="22"/>
          <w:szCs w:val="22"/>
          <w:u w:val="none"/>
        </w:rPr>
        <w:t>III</w:t>
      </w:r>
      <w:r w:rsidR="00C56CF5" w:rsidRPr="00600ADA">
        <w:rPr>
          <w:rFonts w:ascii="Arial" w:hAnsi="Arial" w:cs="Arial"/>
          <w:b w:val="0"/>
          <w:bCs/>
          <w:i/>
          <w:sz w:val="22"/>
          <w:szCs w:val="22"/>
          <w:u w:val="none"/>
        </w:rPr>
        <w:t xml:space="preserve"> e</w:t>
      </w:r>
      <w:r w:rsidR="00C56CF5" w:rsidRPr="00600ADA">
        <w:rPr>
          <w:rFonts w:ascii="Arial" w:hAnsi="Arial" w:cs="Arial"/>
          <w:b w:val="0"/>
          <w:sz w:val="22"/>
          <w:szCs w:val="22"/>
          <w:u w:val="none"/>
        </w:rPr>
        <w:t>, em envelopes separados, a proposta de preços e os documentos de habilitação.</w:t>
      </w:r>
    </w:p>
    <w:p w14:paraId="124E968E" w14:textId="77777777" w:rsidR="00C56CF5" w:rsidRPr="00600ADA" w:rsidRDefault="00C56CF5" w:rsidP="00600ADA">
      <w:pPr>
        <w:pStyle w:val="Corpodetexto"/>
        <w:rPr>
          <w:rFonts w:ascii="Arial" w:hAnsi="Arial" w:cs="Arial"/>
          <w:b w:val="0"/>
          <w:sz w:val="22"/>
          <w:szCs w:val="22"/>
          <w:u w:val="none"/>
        </w:rPr>
      </w:pPr>
    </w:p>
    <w:p w14:paraId="6BF27756"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600ADA" w:rsidRDefault="00C56CF5" w:rsidP="00600ADA">
      <w:pPr>
        <w:pStyle w:val="Corpodetexto"/>
        <w:rPr>
          <w:rFonts w:ascii="Arial" w:hAnsi="Arial" w:cs="Arial"/>
          <w:b w:val="0"/>
          <w:sz w:val="22"/>
          <w:szCs w:val="22"/>
          <w:u w:val="none"/>
        </w:rPr>
      </w:pPr>
    </w:p>
    <w:p w14:paraId="5532E706" w14:textId="77777777" w:rsidR="00C56CF5" w:rsidRPr="00600ADA" w:rsidRDefault="00C56CF5" w:rsidP="00600ADA">
      <w:pPr>
        <w:pStyle w:val="Corpodetexto"/>
        <w:ind w:firstLine="708"/>
        <w:rPr>
          <w:rFonts w:ascii="Arial" w:hAnsi="Arial" w:cs="Arial"/>
          <w:b w:val="0"/>
          <w:iCs/>
          <w:sz w:val="22"/>
          <w:szCs w:val="22"/>
          <w:u w:val="none"/>
        </w:rPr>
      </w:pPr>
      <w:r w:rsidRPr="00600ADA">
        <w:rPr>
          <w:rFonts w:ascii="Arial" w:hAnsi="Arial" w:cs="Arial"/>
          <w:b w:val="0"/>
          <w:sz w:val="22"/>
          <w:szCs w:val="22"/>
          <w:u w:val="none"/>
        </w:rPr>
        <w:t xml:space="preserve">b) </w:t>
      </w:r>
      <w:r w:rsidRPr="00600ADA">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600ADA" w:rsidRDefault="00C56CF5" w:rsidP="00600ADA">
      <w:pPr>
        <w:pStyle w:val="Corpodetexto"/>
        <w:rPr>
          <w:rFonts w:ascii="Arial" w:hAnsi="Arial" w:cs="Arial"/>
          <w:b w:val="0"/>
          <w:iCs/>
          <w:sz w:val="22"/>
          <w:szCs w:val="22"/>
          <w:u w:val="none"/>
        </w:rPr>
      </w:pPr>
    </w:p>
    <w:p w14:paraId="4FD1A52A"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c) que apresentarem preço baseado exclusivamente em proposta dos demais licitantes;</w:t>
      </w:r>
    </w:p>
    <w:p w14:paraId="38BA162C" w14:textId="77777777" w:rsidR="00C56CF5" w:rsidRPr="00600ADA" w:rsidRDefault="00C56CF5" w:rsidP="00600ADA">
      <w:pPr>
        <w:pStyle w:val="Corpodetexto"/>
        <w:rPr>
          <w:rFonts w:ascii="Arial" w:hAnsi="Arial" w:cs="Arial"/>
          <w:b w:val="0"/>
          <w:sz w:val="22"/>
          <w:szCs w:val="22"/>
          <w:u w:val="none"/>
        </w:rPr>
      </w:pPr>
    </w:p>
    <w:p w14:paraId="55F16EA0"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 cujo preço apresentar-se manifestamente inexequível, </w:t>
      </w:r>
    </w:p>
    <w:p w14:paraId="2A2DC565" w14:textId="77777777" w:rsidR="00C56CF5" w:rsidRPr="00600ADA" w:rsidRDefault="00C56CF5" w:rsidP="00600ADA">
      <w:pPr>
        <w:pStyle w:val="Corpodetexto"/>
        <w:ind w:firstLine="708"/>
        <w:rPr>
          <w:rFonts w:ascii="Arial" w:hAnsi="Arial" w:cs="Arial"/>
          <w:b w:val="0"/>
          <w:sz w:val="22"/>
          <w:szCs w:val="22"/>
          <w:u w:val="none"/>
        </w:rPr>
      </w:pPr>
    </w:p>
    <w:p w14:paraId="38FA824B"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 que cotarem os itens com elementos faltantes ou incompletos;</w:t>
      </w:r>
    </w:p>
    <w:p w14:paraId="1195A209" w14:textId="77777777" w:rsidR="00C9370E" w:rsidRPr="00600ADA" w:rsidRDefault="00C9370E" w:rsidP="00600ADA">
      <w:pPr>
        <w:pStyle w:val="Corpodetexto"/>
        <w:ind w:firstLine="708"/>
        <w:rPr>
          <w:rFonts w:ascii="Arial" w:hAnsi="Arial" w:cs="Arial"/>
          <w:b w:val="0"/>
          <w:sz w:val="22"/>
          <w:szCs w:val="22"/>
          <w:u w:val="none"/>
        </w:rPr>
      </w:pPr>
    </w:p>
    <w:p w14:paraId="4764C4BE" w14:textId="43EC31FF" w:rsidR="00C9370E" w:rsidRPr="00600ADA" w:rsidRDefault="00C9370E" w:rsidP="00600ADA">
      <w:pPr>
        <w:pStyle w:val="Nivel2"/>
        <w:numPr>
          <w:ilvl w:val="0"/>
          <w:numId w:val="3"/>
        </w:numPr>
        <w:ind w:left="0" w:firstLine="0"/>
        <w:rPr>
          <w:b/>
          <w:bCs/>
          <w:sz w:val="22"/>
          <w:szCs w:val="22"/>
          <w:lang w:eastAsia="ar-SA"/>
        </w:rPr>
      </w:pPr>
      <w:bookmarkStart w:id="5" w:name="_Ref117019424"/>
      <w:r w:rsidRPr="00600ADA">
        <w:rPr>
          <w:sz w:val="22"/>
          <w:szCs w:val="22"/>
        </w:rPr>
        <w:t>Encerrada a etapa de negociação, o Agente de contratação/</w:t>
      </w:r>
      <w:r w:rsidR="0009362D" w:rsidRPr="00600ADA">
        <w:rPr>
          <w:sz w:val="22"/>
          <w:szCs w:val="22"/>
        </w:rPr>
        <w:t>Equipe</w:t>
      </w:r>
      <w:r w:rsidRPr="00600ADA">
        <w:rPr>
          <w:sz w:val="22"/>
          <w:szCs w:val="22"/>
        </w:rPr>
        <w:t xml:space="preserve"> verificará se o licitante provisoriamente classificado em primeiro lugar atende às condições de participação no certame, conforme previsto no </w:t>
      </w:r>
      <w:hyperlink r:id="rId17" w:anchor="art14" w:history="1">
        <w:r w:rsidRPr="00600ADA">
          <w:rPr>
            <w:rStyle w:val="Hyperlink"/>
            <w:sz w:val="22"/>
            <w:szCs w:val="22"/>
          </w:rPr>
          <w:t>art. 14 da Lei nº 14.133/2021</w:t>
        </w:r>
      </w:hyperlink>
      <w:r w:rsidRPr="00600ADA">
        <w:rPr>
          <w:sz w:val="22"/>
          <w:szCs w:val="22"/>
        </w:rPr>
        <w:t xml:space="preserve">, legislação correlata do edital, </w:t>
      </w:r>
      <w:bookmarkEnd w:id="5"/>
      <w:r w:rsidRPr="00600ADA">
        <w:rPr>
          <w:color w:val="auto"/>
          <w:sz w:val="22"/>
          <w:szCs w:val="22"/>
          <w:lang w:eastAsia="ar-SA"/>
        </w:rPr>
        <w:t>especialmente quanto à existência de sanção que impeça a participação no certame ou a futura contratação,</w:t>
      </w:r>
      <w:r w:rsidRPr="00600ADA">
        <w:rPr>
          <w:sz w:val="22"/>
          <w:szCs w:val="22"/>
          <w:lang w:eastAsia="ar-SA"/>
        </w:rPr>
        <w:t xml:space="preserve"> mediante a consulta aos seguintes cadastros:</w:t>
      </w:r>
    </w:p>
    <w:p w14:paraId="7FDC973B" w14:textId="3DB87C72" w:rsidR="00C9370E" w:rsidRPr="00600ADA" w:rsidRDefault="00C9370E" w:rsidP="00600ADA">
      <w:pPr>
        <w:pStyle w:val="Nivel3"/>
        <w:numPr>
          <w:ilvl w:val="0"/>
          <w:numId w:val="3"/>
        </w:numPr>
        <w:ind w:left="0" w:firstLine="0"/>
        <w:rPr>
          <w:sz w:val="22"/>
          <w:szCs w:val="22"/>
          <w:lang w:eastAsia="ar-SA"/>
        </w:rPr>
      </w:pPr>
      <w:r w:rsidRPr="00600ADA">
        <w:rPr>
          <w:sz w:val="22"/>
          <w:szCs w:val="22"/>
          <w:lang w:eastAsia="ar-SA"/>
        </w:rPr>
        <w:t>Cadastro Nacional de Empresas Inidôneas e Suspensas - CEIS, mantido pela Controladoria-Geral da União (</w:t>
      </w:r>
      <w:hyperlink r:id="rId18" w:history="1">
        <w:r w:rsidRPr="00600ADA">
          <w:rPr>
            <w:rStyle w:val="Hyperlink"/>
            <w:sz w:val="22"/>
            <w:szCs w:val="22"/>
            <w:lang w:eastAsia="ar-SA"/>
          </w:rPr>
          <w:t>https://www.portaltransparencia.gov.br/sancoes/ceis</w:t>
        </w:r>
      </w:hyperlink>
      <w:r w:rsidRPr="00600ADA">
        <w:rPr>
          <w:sz w:val="22"/>
          <w:szCs w:val="22"/>
          <w:lang w:eastAsia="ar-SA"/>
        </w:rPr>
        <w:t xml:space="preserve">); e </w:t>
      </w:r>
    </w:p>
    <w:p w14:paraId="4CA2B1A9" w14:textId="77777777" w:rsidR="00C9370E" w:rsidRPr="00600ADA" w:rsidRDefault="00C9370E" w:rsidP="00600ADA">
      <w:pPr>
        <w:pStyle w:val="Nivel3"/>
        <w:numPr>
          <w:ilvl w:val="2"/>
          <w:numId w:val="3"/>
        </w:numPr>
        <w:ind w:left="0" w:firstLine="0"/>
        <w:rPr>
          <w:sz w:val="22"/>
          <w:szCs w:val="22"/>
          <w:lang w:eastAsia="ar-SA"/>
        </w:rPr>
      </w:pPr>
      <w:r w:rsidRPr="00600ADA">
        <w:rPr>
          <w:sz w:val="22"/>
          <w:szCs w:val="22"/>
          <w:lang w:eastAsia="ar-SA"/>
        </w:rPr>
        <w:t>Cadastro Nacional de Empresas Punidas – CNEP, mantido pela Controladoria-Geral da União (</w:t>
      </w:r>
      <w:hyperlink r:id="rId19" w:history="1">
        <w:r w:rsidRPr="00600ADA">
          <w:rPr>
            <w:rStyle w:val="Hyperlink"/>
            <w:sz w:val="22"/>
            <w:szCs w:val="22"/>
            <w:lang w:eastAsia="ar-SA"/>
          </w:rPr>
          <w:t>https://www.portaltransparencia.gov.br/sancoes/cnep</w:t>
        </w:r>
      </w:hyperlink>
      <w:r w:rsidRPr="00600ADA">
        <w:rPr>
          <w:sz w:val="22"/>
          <w:szCs w:val="22"/>
          <w:lang w:eastAsia="ar-SA"/>
        </w:rPr>
        <w:t>).</w:t>
      </w:r>
    </w:p>
    <w:p w14:paraId="18868AB8" w14:textId="77777777" w:rsidR="00C9370E" w:rsidRPr="00600ADA" w:rsidRDefault="00C9370E" w:rsidP="00600ADA">
      <w:pPr>
        <w:pStyle w:val="Nivel2"/>
        <w:numPr>
          <w:ilvl w:val="1"/>
          <w:numId w:val="3"/>
        </w:numPr>
        <w:ind w:left="0" w:firstLine="0"/>
        <w:rPr>
          <w:sz w:val="22"/>
          <w:szCs w:val="22"/>
        </w:rPr>
      </w:pPr>
      <w:r w:rsidRPr="00600ADA">
        <w:rPr>
          <w:sz w:val="22"/>
          <w:szCs w:val="22"/>
        </w:rPr>
        <w:t xml:space="preserve">A consulta aos cadastros será realizada em nome da empresa licitante e também de seu sócio majoritário, por força da vedação de que trata o </w:t>
      </w:r>
      <w:hyperlink r:id="rId20" w:anchor=":~:text=%C3%A0s%20seguintes%20comina%C3%A7%C3%B5es%3A-,Art.,n%C2%BA%2012.120%2C%20de%202009)." w:history="1">
        <w:r w:rsidRPr="00600ADA">
          <w:rPr>
            <w:rStyle w:val="Hyperlink"/>
            <w:sz w:val="22"/>
            <w:szCs w:val="22"/>
          </w:rPr>
          <w:t>artigo 12 da Lei n° 8.429, de 1992</w:t>
        </w:r>
      </w:hyperlink>
      <w:r w:rsidRPr="00600ADA">
        <w:rPr>
          <w:sz w:val="22"/>
          <w:szCs w:val="22"/>
        </w:rPr>
        <w:t>.</w:t>
      </w:r>
    </w:p>
    <w:p w14:paraId="7C848503" w14:textId="77777777" w:rsidR="00C9370E" w:rsidRPr="00600ADA" w:rsidRDefault="00C9370E" w:rsidP="00600ADA">
      <w:pPr>
        <w:pStyle w:val="Nivel2"/>
        <w:numPr>
          <w:ilvl w:val="1"/>
          <w:numId w:val="3"/>
        </w:numPr>
        <w:ind w:left="0" w:firstLine="0"/>
        <w:rPr>
          <w:sz w:val="22"/>
          <w:szCs w:val="22"/>
        </w:rPr>
      </w:pPr>
      <w:r w:rsidRPr="00600ADA">
        <w:rPr>
          <w:sz w:val="22"/>
          <w:szCs w:val="22"/>
        </w:rPr>
        <w:t>Caso conste na Consulta de Situação do l</w:t>
      </w:r>
      <w:r w:rsidRPr="00600ADA">
        <w:rPr>
          <w:color w:val="auto"/>
          <w:sz w:val="22"/>
          <w:szCs w:val="22"/>
        </w:rPr>
        <w:t xml:space="preserve">icitante </w:t>
      </w:r>
      <w:r w:rsidRPr="00600ADA">
        <w:rPr>
          <w:sz w:val="22"/>
          <w:szCs w:val="22"/>
        </w:rPr>
        <w:t>a existência de Ocorrências Impeditivas Indiretas, o Agente de Contratação/Comissão</w:t>
      </w:r>
      <w:r w:rsidRPr="00600ADA">
        <w:rPr>
          <w:color w:val="auto"/>
          <w:sz w:val="22"/>
          <w:szCs w:val="22"/>
        </w:rPr>
        <w:t xml:space="preserve"> diligenciará para v</w:t>
      </w:r>
      <w:r w:rsidRPr="00600ADA">
        <w:rPr>
          <w:sz w:val="22"/>
          <w:szCs w:val="22"/>
        </w:rPr>
        <w:t>erificar se houve fraude por parte das empresas apontadas no Relatório de Ocorrências Impeditivas Indiretas. (</w:t>
      </w:r>
      <w:hyperlink r:id="rId21" w:anchor="art29" w:history="1">
        <w:r w:rsidRPr="00600ADA">
          <w:rPr>
            <w:rStyle w:val="Hyperlink"/>
            <w:sz w:val="22"/>
            <w:szCs w:val="22"/>
          </w:rPr>
          <w:t xml:space="preserve">IN nº 3/2018, art. 29, </w:t>
        </w:r>
        <w:r w:rsidRPr="00600ADA">
          <w:rPr>
            <w:rStyle w:val="Hyperlink"/>
            <w:i/>
            <w:iCs/>
            <w:sz w:val="22"/>
            <w:szCs w:val="22"/>
          </w:rPr>
          <w:t>caput</w:t>
        </w:r>
      </w:hyperlink>
      <w:r w:rsidRPr="00600ADA">
        <w:rPr>
          <w:sz w:val="22"/>
          <w:szCs w:val="22"/>
        </w:rPr>
        <w:t>)</w:t>
      </w:r>
    </w:p>
    <w:p w14:paraId="02EFD1EF" w14:textId="77777777" w:rsidR="00C9370E" w:rsidRPr="00600ADA" w:rsidRDefault="00C9370E" w:rsidP="00600ADA">
      <w:pPr>
        <w:pStyle w:val="Nivel3"/>
        <w:numPr>
          <w:ilvl w:val="2"/>
          <w:numId w:val="3"/>
        </w:numPr>
        <w:ind w:left="0" w:firstLine="0"/>
        <w:rPr>
          <w:sz w:val="22"/>
          <w:szCs w:val="22"/>
        </w:rPr>
      </w:pPr>
      <w:r w:rsidRPr="00600ADA">
        <w:rPr>
          <w:sz w:val="22"/>
          <w:szCs w:val="22"/>
        </w:rPr>
        <w:t>A tentativa de burla será verificada por meio dos vínculos societários, linhas de fornecimento similares, dentre outros. (</w:t>
      </w:r>
      <w:hyperlink r:id="rId22" w:history="1">
        <w:r w:rsidRPr="00600ADA">
          <w:rPr>
            <w:rStyle w:val="Hyperlink"/>
            <w:sz w:val="22"/>
            <w:szCs w:val="22"/>
          </w:rPr>
          <w:t>IN nº 3/2018, art. 29, §1º</w:t>
        </w:r>
      </w:hyperlink>
      <w:r w:rsidRPr="00600ADA">
        <w:rPr>
          <w:sz w:val="22"/>
          <w:szCs w:val="22"/>
        </w:rPr>
        <w:t>).</w:t>
      </w:r>
    </w:p>
    <w:p w14:paraId="45556B75" w14:textId="77777777" w:rsidR="00C9370E" w:rsidRPr="00600ADA" w:rsidRDefault="00C9370E" w:rsidP="00600ADA">
      <w:pPr>
        <w:pStyle w:val="Nivel3"/>
        <w:numPr>
          <w:ilvl w:val="2"/>
          <w:numId w:val="3"/>
        </w:numPr>
        <w:ind w:left="0" w:firstLine="0"/>
        <w:rPr>
          <w:sz w:val="22"/>
          <w:szCs w:val="22"/>
        </w:rPr>
      </w:pPr>
      <w:r w:rsidRPr="00600ADA">
        <w:rPr>
          <w:sz w:val="22"/>
          <w:szCs w:val="22"/>
        </w:rPr>
        <w:t>O licitante será convocado para manifestação previamente a uma eventual desclassificação. (</w:t>
      </w:r>
      <w:hyperlink r:id="rId23" w:history="1">
        <w:r w:rsidRPr="00600ADA">
          <w:rPr>
            <w:rStyle w:val="Hyperlink"/>
            <w:sz w:val="22"/>
            <w:szCs w:val="22"/>
          </w:rPr>
          <w:t>IN nº 3/2018, art. 29, §2º</w:t>
        </w:r>
      </w:hyperlink>
      <w:r w:rsidRPr="00600ADA">
        <w:rPr>
          <w:sz w:val="22"/>
          <w:szCs w:val="22"/>
        </w:rPr>
        <w:t>).</w:t>
      </w:r>
    </w:p>
    <w:p w14:paraId="790832BB" w14:textId="77777777" w:rsidR="00C9370E" w:rsidRPr="00600ADA" w:rsidRDefault="00C9370E" w:rsidP="00600ADA">
      <w:pPr>
        <w:pStyle w:val="Nivel3"/>
        <w:numPr>
          <w:ilvl w:val="2"/>
          <w:numId w:val="3"/>
        </w:numPr>
        <w:ind w:left="0" w:firstLine="0"/>
        <w:rPr>
          <w:sz w:val="22"/>
          <w:szCs w:val="22"/>
        </w:rPr>
      </w:pPr>
      <w:r w:rsidRPr="00600ADA">
        <w:rPr>
          <w:sz w:val="22"/>
          <w:szCs w:val="22"/>
        </w:rPr>
        <w:t>Constatada a existência de sanção, o licitante será reputado inabilitado, por falta de condição de participação.</w:t>
      </w:r>
    </w:p>
    <w:p w14:paraId="3041090F" w14:textId="08A28B83" w:rsidR="00C56CF5" w:rsidRPr="00600ADA" w:rsidRDefault="00976718" w:rsidP="00600ADA">
      <w:pPr>
        <w:pStyle w:val="Corpodetexto"/>
        <w:rPr>
          <w:rFonts w:ascii="Arial" w:hAnsi="Arial" w:cs="Arial"/>
          <w:b w:val="0"/>
          <w:sz w:val="22"/>
          <w:szCs w:val="22"/>
          <w:u w:val="none"/>
        </w:rPr>
      </w:pPr>
      <w:r w:rsidRPr="00600ADA">
        <w:rPr>
          <w:rFonts w:ascii="Arial" w:hAnsi="Arial" w:cs="Arial"/>
          <w:b w:val="0"/>
          <w:sz w:val="22"/>
          <w:szCs w:val="22"/>
          <w:u w:val="none"/>
        </w:rPr>
        <w:t>9.3</w:t>
      </w:r>
      <w:r w:rsidR="00C56CF5" w:rsidRPr="00600ADA">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600ADA" w:rsidRDefault="00C56CF5" w:rsidP="00600ADA">
      <w:pPr>
        <w:pStyle w:val="Corpodetexto"/>
        <w:rPr>
          <w:rFonts w:ascii="Arial" w:hAnsi="Arial" w:cs="Arial"/>
          <w:b w:val="0"/>
          <w:color w:val="00B050"/>
          <w:sz w:val="22"/>
          <w:szCs w:val="22"/>
          <w:u w:val="none"/>
        </w:rPr>
      </w:pPr>
    </w:p>
    <w:p w14:paraId="46984140" w14:textId="4070B8ED" w:rsidR="00C56CF5" w:rsidRPr="00600ADA" w:rsidRDefault="00C56CF5"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lastRenderedPageBreak/>
        <w:t>1</w:t>
      </w:r>
      <w:r w:rsidR="00976718" w:rsidRPr="00600ADA">
        <w:rPr>
          <w:rFonts w:ascii="Arial" w:hAnsi="Arial" w:cs="Arial"/>
          <w:b/>
          <w:bCs/>
          <w:sz w:val="22"/>
          <w:szCs w:val="22"/>
        </w:rPr>
        <w:t>0</w:t>
      </w:r>
      <w:r w:rsidRPr="00600ADA">
        <w:rPr>
          <w:rFonts w:ascii="Arial" w:hAnsi="Arial" w:cs="Arial"/>
          <w:b/>
          <w:bCs/>
          <w:sz w:val="22"/>
          <w:szCs w:val="22"/>
        </w:rPr>
        <w:t>. DO JULGAMENTO DAS PROPOSTAS</w:t>
      </w:r>
    </w:p>
    <w:p w14:paraId="5A0C11D6" w14:textId="77777777" w:rsidR="00C56CF5" w:rsidRPr="00600ADA" w:rsidRDefault="00C56CF5" w:rsidP="00600ADA">
      <w:pPr>
        <w:pStyle w:val="Corpodetexto"/>
        <w:tabs>
          <w:tab w:val="left" w:pos="900"/>
        </w:tabs>
        <w:rPr>
          <w:rFonts w:ascii="Arial" w:hAnsi="Arial" w:cs="Arial"/>
          <w:sz w:val="22"/>
          <w:szCs w:val="22"/>
          <w:u w:val="none"/>
        </w:rPr>
      </w:pPr>
      <w:r w:rsidRPr="00600ADA">
        <w:rPr>
          <w:rFonts w:ascii="Arial" w:hAnsi="Arial" w:cs="Arial"/>
          <w:sz w:val="22"/>
          <w:szCs w:val="22"/>
          <w:u w:val="none"/>
        </w:rPr>
        <w:tab/>
      </w:r>
    </w:p>
    <w:p w14:paraId="1C151390" w14:textId="3F7945EC" w:rsidR="00C56CF5" w:rsidRPr="00600ADA" w:rsidRDefault="00C56CF5"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 xml:space="preserve">.1 </w:t>
      </w:r>
      <w:r w:rsidRPr="00600ADA">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600ADA">
        <w:rPr>
          <w:rFonts w:ascii="Arial" w:hAnsi="Arial" w:cs="Arial"/>
          <w:sz w:val="22"/>
          <w:szCs w:val="22"/>
        </w:rPr>
        <w:t xml:space="preserve"> que será só observada da proposta melhor classificada conforme art. 59, § 1º da Lei 14.133/21</w:t>
      </w:r>
      <w:r w:rsidRPr="00600ADA">
        <w:rPr>
          <w:rFonts w:ascii="Arial" w:hAnsi="Arial" w:cs="Arial"/>
          <w:sz w:val="22"/>
          <w:szCs w:val="22"/>
        </w:rPr>
        <w:t>, sendo imediatamente desclassificadas aquelas que estiverem em desacordo</w:t>
      </w:r>
      <w:r w:rsidR="00304BA3" w:rsidRPr="00600ADA">
        <w:rPr>
          <w:rFonts w:ascii="Arial" w:hAnsi="Arial" w:cs="Arial"/>
          <w:sz w:val="22"/>
          <w:szCs w:val="22"/>
        </w:rPr>
        <w:t>, após etapa de lances e negociação</w:t>
      </w:r>
      <w:r w:rsidRPr="00600ADA">
        <w:rPr>
          <w:rFonts w:ascii="Arial" w:hAnsi="Arial" w:cs="Arial"/>
          <w:sz w:val="22"/>
          <w:szCs w:val="22"/>
        </w:rPr>
        <w:t xml:space="preserve">. </w:t>
      </w:r>
    </w:p>
    <w:p w14:paraId="6F9C4677" w14:textId="77777777" w:rsidR="00C56CF5" w:rsidRPr="00600ADA" w:rsidRDefault="00C56CF5" w:rsidP="00600ADA">
      <w:pPr>
        <w:jc w:val="both"/>
        <w:rPr>
          <w:rFonts w:ascii="Arial" w:hAnsi="Arial" w:cs="Arial"/>
          <w:sz w:val="22"/>
          <w:szCs w:val="22"/>
        </w:rPr>
      </w:pPr>
    </w:p>
    <w:p w14:paraId="59482430" w14:textId="10A919A2"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 O Pregoeiro classificará o autor da proposta de “</w:t>
      </w:r>
      <w:r w:rsidRPr="00600ADA">
        <w:rPr>
          <w:rFonts w:ascii="Arial" w:hAnsi="Arial" w:cs="Arial"/>
          <w:b/>
          <w:sz w:val="22"/>
          <w:szCs w:val="22"/>
          <w:u w:val="single"/>
        </w:rPr>
        <w:t>MENOR PREÇO</w:t>
      </w:r>
      <w:r w:rsidR="0009362D" w:rsidRPr="00600ADA">
        <w:rPr>
          <w:rFonts w:ascii="Arial" w:hAnsi="Arial" w:cs="Arial"/>
          <w:b/>
          <w:sz w:val="22"/>
          <w:szCs w:val="22"/>
          <w:u w:val="single"/>
        </w:rPr>
        <w:t xml:space="preserve"> </w:t>
      </w:r>
      <w:r w:rsidR="00AE3BF2">
        <w:rPr>
          <w:rFonts w:ascii="Arial" w:hAnsi="Arial" w:cs="Arial"/>
          <w:b/>
          <w:sz w:val="22"/>
          <w:szCs w:val="22"/>
          <w:u w:val="single"/>
        </w:rPr>
        <w:t>POR ITEM</w:t>
      </w:r>
      <w:r w:rsidRPr="00600ADA">
        <w:rPr>
          <w:rFonts w:ascii="Arial" w:hAnsi="Arial" w:cs="Arial"/>
          <w:b/>
          <w:sz w:val="22"/>
          <w:szCs w:val="22"/>
        </w:rPr>
        <w:t>”,</w:t>
      </w:r>
      <w:r w:rsidRPr="00600ADA">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600ADA" w:rsidRDefault="00C56CF5" w:rsidP="00600ADA">
      <w:pPr>
        <w:jc w:val="both"/>
        <w:rPr>
          <w:rFonts w:ascii="Arial" w:hAnsi="Arial" w:cs="Arial"/>
          <w:sz w:val="22"/>
          <w:szCs w:val="22"/>
        </w:rPr>
      </w:pPr>
    </w:p>
    <w:p w14:paraId="237EB55D" w14:textId="6B052AE8"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.3 </w:t>
      </w:r>
      <w:r w:rsidRPr="00600ADA">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600ADA">
        <w:rPr>
          <w:rFonts w:ascii="Arial" w:hAnsi="Arial" w:cs="Arial"/>
          <w:sz w:val="22"/>
          <w:szCs w:val="22"/>
        </w:rPr>
        <w:t>.</w:t>
      </w:r>
    </w:p>
    <w:p w14:paraId="4F0073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F6ED4DA" w14:textId="3B51C675"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B56537E" w14:textId="20BC580D"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6C6DD62" w14:textId="0A05811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344EDC0" w14:textId="13C1372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345CD3A" w14:textId="49619EA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20D4EAA" w14:textId="3C02D95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45C9E74" w14:textId="7F9C8DC3"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0E390A4" w14:textId="34388044"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.11 O Pregoeiro poderá, ainda, optar pela negociação direta com a proponente de menor preço, para que seja obtido preço melhor.</w:t>
      </w:r>
    </w:p>
    <w:p w14:paraId="1530BB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A8E601" w14:textId="121887D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8A392D7" w14:textId="4808A682"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36C80A4C"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0F159AF4" w14:textId="144D59BA" w:rsidR="007D4BEF" w:rsidRPr="007D4BEF" w:rsidRDefault="007D4BEF" w:rsidP="007D4BEF">
      <w:pPr>
        <w:pBdr>
          <w:top w:val="single" w:sz="4" w:space="1" w:color="auto"/>
          <w:bottom w:val="single" w:sz="4" w:space="1" w:color="auto"/>
        </w:pBdr>
        <w:shd w:val="clear" w:color="auto" w:fill="BFBFBF" w:themeFill="background1" w:themeFillShade="BF"/>
        <w:overflowPunct w:val="0"/>
        <w:autoSpaceDE w:val="0"/>
        <w:autoSpaceDN w:val="0"/>
        <w:adjustRightInd w:val="0"/>
        <w:jc w:val="center"/>
        <w:textAlignment w:val="baseline"/>
        <w:rPr>
          <w:rFonts w:ascii="Arial" w:hAnsi="Arial" w:cs="Arial"/>
          <w:b/>
          <w:bCs/>
          <w:sz w:val="22"/>
          <w:szCs w:val="22"/>
        </w:rPr>
      </w:pPr>
      <w:r w:rsidRPr="007D4BEF">
        <w:rPr>
          <w:rFonts w:ascii="Arial" w:hAnsi="Arial" w:cs="Arial"/>
          <w:b/>
          <w:bCs/>
          <w:sz w:val="22"/>
          <w:szCs w:val="22"/>
        </w:rPr>
        <w:lastRenderedPageBreak/>
        <w:t>Desempate</w:t>
      </w:r>
    </w:p>
    <w:p w14:paraId="7645040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0B8EDD7" w14:textId="0DDB93D1"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600ADA">
        <w:rPr>
          <w:rFonts w:ascii="Arial" w:hAnsi="Arial" w:cs="Arial"/>
          <w:b/>
          <w:sz w:val="22"/>
          <w:szCs w:val="22"/>
        </w:rPr>
        <w:t>empate ficto</w:t>
      </w:r>
      <w:r w:rsidRPr="00600ADA">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EAF16FA"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1864F54B" w14:textId="34D7A573"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Pr>
          <w:rFonts w:ascii="Arial" w:hAnsi="Arial" w:cs="Arial"/>
          <w:sz w:val="22"/>
          <w:szCs w:val="22"/>
        </w:rPr>
        <w:t xml:space="preserve">10.13.1 Conforme </w:t>
      </w:r>
      <w:r w:rsidRPr="007D4BEF">
        <w:rPr>
          <w:rFonts w:ascii="Arial" w:hAnsi="Arial" w:cs="Arial"/>
          <w:sz w:val="22"/>
          <w:szCs w:val="22"/>
        </w:rPr>
        <w:t>Art. 60. Em caso de empate entre duas ou mais propostas, serão utilizados os seguintes critérios de desempate, nesta ordem:</w:t>
      </w:r>
    </w:p>
    <w:p w14:paraId="7423086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F0710B1"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 - </w:t>
      </w:r>
      <w:proofErr w:type="gramStart"/>
      <w:r w:rsidRPr="007D4BEF">
        <w:rPr>
          <w:rFonts w:ascii="Arial" w:hAnsi="Arial" w:cs="Arial"/>
          <w:sz w:val="22"/>
          <w:szCs w:val="22"/>
        </w:rPr>
        <w:t>disputa</w:t>
      </w:r>
      <w:proofErr w:type="gramEnd"/>
      <w:r w:rsidRPr="007D4BEF">
        <w:rPr>
          <w:rFonts w:ascii="Arial" w:hAnsi="Arial" w:cs="Arial"/>
          <w:sz w:val="22"/>
          <w:szCs w:val="22"/>
        </w:rPr>
        <w:t xml:space="preserve"> final, hipótese em que os licitantes empatados poderão apresentar nova proposta em ato contínuo à classificação;</w:t>
      </w:r>
    </w:p>
    <w:p w14:paraId="4D184113"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36854999"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II - </w:t>
      </w:r>
      <w:proofErr w:type="gramStart"/>
      <w:r w:rsidRPr="007D4BEF">
        <w:rPr>
          <w:rFonts w:ascii="Arial" w:hAnsi="Arial" w:cs="Arial"/>
          <w:sz w:val="22"/>
          <w:szCs w:val="22"/>
        </w:rPr>
        <w:t>avaliação</w:t>
      </w:r>
      <w:proofErr w:type="gramEnd"/>
      <w:r w:rsidRPr="007D4BEF">
        <w:rPr>
          <w:rFonts w:ascii="Arial" w:hAnsi="Arial" w:cs="Arial"/>
          <w:sz w:val="22"/>
          <w:szCs w:val="22"/>
        </w:rPr>
        <w:t xml:space="preserve"> do desempenho contratual prévio dos licitantes, para a qual deverão preferencialmente ser utilizados registros cadastrais para efeito de atesto de cumprimento de obrigações previstos nesta Lei;</w:t>
      </w:r>
    </w:p>
    <w:p w14:paraId="3265484D"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2938404"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desenvolvimento pelo licitante de ações de equidade entre homens e mulheres no ambiente de trabalho, conforme regulamento; (Vide Decreto nº 11.430, de 2023) Vigência</w:t>
      </w:r>
    </w:p>
    <w:p w14:paraId="203C89B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4D7ADEB5"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IV - </w:t>
      </w:r>
      <w:proofErr w:type="gramStart"/>
      <w:r w:rsidRPr="007D4BEF">
        <w:rPr>
          <w:rFonts w:ascii="Arial" w:hAnsi="Arial" w:cs="Arial"/>
          <w:sz w:val="22"/>
          <w:szCs w:val="22"/>
        </w:rPr>
        <w:t>desenvolvimento</w:t>
      </w:r>
      <w:proofErr w:type="gramEnd"/>
      <w:r w:rsidRPr="007D4BEF">
        <w:rPr>
          <w:rFonts w:ascii="Arial" w:hAnsi="Arial" w:cs="Arial"/>
          <w:sz w:val="22"/>
          <w:szCs w:val="22"/>
        </w:rPr>
        <w:t xml:space="preserve"> pelo licitante de programa de integridade, conforme orientações dos órgãos de controle.</w:t>
      </w:r>
    </w:p>
    <w:p w14:paraId="7DBEA15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53F78E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1º Em igualdade de condições, se não houver desempate, será assegurada preferência, sucessivamente, aos bens e serviços produzidos ou prestados por:</w:t>
      </w:r>
    </w:p>
    <w:p w14:paraId="3F0E96C7"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DBB2E1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0E4852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59D5A7C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II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brasileiras;</w:t>
      </w:r>
    </w:p>
    <w:p w14:paraId="74923902"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8A2047A"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empresas que invistam em pesquisa e no desenvolvimento de tecnologia no País;</w:t>
      </w:r>
    </w:p>
    <w:p w14:paraId="6A9294CF"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463B6E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xml:space="preserve">IV - </w:t>
      </w:r>
      <w:proofErr w:type="gramStart"/>
      <w:r w:rsidRPr="007D4BEF">
        <w:rPr>
          <w:rFonts w:ascii="Arial" w:hAnsi="Arial" w:cs="Arial"/>
          <w:sz w:val="22"/>
          <w:szCs w:val="22"/>
        </w:rPr>
        <w:t>empresas</w:t>
      </w:r>
      <w:proofErr w:type="gramEnd"/>
      <w:r w:rsidRPr="007D4BEF">
        <w:rPr>
          <w:rFonts w:ascii="Arial" w:hAnsi="Arial" w:cs="Arial"/>
          <w:sz w:val="22"/>
          <w:szCs w:val="22"/>
        </w:rPr>
        <w:t xml:space="preserve"> que comprovem a prática de mitigação, nos termos da Lei nº 12.187, de 29 de dezembro de 2009.</w:t>
      </w:r>
    </w:p>
    <w:p w14:paraId="506C4608"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4774F72" w14:textId="64C78EC0" w:rsidR="007D4BEF" w:rsidRPr="00600ADA"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2º As regras previstas no caput deste artigo não prejudicarão a aplicação do disposto no art. 44 da Lei Complementar nº 123, de 14 de dezembro de 2006.</w:t>
      </w:r>
    </w:p>
    <w:p w14:paraId="618934D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7BCC683" w14:textId="2D83348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8377D17" w14:textId="6C3B7EF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389EE44" w14:textId="440E538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.16 Constatado o atendimento dos </w:t>
      </w:r>
      <w:r w:rsidR="00D231C4" w:rsidRPr="00600ADA">
        <w:rPr>
          <w:rFonts w:ascii="Arial" w:hAnsi="Arial" w:cs="Arial"/>
          <w:sz w:val="22"/>
          <w:szCs w:val="22"/>
        </w:rPr>
        <w:t>requisitos de habilitação previstos neste</w:t>
      </w:r>
      <w:r w:rsidRPr="00600ADA">
        <w:rPr>
          <w:rFonts w:ascii="Arial" w:hAnsi="Arial" w:cs="Arial"/>
          <w:sz w:val="22"/>
          <w:szCs w:val="22"/>
        </w:rPr>
        <w:t xml:space="preserve"> Edital, a licitante será habilitada e declarada vencedora do certame.</w:t>
      </w:r>
    </w:p>
    <w:p w14:paraId="1D868B1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9373EF" w14:textId="3B27D9AC" w:rsidR="00C56CF5" w:rsidRPr="00600ADA" w:rsidRDefault="00C56CF5" w:rsidP="00600ADA">
      <w:pPr>
        <w:jc w:val="both"/>
        <w:rPr>
          <w:rFonts w:ascii="Arial" w:hAnsi="Arial" w:cs="Arial"/>
          <w:sz w:val="22"/>
          <w:szCs w:val="22"/>
          <w:shd w:val="clear" w:color="auto" w:fill="FFFFFF"/>
        </w:rPr>
      </w:pPr>
      <w:r w:rsidRPr="00600ADA">
        <w:rPr>
          <w:rFonts w:ascii="Arial" w:hAnsi="Arial" w:cs="Arial"/>
          <w:sz w:val="22"/>
          <w:szCs w:val="22"/>
        </w:rPr>
        <w:lastRenderedPageBreak/>
        <w:t>1</w:t>
      </w:r>
      <w:r w:rsidR="00976718" w:rsidRPr="00600ADA">
        <w:rPr>
          <w:rFonts w:ascii="Arial" w:hAnsi="Arial" w:cs="Arial"/>
          <w:sz w:val="22"/>
          <w:szCs w:val="22"/>
        </w:rPr>
        <w:t>0</w:t>
      </w:r>
      <w:r w:rsidRPr="00600ADA">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600ADA" w:rsidRDefault="00C56CF5" w:rsidP="00600ADA">
      <w:pPr>
        <w:jc w:val="both"/>
        <w:rPr>
          <w:rFonts w:ascii="Arial" w:hAnsi="Arial" w:cs="Arial"/>
          <w:sz w:val="22"/>
          <w:szCs w:val="22"/>
        </w:rPr>
      </w:pPr>
    </w:p>
    <w:p w14:paraId="45D382E8" w14:textId="7662F9B6" w:rsidR="00C56CF5" w:rsidRPr="00600ADA" w:rsidRDefault="00C56CF5" w:rsidP="00600ADA">
      <w:pPr>
        <w:jc w:val="both"/>
        <w:rPr>
          <w:rFonts w:ascii="Arial" w:hAnsi="Arial" w:cs="Arial"/>
          <w:sz w:val="22"/>
          <w:szCs w:val="22"/>
        </w:rPr>
      </w:pPr>
      <w:r w:rsidRPr="00600ADA">
        <w:rPr>
          <w:rFonts w:ascii="Arial" w:hAnsi="Arial" w:cs="Arial"/>
          <w:b/>
          <w:sz w:val="22"/>
          <w:szCs w:val="22"/>
        </w:rPr>
        <w:t>1</w:t>
      </w:r>
      <w:r w:rsidR="00976718" w:rsidRPr="00600ADA">
        <w:rPr>
          <w:rFonts w:ascii="Arial" w:hAnsi="Arial" w:cs="Arial"/>
          <w:sz w:val="22"/>
          <w:szCs w:val="22"/>
        </w:rPr>
        <w:t>0</w:t>
      </w:r>
      <w:r w:rsidRPr="00600ADA">
        <w:rPr>
          <w:rFonts w:ascii="Arial" w:hAnsi="Arial" w:cs="Arial"/>
          <w:b/>
          <w:sz w:val="22"/>
          <w:szCs w:val="22"/>
        </w:rPr>
        <w:t>.18. Quando houver discrepância:</w:t>
      </w:r>
    </w:p>
    <w:p w14:paraId="5E51CC35" w14:textId="77777777" w:rsidR="00C56CF5" w:rsidRPr="00600ADA" w:rsidRDefault="00C56CF5" w:rsidP="00600ADA">
      <w:pPr>
        <w:jc w:val="both"/>
        <w:rPr>
          <w:rFonts w:ascii="Arial" w:hAnsi="Arial" w:cs="Arial"/>
          <w:sz w:val="22"/>
          <w:szCs w:val="22"/>
        </w:rPr>
      </w:pPr>
    </w:p>
    <w:p w14:paraId="0313E380" w14:textId="3FAC0169"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600ADA" w:rsidRDefault="00C56CF5" w:rsidP="00600ADA">
      <w:pPr>
        <w:jc w:val="both"/>
        <w:rPr>
          <w:rFonts w:ascii="Arial" w:hAnsi="Arial" w:cs="Arial"/>
          <w:sz w:val="22"/>
          <w:szCs w:val="22"/>
        </w:rPr>
      </w:pPr>
    </w:p>
    <w:p w14:paraId="27C5DBF8" w14:textId="6B7CAAB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600ADA" w:rsidRDefault="00C56CF5" w:rsidP="00600ADA">
      <w:pPr>
        <w:jc w:val="both"/>
        <w:rPr>
          <w:rFonts w:ascii="Arial" w:hAnsi="Arial" w:cs="Arial"/>
          <w:sz w:val="22"/>
          <w:szCs w:val="22"/>
        </w:rPr>
      </w:pPr>
    </w:p>
    <w:p w14:paraId="19D8B7E1" w14:textId="4BE8F87A" w:rsidR="00C56CF5" w:rsidRPr="00600ADA" w:rsidRDefault="00C56CF5" w:rsidP="00600ADA">
      <w:pPr>
        <w:tabs>
          <w:tab w:val="left" w:pos="7938"/>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600ADA" w:rsidRDefault="00C56CF5" w:rsidP="00600ADA">
      <w:pPr>
        <w:tabs>
          <w:tab w:val="left" w:pos="7938"/>
        </w:tabs>
        <w:jc w:val="both"/>
        <w:rPr>
          <w:rFonts w:ascii="Arial" w:hAnsi="Arial" w:cs="Arial"/>
          <w:sz w:val="22"/>
          <w:szCs w:val="22"/>
        </w:rPr>
      </w:pPr>
    </w:p>
    <w:p w14:paraId="34A6002B" w14:textId="4A9AB51C"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w:t>
      </w:r>
      <w:r w:rsidR="00976718" w:rsidRPr="00600ADA">
        <w:rPr>
          <w:rFonts w:ascii="Arial" w:hAnsi="Arial" w:cs="Arial"/>
          <w:sz w:val="22"/>
          <w:szCs w:val="22"/>
        </w:rPr>
        <w:t xml:space="preserve"> </w:t>
      </w:r>
      <w:r w:rsidRPr="00600ADA">
        <w:rPr>
          <w:rFonts w:ascii="Arial" w:hAnsi="Arial" w:cs="Arial"/>
          <w:sz w:val="22"/>
          <w:szCs w:val="22"/>
        </w:rPr>
        <w:t xml:space="preserve">Se a oferta não for aceitável ou se o licitante desatender às exigências </w:t>
      </w:r>
      <w:proofErr w:type="spellStart"/>
      <w:r w:rsidRPr="00600ADA">
        <w:rPr>
          <w:rFonts w:ascii="Arial" w:hAnsi="Arial" w:cs="Arial"/>
          <w:sz w:val="22"/>
          <w:szCs w:val="22"/>
        </w:rPr>
        <w:t>habilitatórias</w:t>
      </w:r>
      <w:proofErr w:type="spellEnd"/>
      <w:r w:rsidRPr="00600ADA">
        <w:rPr>
          <w:rFonts w:ascii="Arial" w:hAnsi="Arial" w:cs="Arial"/>
          <w:sz w:val="22"/>
          <w:szCs w:val="22"/>
        </w:rPr>
        <w:t>,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600ADA" w:rsidRDefault="00C56CF5" w:rsidP="00600ADA">
      <w:pPr>
        <w:jc w:val="both"/>
        <w:rPr>
          <w:rFonts w:ascii="Arial" w:hAnsi="Arial" w:cs="Arial"/>
          <w:sz w:val="22"/>
          <w:szCs w:val="22"/>
        </w:rPr>
      </w:pPr>
    </w:p>
    <w:p w14:paraId="2FB320E8" w14:textId="4C7650E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600ADA" w:rsidRDefault="00C56CF5" w:rsidP="00600ADA">
      <w:pPr>
        <w:jc w:val="both"/>
        <w:rPr>
          <w:rFonts w:ascii="Arial" w:hAnsi="Arial" w:cs="Arial"/>
          <w:sz w:val="22"/>
          <w:szCs w:val="22"/>
        </w:rPr>
      </w:pPr>
    </w:p>
    <w:p w14:paraId="1D611098" w14:textId="186036A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600ADA" w:rsidRDefault="00C56CF5" w:rsidP="00600ADA">
      <w:pPr>
        <w:ind w:firstLine="708"/>
        <w:jc w:val="both"/>
        <w:rPr>
          <w:rFonts w:ascii="Arial" w:hAnsi="Arial" w:cs="Arial"/>
          <w:sz w:val="22"/>
          <w:szCs w:val="22"/>
        </w:rPr>
      </w:pPr>
    </w:p>
    <w:p w14:paraId="66FE0B62" w14:textId="080D46A2"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.20</w:t>
      </w:r>
      <w:r w:rsidRPr="00600ADA">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600ADA" w:rsidRDefault="00C56CF5" w:rsidP="00600ADA">
      <w:pPr>
        <w:jc w:val="both"/>
        <w:rPr>
          <w:rFonts w:ascii="Arial" w:hAnsi="Arial" w:cs="Arial"/>
          <w:sz w:val="22"/>
          <w:szCs w:val="22"/>
        </w:rPr>
      </w:pPr>
    </w:p>
    <w:p w14:paraId="2E6881ED" w14:textId="4D7EF30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.21 As proponentes que desatenderem às exigências </w:t>
      </w:r>
      <w:proofErr w:type="spellStart"/>
      <w:r w:rsidRPr="00600ADA">
        <w:rPr>
          <w:rFonts w:ascii="Arial" w:hAnsi="Arial" w:cs="Arial"/>
          <w:sz w:val="22"/>
          <w:szCs w:val="22"/>
        </w:rPr>
        <w:t>habilitatórias</w:t>
      </w:r>
      <w:proofErr w:type="spellEnd"/>
      <w:r w:rsidRPr="00600ADA">
        <w:rPr>
          <w:rFonts w:ascii="Arial" w:hAnsi="Arial" w:cs="Arial"/>
          <w:sz w:val="22"/>
          <w:szCs w:val="22"/>
        </w:rPr>
        <w:t xml:space="preserve"> serão declaradas inabilitadas. </w:t>
      </w:r>
    </w:p>
    <w:p w14:paraId="7A4D31CB" w14:textId="77777777" w:rsidR="00C56CF5" w:rsidRPr="00600ADA" w:rsidRDefault="00C56CF5" w:rsidP="00600ADA">
      <w:pPr>
        <w:jc w:val="both"/>
        <w:rPr>
          <w:rFonts w:ascii="Arial" w:hAnsi="Arial" w:cs="Arial"/>
          <w:sz w:val="22"/>
          <w:szCs w:val="22"/>
        </w:rPr>
      </w:pPr>
    </w:p>
    <w:p w14:paraId="7E7C2AA2" w14:textId="66250F2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.22 Não será considerada qualquer oferta de vantagem não prevista neste Edital e seus Anexos.</w:t>
      </w:r>
    </w:p>
    <w:p w14:paraId="7C7C8CA6" w14:textId="77777777" w:rsidR="00C56CF5" w:rsidRPr="00600ADA" w:rsidRDefault="00C56CF5" w:rsidP="00600ADA">
      <w:pPr>
        <w:jc w:val="both"/>
        <w:rPr>
          <w:rFonts w:ascii="Arial" w:hAnsi="Arial" w:cs="Arial"/>
          <w:b/>
          <w:bCs/>
          <w:sz w:val="22"/>
          <w:szCs w:val="22"/>
        </w:rPr>
      </w:pPr>
    </w:p>
    <w:p w14:paraId="512CA9A0" w14:textId="0BB6E5D7"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600ADA" w:rsidRDefault="00C56CF5" w:rsidP="00600ADA">
      <w:pPr>
        <w:jc w:val="both"/>
        <w:rPr>
          <w:rFonts w:ascii="Arial" w:hAnsi="Arial" w:cs="Arial"/>
          <w:bCs/>
          <w:sz w:val="22"/>
          <w:szCs w:val="22"/>
        </w:rPr>
      </w:pPr>
    </w:p>
    <w:p w14:paraId="3AD12C5E" w14:textId="39EA52D6"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.24 Em não havendo manifestação acerca da intenção de interpor recurso, o pregoeiro encerrará a sessão.</w:t>
      </w:r>
    </w:p>
    <w:p w14:paraId="059FF0F0" w14:textId="77777777" w:rsidR="00C56CF5" w:rsidRPr="00600ADA" w:rsidRDefault="00C56CF5" w:rsidP="00600ADA">
      <w:pPr>
        <w:jc w:val="both"/>
        <w:rPr>
          <w:rFonts w:ascii="Arial" w:hAnsi="Arial" w:cs="Arial"/>
          <w:bCs/>
          <w:sz w:val="22"/>
          <w:szCs w:val="22"/>
        </w:rPr>
      </w:pPr>
    </w:p>
    <w:p w14:paraId="63EAD20B" w14:textId="49FAC7E4"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.25</w:t>
      </w:r>
      <w:r w:rsidRPr="00600ADA">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600ADA" w:rsidRDefault="00C56CF5" w:rsidP="00600ADA">
      <w:pPr>
        <w:jc w:val="both"/>
        <w:rPr>
          <w:rFonts w:ascii="Arial" w:hAnsi="Arial" w:cs="Arial"/>
          <w:bCs/>
          <w:sz w:val="22"/>
          <w:szCs w:val="22"/>
        </w:rPr>
      </w:pPr>
    </w:p>
    <w:p w14:paraId="19DE2CED" w14:textId="10B92DA8"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.26</w:t>
      </w:r>
      <w:r w:rsidR="00976718" w:rsidRPr="00600ADA">
        <w:rPr>
          <w:rFonts w:ascii="Arial" w:hAnsi="Arial" w:cs="Arial"/>
          <w:b w:val="0"/>
          <w:bCs/>
          <w:sz w:val="22"/>
          <w:szCs w:val="22"/>
          <w:u w:val="none"/>
        </w:rPr>
        <w:t xml:space="preserve"> </w:t>
      </w:r>
      <w:r w:rsidRPr="00600ADA">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600ADA" w:rsidRDefault="00C56CF5" w:rsidP="00600ADA">
      <w:pPr>
        <w:pStyle w:val="Corpodetexto"/>
        <w:rPr>
          <w:rFonts w:ascii="Arial" w:hAnsi="Arial" w:cs="Arial"/>
          <w:b w:val="0"/>
          <w:bCs/>
          <w:sz w:val="22"/>
          <w:szCs w:val="22"/>
          <w:u w:val="none"/>
        </w:rPr>
      </w:pPr>
    </w:p>
    <w:p w14:paraId="510A7A0D" w14:textId="5B7F5B65"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lastRenderedPageBreak/>
        <w:t>1</w:t>
      </w:r>
      <w:r w:rsidR="00976718" w:rsidRPr="00600ADA">
        <w:rPr>
          <w:rFonts w:ascii="Arial" w:hAnsi="Arial" w:cs="Arial"/>
          <w:b w:val="0"/>
          <w:bCs/>
          <w:sz w:val="22"/>
          <w:szCs w:val="22"/>
          <w:u w:val="none"/>
        </w:rPr>
        <w:t>0</w:t>
      </w:r>
      <w:r w:rsidRPr="00600ADA">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600ADA" w:rsidRDefault="00C56CF5" w:rsidP="00600ADA">
      <w:pPr>
        <w:pStyle w:val="Corpodetexto"/>
        <w:rPr>
          <w:rFonts w:ascii="Arial" w:hAnsi="Arial" w:cs="Arial"/>
          <w:b w:val="0"/>
          <w:bCs/>
          <w:sz w:val="22"/>
          <w:szCs w:val="22"/>
          <w:u w:val="none"/>
        </w:rPr>
      </w:pPr>
    </w:p>
    <w:p w14:paraId="076C3117" w14:textId="02FC33AD" w:rsidR="00C56CF5" w:rsidRPr="00600ADA" w:rsidRDefault="00C56CF5" w:rsidP="00600ADA">
      <w:pPr>
        <w:pStyle w:val="Corpodetexto"/>
        <w:rPr>
          <w:rFonts w:ascii="Arial" w:hAnsi="Arial" w:cs="Arial"/>
          <w:b w:val="0"/>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.28</w:t>
      </w:r>
      <w:r w:rsidRPr="00600ADA">
        <w:rPr>
          <w:rFonts w:ascii="Arial" w:hAnsi="Arial" w:cs="Arial"/>
          <w:sz w:val="22"/>
          <w:szCs w:val="22"/>
          <w:u w:val="none"/>
        </w:rPr>
        <w:tab/>
      </w:r>
      <w:r w:rsidRPr="00600ADA">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600ADA" w:rsidRDefault="00C56CF5" w:rsidP="00600ADA">
      <w:pPr>
        <w:pStyle w:val="Corpodetexto"/>
        <w:rPr>
          <w:rFonts w:ascii="Arial" w:hAnsi="Arial" w:cs="Arial"/>
          <w:b w:val="0"/>
          <w:sz w:val="22"/>
          <w:szCs w:val="22"/>
          <w:u w:val="none"/>
        </w:rPr>
      </w:pPr>
    </w:p>
    <w:p w14:paraId="169C7E97"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sz w:val="22"/>
          <w:szCs w:val="22"/>
          <w:u w:val="none"/>
        </w:rPr>
        <w:t>a</w:t>
      </w:r>
      <w:r w:rsidRPr="00600ADA">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600ADA" w:rsidRDefault="00C56CF5" w:rsidP="00600ADA">
      <w:pPr>
        <w:pStyle w:val="Corpodetexto"/>
        <w:ind w:firstLine="708"/>
        <w:rPr>
          <w:rFonts w:ascii="Arial" w:hAnsi="Arial" w:cs="Arial"/>
          <w:b w:val="0"/>
          <w:sz w:val="22"/>
          <w:szCs w:val="22"/>
          <w:u w:val="none"/>
        </w:rPr>
      </w:pPr>
    </w:p>
    <w:p w14:paraId="04655CDC" w14:textId="26A88ED8"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600ADA" w:rsidRDefault="00C56CF5" w:rsidP="00600ADA">
      <w:pPr>
        <w:pStyle w:val="Corpodetexto"/>
        <w:rPr>
          <w:rFonts w:ascii="Arial" w:hAnsi="Arial" w:cs="Arial"/>
          <w:b w:val="0"/>
          <w:sz w:val="22"/>
          <w:szCs w:val="22"/>
          <w:u w:val="none"/>
        </w:rPr>
      </w:pPr>
    </w:p>
    <w:p w14:paraId="308A9F3A" w14:textId="6B741BDB"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.29.1 A Administração </w:t>
      </w:r>
      <w:r w:rsidRPr="00600ADA">
        <w:rPr>
          <w:rFonts w:ascii="Arial" w:hAnsi="Arial" w:cs="Arial"/>
          <w:b w:val="0"/>
          <w:sz w:val="22"/>
          <w:szCs w:val="22"/>
          <w:u w:val="single"/>
        </w:rPr>
        <w:t>não</w:t>
      </w:r>
      <w:r w:rsidRPr="00600ADA">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600ADA">
        <w:rPr>
          <w:rFonts w:ascii="Arial" w:hAnsi="Arial" w:cs="Arial"/>
          <w:b w:val="0"/>
          <w:sz w:val="22"/>
          <w:szCs w:val="22"/>
          <w:u w:val="none"/>
        </w:rPr>
        <w:t>declarado Inabilitado</w:t>
      </w:r>
      <w:proofErr w:type="gramEnd"/>
      <w:r w:rsidRPr="00600ADA">
        <w:rPr>
          <w:rFonts w:ascii="Arial" w:hAnsi="Arial" w:cs="Arial"/>
          <w:b w:val="0"/>
          <w:sz w:val="22"/>
          <w:szCs w:val="22"/>
          <w:u w:val="none"/>
        </w:rPr>
        <w:t>.</w:t>
      </w:r>
    </w:p>
    <w:p w14:paraId="510B32EF" w14:textId="77777777" w:rsidR="00C56CF5" w:rsidRPr="00600ADA" w:rsidRDefault="00C56CF5" w:rsidP="00600ADA">
      <w:pPr>
        <w:pStyle w:val="Corpodetexto"/>
        <w:rPr>
          <w:rFonts w:ascii="Arial" w:hAnsi="Arial" w:cs="Arial"/>
          <w:b w:val="0"/>
          <w:sz w:val="22"/>
          <w:szCs w:val="22"/>
          <w:u w:val="none"/>
        </w:rPr>
      </w:pPr>
    </w:p>
    <w:p w14:paraId="35ADE3E0" w14:textId="66E048A0"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.30</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6B0BD52D" w14:textId="77777777" w:rsidR="00C56CF5" w:rsidRPr="00600ADA" w:rsidRDefault="00C56CF5" w:rsidP="00600ADA">
      <w:pPr>
        <w:pStyle w:val="Corpodetexto"/>
        <w:rPr>
          <w:rFonts w:ascii="Arial" w:hAnsi="Arial" w:cs="Arial"/>
          <w:b w:val="0"/>
          <w:sz w:val="22"/>
          <w:szCs w:val="22"/>
          <w:u w:val="none"/>
        </w:rPr>
      </w:pPr>
    </w:p>
    <w:p w14:paraId="3FFE0028" w14:textId="454F1956"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.31</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Constatado o atendimento dos requisitos de habilitação previstos neste Edital, o licitante será habilitado e declarado vencedor do certame.</w:t>
      </w:r>
    </w:p>
    <w:p w14:paraId="0E58CC16" w14:textId="77777777" w:rsidR="00C56CF5" w:rsidRPr="00600ADA" w:rsidRDefault="00C56CF5" w:rsidP="00600ADA">
      <w:pPr>
        <w:pStyle w:val="Corpodetexto"/>
        <w:rPr>
          <w:rFonts w:ascii="Arial" w:hAnsi="Arial" w:cs="Arial"/>
          <w:b w:val="0"/>
          <w:sz w:val="22"/>
          <w:szCs w:val="22"/>
          <w:u w:val="none"/>
        </w:rPr>
      </w:pPr>
    </w:p>
    <w:p w14:paraId="7F9A1B64" w14:textId="72BA0F0D"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.32</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600ADA" w:rsidRDefault="00C56CF5" w:rsidP="00600ADA">
      <w:pPr>
        <w:pStyle w:val="Corpodetexto"/>
        <w:rPr>
          <w:rFonts w:ascii="Arial" w:hAnsi="Arial" w:cs="Arial"/>
          <w:b w:val="0"/>
          <w:sz w:val="22"/>
          <w:szCs w:val="22"/>
          <w:u w:val="none"/>
        </w:rPr>
      </w:pPr>
    </w:p>
    <w:p w14:paraId="345D4C47" w14:textId="036EF939"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.33 Em ocorrência do </w:t>
      </w:r>
      <w:r w:rsidRPr="00600ADA">
        <w:rPr>
          <w:rFonts w:ascii="Arial" w:hAnsi="Arial" w:cs="Arial"/>
          <w:b w:val="0"/>
          <w:i/>
          <w:sz w:val="22"/>
          <w:szCs w:val="22"/>
          <w:u w:val="none"/>
        </w:rPr>
        <w:t>item 1</w:t>
      </w:r>
      <w:r w:rsidR="00976718" w:rsidRPr="00600ADA">
        <w:rPr>
          <w:rFonts w:ascii="Arial" w:hAnsi="Arial" w:cs="Arial"/>
          <w:b w:val="0"/>
          <w:i/>
          <w:sz w:val="22"/>
          <w:szCs w:val="22"/>
          <w:u w:val="none"/>
        </w:rPr>
        <w:t>0</w:t>
      </w:r>
      <w:r w:rsidRPr="00600ADA">
        <w:rPr>
          <w:rFonts w:ascii="Arial" w:hAnsi="Arial" w:cs="Arial"/>
          <w:b w:val="0"/>
          <w:i/>
          <w:sz w:val="22"/>
          <w:szCs w:val="22"/>
          <w:u w:val="none"/>
        </w:rPr>
        <w:t>.27</w:t>
      </w:r>
      <w:r w:rsidRPr="00600ADA">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600ADA" w:rsidRDefault="00322BE3" w:rsidP="00600ADA">
      <w:pPr>
        <w:pStyle w:val="Subttulo"/>
        <w:jc w:val="both"/>
        <w:rPr>
          <w:rFonts w:ascii="Arial" w:hAnsi="Arial" w:cs="Arial"/>
          <w:b w:val="0"/>
          <w:color w:val="00B050"/>
          <w:sz w:val="22"/>
          <w:szCs w:val="22"/>
        </w:rPr>
      </w:pPr>
    </w:p>
    <w:p w14:paraId="729079D1" w14:textId="01B08FD6"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1</w:t>
      </w:r>
      <w:r w:rsidR="00A6597B" w:rsidRPr="00600ADA">
        <w:rPr>
          <w:rFonts w:ascii="Arial" w:hAnsi="Arial" w:cs="Arial"/>
          <w:b/>
          <w:bCs/>
          <w:sz w:val="22"/>
          <w:szCs w:val="22"/>
        </w:rPr>
        <w:t>.</w:t>
      </w:r>
      <w:r w:rsidR="00BB7BC9" w:rsidRPr="00600ADA">
        <w:rPr>
          <w:rFonts w:ascii="Arial" w:hAnsi="Arial" w:cs="Arial"/>
          <w:b/>
          <w:bCs/>
          <w:sz w:val="22"/>
          <w:szCs w:val="22"/>
        </w:rPr>
        <w:t xml:space="preserve"> DAS CONDIÇÕES DE PAGAMENTO</w:t>
      </w:r>
    </w:p>
    <w:p w14:paraId="2B9E3812" w14:textId="77777777" w:rsidR="00BB7BC9" w:rsidRPr="00600ADA" w:rsidRDefault="00BB7BC9" w:rsidP="00600ADA">
      <w:pPr>
        <w:pStyle w:val="Corpodetexto"/>
        <w:rPr>
          <w:rFonts w:ascii="Arial" w:hAnsi="Arial" w:cs="Arial"/>
          <w:bCs/>
          <w:color w:val="00B050"/>
          <w:sz w:val="22"/>
          <w:szCs w:val="22"/>
          <w:u w:val="none"/>
        </w:rPr>
      </w:pPr>
    </w:p>
    <w:p w14:paraId="6FD9C8CD" w14:textId="7A99B2BE" w:rsidR="004E081D" w:rsidRPr="00600ADA" w:rsidRDefault="004E081D"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1</w:t>
      </w:r>
      <w:r w:rsidRPr="00600ADA">
        <w:rPr>
          <w:rFonts w:ascii="Arial" w:hAnsi="Arial" w:cs="Arial"/>
          <w:bCs/>
          <w:sz w:val="22"/>
          <w:szCs w:val="22"/>
        </w:rPr>
        <w:t>.1</w:t>
      </w:r>
      <w:r w:rsidR="00A6597B" w:rsidRPr="00600ADA">
        <w:rPr>
          <w:rFonts w:ascii="Arial" w:hAnsi="Arial" w:cs="Arial"/>
          <w:bCs/>
          <w:sz w:val="22"/>
          <w:szCs w:val="22"/>
        </w:rPr>
        <w:t>.</w:t>
      </w:r>
      <w:r w:rsidR="000C125B" w:rsidRPr="00600ADA">
        <w:rPr>
          <w:rFonts w:ascii="Arial" w:hAnsi="Arial" w:cs="Arial"/>
          <w:bCs/>
          <w:sz w:val="22"/>
          <w:szCs w:val="22"/>
        </w:rPr>
        <w:t xml:space="preserve"> </w:t>
      </w:r>
      <w:r w:rsidRPr="00600ADA">
        <w:rPr>
          <w:rFonts w:ascii="Arial" w:hAnsi="Arial" w:cs="Arial"/>
          <w:sz w:val="22"/>
          <w:szCs w:val="22"/>
        </w:rPr>
        <w:t xml:space="preserve">O pagamento, decorrente do fornecimento do objeto desta licitação, será efetuado mediante crédito em conta bancária, em até </w:t>
      </w:r>
      <w:r w:rsidRPr="00600ADA">
        <w:rPr>
          <w:rFonts w:ascii="Arial" w:hAnsi="Arial" w:cs="Arial"/>
          <w:b/>
          <w:sz w:val="22"/>
          <w:szCs w:val="22"/>
        </w:rPr>
        <w:t>30 (trinta) dias</w:t>
      </w:r>
      <w:r w:rsidRPr="00600ADA">
        <w:rPr>
          <w:rFonts w:ascii="Arial" w:hAnsi="Arial" w:cs="Arial"/>
          <w:sz w:val="22"/>
          <w:szCs w:val="22"/>
        </w:rPr>
        <w:t xml:space="preserve">, contados do recebimento definitivo dos produtos, após a apresentação da respectiva </w:t>
      </w:r>
      <w:r w:rsidRPr="00600ADA">
        <w:rPr>
          <w:rFonts w:ascii="Arial" w:hAnsi="Arial" w:cs="Arial"/>
          <w:b/>
          <w:sz w:val="22"/>
          <w:szCs w:val="22"/>
        </w:rPr>
        <w:t>Nota Fiscal</w:t>
      </w:r>
      <w:r w:rsidRPr="00600ADA">
        <w:rPr>
          <w:rFonts w:ascii="Arial" w:hAnsi="Arial" w:cs="Arial"/>
          <w:sz w:val="22"/>
          <w:szCs w:val="22"/>
        </w:rPr>
        <w:t xml:space="preserve">, devidamente atestada pelo setor competente, conforme dispõe </w:t>
      </w:r>
      <w:r w:rsidR="00A26776" w:rsidRPr="00600ADA">
        <w:rPr>
          <w:rFonts w:ascii="Arial" w:hAnsi="Arial" w:cs="Arial"/>
          <w:sz w:val="22"/>
          <w:szCs w:val="22"/>
        </w:rPr>
        <w:t>na</w:t>
      </w:r>
      <w:r w:rsidRPr="00600ADA">
        <w:rPr>
          <w:rFonts w:ascii="Arial" w:hAnsi="Arial" w:cs="Arial"/>
          <w:sz w:val="22"/>
          <w:szCs w:val="22"/>
        </w:rPr>
        <w:t xml:space="preserve"> Lei </w:t>
      </w:r>
      <w:proofErr w:type="spellStart"/>
      <w:r w:rsidRPr="00600ADA">
        <w:rPr>
          <w:rFonts w:ascii="Arial" w:hAnsi="Arial" w:cs="Arial"/>
          <w:sz w:val="22"/>
          <w:szCs w:val="22"/>
        </w:rPr>
        <w:t>n</w:t>
      </w:r>
      <w:r w:rsidR="00A6597B" w:rsidRPr="00600ADA">
        <w:rPr>
          <w:rFonts w:ascii="Arial" w:hAnsi="Arial" w:cs="Arial"/>
          <w:sz w:val="22"/>
          <w:szCs w:val="22"/>
        </w:rPr>
        <w:t>.</w:t>
      </w:r>
      <w:r w:rsidRPr="00600ADA">
        <w:rPr>
          <w:rFonts w:ascii="Arial" w:hAnsi="Arial" w:cs="Arial"/>
          <w:sz w:val="22"/>
          <w:szCs w:val="22"/>
        </w:rPr>
        <w:t>°</w:t>
      </w:r>
      <w:proofErr w:type="spellEnd"/>
      <w:r w:rsidRPr="00600ADA">
        <w:rPr>
          <w:rFonts w:ascii="Arial" w:hAnsi="Arial" w:cs="Arial"/>
          <w:sz w:val="22"/>
          <w:szCs w:val="22"/>
        </w:rPr>
        <w:t xml:space="preserve"> </w:t>
      </w:r>
      <w:r w:rsidR="00A26776" w:rsidRPr="00600ADA">
        <w:rPr>
          <w:rFonts w:ascii="Arial" w:hAnsi="Arial" w:cs="Arial"/>
          <w:sz w:val="22"/>
          <w:szCs w:val="22"/>
        </w:rPr>
        <w:t>14.133/21</w:t>
      </w:r>
      <w:r w:rsidRPr="00600ADA">
        <w:rPr>
          <w:rFonts w:ascii="Arial" w:hAnsi="Arial" w:cs="Arial"/>
          <w:sz w:val="22"/>
          <w:szCs w:val="22"/>
        </w:rPr>
        <w:t xml:space="preserve"> e alterações.</w:t>
      </w:r>
    </w:p>
    <w:p w14:paraId="10F95E81" w14:textId="77777777" w:rsidR="004E081D" w:rsidRPr="00600ADA" w:rsidRDefault="004E081D" w:rsidP="00600ADA">
      <w:pPr>
        <w:tabs>
          <w:tab w:val="left" w:pos="9214"/>
        </w:tabs>
        <w:jc w:val="both"/>
        <w:rPr>
          <w:rFonts w:ascii="Arial" w:hAnsi="Arial" w:cs="Arial"/>
          <w:color w:val="00B050"/>
          <w:sz w:val="22"/>
          <w:szCs w:val="22"/>
        </w:rPr>
      </w:pPr>
    </w:p>
    <w:p w14:paraId="49AB426B" w14:textId="28C92FA2" w:rsidR="004E081D" w:rsidRPr="00600ADA" w:rsidRDefault="004E081D" w:rsidP="00600ADA">
      <w:pPr>
        <w:tabs>
          <w:tab w:val="left" w:pos="1418"/>
          <w:tab w:val="left" w:pos="9214"/>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.2</w:t>
      </w:r>
      <w:r w:rsidR="00A6597B" w:rsidRPr="00600ADA">
        <w:rPr>
          <w:rFonts w:ascii="Arial" w:hAnsi="Arial" w:cs="Arial"/>
          <w:sz w:val="22"/>
          <w:szCs w:val="22"/>
        </w:rPr>
        <w:t>.</w:t>
      </w:r>
      <w:r w:rsidRPr="00600AD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600ADA" w:rsidRDefault="004E081D" w:rsidP="00600ADA">
      <w:pPr>
        <w:jc w:val="both"/>
        <w:rPr>
          <w:rFonts w:ascii="Arial" w:hAnsi="Arial" w:cs="Arial"/>
          <w:sz w:val="22"/>
          <w:szCs w:val="22"/>
        </w:rPr>
      </w:pPr>
    </w:p>
    <w:p w14:paraId="461204E1" w14:textId="18BC6299"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.3</w:t>
      </w:r>
      <w:r w:rsidR="00A6597B" w:rsidRPr="00600ADA">
        <w:rPr>
          <w:rFonts w:ascii="Arial" w:hAnsi="Arial" w:cs="Arial"/>
          <w:sz w:val="22"/>
          <w:szCs w:val="22"/>
        </w:rPr>
        <w:t>.</w:t>
      </w:r>
      <w:r w:rsidRPr="00600ADA">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600ADA" w:rsidRDefault="004E081D" w:rsidP="00600ADA">
      <w:pPr>
        <w:jc w:val="both"/>
        <w:rPr>
          <w:rFonts w:ascii="Arial" w:hAnsi="Arial" w:cs="Arial"/>
          <w:sz w:val="22"/>
          <w:szCs w:val="22"/>
        </w:rPr>
      </w:pPr>
    </w:p>
    <w:p w14:paraId="337B9B9E" w14:textId="5F23C061"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.4</w:t>
      </w:r>
      <w:r w:rsidR="00A6597B" w:rsidRPr="00600ADA">
        <w:rPr>
          <w:rFonts w:ascii="Arial" w:hAnsi="Arial" w:cs="Arial"/>
          <w:sz w:val="22"/>
          <w:szCs w:val="22"/>
        </w:rPr>
        <w:t>.</w:t>
      </w:r>
      <w:r w:rsidRPr="00600ADA">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600ADA" w:rsidRDefault="00DE64EA" w:rsidP="00600ADA">
      <w:pPr>
        <w:jc w:val="both"/>
        <w:rPr>
          <w:rFonts w:ascii="Arial" w:hAnsi="Arial" w:cs="Arial"/>
          <w:color w:val="00B050"/>
          <w:sz w:val="22"/>
          <w:szCs w:val="22"/>
        </w:rPr>
      </w:pPr>
    </w:p>
    <w:p w14:paraId="584BE2F5" w14:textId="14370A92"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lastRenderedPageBreak/>
        <w:t>1</w:t>
      </w:r>
      <w:r w:rsidR="0044260F" w:rsidRPr="00600ADA">
        <w:rPr>
          <w:rFonts w:ascii="Arial" w:hAnsi="Arial" w:cs="Arial"/>
          <w:b/>
          <w:bCs/>
          <w:sz w:val="22"/>
          <w:szCs w:val="22"/>
        </w:rPr>
        <w:t>2</w:t>
      </w:r>
      <w:r w:rsidR="00BB7BC9" w:rsidRPr="00600ADA">
        <w:rPr>
          <w:rFonts w:ascii="Arial" w:hAnsi="Arial" w:cs="Arial"/>
          <w:b/>
          <w:bCs/>
          <w:sz w:val="22"/>
          <w:szCs w:val="22"/>
        </w:rPr>
        <w:t>. DOTAÇÃO ORÇAMENTÁRIA E RECURSOS FINANCEIROS</w:t>
      </w:r>
    </w:p>
    <w:p w14:paraId="724EAC90" w14:textId="525C6ABC" w:rsidR="00BB7BC9" w:rsidRPr="00600ADA" w:rsidRDefault="00BB7BC9" w:rsidP="00600ADA">
      <w:pPr>
        <w:pStyle w:val="Corpodetexto"/>
        <w:tabs>
          <w:tab w:val="left" w:pos="0"/>
        </w:tabs>
        <w:rPr>
          <w:rFonts w:ascii="Arial" w:hAnsi="Arial" w:cs="Arial"/>
          <w:b w:val="0"/>
          <w:sz w:val="22"/>
          <w:szCs w:val="22"/>
          <w:highlight w:val="yellow"/>
          <w:u w:val="none"/>
        </w:rPr>
      </w:pPr>
    </w:p>
    <w:p w14:paraId="103EBD71" w14:textId="15F195CE" w:rsidR="00A1371B" w:rsidRPr="00600ADA" w:rsidRDefault="00A1371B" w:rsidP="00600ADA">
      <w:pPr>
        <w:jc w:val="both"/>
        <w:rPr>
          <w:rFonts w:ascii="Arial" w:hAnsi="Arial" w:cs="Arial"/>
          <w:sz w:val="22"/>
          <w:szCs w:val="22"/>
        </w:rPr>
      </w:pPr>
      <w:r w:rsidRPr="00600ADA">
        <w:rPr>
          <w:rFonts w:ascii="Arial" w:hAnsi="Arial" w:cs="Arial"/>
          <w:sz w:val="22"/>
          <w:szCs w:val="22"/>
        </w:rPr>
        <w:t>1</w:t>
      </w:r>
      <w:r w:rsidR="0044260F" w:rsidRPr="00600ADA">
        <w:rPr>
          <w:rFonts w:ascii="Arial" w:hAnsi="Arial" w:cs="Arial"/>
          <w:sz w:val="22"/>
          <w:szCs w:val="22"/>
        </w:rPr>
        <w:t>2</w:t>
      </w:r>
      <w:r w:rsidRPr="00600ADA">
        <w:rPr>
          <w:rFonts w:ascii="Arial" w:hAnsi="Arial" w:cs="Arial"/>
          <w:sz w:val="22"/>
          <w:szCs w:val="22"/>
        </w:rPr>
        <w:t>.1 As despesas decorrentes com a eventual execução da presente licitação correrão por conta da informação da dotaç</w:t>
      </w:r>
      <w:r w:rsidR="00BA37E2">
        <w:rPr>
          <w:rFonts w:ascii="Arial" w:hAnsi="Arial" w:cs="Arial"/>
          <w:sz w:val="22"/>
          <w:szCs w:val="22"/>
        </w:rPr>
        <w:t>ão</w:t>
      </w:r>
      <w:r w:rsidRPr="00600ADA">
        <w:rPr>
          <w:rFonts w:ascii="Arial" w:hAnsi="Arial" w:cs="Arial"/>
          <w:sz w:val="22"/>
          <w:szCs w:val="22"/>
        </w:rPr>
        <w:t xml:space="preserve"> orçamentária:</w:t>
      </w:r>
    </w:p>
    <w:p w14:paraId="212694A8" w14:textId="2453D194" w:rsidR="005B6D79" w:rsidRDefault="005B6D79" w:rsidP="00600ADA">
      <w:pPr>
        <w:pStyle w:val="Corpodetexto"/>
        <w:tabs>
          <w:tab w:val="left" w:pos="0"/>
        </w:tabs>
        <w:rPr>
          <w:rFonts w:ascii="Arial" w:hAnsi="Arial" w:cs="Arial"/>
          <w:bCs/>
          <w:sz w:val="18"/>
          <w:szCs w:val="18"/>
          <w:u w:val="none"/>
        </w:rPr>
      </w:pPr>
    </w:p>
    <w:p w14:paraId="61055031" w14:textId="539A66E4" w:rsidR="00917C73" w:rsidRPr="00CB6065" w:rsidRDefault="00917C73" w:rsidP="00917C73">
      <w:pPr>
        <w:pStyle w:val="Corpodetexto"/>
        <w:shd w:val="clear" w:color="auto" w:fill="D9D9D9" w:themeFill="background1" w:themeFillShade="D9"/>
        <w:tabs>
          <w:tab w:val="left" w:pos="0"/>
        </w:tabs>
        <w:rPr>
          <w:rFonts w:ascii="Arial" w:hAnsi="Arial" w:cs="Arial"/>
          <w:b w:val="0"/>
          <w:sz w:val="22"/>
          <w:szCs w:val="22"/>
          <w:u w:val="none"/>
        </w:rPr>
      </w:pPr>
      <w:r w:rsidRPr="00CB6065">
        <w:rPr>
          <w:rFonts w:ascii="Arial" w:hAnsi="Arial" w:cs="Arial"/>
          <w:b w:val="0"/>
          <w:sz w:val="22"/>
          <w:szCs w:val="22"/>
          <w:u w:val="none"/>
        </w:rPr>
        <w:t>020</w:t>
      </w:r>
      <w:r w:rsidR="006F57EF" w:rsidRPr="00CB6065">
        <w:rPr>
          <w:rFonts w:ascii="Arial" w:hAnsi="Arial" w:cs="Arial"/>
          <w:b w:val="0"/>
          <w:sz w:val="22"/>
          <w:szCs w:val="22"/>
          <w:u w:val="none"/>
        </w:rPr>
        <w:t>9</w:t>
      </w:r>
      <w:r w:rsidRPr="00CB6065">
        <w:rPr>
          <w:rFonts w:ascii="Arial" w:hAnsi="Arial" w:cs="Arial"/>
          <w:b w:val="0"/>
          <w:sz w:val="22"/>
          <w:szCs w:val="22"/>
          <w:u w:val="none"/>
        </w:rPr>
        <w:t>0</w:t>
      </w:r>
      <w:r w:rsidR="008C3CB2" w:rsidRPr="00CB6065">
        <w:rPr>
          <w:rFonts w:ascii="Arial" w:hAnsi="Arial" w:cs="Arial"/>
          <w:b w:val="0"/>
          <w:sz w:val="22"/>
          <w:szCs w:val="22"/>
          <w:u w:val="none"/>
        </w:rPr>
        <w:t>2</w:t>
      </w:r>
      <w:r w:rsidRPr="00CB6065">
        <w:rPr>
          <w:rFonts w:ascii="Arial" w:hAnsi="Arial" w:cs="Arial"/>
          <w:b w:val="0"/>
          <w:sz w:val="22"/>
          <w:szCs w:val="22"/>
          <w:u w:val="none"/>
        </w:rPr>
        <w:t xml:space="preserve"> – </w:t>
      </w:r>
      <w:r w:rsidR="00133F86">
        <w:rPr>
          <w:rFonts w:ascii="Arial" w:hAnsi="Arial" w:cs="Arial"/>
          <w:b w:val="0"/>
          <w:sz w:val="22"/>
          <w:szCs w:val="22"/>
          <w:u w:val="none"/>
        </w:rPr>
        <w:t xml:space="preserve">FUNDO MUNICIPAL DE </w:t>
      </w:r>
      <w:r w:rsidR="006F57EF" w:rsidRPr="00CB6065">
        <w:rPr>
          <w:rFonts w:ascii="Arial" w:hAnsi="Arial" w:cs="Arial"/>
          <w:b w:val="0"/>
          <w:sz w:val="22"/>
          <w:szCs w:val="22"/>
          <w:u w:val="none"/>
        </w:rPr>
        <w:t>SAÚDE</w:t>
      </w:r>
    </w:p>
    <w:p w14:paraId="23E23F2B" w14:textId="7BC189F1" w:rsidR="00917C73" w:rsidRPr="00CB6065" w:rsidRDefault="006F57EF" w:rsidP="00917C73">
      <w:pPr>
        <w:pStyle w:val="Corpodetexto"/>
        <w:shd w:val="clear" w:color="auto" w:fill="D9D9D9" w:themeFill="background1" w:themeFillShade="D9"/>
        <w:tabs>
          <w:tab w:val="left" w:pos="0"/>
        </w:tabs>
        <w:rPr>
          <w:rFonts w:ascii="Arial" w:hAnsi="Arial" w:cs="Arial"/>
          <w:b w:val="0"/>
          <w:sz w:val="22"/>
          <w:szCs w:val="22"/>
          <w:u w:val="none"/>
        </w:rPr>
      </w:pPr>
      <w:r w:rsidRPr="00CB6065">
        <w:rPr>
          <w:rFonts w:ascii="Arial" w:hAnsi="Arial" w:cs="Arial"/>
          <w:b w:val="0"/>
          <w:sz w:val="22"/>
          <w:szCs w:val="22"/>
          <w:u w:val="none"/>
        </w:rPr>
        <w:t>10.</w:t>
      </w:r>
      <w:r w:rsidR="008C3CB2" w:rsidRPr="00CB6065">
        <w:rPr>
          <w:rFonts w:ascii="Arial" w:hAnsi="Arial" w:cs="Arial"/>
          <w:b w:val="0"/>
          <w:sz w:val="22"/>
          <w:szCs w:val="22"/>
          <w:u w:val="none"/>
        </w:rPr>
        <w:t>301</w:t>
      </w:r>
      <w:r w:rsidRPr="00CB6065">
        <w:rPr>
          <w:rFonts w:ascii="Arial" w:hAnsi="Arial" w:cs="Arial"/>
          <w:b w:val="0"/>
          <w:sz w:val="22"/>
          <w:szCs w:val="22"/>
          <w:u w:val="none"/>
        </w:rPr>
        <w:t>.0005.</w:t>
      </w:r>
      <w:r w:rsidR="008C3CB2" w:rsidRPr="00CB6065">
        <w:rPr>
          <w:rFonts w:ascii="Arial" w:hAnsi="Arial" w:cs="Arial"/>
          <w:b w:val="0"/>
          <w:sz w:val="22"/>
          <w:szCs w:val="22"/>
          <w:u w:val="none"/>
        </w:rPr>
        <w:t>1032</w:t>
      </w:r>
      <w:r w:rsidRPr="00CB6065">
        <w:rPr>
          <w:rFonts w:ascii="Arial" w:hAnsi="Arial" w:cs="Arial"/>
          <w:b w:val="0"/>
          <w:sz w:val="22"/>
          <w:szCs w:val="22"/>
          <w:u w:val="none"/>
        </w:rPr>
        <w:t>.0000</w:t>
      </w:r>
      <w:r w:rsidR="00917C73" w:rsidRPr="00CB6065">
        <w:rPr>
          <w:rFonts w:ascii="Arial" w:hAnsi="Arial" w:cs="Arial"/>
          <w:b w:val="0"/>
          <w:sz w:val="22"/>
          <w:szCs w:val="22"/>
          <w:u w:val="none"/>
        </w:rPr>
        <w:t xml:space="preserve"> – Manutenção </w:t>
      </w:r>
      <w:r w:rsidR="008C3CB2" w:rsidRPr="00CB6065">
        <w:rPr>
          <w:rFonts w:ascii="Arial" w:hAnsi="Arial" w:cs="Arial"/>
          <w:b w:val="0"/>
          <w:sz w:val="22"/>
          <w:szCs w:val="22"/>
          <w:u w:val="none"/>
        </w:rPr>
        <w:t>e Estruturação dos Serviços Públicos da Sec.</w:t>
      </w:r>
      <w:r w:rsidRPr="00CB6065">
        <w:rPr>
          <w:rFonts w:ascii="Arial" w:hAnsi="Arial" w:cs="Arial"/>
          <w:b w:val="0"/>
          <w:sz w:val="22"/>
          <w:szCs w:val="22"/>
          <w:u w:val="none"/>
        </w:rPr>
        <w:t xml:space="preserve"> Muni. De Saúde</w:t>
      </w:r>
      <w:r w:rsidR="00917C73" w:rsidRPr="00CB6065">
        <w:rPr>
          <w:rFonts w:ascii="Arial" w:hAnsi="Arial" w:cs="Arial"/>
          <w:b w:val="0"/>
          <w:sz w:val="22"/>
          <w:szCs w:val="22"/>
          <w:u w:val="none"/>
        </w:rPr>
        <w:t xml:space="preserve"> </w:t>
      </w:r>
    </w:p>
    <w:p w14:paraId="399E2685" w14:textId="078B09DF" w:rsidR="00917C73" w:rsidRPr="00CB6065" w:rsidRDefault="008C3CB2" w:rsidP="00917C73">
      <w:pPr>
        <w:pStyle w:val="Corpodetexto"/>
        <w:shd w:val="clear" w:color="auto" w:fill="D9D9D9" w:themeFill="background1" w:themeFillShade="D9"/>
        <w:tabs>
          <w:tab w:val="left" w:pos="0"/>
        </w:tabs>
        <w:rPr>
          <w:rFonts w:ascii="Arial" w:hAnsi="Arial" w:cs="Arial"/>
          <w:b w:val="0"/>
          <w:sz w:val="22"/>
          <w:szCs w:val="22"/>
          <w:u w:val="none"/>
        </w:rPr>
      </w:pPr>
      <w:r w:rsidRPr="00CB6065">
        <w:rPr>
          <w:rFonts w:ascii="Arial" w:hAnsi="Arial" w:cs="Arial"/>
          <w:b w:val="0"/>
          <w:sz w:val="22"/>
          <w:szCs w:val="22"/>
          <w:u w:val="none"/>
        </w:rPr>
        <w:t>4.4.90.52.00</w:t>
      </w:r>
      <w:r w:rsidR="00917C73" w:rsidRPr="00CB6065">
        <w:rPr>
          <w:rFonts w:ascii="Arial" w:hAnsi="Arial" w:cs="Arial"/>
          <w:b w:val="0"/>
          <w:sz w:val="22"/>
          <w:szCs w:val="22"/>
          <w:u w:val="none"/>
        </w:rPr>
        <w:t xml:space="preserve"> – </w:t>
      </w:r>
      <w:r w:rsidRPr="00CB6065">
        <w:rPr>
          <w:rFonts w:ascii="Arial" w:hAnsi="Arial" w:cs="Arial"/>
          <w:b w:val="0"/>
          <w:sz w:val="22"/>
          <w:szCs w:val="22"/>
          <w:u w:val="none"/>
        </w:rPr>
        <w:t>Equipamentos e Material Permanente</w:t>
      </w:r>
    </w:p>
    <w:p w14:paraId="03388440" w14:textId="3F57C7F4" w:rsidR="00917C73" w:rsidRPr="00CB6065" w:rsidRDefault="00917C73" w:rsidP="00917C73">
      <w:pPr>
        <w:pStyle w:val="Corpodetexto"/>
        <w:shd w:val="clear" w:color="auto" w:fill="D9D9D9" w:themeFill="background1" w:themeFillShade="D9"/>
        <w:tabs>
          <w:tab w:val="left" w:pos="0"/>
        </w:tabs>
        <w:rPr>
          <w:rFonts w:ascii="Arial" w:hAnsi="Arial" w:cs="Arial"/>
          <w:b w:val="0"/>
          <w:sz w:val="22"/>
          <w:szCs w:val="22"/>
          <w:u w:val="none"/>
        </w:rPr>
      </w:pPr>
      <w:r w:rsidRPr="00CB6065">
        <w:rPr>
          <w:rFonts w:ascii="Arial" w:hAnsi="Arial" w:cs="Arial"/>
          <w:b w:val="0"/>
          <w:sz w:val="22"/>
          <w:szCs w:val="22"/>
          <w:u w:val="none"/>
        </w:rPr>
        <w:t xml:space="preserve">Fonte: </w:t>
      </w:r>
      <w:r w:rsidR="008C3CB2" w:rsidRPr="00CB6065">
        <w:rPr>
          <w:rFonts w:ascii="Arial" w:hAnsi="Arial" w:cs="Arial"/>
          <w:b w:val="0"/>
          <w:sz w:val="22"/>
          <w:szCs w:val="22"/>
          <w:u w:val="none"/>
        </w:rPr>
        <w:t>2.621-0000</w:t>
      </w:r>
      <w:r w:rsidRPr="00CB6065">
        <w:rPr>
          <w:rFonts w:ascii="Arial" w:hAnsi="Arial" w:cs="Arial"/>
          <w:b w:val="0"/>
          <w:sz w:val="22"/>
          <w:szCs w:val="22"/>
          <w:u w:val="none"/>
        </w:rPr>
        <w:t xml:space="preserve">.  </w:t>
      </w:r>
      <w:proofErr w:type="spellStart"/>
      <w:r w:rsidRPr="00CB6065">
        <w:rPr>
          <w:rFonts w:ascii="Arial" w:hAnsi="Arial" w:cs="Arial"/>
          <w:b w:val="0"/>
          <w:sz w:val="22"/>
          <w:szCs w:val="22"/>
          <w:u w:val="none"/>
        </w:rPr>
        <w:t>cod</w:t>
      </w:r>
      <w:proofErr w:type="spellEnd"/>
      <w:r w:rsidRPr="00CB6065">
        <w:rPr>
          <w:rFonts w:ascii="Arial" w:hAnsi="Arial" w:cs="Arial"/>
          <w:b w:val="0"/>
          <w:sz w:val="22"/>
          <w:szCs w:val="22"/>
          <w:u w:val="none"/>
        </w:rPr>
        <w:t xml:space="preserve">- 000.000 </w:t>
      </w:r>
    </w:p>
    <w:p w14:paraId="2A364D1D" w14:textId="53A1F670" w:rsidR="00917C73" w:rsidRPr="00CB6065" w:rsidRDefault="00917C73" w:rsidP="00917C73">
      <w:pPr>
        <w:pStyle w:val="Corpodetexto"/>
        <w:shd w:val="clear" w:color="auto" w:fill="D9D9D9" w:themeFill="background1" w:themeFillShade="D9"/>
        <w:tabs>
          <w:tab w:val="left" w:pos="0"/>
        </w:tabs>
        <w:rPr>
          <w:rFonts w:ascii="Arial" w:hAnsi="Arial" w:cs="Arial"/>
          <w:b w:val="0"/>
          <w:sz w:val="22"/>
          <w:szCs w:val="22"/>
          <w:u w:val="none"/>
        </w:rPr>
      </w:pPr>
      <w:r w:rsidRPr="00CB6065">
        <w:rPr>
          <w:rFonts w:ascii="Arial" w:hAnsi="Arial" w:cs="Arial"/>
          <w:b w:val="0"/>
          <w:sz w:val="22"/>
          <w:szCs w:val="22"/>
          <w:u w:val="none"/>
        </w:rPr>
        <w:t xml:space="preserve">Ficha: </w:t>
      </w:r>
      <w:r w:rsidR="008C3CB2" w:rsidRPr="00CB6065">
        <w:rPr>
          <w:rFonts w:ascii="Arial" w:hAnsi="Arial" w:cs="Arial"/>
          <w:b w:val="0"/>
          <w:sz w:val="22"/>
          <w:szCs w:val="22"/>
          <w:u w:val="none"/>
        </w:rPr>
        <w:t>751</w:t>
      </w:r>
      <w:r w:rsidR="00180572" w:rsidRPr="00CB6065">
        <w:rPr>
          <w:rFonts w:ascii="Arial" w:hAnsi="Arial" w:cs="Arial"/>
          <w:b w:val="0"/>
          <w:sz w:val="22"/>
          <w:szCs w:val="22"/>
          <w:u w:val="none"/>
        </w:rPr>
        <w:t>...R$</w:t>
      </w:r>
      <w:r w:rsidR="008C3CB2" w:rsidRPr="00CB6065">
        <w:rPr>
          <w:rFonts w:ascii="Arial" w:hAnsi="Arial" w:cs="Arial"/>
          <w:b w:val="0"/>
          <w:sz w:val="22"/>
          <w:szCs w:val="22"/>
          <w:u w:val="none"/>
        </w:rPr>
        <w:t>114.553,83</w:t>
      </w:r>
    </w:p>
    <w:p w14:paraId="18827D15" w14:textId="77777777" w:rsidR="00917C73" w:rsidRDefault="00917C73" w:rsidP="00600ADA">
      <w:pPr>
        <w:pStyle w:val="Corpodetexto"/>
        <w:tabs>
          <w:tab w:val="left" w:pos="0"/>
        </w:tabs>
        <w:rPr>
          <w:rFonts w:ascii="Arial" w:hAnsi="Arial" w:cs="Arial"/>
          <w:bCs/>
          <w:sz w:val="18"/>
          <w:szCs w:val="18"/>
          <w:u w:val="none"/>
        </w:rPr>
      </w:pPr>
    </w:p>
    <w:p w14:paraId="4315665A" w14:textId="359720E1" w:rsidR="00BB7BC9" w:rsidRPr="00600ADA" w:rsidRDefault="00986627"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3</w:t>
      </w:r>
      <w:r w:rsidR="00BB7BC9" w:rsidRPr="00600ADA">
        <w:rPr>
          <w:rFonts w:ascii="Arial" w:hAnsi="Arial" w:cs="Arial"/>
          <w:b/>
          <w:bCs/>
          <w:sz w:val="22"/>
          <w:szCs w:val="22"/>
        </w:rPr>
        <w:t>. DAS SANÇÕES PARA O CASO DE INADIMPLEMENTO</w:t>
      </w:r>
    </w:p>
    <w:p w14:paraId="2704746C" w14:textId="77777777" w:rsidR="00BB7BC9" w:rsidRPr="00600ADA" w:rsidRDefault="00BB7BC9" w:rsidP="00600ADA">
      <w:pPr>
        <w:pStyle w:val="Corpodetexto"/>
        <w:rPr>
          <w:rFonts w:ascii="Arial" w:hAnsi="Arial" w:cs="Arial"/>
          <w:bCs/>
          <w:sz w:val="22"/>
          <w:szCs w:val="22"/>
          <w:u w:val="none"/>
        </w:rPr>
      </w:pPr>
    </w:p>
    <w:p w14:paraId="5F814335" w14:textId="6AF5AB45" w:rsidR="00D14109" w:rsidRPr="00600ADA" w:rsidRDefault="00986627" w:rsidP="00600ADA">
      <w:pPr>
        <w:jc w:val="both"/>
        <w:rPr>
          <w:rFonts w:ascii="Arial" w:hAnsi="Arial" w:cs="Arial"/>
        </w:rPr>
      </w:pPr>
      <w:r w:rsidRPr="00600ADA">
        <w:rPr>
          <w:rFonts w:ascii="Arial" w:hAnsi="Arial" w:cs="Arial"/>
          <w:sz w:val="22"/>
          <w:szCs w:val="22"/>
        </w:rPr>
        <w:t>1</w:t>
      </w:r>
      <w:r w:rsidR="0044260F" w:rsidRPr="00600ADA">
        <w:rPr>
          <w:rFonts w:ascii="Arial" w:hAnsi="Arial" w:cs="Arial"/>
          <w:sz w:val="22"/>
          <w:szCs w:val="22"/>
        </w:rPr>
        <w:t>3</w:t>
      </w:r>
      <w:r w:rsidR="00BB7BC9" w:rsidRPr="00600ADA">
        <w:rPr>
          <w:rFonts w:ascii="Arial" w:hAnsi="Arial" w:cs="Arial"/>
          <w:sz w:val="22"/>
          <w:szCs w:val="22"/>
        </w:rPr>
        <w:t>.1</w:t>
      </w:r>
      <w:r w:rsidR="00D14109" w:rsidRPr="00600ADA">
        <w:rPr>
          <w:rFonts w:ascii="Arial" w:hAnsi="Arial" w:cs="Arial"/>
          <w:sz w:val="22"/>
          <w:szCs w:val="22"/>
        </w:rPr>
        <w:t xml:space="preserve"> </w:t>
      </w:r>
      <w:r w:rsidR="00D14109" w:rsidRPr="00600ADA">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Pr="00600ADA" w:rsidRDefault="00CE1BD5" w:rsidP="00600ADA">
      <w:pPr>
        <w:ind w:firstLine="567"/>
        <w:jc w:val="both"/>
        <w:rPr>
          <w:rFonts w:ascii="Arial" w:eastAsia="Times New Roman" w:hAnsi="Arial" w:cs="Arial"/>
          <w:b/>
          <w:bCs/>
          <w:sz w:val="22"/>
          <w:szCs w:val="22"/>
        </w:rPr>
      </w:pPr>
    </w:p>
    <w:p w14:paraId="7CFC3B91" w14:textId="4C04CCF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Advertência</w:t>
      </w:r>
      <w:r w:rsidRPr="00600ADA">
        <w:rPr>
          <w:rFonts w:ascii="Arial" w:eastAsia="Times New Roman" w:hAnsi="Arial" w:cs="Arial"/>
          <w:sz w:val="22"/>
          <w:szCs w:val="22"/>
        </w:rPr>
        <w:t>;</w:t>
      </w:r>
    </w:p>
    <w:p w14:paraId="7386186B" w14:textId="2D8B450A"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Multa</w:t>
      </w:r>
      <w:r w:rsidRPr="00600ADA">
        <w:rPr>
          <w:rFonts w:ascii="Arial" w:eastAsia="Times New Roman" w:hAnsi="Arial" w:cs="Arial"/>
          <w:sz w:val="22"/>
          <w:szCs w:val="22"/>
        </w:rPr>
        <w:t>;</w:t>
      </w:r>
    </w:p>
    <w:p w14:paraId="7A63ACB1" w14:textId="1BE1A32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impedimento de licitar e contratar;</w:t>
      </w:r>
    </w:p>
    <w:p w14:paraId="5CE4EAD3" w14:textId="4C9E909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Declaração</w:t>
      </w:r>
      <w:r w:rsidRPr="00600ADA">
        <w:rPr>
          <w:rFonts w:ascii="Arial" w:eastAsia="Times New Roman" w:hAnsi="Arial" w:cs="Arial"/>
          <w:sz w:val="22"/>
          <w:szCs w:val="22"/>
        </w:rPr>
        <w:t xml:space="preserve"> de inidoneidade para licitar ou contratar.</w:t>
      </w:r>
    </w:p>
    <w:p w14:paraId="3F20C96E" w14:textId="77777777" w:rsidR="0061377D" w:rsidRPr="00600ADA" w:rsidRDefault="0061377D" w:rsidP="00600ADA">
      <w:pPr>
        <w:jc w:val="both"/>
        <w:rPr>
          <w:rFonts w:ascii="Arial" w:eastAsia="Times New Roman" w:hAnsi="Arial" w:cs="Arial"/>
          <w:b/>
          <w:bCs/>
          <w:sz w:val="22"/>
          <w:szCs w:val="22"/>
        </w:rPr>
      </w:pPr>
    </w:p>
    <w:p w14:paraId="5511897A" w14:textId="19DFF0AD"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1º</w:t>
      </w:r>
      <w:r w:rsidRPr="00600ADA">
        <w:rPr>
          <w:rFonts w:ascii="Arial" w:eastAsia="Times New Roman" w:hAnsi="Arial" w:cs="Arial"/>
          <w:sz w:val="22"/>
          <w:szCs w:val="22"/>
        </w:rPr>
        <w:t> Na aplicação das sanções serão considerados:</w:t>
      </w:r>
    </w:p>
    <w:p w14:paraId="0C04571B" w14:textId="77777777" w:rsidR="0061377D" w:rsidRPr="00600ADA" w:rsidRDefault="0061377D" w:rsidP="00600ADA">
      <w:pPr>
        <w:jc w:val="both"/>
        <w:rPr>
          <w:rFonts w:ascii="Arial" w:eastAsia="Times New Roman" w:hAnsi="Arial" w:cs="Arial"/>
          <w:b/>
          <w:bCs/>
          <w:sz w:val="22"/>
          <w:szCs w:val="22"/>
        </w:rPr>
      </w:pPr>
    </w:p>
    <w:p w14:paraId="1CD3EB95" w14:textId="67DC5DB8"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a natureza e a gravidade da infração cometida;</w:t>
      </w:r>
    </w:p>
    <w:p w14:paraId="090179F1" w14:textId="63A563F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As</w:t>
      </w:r>
      <w:r w:rsidRPr="00600ADA">
        <w:rPr>
          <w:rFonts w:ascii="Arial" w:eastAsia="Times New Roman" w:hAnsi="Arial" w:cs="Arial"/>
          <w:sz w:val="22"/>
          <w:szCs w:val="22"/>
        </w:rPr>
        <w:t xml:space="preserve"> peculiaridades do caso concreto;</w:t>
      </w:r>
    </w:p>
    <w:p w14:paraId="18AFB89E" w14:textId="0B803B2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as circunstâncias agravantes ou atenuantes;</w:t>
      </w:r>
    </w:p>
    <w:p w14:paraId="284A435E" w14:textId="5E30A2D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Os</w:t>
      </w:r>
      <w:r w:rsidRPr="00600ADA">
        <w:rPr>
          <w:rFonts w:ascii="Arial" w:eastAsia="Times New Roman" w:hAnsi="Arial" w:cs="Arial"/>
          <w:sz w:val="22"/>
          <w:szCs w:val="22"/>
        </w:rPr>
        <w:t xml:space="preserve"> danos que dela provierem para a Administração Pública;</w:t>
      </w:r>
    </w:p>
    <w:p w14:paraId="440728F1" w14:textId="460457F9"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w:t>
      </w:r>
      <w:r w:rsidRPr="00600ADA">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Pr="00600ADA" w:rsidRDefault="0061377D" w:rsidP="00600ADA">
      <w:pPr>
        <w:jc w:val="both"/>
        <w:rPr>
          <w:rFonts w:ascii="Arial" w:eastAsia="Times New Roman" w:hAnsi="Arial" w:cs="Arial"/>
          <w:b/>
          <w:bCs/>
          <w:sz w:val="22"/>
          <w:szCs w:val="22"/>
        </w:rPr>
      </w:pPr>
    </w:p>
    <w:p w14:paraId="61BA7D71" w14:textId="4ED6429A"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2º</w:t>
      </w:r>
      <w:r w:rsidRPr="00600ADA">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Pr="00600ADA" w:rsidRDefault="0061377D" w:rsidP="00600ADA">
      <w:pPr>
        <w:jc w:val="both"/>
        <w:rPr>
          <w:rFonts w:ascii="Arial" w:eastAsia="Times New Roman" w:hAnsi="Arial" w:cs="Arial"/>
          <w:b/>
          <w:bCs/>
          <w:sz w:val="22"/>
          <w:szCs w:val="22"/>
        </w:rPr>
      </w:pPr>
    </w:p>
    <w:p w14:paraId="4A6B345D" w14:textId="1FE0F59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3º</w:t>
      </w:r>
      <w:r w:rsidRPr="00600ADA">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Pr="00600ADA" w:rsidRDefault="0061377D" w:rsidP="00600ADA">
      <w:pPr>
        <w:jc w:val="both"/>
        <w:rPr>
          <w:rFonts w:ascii="Arial" w:eastAsia="Times New Roman" w:hAnsi="Arial" w:cs="Arial"/>
          <w:b/>
          <w:bCs/>
          <w:sz w:val="22"/>
          <w:szCs w:val="22"/>
        </w:rPr>
      </w:pPr>
    </w:p>
    <w:p w14:paraId="0DC4A53C" w14:textId="44CD840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4º</w:t>
      </w:r>
      <w:r w:rsidRPr="00600ADA">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Pr="00600ADA" w:rsidRDefault="0061377D" w:rsidP="00600ADA">
      <w:pPr>
        <w:jc w:val="both"/>
        <w:rPr>
          <w:rFonts w:ascii="Arial" w:eastAsia="Times New Roman" w:hAnsi="Arial" w:cs="Arial"/>
          <w:b/>
          <w:bCs/>
          <w:sz w:val="22"/>
          <w:szCs w:val="22"/>
        </w:rPr>
      </w:pPr>
    </w:p>
    <w:p w14:paraId="4C03B348" w14:textId="6C499B06"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5º</w:t>
      </w:r>
      <w:r w:rsidRPr="00600ADA">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Pr="00600ADA" w:rsidRDefault="0061377D" w:rsidP="00600ADA">
      <w:pPr>
        <w:jc w:val="both"/>
        <w:rPr>
          <w:rFonts w:ascii="Arial" w:eastAsia="Times New Roman" w:hAnsi="Arial" w:cs="Arial"/>
          <w:b/>
          <w:bCs/>
          <w:sz w:val="22"/>
          <w:szCs w:val="22"/>
        </w:rPr>
      </w:pPr>
    </w:p>
    <w:p w14:paraId="4501ABBF" w14:textId="5613F747"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lastRenderedPageBreak/>
        <w:t>§ 6º</w:t>
      </w:r>
      <w:r w:rsidRPr="00600ADA">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Pr="00600ADA" w:rsidRDefault="0061377D" w:rsidP="00600ADA">
      <w:pPr>
        <w:jc w:val="both"/>
        <w:rPr>
          <w:rFonts w:ascii="Arial" w:eastAsia="Times New Roman" w:hAnsi="Arial" w:cs="Arial"/>
          <w:b/>
          <w:bCs/>
          <w:sz w:val="22"/>
          <w:szCs w:val="22"/>
        </w:rPr>
      </w:pPr>
    </w:p>
    <w:p w14:paraId="6C268903" w14:textId="0F1D642B"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Pr="00600ADA" w:rsidRDefault="00DE6B3D" w:rsidP="00600ADA">
      <w:pPr>
        <w:ind w:firstLine="567"/>
        <w:jc w:val="both"/>
        <w:rPr>
          <w:rFonts w:ascii="Arial" w:eastAsia="Times New Roman" w:hAnsi="Arial" w:cs="Arial"/>
          <w:b/>
          <w:bCs/>
          <w:sz w:val="22"/>
          <w:szCs w:val="22"/>
        </w:rPr>
      </w:pPr>
    </w:p>
    <w:p w14:paraId="1D6334FF" w14:textId="359DBDAF"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Pr="00600ADA" w:rsidRDefault="0061377D" w:rsidP="00600ADA">
      <w:pPr>
        <w:jc w:val="both"/>
        <w:rPr>
          <w:rFonts w:ascii="Arial" w:eastAsia="Times New Roman" w:hAnsi="Arial" w:cs="Arial"/>
          <w:b/>
          <w:bCs/>
          <w:sz w:val="22"/>
          <w:szCs w:val="22"/>
        </w:rPr>
      </w:pPr>
    </w:p>
    <w:p w14:paraId="01F4ECB0" w14:textId="763C5C4F"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7º</w:t>
      </w:r>
      <w:r w:rsidRPr="00600ADA">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Pr="00600ADA" w:rsidRDefault="0061377D" w:rsidP="00600ADA">
      <w:pPr>
        <w:jc w:val="both"/>
        <w:rPr>
          <w:rFonts w:ascii="Arial" w:eastAsia="Times New Roman" w:hAnsi="Arial" w:cs="Arial"/>
          <w:b/>
          <w:bCs/>
          <w:sz w:val="22"/>
          <w:szCs w:val="22"/>
        </w:rPr>
      </w:pPr>
    </w:p>
    <w:p w14:paraId="2C28CB72" w14:textId="168D3FFC"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8º</w:t>
      </w:r>
      <w:r w:rsidRPr="00600ADA">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Pr="00600ADA" w:rsidRDefault="0061377D" w:rsidP="00600ADA">
      <w:pPr>
        <w:jc w:val="both"/>
        <w:rPr>
          <w:rFonts w:ascii="Arial" w:eastAsia="Times New Roman" w:hAnsi="Arial" w:cs="Arial"/>
          <w:b/>
          <w:bCs/>
          <w:sz w:val="22"/>
          <w:szCs w:val="22"/>
        </w:rPr>
      </w:pPr>
    </w:p>
    <w:p w14:paraId="34118E0A" w14:textId="793F7549" w:rsidR="00D14109" w:rsidRPr="00600ADA" w:rsidRDefault="00D14109" w:rsidP="00600ADA">
      <w:pPr>
        <w:jc w:val="both"/>
        <w:rPr>
          <w:rFonts w:ascii="Arial" w:eastAsia="Times New Roman" w:hAnsi="Arial" w:cs="Arial"/>
          <w:sz w:val="21"/>
          <w:szCs w:val="21"/>
        </w:rPr>
      </w:pPr>
      <w:r w:rsidRPr="00600ADA">
        <w:rPr>
          <w:rFonts w:ascii="Arial" w:eastAsia="Times New Roman" w:hAnsi="Arial" w:cs="Arial"/>
          <w:b/>
          <w:bCs/>
          <w:sz w:val="22"/>
          <w:szCs w:val="22"/>
        </w:rPr>
        <w:t>§ 9º</w:t>
      </w:r>
      <w:r w:rsidRPr="00600ADA">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600ADA" w:rsidRDefault="00E603ED" w:rsidP="00600ADA">
      <w:pPr>
        <w:pStyle w:val="Corpodetexto"/>
        <w:rPr>
          <w:rFonts w:ascii="Arial" w:hAnsi="Arial" w:cs="Arial"/>
          <w:b w:val="0"/>
          <w:sz w:val="22"/>
          <w:szCs w:val="22"/>
          <w:u w:val="none"/>
        </w:rPr>
      </w:pPr>
    </w:p>
    <w:p w14:paraId="0BB6F875" w14:textId="4C267E63"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2</w:t>
      </w:r>
      <w:r w:rsidRPr="00600ADA">
        <w:rPr>
          <w:rFonts w:ascii="Arial" w:hAnsi="Arial" w:cs="Arial"/>
          <w:b w:val="0"/>
          <w:sz w:val="22"/>
          <w:szCs w:val="22"/>
          <w:u w:val="none"/>
        </w:rPr>
        <w:t>. O licitante que convocado dentro do prazo de validade da sua proposta, não celebrar o</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deixar de entregar ou apresentar documentação</w:t>
      </w:r>
      <w:r w:rsidRPr="00600ADA">
        <w:rPr>
          <w:rFonts w:ascii="Arial" w:hAnsi="Arial" w:cs="Arial"/>
          <w:b w:val="0"/>
          <w:color w:val="00B050"/>
          <w:sz w:val="22"/>
          <w:szCs w:val="22"/>
          <w:u w:val="none"/>
        </w:rPr>
        <w:t xml:space="preserve"> </w:t>
      </w:r>
      <w:r w:rsidRPr="00600ADA">
        <w:rPr>
          <w:rFonts w:ascii="Arial" w:hAnsi="Arial" w:cs="Arial"/>
          <w:b w:val="0"/>
          <w:sz w:val="22"/>
          <w:szCs w:val="22"/>
          <w:u w:val="none"/>
        </w:rPr>
        <w:t>falsa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exigida para o certame, ensejar o retardamento da execução de seu objeto, não mantiver 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proposta, falhar ou fraudar na execução do contrato e/ou Ata de Registro de Preços, comportar-se</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de modo inidôneo ou cometer fraude fiscal, ficará impedido de licitar e contratar com o Município,</w:t>
      </w:r>
      <w:r w:rsidR="00B07E3E" w:rsidRPr="00600ADA">
        <w:rPr>
          <w:rFonts w:ascii="Arial" w:hAnsi="Arial" w:cs="Arial"/>
          <w:b w:val="0"/>
          <w:sz w:val="22"/>
          <w:szCs w:val="22"/>
          <w:u w:val="none"/>
        </w:rPr>
        <w:t xml:space="preserve"> </w:t>
      </w:r>
      <w:r w:rsidRPr="00600ADA">
        <w:rPr>
          <w:rFonts w:ascii="Arial" w:hAnsi="Arial" w:cs="Arial"/>
          <w:b w:val="0"/>
          <w:sz w:val="22"/>
          <w:szCs w:val="22"/>
          <w:u w:val="none"/>
        </w:rPr>
        <w:t>pelo prazo de até 05</w:t>
      </w:r>
      <w:r w:rsidR="00741F7A">
        <w:rPr>
          <w:rFonts w:ascii="Arial" w:hAnsi="Arial" w:cs="Arial"/>
          <w:b w:val="0"/>
          <w:sz w:val="22"/>
          <w:szCs w:val="22"/>
          <w:u w:val="none"/>
        </w:rPr>
        <w:t xml:space="preserve"> </w:t>
      </w:r>
      <w:r w:rsidRPr="00600ADA">
        <w:rPr>
          <w:rFonts w:ascii="Arial" w:hAnsi="Arial" w:cs="Arial"/>
          <w:b w:val="0"/>
          <w:sz w:val="22"/>
          <w:szCs w:val="22"/>
          <w:u w:val="none"/>
        </w:rPr>
        <w:t>(cinco) anos, sem prejuízo das multas previstas no presente edital e no</w:t>
      </w:r>
      <w:r w:rsidR="006D394F"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e das demais cominações legais.</w:t>
      </w:r>
    </w:p>
    <w:p w14:paraId="05664A05" w14:textId="77777777" w:rsidR="00E603ED" w:rsidRPr="00600ADA" w:rsidRDefault="00E603ED" w:rsidP="00600ADA">
      <w:pPr>
        <w:pStyle w:val="Corpodetexto"/>
        <w:rPr>
          <w:rFonts w:ascii="Arial" w:hAnsi="Arial" w:cs="Arial"/>
          <w:b w:val="0"/>
          <w:color w:val="00B050"/>
          <w:sz w:val="22"/>
          <w:szCs w:val="22"/>
          <w:u w:val="none"/>
        </w:rPr>
      </w:pPr>
    </w:p>
    <w:p w14:paraId="4032470E" w14:textId="1F0E2B60" w:rsidR="00103352" w:rsidRPr="00600ADA" w:rsidRDefault="0010335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3</w:t>
      </w:r>
      <w:r w:rsidR="00E603ED" w:rsidRPr="00600ADA">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600ADA">
        <w:rPr>
          <w:rFonts w:ascii="Arial" w:hAnsi="Arial" w:cs="Arial"/>
          <w:b w:val="0"/>
          <w:sz w:val="22"/>
          <w:szCs w:val="22"/>
          <w:u w:val="none"/>
        </w:rPr>
        <w:t xml:space="preserve"> </w:t>
      </w:r>
      <w:r w:rsidR="00E603ED" w:rsidRPr="00600ADA">
        <w:rPr>
          <w:rFonts w:ascii="Arial" w:hAnsi="Arial" w:cs="Arial"/>
          <w:b w:val="0"/>
          <w:sz w:val="22"/>
          <w:szCs w:val="22"/>
          <w:u w:val="none"/>
        </w:rPr>
        <w:t>aplicadas o participante/licitante tem direito de defesa garantido constitucionalmente.</w:t>
      </w:r>
    </w:p>
    <w:p w14:paraId="63DCC87D" w14:textId="77777777" w:rsidR="00103352" w:rsidRPr="00600ADA" w:rsidRDefault="00103352" w:rsidP="00600ADA">
      <w:pPr>
        <w:pStyle w:val="Corpodetexto"/>
        <w:rPr>
          <w:rFonts w:ascii="Arial" w:hAnsi="Arial" w:cs="Arial"/>
          <w:b w:val="0"/>
          <w:sz w:val="22"/>
          <w:szCs w:val="22"/>
          <w:u w:val="none"/>
        </w:rPr>
      </w:pPr>
    </w:p>
    <w:p w14:paraId="28044C89" w14:textId="691683B5"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4</w:t>
      </w:r>
      <w:r w:rsidRPr="00600ADA">
        <w:rPr>
          <w:rFonts w:ascii="Arial" w:hAnsi="Arial" w:cs="Arial"/>
          <w:b w:val="0"/>
          <w:sz w:val="22"/>
          <w:szCs w:val="22"/>
          <w:u w:val="none"/>
        </w:rPr>
        <w:t>. Aquele que ofertar o lance final e na fase de apresentação de documentos recusar-se a</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manter a proposta, será aplicada multa no valor de 0,5% do valor da proposta que ofertou.</w:t>
      </w:r>
    </w:p>
    <w:p w14:paraId="47F8F78A" w14:textId="77777777" w:rsidR="00103352" w:rsidRPr="00600ADA" w:rsidRDefault="00103352" w:rsidP="00600ADA">
      <w:pPr>
        <w:pStyle w:val="Corpodetexto"/>
        <w:rPr>
          <w:rFonts w:ascii="Arial" w:hAnsi="Arial" w:cs="Arial"/>
          <w:b w:val="0"/>
          <w:sz w:val="22"/>
          <w:szCs w:val="22"/>
          <w:u w:val="none"/>
        </w:rPr>
      </w:pPr>
    </w:p>
    <w:p w14:paraId="353D45D2" w14:textId="4B8EE901"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00BB7BC9" w:rsidRPr="00600ADA">
        <w:rPr>
          <w:rFonts w:ascii="Arial" w:hAnsi="Arial" w:cs="Arial"/>
          <w:b w:val="0"/>
          <w:sz w:val="22"/>
          <w:szCs w:val="22"/>
          <w:u w:val="none"/>
        </w:rPr>
        <w:t>.</w:t>
      </w:r>
      <w:r w:rsidR="0061377D" w:rsidRPr="00600ADA">
        <w:rPr>
          <w:rFonts w:ascii="Arial" w:hAnsi="Arial" w:cs="Arial"/>
          <w:b w:val="0"/>
          <w:sz w:val="22"/>
          <w:szCs w:val="22"/>
          <w:u w:val="none"/>
        </w:rPr>
        <w:t>5</w:t>
      </w:r>
      <w:r w:rsidR="00E6059A" w:rsidRPr="00600ADA">
        <w:rPr>
          <w:rFonts w:ascii="Arial" w:hAnsi="Arial" w:cs="Arial"/>
          <w:b w:val="0"/>
          <w:sz w:val="22"/>
          <w:szCs w:val="22"/>
          <w:u w:val="none"/>
        </w:rPr>
        <w:t>.</w:t>
      </w:r>
      <w:r w:rsidR="004316A4" w:rsidRPr="00600ADA">
        <w:rPr>
          <w:rFonts w:ascii="Arial" w:hAnsi="Arial" w:cs="Arial"/>
          <w:b w:val="0"/>
          <w:sz w:val="22"/>
          <w:szCs w:val="22"/>
          <w:u w:val="none"/>
        </w:rPr>
        <w:t xml:space="preserve"> </w:t>
      </w:r>
      <w:r w:rsidR="00BB7BC9" w:rsidRPr="00600ADA">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600ADA">
        <w:rPr>
          <w:rFonts w:ascii="Arial" w:hAnsi="Arial" w:cs="Arial"/>
          <w:b w:val="0"/>
          <w:sz w:val="22"/>
          <w:szCs w:val="22"/>
          <w:u w:val="none"/>
        </w:rPr>
        <w:t>, sendo-lhe franqueada vista ao</w:t>
      </w:r>
      <w:r w:rsidR="00A26776" w:rsidRPr="00600ADA">
        <w:rPr>
          <w:rFonts w:ascii="Arial" w:hAnsi="Arial" w:cs="Arial"/>
          <w:b w:val="0"/>
          <w:sz w:val="22"/>
          <w:szCs w:val="22"/>
          <w:u w:val="none"/>
        </w:rPr>
        <w:t xml:space="preserve"> </w:t>
      </w:r>
      <w:r w:rsidR="00103352" w:rsidRPr="00600ADA">
        <w:rPr>
          <w:rFonts w:ascii="Arial" w:hAnsi="Arial" w:cs="Arial"/>
          <w:b w:val="0"/>
          <w:sz w:val="22"/>
          <w:szCs w:val="22"/>
          <w:u w:val="none"/>
        </w:rPr>
        <w:t>processo.</w:t>
      </w:r>
    </w:p>
    <w:p w14:paraId="0AAC5738" w14:textId="77777777" w:rsidR="000F2433" w:rsidRPr="00600ADA" w:rsidRDefault="000F2433" w:rsidP="00600ADA">
      <w:pPr>
        <w:pStyle w:val="Corpodetexto"/>
        <w:rPr>
          <w:rFonts w:ascii="Arial" w:hAnsi="Arial" w:cs="Arial"/>
          <w:b w:val="0"/>
          <w:color w:val="00B050"/>
          <w:sz w:val="22"/>
          <w:szCs w:val="22"/>
          <w:u w:val="none"/>
        </w:rPr>
      </w:pPr>
    </w:p>
    <w:p w14:paraId="109AAF3A" w14:textId="089492BD" w:rsidR="00242A06" w:rsidRPr="00600ADA" w:rsidRDefault="001D3BBE" w:rsidP="00600ADA">
      <w:pPr>
        <w:pBdr>
          <w:top w:val="single" w:sz="4" w:space="1" w:color="auto"/>
          <w:bottom w:val="single" w:sz="4" w:space="1" w:color="auto"/>
        </w:pBdr>
        <w:shd w:val="clear" w:color="auto" w:fill="E6E6E6"/>
        <w:jc w:val="both"/>
        <w:rPr>
          <w:rFonts w:ascii="Arial" w:hAnsi="Arial" w:cs="Arial"/>
          <w:b/>
          <w:sz w:val="22"/>
          <w:szCs w:val="22"/>
        </w:rPr>
      </w:pPr>
      <w:r w:rsidRPr="00600ADA">
        <w:rPr>
          <w:rFonts w:ascii="Arial" w:hAnsi="Arial" w:cs="Arial"/>
          <w:b/>
          <w:bCs/>
          <w:sz w:val="22"/>
          <w:szCs w:val="22"/>
        </w:rPr>
        <w:t>1</w:t>
      </w:r>
      <w:r w:rsidR="0044260F" w:rsidRPr="00600ADA">
        <w:rPr>
          <w:rFonts w:ascii="Arial" w:hAnsi="Arial" w:cs="Arial"/>
          <w:b/>
          <w:bCs/>
          <w:sz w:val="22"/>
          <w:szCs w:val="22"/>
        </w:rPr>
        <w:t>4</w:t>
      </w:r>
      <w:r w:rsidR="000F2433" w:rsidRPr="00600ADA">
        <w:rPr>
          <w:rFonts w:ascii="Arial" w:hAnsi="Arial" w:cs="Arial"/>
          <w:b/>
          <w:bCs/>
          <w:sz w:val="22"/>
          <w:szCs w:val="22"/>
        </w:rPr>
        <w:t xml:space="preserve">. </w:t>
      </w:r>
      <w:r w:rsidR="00242A06" w:rsidRPr="00600ADA">
        <w:rPr>
          <w:rFonts w:ascii="Arial" w:hAnsi="Arial" w:cs="Arial"/>
          <w:b/>
          <w:sz w:val="22"/>
          <w:szCs w:val="22"/>
        </w:rPr>
        <w:t>DA IMPUGNAÇÃO E DAS SOLICITAÇÕES DE ESCLARECIMENTO</w:t>
      </w:r>
    </w:p>
    <w:p w14:paraId="1940FA2C" w14:textId="77777777" w:rsidR="00242A06" w:rsidRPr="00600ADA" w:rsidRDefault="00242A06" w:rsidP="00600ADA">
      <w:pPr>
        <w:pStyle w:val="Corpodetexto"/>
        <w:rPr>
          <w:rFonts w:ascii="Arial" w:hAnsi="Arial" w:cs="Arial"/>
          <w:b w:val="0"/>
          <w:sz w:val="22"/>
          <w:szCs w:val="22"/>
          <w:u w:val="none"/>
        </w:rPr>
      </w:pPr>
    </w:p>
    <w:p w14:paraId="6CCA2301" w14:textId="072DA1F7" w:rsidR="002039B2" w:rsidRPr="00600ADA" w:rsidRDefault="000955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.1. </w:t>
      </w:r>
      <w:r w:rsidR="002039B2" w:rsidRPr="00600ADA">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600ADA">
        <w:rPr>
          <w:rFonts w:ascii="Arial" w:hAnsi="Arial" w:cs="Arial"/>
          <w:b w:val="0"/>
          <w:sz w:val="22"/>
          <w:szCs w:val="22"/>
          <w:u w:val="none"/>
        </w:rPr>
        <w:t xml:space="preserve"> conforme art. 165 da Lei 14.133/21</w:t>
      </w:r>
      <w:r w:rsidR="002039B2" w:rsidRPr="00600ADA">
        <w:rPr>
          <w:rFonts w:ascii="Arial" w:hAnsi="Arial" w:cs="Arial"/>
          <w:b w:val="0"/>
          <w:sz w:val="22"/>
          <w:szCs w:val="22"/>
          <w:u w:val="none"/>
        </w:rPr>
        <w:t>.</w:t>
      </w:r>
    </w:p>
    <w:p w14:paraId="21ADBFF9" w14:textId="77777777" w:rsidR="002039B2" w:rsidRPr="00600ADA" w:rsidRDefault="002039B2" w:rsidP="00600ADA">
      <w:pPr>
        <w:pStyle w:val="Corpodetexto"/>
        <w:rPr>
          <w:rFonts w:ascii="Arial" w:hAnsi="Arial" w:cs="Arial"/>
          <w:b w:val="0"/>
          <w:sz w:val="22"/>
          <w:szCs w:val="22"/>
          <w:u w:val="none"/>
        </w:rPr>
      </w:pPr>
    </w:p>
    <w:p w14:paraId="21AA686F" w14:textId="515D2BA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 A impugnação deverá ser encaminhada exclusivamente para o e-mail</w:t>
      </w:r>
      <w:r w:rsidR="001F5CA4" w:rsidRPr="00600ADA">
        <w:rPr>
          <w:rFonts w:ascii="Arial" w:hAnsi="Arial" w:cs="Arial"/>
          <w:b w:val="0"/>
          <w:sz w:val="22"/>
          <w:szCs w:val="22"/>
          <w:u w:val="none"/>
        </w:rPr>
        <w:t xml:space="preserve"> </w:t>
      </w:r>
      <w:hyperlink r:id="rId24" w:history="1">
        <w:r w:rsidR="001F5CA4" w:rsidRPr="00600ADA">
          <w:rPr>
            <w:rStyle w:val="Hyperlink"/>
            <w:rFonts w:ascii="Arial" w:hAnsi="Arial" w:cs="Arial"/>
            <w:b w:val="0"/>
            <w:sz w:val="22"/>
            <w:szCs w:val="22"/>
          </w:rPr>
          <w:t>licitacaoselviria@gmail.com</w:t>
        </w:r>
      </w:hyperlink>
      <w:r w:rsidR="00A37292" w:rsidRPr="00600ADA">
        <w:rPr>
          <w:rFonts w:ascii="Arial" w:hAnsi="Arial" w:cs="Arial"/>
          <w:b w:val="0"/>
          <w:sz w:val="22"/>
          <w:szCs w:val="22"/>
          <w:u w:val="none"/>
        </w:rPr>
        <w:t>, em formato</w:t>
      </w:r>
      <w:r w:rsidR="00B07E3E" w:rsidRPr="00600ADA">
        <w:rPr>
          <w:rFonts w:ascii="Arial" w:hAnsi="Arial" w:cs="Arial"/>
          <w:b w:val="0"/>
          <w:sz w:val="22"/>
          <w:szCs w:val="22"/>
          <w:u w:val="none"/>
        </w:rPr>
        <w:t xml:space="preserve"> </w:t>
      </w:r>
      <w:r w:rsidR="00E52393" w:rsidRPr="00600ADA">
        <w:rPr>
          <w:rFonts w:ascii="Arial" w:hAnsi="Arial" w:cs="Arial"/>
          <w:b w:val="0"/>
          <w:sz w:val="22"/>
          <w:szCs w:val="22"/>
          <w:u w:val="none"/>
        </w:rPr>
        <w:t xml:space="preserve">de texto (extensão: </w:t>
      </w:r>
      <w:r w:rsidR="0042517C" w:rsidRPr="00600ADA">
        <w:rPr>
          <w:rFonts w:ascii="Arial" w:hAnsi="Arial" w:cs="Arial"/>
          <w:b w:val="0"/>
          <w:sz w:val="22"/>
          <w:szCs w:val="22"/>
          <w:u w:val="none"/>
        </w:rPr>
        <w:t>.</w:t>
      </w:r>
      <w:proofErr w:type="spellStart"/>
      <w:r w:rsidR="0042517C" w:rsidRPr="00600ADA">
        <w:rPr>
          <w:rFonts w:ascii="Arial" w:hAnsi="Arial" w:cs="Arial"/>
          <w:b w:val="0"/>
          <w:sz w:val="22"/>
          <w:szCs w:val="22"/>
          <w:u w:val="none"/>
        </w:rPr>
        <w:t>doc</w:t>
      </w:r>
      <w:proofErr w:type="spellEnd"/>
      <w:r w:rsidR="0042517C" w:rsidRPr="00600ADA">
        <w:rPr>
          <w:rFonts w:ascii="Arial" w:hAnsi="Arial" w:cs="Arial"/>
          <w:b w:val="0"/>
          <w:sz w:val="22"/>
          <w:szCs w:val="22"/>
          <w:u w:val="none"/>
        </w:rPr>
        <w:t>/</w:t>
      </w:r>
      <w:r w:rsidR="00E52393" w:rsidRPr="00600ADA">
        <w:rPr>
          <w:rFonts w:ascii="Arial" w:hAnsi="Arial" w:cs="Arial"/>
          <w:b w:val="0"/>
          <w:sz w:val="22"/>
          <w:szCs w:val="22"/>
          <w:u w:val="none"/>
        </w:rPr>
        <w:t>.jpeg</w:t>
      </w:r>
      <w:r w:rsidRPr="00600ADA">
        <w:rPr>
          <w:rFonts w:ascii="Arial" w:hAnsi="Arial" w:cs="Arial"/>
          <w:b w:val="0"/>
          <w:sz w:val="22"/>
          <w:szCs w:val="22"/>
          <w:u w:val="none"/>
        </w:rPr>
        <w:t>/.</w:t>
      </w:r>
      <w:proofErr w:type="spellStart"/>
      <w:r w:rsidRPr="00600ADA">
        <w:rPr>
          <w:rFonts w:ascii="Arial" w:hAnsi="Arial" w:cs="Arial"/>
          <w:b w:val="0"/>
          <w:sz w:val="22"/>
          <w:szCs w:val="22"/>
          <w:u w:val="none"/>
        </w:rPr>
        <w:t>pdf</w:t>
      </w:r>
      <w:proofErr w:type="spellEnd"/>
      <w:r w:rsidR="00A37292" w:rsidRPr="00600ADA">
        <w:rPr>
          <w:rFonts w:ascii="Arial" w:hAnsi="Arial" w:cs="Arial"/>
          <w:b w:val="0"/>
          <w:sz w:val="22"/>
          <w:szCs w:val="22"/>
          <w:u w:val="none"/>
        </w:rPr>
        <w:t>), no horário de 8h às 18h.</w:t>
      </w:r>
    </w:p>
    <w:p w14:paraId="21752DE9" w14:textId="77777777" w:rsidR="002039B2" w:rsidRPr="00600ADA" w:rsidRDefault="002039B2" w:rsidP="00600ADA">
      <w:pPr>
        <w:pStyle w:val="Corpodetexto"/>
        <w:rPr>
          <w:rFonts w:ascii="Arial" w:hAnsi="Arial" w:cs="Arial"/>
          <w:b w:val="0"/>
          <w:color w:val="00B050"/>
          <w:sz w:val="22"/>
          <w:szCs w:val="22"/>
          <w:u w:val="none"/>
        </w:rPr>
      </w:pPr>
    </w:p>
    <w:p w14:paraId="276F1757" w14:textId="41E6A34A"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.2.3.</w:t>
      </w:r>
      <w:r w:rsidR="004316A4" w:rsidRPr="00600ADA">
        <w:rPr>
          <w:rFonts w:ascii="Arial" w:hAnsi="Arial" w:cs="Arial"/>
          <w:b w:val="0"/>
          <w:sz w:val="22"/>
          <w:szCs w:val="22"/>
          <w:u w:val="none"/>
        </w:rPr>
        <w:t xml:space="preserve"> </w:t>
      </w:r>
      <w:r w:rsidR="00A37292" w:rsidRPr="00600ADA">
        <w:rPr>
          <w:rFonts w:ascii="Arial" w:hAnsi="Arial" w:cs="Arial"/>
          <w:b w:val="0"/>
          <w:sz w:val="22"/>
          <w:szCs w:val="22"/>
          <w:u w:val="none"/>
        </w:rPr>
        <w:t>Os pedidos encaminhados após o horário estipulado (após as 18 horas) passarão a ter</w:t>
      </w:r>
      <w:r w:rsidR="001F5CA4" w:rsidRPr="00600ADA">
        <w:rPr>
          <w:rFonts w:ascii="Arial" w:hAnsi="Arial" w:cs="Arial"/>
          <w:b w:val="0"/>
          <w:sz w:val="22"/>
          <w:szCs w:val="22"/>
          <w:u w:val="none"/>
        </w:rPr>
        <w:t xml:space="preserve"> </w:t>
      </w:r>
      <w:r w:rsidR="00A37292" w:rsidRPr="00600ADA">
        <w:rPr>
          <w:rFonts w:ascii="Arial" w:hAnsi="Arial" w:cs="Arial"/>
          <w:b w:val="0"/>
          <w:sz w:val="22"/>
          <w:szCs w:val="22"/>
          <w:u w:val="none"/>
        </w:rPr>
        <w:t>seu prazo computado somente a partir das 8 horas do próximo dia útil.</w:t>
      </w:r>
    </w:p>
    <w:p w14:paraId="6BDF3A52" w14:textId="77777777" w:rsidR="002039B2" w:rsidRPr="00600ADA" w:rsidRDefault="002039B2" w:rsidP="00600ADA">
      <w:pPr>
        <w:pStyle w:val="Corpodetexto"/>
        <w:rPr>
          <w:rFonts w:ascii="Arial" w:hAnsi="Arial" w:cs="Arial"/>
          <w:b w:val="0"/>
          <w:color w:val="00B050"/>
          <w:sz w:val="22"/>
          <w:szCs w:val="22"/>
          <w:u w:val="none"/>
        </w:rPr>
      </w:pPr>
    </w:p>
    <w:p w14:paraId="6DCD5432" w14:textId="22CDAB89"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 O pedido de impugnação deverá conter, de forma clara e explícita, as seguintes informações:</w:t>
      </w:r>
    </w:p>
    <w:p w14:paraId="7923FE78" w14:textId="77777777" w:rsidR="002039B2" w:rsidRPr="00600ADA" w:rsidRDefault="002039B2" w:rsidP="00600ADA">
      <w:pPr>
        <w:pStyle w:val="Corpodetexto"/>
        <w:rPr>
          <w:rFonts w:ascii="Arial" w:hAnsi="Arial" w:cs="Arial"/>
          <w:b w:val="0"/>
          <w:sz w:val="22"/>
          <w:szCs w:val="22"/>
          <w:u w:val="none"/>
        </w:rPr>
      </w:pPr>
    </w:p>
    <w:p w14:paraId="74E6289E" w14:textId="26E99A70"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1</w:t>
      </w:r>
      <w:r w:rsidR="00A37292" w:rsidRPr="00600ADA">
        <w:rPr>
          <w:rFonts w:ascii="Arial" w:hAnsi="Arial" w:cs="Arial"/>
          <w:b w:val="0"/>
          <w:sz w:val="22"/>
          <w:szCs w:val="22"/>
          <w:u w:val="none"/>
        </w:rPr>
        <w:t>. Número do pregão eletrônico impugnado;</w:t>
      </w:r>
    </w:p>
    <w:p w14:paraId="3CB12C4F" w14:textId="40F67FCA"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2</w:t>
      </w:r>
      <w:r w:rsidR="00A37292" w:rsidRPr="00600ADA">
        <w:rPr>
          <w:rFonts w:ascii="Arial" w:hAnsi="Arial" w:cs="Arial"/>
          <w:b w:val="0"/>
          <w:sz w:val="22"/>
          <w:szCs w:val="22"/>
          <w:u w:val="none"/>
        </w:rPr>
        <w:t>. Nome da Empresa impugnante;</w:t>
      </w:r>
    </w:p>
    <w:p w14:paraId="73FDB6BA" w14:textId="1F30502C"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3</w:t>
      </w:r>
      <w:r w:rsidR="00A37292" w:rsidRPr="00600ADA">
        <w:rPr>
          <w:rFonts w:ascii="Arial" w:hAnsi="Arial" w:cs="Arial"/>
          <w:b w:val="0"/>
          <w:sz w:val="22"/>
          <w:szCs w:val="22"/>
          <w:u w:val="none"/>
        </w:rPr>
        <w:t>. Razões da impugnação;</w:t>
      </w:r>
    </w:p>
    <w:p w14:paraId="6757EA37" w14:textId="2B0A187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4</w:t>
      </w:r>
      <w:r w:rsidR="00A37292" w:rsidRPr="00600ADA">
        <w:rPr>
          <w:rFonts w:ascii="Arial" w:hAnsi="Arial" w:cs="Arial"/>
          <w:b w:val="0"/>
          <w:sz w:val="22"/>
          <w:szCs w:val="22"/>
          <w:u w:val="none"/>
        </w:rPr>
        <w:t>. Nome do signatário da impugnação;</w:t>
      </w:r>
    </w:p>
    <w:p w14:paraId="32C12882" w14:textId="0E62AB49"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5</w:t>
      </w:r>
      <w:r w:rsidR="00A37292" w:rsidRPr="00600ADA">
        <w:rPr>
          <w:rFonts w:ascii="Arial" w:hAnsi="Arial" w:cs="Arial"/>
          <w:b w:val="0"/>
          <w:sz w:val="22"/>
          <w:szCs w:val="22"/>
          <w:u w:val="none"/>
        </w:rPr>
        <w:t>. Dados da empresa impugnante.</w:t>
      </w:r>
    </w:p>
    <w:p w14:paraId="373BC59D" w14:textId="77777777" w:rsidR="002039B2" w:rsidRPr="00600ADA" w:rsidRDefault="002039B2" w:rsidP="00600ADA">
      <w:pPr>
        <w:pStyle w:val="Corpodetexto"/>
        <w:rPr>
          <w:rFonts w:ascii="Arial" w:hAnsi="Arial" w:cs="Arial"/>
          <w:b w:val="0"/>
          <w:color w:val="00B050"/>
          <w:sz w:val="22"/>
          <w:szCs w:val="22"/>
          <w:u w:val="none"/>
        </w:rPr>
      </w:pPr>
    </w:p>
    <w:p w14:paraId="0B18EF55" w14:textId="30BA9F64" w:rsidR="002039B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600ADA">
        <w:rPr>
          <w:rFonts w:ascii="Arial" w:hAnsi="Arial" w:cs="Arial"/>
          <w:b w:val="0"/>
          <w:sz w:val="22"/>
          <w:szCs w:val="22"/>
          <w:u w:val="none"/>
        </w:rPr>
        <w:t>a</w:t>
      </w:r>
      <w:r w:rsidRPr="00600ADA">
        <w:rPr>
          <w:rFonts w:ascii="Arial" w:hAnsi="Arial" w:cs="Arial"/>
          <w:b w:val="0"/>
          <w:sz w:val="22"/>
          <w:szCs w:val="22"/>
          <w:u w:val="none"/>
        </w:rPr>
        <w:t xml:space="preserve"> data de recebimento da impugnação.</w:t>
      </w:r>
    </w:p>
    <w:p w14:paraId="56A23471" w14:textId="77777777" w:rsidR="002039B2" w:rsidRPr="00600ADA" w:rsidRDefault="002039B2" w:rsidP="00600ADA">
      <w:pPr>
        <w:pStyle w:val="Corpodetexto"/>
        <w:rPr>
          <w:rFonts w:ascii="Arial" w:hAnsi="Arial" w:cs="Arial"/>
          <w:b w:val="0"/>
          <w:color w:val="00B050"/>
          <w:sz w:val="22"/>
          <w:szCs w:val="22"/>
          <w:u w:val="none"/>
        </w:rPr>
      </w:pPr>
    </w:p>
    <w:p w14:paraId="27C2C578" w14:textId="40C6D954"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.5. Acolhida a impugnação contra o ato convocatório, será designada nova data para a realização do</w:t>
      </w:r>
      <w:r w:rsidR="00A26776" w:rsidRPr="00600ADA">
        <w:rPr>
          <w:rFonts w:ascii="Arial" w:hAnsi="Arial" w:cs="Arial"/>
          <w:b w:val="0"/>
          <w:sz w:val="22"/>
          <w:szCs w:val="22"/>
          <w:u w:val="none"/>
        </w:rPr>
        <w:t xml:space="preserve"> </w:t>
      </w:r>
      <w:r w:rsidR="00A37292" w:rsidRPr="00600ADA">
        <w:rPr>
          <w:rFonts w:ascii="Arial" w:hAnsi="Arial" w:cs="Arial"/>
          <w:b w:val="0"/>
          <w:sz w:val="22"/>
          <w:szCs w:val="22"/>
          <w:u w:val="none"/>
        </w:rPr>
        <w:t>certame.</w:t>
      </w:r>
    </w:p>
    <w:p w14:paraId="761E4E14" w14:textId="77777777" w:rsidR="001025BC" w:rsidRPr="00600ADA" w:rsidRDefault="001025BC" w:rsidP="00600ADA">
      <w:pPr>
        <w:pStyle w:val="Corpodetexto"/>
        <w:rPr>
          <w:rFonts w:ascii="Arial" w:hAnsi="Arial" w:cs="Arial"/>
          <w:b w:val="0"/>
          <w:sz w:val="22"/>
          <w:szCs w:val="22"/>
          <w:u w:val="none"/>
        </w:rPr>
      </w:pPr>
    </w:p>
    <w:p w14:paraId="03A64C08" w14:textId="4A6D66D2"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.6. Não será reconhecida a impugnação quando vencido o prazo de interposição.</w:t>
      </w:r>
    </w:p>
    <w:p w14:paraId="1DBF7EA3" w14:textId="77777777" w:rsidR="001025BC" w:rsidRPr="00600ADA" w:rsidRDefault="001025BC" w:rsidP="00600ADA">
      <w:pPr>
        <w:pStyle w:val="Corpodetexto"/>
        <w:rPr>
          <w:rFonts w:ascii="Arial" w:hAnsi="Arial" w:cs="Arial"/>
          <w:b w:val="0"/>
          <w:sz w:val="22"/>
          <w:szCs w:val="22"/>
          <w:u w:val="none"/>
        </w:rPr>
      </w:pPr>
    </w:p>
    <w:p w14:paraId="566A01BD" w14:textId="5D4B3AFE" w:rsidR="001025BC"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 xml:space="preserve">.7. </w:t>
      </w:r>
      <w:r w:rsidRPr="00600ADA">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600ADA" w:rsidRDefault="00594D33" w:rsidP="00600ADA">
      <w:pPr>
        <w:pStyle w:val="Corpodetexto"/>
        <w:rPr>
          <w:rFonts w:ascii="Arial" w:hAnsi="Arial" w:cs="Arial"/>
          <w:b w:val="0"/>
          <w:sz w:val="22"/>
          <w:szCs w:val="22"/>
          <w:u w:val="none"/>
        </w:rPr>
      </w:pPr>
    </w:p>
    <w:p w14:paraId="72A5AD60" w14:textId="1FBAE1D5" w:rsidR="00594D33" w:rsidRPr="00600ADA" w:rsidRDefault="00594D33"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600ADA" w:rsidRDefault="001025BC" w:rsidP="00600ADA">
      <w:pPr>
        <w:pStyle w:val="Corpodetexto"/>
        <w:rPr>
          <w:rFonts w:ascii="Arial" w:hAnsi="Arial" w:cs="Arial"/>
          <w:b w:val="0"/>
          <w:sz w:val="22"/>
          <w:szCs w:val="22"/>
          <w:u w:val="none"/>
        </w:rPr>
      </w:pPr>
    </w:p>
    <w:p w14:paraId="680A907B" w14:textId="0DE860A5" w:rsidR="000955F5"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w:t>
      </w:r>
      <w:r w:rsidR="00594D33" w:rsidRPr="00600ADA">
        <w:rPr>
          <w:rFonts w:ascii="Arial" w:hAnsi="Arial" w:cs="Arial"/>
          <w:b w:val="0"/>
          <w:sz w:val="22"/>
          <w:szCs w:val="22"/>
          <w:u w:val="none"/>
        </w:rPr>
        <w:t>9</w:t>
      </w:r>
      <w:r w:rsidR="00A37292" w:rsidRPr="00600ADA">
        <w:rPr>
          <w:rFonts w:ascii="Arial" w:hAnsi="Arial" w:cs="Arial"/>
          <w:b w:val="0"/>
          <w:sz w:val="22"/>
          <w:szCs w:val="22"/>
          <w:u w:val="none"/>
        </w:rPr>
        <w:t xml:space="preserve">. </w:t>
      </w:r>
      <w:r w:rsidR="00594D33" w:rsidRPr="00600ADA">
        <w:rPr>
          <w:rFonts w:ascii="Arial" w:hAnsi="Arial" w:cs="Arial"/>
          <w:b w:val="0"/>
          <w:sz w:val="22"/>
          <w:szCs w:val="22"/>
          <w:u w:val="none"/>
        </w:rPr>
        <w:t>Aplicam-se às solicitações de esclarecimento as mesmas disposições contidas nos subitens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.2 e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.3 deste edital.</w:t>
      </w:r>
    </w:p>
    <w:p w14:paraId="7855BBF6" w14:textId="77777777" w:rsidR="000955F5" w:rsidRPr="00600ADA" w:rsidRDefault="000955F5" w:rsidP="00600ADA">
      <w:pPr>
        <w:pStyle w:val="Corpodetexto"/>
        <w:rPr>
          <w:rFonts w:ascii="Arial" w:hAnsi="Arial" w:cs="Arial"/>
          <w:b w:val="0"/>
          <w:color w:val="00B050"/>
          <w:sz w:val="22"/>
          <w:szCs w:val="22"/>
          <w:u w:val="none"/>
        </w:rPr>
      </w:pPr>
    </w:p>
    <w:p w14:paraId="0C18C12F" w14:textId="7A5B700E"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DE6B3D" w:rsidRPr="00600ADA">
        <w:rPr>
          <w:rFonts w:ascii="Arial" w:hAnsi="Arial" w:cs="Arial"/>
          <w:b/>
          <w:bCs/>
          <w:sz w:val="22"/>
          <w:szCs w:val="22"/>
        </w:rPr>
        <w:t>5</w:t>
      </w:r>
      <w:r w:rsidR="00BB7BC9" w:rsidRPr="00600ADA">
        <w:rPr>
          <w:rFonts w:ascii="Arial" w:hAnsi="Arial" w:cs="Arial"/>
          <w:b/>
          <w:bCs/>
          <w:sz w:val="22"/>
          <w:szCs w:val="22"/>
        </w:rPr>
        <w:t>. DAS DISPOSIÇÕES FINAIS</w:t>
      </w:r>
    </w:p>
    <w:p w14:paraId="2CB7E272" w14:textId="77777777" w:rsidR="00BB7BC9" w:rsidRPr="00600ADA" w:rsidRDefault="00BB7BC9" w:rsidP="00600ADA">
      <w:pPr>
        <w:pStyle w:val="Corpodetexto"/>
        <w:rPr>
          <w:rFonts w:ascii="Arial" w:hAnsi="Arial" w:cs="Arial"/>
          <w:b w:val="0"/>
          <w:sz w:val="22"/>
          <w:szCs w:val="22"/>
          <w:u w:val="none"/>
        </w:rPr>
      </w:pPr>
    </w:p>
    <w:p w14:paraId="2576F600" w14:textId="4F2F9FF0"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.1</w:t>
      </w:r>
      <w:r w:rsidR="00E6059A"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BB7BC9" w:rsidRPr="00600ADA">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Pr="00600ADA" w:rsidRDefault="00EE6509" w:rsidP="00600ADA">
      <w:pPr>
        <w:pStyle w:val="Corpodetexto"/>
        <w:rPr>
          <w:rFonts w:ascii="Arial" w:hAnsi="Arial" w:cs="Arial"/>
          <w:b w:val="0"/>
          <w:sz w:val="22"/>
          <w:szCs w:val="22"/>
          <w:u w:val="none"/>
        </w:rPr>
      </w:pPr>
    </w:p>
    <w:p w14:paraId="19EE8003" w14:textId="3373A13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.2.</w:t>
      </w:r>
      <w:r w:rsidR="008759B3" w:rsidRPr="00600ADA">
        <w:rPr>
          <w:rFonts w:ascii="Arial" w:hAnsi="Arial" w:cs="Arial"/>
          <w:b w:val="0"/>
          <w:sz w:val="22"/>
          <w:szCs w:val="22"/>
          <w:u w:val="none"/>
        </w:rPr>
        <w:t xml:space="preserve"> </w:t>
      </w:r>
      <w:r w:rsidR="00564BA5" w:rsidRPr="00600ADA">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Pr="00600ADA" w:rsidRDefault="00EE6509" w:rsidP="00600ADA">
      <w:pPr>
        <w:pStyle w:val="Corpodetexto"/>
        <w:rPr>
          <w:rFonts w:ascii="Arial" w:hAnsi="Arial" w:cs="Arial"/>
          <w:b w:val="0"/>
          <w:sz w:val="22"/>
          <w:szCs w:val="22"/>
          <w:u w:val="none"/>
        </w:rPr>
      </w:pPr>
    </w:p>
    <w:p w14:paraId="5463CDEE" w14:textId="16145B51" w:rsidR="00564BA5" w:rsidRPr="00600ADA" w:rsidRDefault="00EE6509"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Pr="00600ADA" w:rsidRDefault="00EE6509" w:rsidP="00600ADA">
      <w:pPr>
        <w:pStyle w:val="Corpodetexto"/>
        <w:rPr>
          <w:rFonts w:ascii="Arial" w:hAnsi="Arial" w:cs="Arial"/>
          <w:b w:val="0"/>
          <w:sz w:val="22"/>
          <w:szCs w:val="22"/>
          <w:u w:val="none"/>
        </w:rPr>
      </w:pPr>
    </w:p>
    <w:p w14:paraId="16ED97A4" w14:textId="65D018D4"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.4. Fica assegurado ao Município o direito de</w:t>
      </w:r>
      <w:r w:rsidR="00E613C2" w:rsidRPr="00600ADA">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sidRPr="00600ADA">
        <w:rPr>
          <w:rFonts w:ascii="Arial" w:hAnsi="Arial" w:cs="Arial"/>
          <w:b w:val="0"/>
          <w:sz w:val="22"/>
          <w:szCs w:val="22"/>
          <w:u w:val="none"/>
        </w:rPr>
        <w:t>conforme</w:t>
      </w:r>
      <w:r w:rsidR="00E613C2" w:rsidRPr="00600ADA">
        <w:rPr>
          <w:rFonts w:ascii="Arial" w:hAnsi="Arial" w:cs="Arial"/>
          <w:b w:val="0"/>
          <w:sz w:val="22"/>
          <w:szCs w:val="22"/>
          <w:u w:val="none"/>
        </w:rPr>
        <w:t xml:space="preserve"> Lei Federal </w:t>
      </w:r>
      <w:r w:rsidR="007604DD" w:rsidRPr="00600ADA">
        <w:rPr>
          <w:rFonts w:ascii="Arial" w:hAnsi="Arial" w:cs="Arial"/>
          <w:b w:val="0"/>
          <w:sz w:val="22"/>
          <w:szCs w:val="22"/>
          <w:u w:val="none"/>
        </w:rPr>
        <w:t>14.133/2021</w:t>
      </w:r>
      <w:r w:rsidR="00E613C2" w:rsidRPr="00600ADA">
        <w:rPr>
          <w:rFonts w:ascii="Arial" w:hAnsi="Arial" w:cs="Arial"/>
          <w:b w:val="0"/>
          <w:sz w:val="22"/>
          <w:szCs w:val="22"/>
          <w:u w:val="none"/>
        </w:rPr>
        <w:t>.</w:t>
      </w:r>
    </w:p>
    <w:p w14:paraId="7EE57EDF" w14:textId="77777777" w:rsidR="00EE6509" w:rsidRPr="00600ADA" w:rsidRDefault="00EE6509" w:rsidP="00600ADA">
      <w:pPr>
        <w:pStyle w:val="Corpodetexto"/>
        <w:rPr>
          <w:rFonts w:ascii="Arial" w:hAnsi="Arial" w:cs="Arial"/>
          <w:b w:val="0"/>
          <w:sz w:val="22"/>
          <w:szCs w:val="22"/>
          <w:u w:val="none"/>
        </w:rPr>
      </w:pPr>
    </w:p>
    <w:p w14:paraId="15A55CAB" w14:textId="1710FD48"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1699B" w:rsidRPr="00600ADA">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Pr="00600ADA" w:rsidRDefault="00EE6509" w:rsidP="00600ADA">
      <w:pPr>
        <w:pStyle w:val="Corpodetexto"/>
        <w:rPr>
          <w:rFonts w:ascii="Arial" w:hAnsi="Arial" w:cs="Arial"/>
          <w:b w:val="0"/>
          <w:sz w:val="22"/>
          <w:szCs w:val="22"/>
          <w:u w:val="none"/>
        </w:rPr>
      </w:pPr>
    </w:p>
    <w:p w14:paraId="6416F4BB" w14:textId="5A131E3F"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Pr="00600ADA" w:rsidRDefault="00EE6509" w:rsidP="00600ADA">
      <w:pPr>
        <w:pStyle w:val="Corpodetexto"/>
        <w:rPr>
          <w:rFonts w:ascii="Arial" w:hAnsi="Arial" w:cs="Arial"/>
          <w:b w:val="0"/>
          <w:sz w:val="22"/>
          <w:szCs w:val="22"/>
          <w:u w:val="none"/>
        </w:rPr>
      </w:pPr>
    </w:p>
    <w:p w14:paraId="1F49C8F7" w14:textId="7A0CF0BE"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Pr="00600ADA" w:rsidRDefault="00EE6509" w:rsidP="00600ADA">
      <w:pPr>
        <w:pStyle w:val="Corpodetexto"/>
        <w:rPr>
          <w:rFonts w:ascii="Arial" w:hAnsi="Arial" w:cs="Arial"/>
          <w:b w:val="0"/>
          <w:sz w:val="22"/>
          <w:szCs w:val="22"/>
          <w:u w:val="none"/>
        </w:rPr>
      </w:pPr>
    </w:p>
    <w:p w14:paraId="20BBB0B8" w14:textId="0FB4A795" w:rsidR="00D5160B"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5160B" w:rsidRPr="00600ADA">
        <w:rPr>
          <w:rFonts w:ascii="Arial" w:hAnsi="Arial" w:cs="Arial"/>
          <w:b w:val="0"/>
          <w:sz w:val="22"/>
          <w:szCs w:val="22"/>
          <w:u w:val="none"/>
        </w:rPr>
        <w:t>.8. Os proponentes intimados para prestar quaisquer esclarecimentos adicionais deverão fazê-lo</w:t>
      </w:r>
      <w:r w:rsidR="00A26776" w:rsidRPr="00600ADA">
        <w:rPr>
          <w:rFonts w:ascii="Arial" w:hAnsi="Arial" w:cs="Arial"/>
          <w:b w:val="0"/>
          <w:sz w:val="22"/>
          <w:szCs w:val="22"/>
          <w:u w:val="none"/>
        </w:rPr>
        <w:t xml:space="preserve"> </w:t>
      </w:r>
      <w:r w:rsidR="00D5160B" w:rsidRPr="00600ADA">
        <w:rPr>
          <w:rFonts w:ascii="Arial" w:hAnsi="Arial" w:cs="Arial"/>
          <w:b w:val="0"/>
          <w:sz w:val="22"/>
          <w:szCs w:val="22"/>
          <w:u w:val="none"/>
        </w:rPr>
        <w:t>no prazo determinado pelo (a) Pregoeiro (a), sob pena de desclassificação/inabilitação;</w:t>
      </w:r>
    </w:p>
    <w:p w14:paraId="132F9D94" w14:textId="77777777" w:rsidR="00EE6509" w:rsidRPr="00600ADA" w:rsidRDefault="00EE6509" w:rsidP="00600ADA">
      <w:pPr>
        <w:pStyle w:val="Corpodetexto"/>
        <w:rPr>
          <w:rFonts w:ascii="Arial" w:hAnsi="Arial" w:cs="Arial"/>
          <w:b w:val="0"/>
          <w:sz w:val="22"/>
          <w:szCs w:val="22"/>
          <w:u w:val="none"/>
        </w:rPr>
      </w:pPr>
    </w:p>
    <w:p w14:paraId="0993A0A2" w14:textId="7523EBD5"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9</w:t>
      </w:r>
      <w:r w:rsidR="00E613C2" w:rsidRPr="00600ADA">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Pr="00600ADA" w:rsidRDefault="00EE6509" w:rsidP="00600ADA">
      <w:pPr>
        <w:pStyle w:val="Corpodetexto"/>
        <w:rPr>
          <w:rFonts w:ascii="Arial" w:hAnsi="Arial" w:cs="Arial"/>
          <w:b w:val="0"/>
          <w:sz w:val="22"/>
          <w:szCs w:val="22"/>
          <w:u w:val="none"/>
        </w:rPr>
      </w:pPr>
    </w:p>
    <w:p w14:paraId="58C38222" w14:textId="78DADE5B" w:rsidR="00E613C2" w:rsidRPr="00600ADA" w:rsidRDefault="001D3BBE" w:rsidP="00600ADA">
      <w:pPr>
        <w:pStyle w:val="Corpodetexto"/>
        <w:rPr>
          <w:rFonts w:ascii="Arial" w:hAnsi="Arial" w:cs="Arial"/>
          <w:b w:val="0"/>
          <w:sz w:val="22"/>
          <w:szCs w:val="22"/>
          <w:highlight w:val="yellow"/>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10</w:t>
      </w:r>
      <w:r w:rsidR="00E613C2"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D5160B" w:rsidRPr="00600ADA">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Pr="00600ADA" w:rsidRDefault="00EE6509" w:rsidP="00600ADA">
      <w:pPr>
        <w:pStyle w:val="Corpodetexto"/>
        <w:rPr>
          <w:rFonts w:ascii="Arial" w:hAnsi="Arial" w:cs="Arial"/>
          <w:b w:val="0"/>
          <w:sz w:val="22"/>
          <w:szCs w:val="22"/>
          <w:u w:val="none"/>
        </w:rPr>
      </w:pPr>
    </w:p>
    <w:p w14:paraId="210BA4F5" w14:textId="048ED743" w:rsidR="00BB7BC9" w:rsidRPr="00600ADA" w:rsidRDefault="001D3BBE" w:rsidP="00600ADA">
      <w:pPr>
        <w:pStyle w:val="Corpodetexto"/>
        <w:rPr>
          <w:rFonts w:ascii="Arial" w:hAnsi="Arial" w:cs="Arial"/>
          <w:b w:val="0"/>
          <w:bCs/>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 xml:space="preserve">.11. </w:t>
      </w:r>
      <w:r w:rsidR="00BB7BC9" w:rsidRPr="00600ADA">
        <w:rPr>
          <w:rFonts w:ascii="Arial" w:hAnsi="Arial" w:cs="Arial"/>
          <w:b w:val="0"/>
          <w:sz w:val="22"/>
          <w:szCs w:val="22"/>
          <w:u w:val="none"/>
        </w:rPr>
        <w:t xml:space="preserve">O resultado deste certame será divulgado na Imprensa Oficial do Município </w:t>
      </w:r>
      <w:r w:rsidR="009D66FE" w:rsidRPr="00600ADA">
        <w:rPr>
          <w:rFonts w:ascii="Arial" w:hAnsi="Arial" w:cs="Arial"/>
          <w:b w:val="0"/>
          <w:bCs/>
          <w:sz w:val="22"/>
          <w:szCs w:val="22"/>
          <w:u w:val="none"/>
        </w:rPr>
        <w:t>http:</w:t>
      </w:r>
      <w:r w:rsidR="00195D35" w:rsidRPr="00600ADA">
        <w:rPr>
          <w:rFonts w:ascii="Arial" w:hAnsi="Arial" w:cs="Arial"/>
          <w:b w:val="0"/>
          <w:bCs/>
          <w:sz w:val="22"/>
          <w:szCs w:val="22"/>
          <w:u w:val="none"/>
        </w:rPr>
        <w:t>//</w:t>
      </w:r>
      <w:r w:rsidR="009D66FE" w:rsidRPr="00600ADA">
        <w:rPr>
          <w:rFonts w:ascii="Arial" w:hAnsi="Arial" w:cs="Arial"/>
          <w:b w:val="0"/>
          <w:bCs/>
          <w:sz w:val="22"/>
          <w:szCs w:val="22"/>
          <w:u w:val="none"/>
        </w:rPr>
        <w:t>diariooficialms.com.br/assomasul</w:t>
      </w:r>
      <w:r w:rsidR="00BB7BC9" w:rsidRPr="00600ADA">
        <w:rPr>
          <w:rFonts w:ascii="Arial" w:hAnsi="Arial" w:cs="Arial"/>
          <w:b w:val="0"/>
          <w:bCs/>
          <w:sz w:val="22"/>
          <w:szCs w:val="22"/>
          <w:u w:val="none"/>
        </w:rPr>
        <w:t>.</w:t>
      </w:r>
    </w:p>
    <w:p w14:paraId="58730405" w14:textId="77777777" w:rsidR="00EE6509" w:rsidRPr="00600ADA" w:rsidRDefault="00EE6509" w:rsidP="00600ADA">
      <w:pPr>
        <w:pStyle w:val="Corpodetexto"/>
        <w:rPr>
          <w:rFonts w:ascii="Arial" w:hAnsi="Arial" w:cs="Arial"/>
          <w:b w:val="0"/>
          <w:sz w:val="22"/>
          <w:szCs w:val="22"/>
          <w:u w:val="none"/>
        </w:rPr>
      </w:pPr>
    </w:p>
    <w:p w14:paraId="3B3CA15E" w14:textId="446A1B1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.12. I</w:t>
      </w:r>
      <w:r w:rsidR="00BB7BC9" w:rsidRPr="00600ADA">
        <w:rPr>
          <w:rFonts w:ascii="Arial" w:hAnsi="Arial" w:cs="Arial"/>
          <w:b w:val="0"/>
          <w:sz w:val="22"/>
          <w:szCs w:val="22"/>
          <w:u w:val="none"/>
        </w:rPr>
        <w:t>ntegram o presente Edital:</w:t>
      </w:r>
    </w:p>
    <w:p w14:paraId="2007772E" w14:textId="77777777" w:rsidR="00B00CF2" w:rsidRPr="00600ADA" w:rsidRDefault="00B00CF2" w:rsidP="00600ADA">
      <w:pPr>
        <w:pStyle w:val="Corpodetexto"/>
        <w:rPr>
          <w:rFonts w:ascii="Arial" w:hAnsi="Arial" w:cs="Arial"/>
          <w:bCs/>
          <w:sz w:val="22"/>
          <w:szCs w:val="22"/>
          <w:u w:val="none"/>
        </w:rPr>
      </w:pPr>
    </w:p>
    <w:p w14:paraId="5973E5FE" w14:textId="28293B3D"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w:t>
      </w:r>
      <w:r w:rsidRPr="00600ADA">
        <w:rPr>
          <w:rFonts w:ascii="Arial" w:hAnsi="Arial" w:cs="Arial"/>
          <w:b w:val="0"/>
          <w:bCs/>
          <w:sz w:val="22"/>
          <w:szCs w:val="22"/>
          <w:u w:val="none"/>
        </w:rPr>
        <w:t xml:space="preserve"> – </w:t>
      </w:r>
      <w:r w:rsidR="00F46BDA" w:rsidRPr="00600ADA">
        <w:rPr>
          <w:rFonts w:ascii="Arial" w:hAnsi="Arial" w:cs="Arial"/>
          <w:b w:val="0"/>
          <w:bCs/>
          <w:sz w:val="22"/>
          <w:szCs w:val="22"/>
          <w:u w:val="none"/>
        </w:rPr>
        <w:t>Termo de Referência.</w:t>
      </w:r>
      <w:r w:rsidR="00E0098C" w:rsidRPr="00600ADA">
        <w:rPr>
          <w:rFonts w:ascii="Arial" w:hAnsi="Arial" w:cs="Arial"/>
          <w:b w:val="0"/>
          <w:bCs/>
          <w:sz w:val="22"/>
          <w:szCs w:val="22"/>
          <w:u w:val="none"/>
        </w:rPr>
        <w:t>;</w:t>
      </w:r>
    </w:p>
    <w:p w14:paraId="1ED07E6F" w14:textId="7E30D493"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II</w:t>
      </w:r>
      <w:r w:rsidRPr="00600ADA">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5E4CEB" w:rsidRPr="00600ADA">
        <w:rPr>
          <w:rFonts w:ascii="Arial" w:hAnsi="Arial" w:cs="Arial"/>
          <w:bCs/>
          <w:sz w:val="22"/>
          <w:szCs w:val="22"/>
          <w:u w:val="none"/>
        </w:rPr>
        <w:t>I</w:t>
      </w:r>
      <w:r w:rsidR="00032C21" w:rsidRPr="00600ADA">
        <w:rPr>
          <w:rFonts w:ascii="Arial" w:hAnsi="Arial" w:cs="Arial"/>
          <w:bCs/>
          <w:sz w:val="22"/>
          <w:szCs w:val="22"/>
          <w:u w:val="none"/>
        </w:rPr>
        <w:t>II</w:t>
      </w:r>
      <w:r w:rsidRPr="00600ADA">
        <w:rPr>
          <w:rFonts w:ascii="Arial" w:hAnsi="Arial" w:cs="Arial"/>
          <w:b w:val="0"/>
          <w:bCs/>
          <w:sz w:val="22"/>
          <w:szCs w:val="22"/>
          <w:u w:val="none"/>
        </w:rPr>
        <w:t xml:space="preserve"> - Declaração do licitante de pleno atendimento aos requisitos de habilitação</w:t>
      </w:r>
      <w:r w:rsidR="00E0098C" w:rsidRPr="00600ADA">
        <w:rPr>
          <w:rFonts w:ascii="Arial" w:hAnsi="Arial" w:cs="Arial"/>
          <w:b w:val="0"/>
          <w:bCs/>
          <w:sz w:val="22"/>
          <w:szCs w:val="22"/>
          <w:u w:val="none"/>
        </w:rPr>
        <w:t>;</w:t>
      </w:r>
    </w:p>
    <w:p w14:paraId="739151F5" w14:textId="1B292781"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032C21" w:rsidRPr="00600ADA">
        <w:rPr>
          <w:rFonts w:ascii="Arial" w:hAnsi="Arial" w:cs="Arial"/>
          <w:bCs/>
          <w:sz w:val="22"/>
          <w:szCs w:val="22"/>
          <w:u w:val="none"/>
        </w:rPr>
        <w:t>I</w:t>
      </w:r>
      <w:r w:rsidRPr="00600ADA">
        <w:rPr>
          <w:rFonts w:ascii="Arial" w:hAnsi="Arial" w:cs="Arial"/>
          <w:bCs/>
          <w:sz w:val="22"/>
          <w:szCs w:val="22"/>
          <w:u w:val="none"/>
        </w:rPr>
        <w:t>V</w:t>
      </w:r>
      <w:r w:rsidR="00032C21" w:rsidRPr="00600ADA">
        <w:rPr>
          <w:rFonts w:ascii="Arial" w:hAnsi="Arial" w:cs="Arial"/>
          <w:bCs/>
          <w:sz w:val="22"/>
          <w:szCs w:val="22"/>
          <w:u w:val="none"/>
        </w:rPr>
        <w:t xml:space="preserve"> </w:t>
      </w:r>
      <w:r w:rsidR="00516F2B" w:rsidRPr="00600ADA">
        <w:rPr>
          <w:rFonts w:ascii="Arial" w:hAnsi="Arial" w:cs="Arial"/>
          <w:b w:val="0"/>
          <w:bCs/>
          <w:sz w:val="22"/>
          <w:szCs w:val="22"/>
          <w:u w:val="none"/>
        </w:rPr>
        <w:t>–</w:t>
      </w:r>
      <w:r w:rsidR="00032C21" w:rsidRPr="00600ADA">
        <w:rPr>
          <w:rFonts w:ascii="Arial" w:hAnsi="Arial" w:cs="Arial"/>
          <w:b w:val="0"/>
          <w:bCs/>
          <w:sz w:val="22"/>
          <w:szCs w:val="22"/>
          <w:u w:val="none"/>
        </w:rPr>
        <w:t xml:space="preserve"> </w:t>
      </w:r>
      <w:r w:rsidR="00516F2B" w:rsidRPr="00600ADA">
        <w:rPr>
          <w:rFonts w:ascii="Arial" w:hAnsi="Arial" w:cs="Arial"/>
          <w:b w:val="0"/>
          <w:bCs/>
          <w:sz w:val="22"/>
          <w:szCs w:val="22"/>
          <w:u w:val="none"/>
        </w:rPr>
        <w:t>Modelo de Proposta Comercial – Licitante Vencedor</w:t>
      </w:r>
      <w:r w:rsidR="00E0098C" w:rsidRPr="00600ADA">
        <w:rPr>
          <w:rFonts w:ascii="Arial" w:hAnsi="Arial" w:cs="Arial"/>
          <w:b w:val="0"/>
          <w:bCs/>
          <w:sz w:val="22"/>
          <w:szCs w:val="22"/>
          <w:u w:val="none"/>
        </w:rPr>
        <w:t>;</w:t>
      </w:r>
    </w:p>
    <w:p w14:paraId="29020EB4" w14:textId="062C9517" w:rsidR="00BB7BC9" w:rsidRPr="00600ADA" w:rsidRDefault="00032C21" w:rsidP="00600ADA">
      <w:pPr>
        <w:pStyle w:val="Corpodetexto"/>
        <w:rPr>
          <w:rFonts w:ascii="Arial" w:hAnsi="Arial" w:cs="Arial"/>
          <w:b w:val="0"/>
          <w:bCs/>
          <w:sz w:val="22"/>
          <w:szCs w:val="22"/>
          <w:u w:val="none"/>
        </w:rPr>
      </w:pPr>
      <w:r w:rsidRPr="00600ADA">
        <w:rPr>
          <w:rFonts w:ascii="Arial" w:hAnsi="Arial" w:cs="Arial"/>
          <w:bCs/>
          <w:sz w:val="22"/>
          <w:szCs w:val="22"/>
          <w:u w:val="none"/>
        </w:rPr>
        <w:t>ANEXO V</w:t>
      </w:r>
      <w:r w:rsidR="00BB7BC9" w:rsidRPr="00600ADA">
        <w:rPr>
          <w:rFonts w:ascii="Arial" w:hAnsi="Arial" w:cs="Arial"/>
          <w:bCs/>
          <w:sz w:val="22"/>
          <w:szCs w:val="22"/>
          <w:u w:val="none"/>
        </w:rPr>
        <w:t xml:space="preserve"> - </w:t>
      </w:r>
      <w:r w:rsidR="00BB7BC9" w:rsidRPr="00600ADA">
        <w:rPr>
          <w:rFonts w:ascii="Arial" w:hAnsi="Arial" w:cs="Arial"/>
          <w:b w:val="0"/>
          <w:bCs/>
          <w:sz w:val="22"/>
          <w:szCs w:val="22"/>
          <w:u w:val="none"/>
        </w:rPr>
        <w:t>Enquadramento como Micro Empresa e Empresa de Pequeno Porte</w:t>
      </w:r>
      <w:r w:rsidR="00E0098C" w:rsidRPr="00600ADA">
        <w:rPr>
          <w:rFonts w:ascii="Arial" w:hAnsi="Arial" w:cs="Arial"/>
          <w:b w:val="0"/>
          <w:bCs/>
          <w:sz w:val="22"/>
          <w:szCs w:val="22"/>
          <w:u w:val="none"/>
        </w:rPr>
        <w:t>;</w:t>
      </w:r>
    </w:p>
    <w:p w14:paraId="4EFADC0B" w14:textId="5A0F482F" w:rsidR="00BB7BC9" w:rsidRPr="00600ADA" w:rsidRDefault="00BB7BC9" w:rsidP="00600ADA">
      <w:pPr>
        <w:pStyle w:val="Corpodetexto"/>
        <w:rPr>
          <w:rFonts w:ascii="Arial" w:hAnsi="Arial" w:cs="Arial"/>
          <w:b w:val="0"/>
          <w:sz w:val="22"/>
          <w:szCs w:val="22"/>
          <w:u w:val="none"/>
        </w:rPr>
      </w:pPr>
      <w:r w:rsidRPr="00600ADA">
        <w:rPr>
          <w:rFonts w:ascii="Arial" w:hAnsi="Arial" w:cs="Arial"/>
          <w:bCs/>
          <w:sz w:val="22"/>
          <w:szCs w:val="22"/>
          <w:u w:val="none"/>
        </w:rPr>
        <w:t xml:space="preserve">ANEXO VI - </w:t>
      </w:r>
      <w:r w:rsidRPr="00600ADA">
        <w:rPr>
          <w:rFonts w:ascii="Arial" w:hAnsi="Arial" w:cs="Arial"/>
          <w:b w:val="0"/>
          <w:bCs/>
          <w:sz w:val="22"/>
          <w:szCs w:val="22"/>
          <w:u w:val="none"/>
        </w:rPr>
        <w:t xml:space="preserve">Declaração </w:t>
      </w:r>
      <w:r w:rsidRPr="00600ADA">
        <w:rPr>
          <w:rFonts w:ascii="Arial" w:hAnsi="Arial" w:cs="Arial"/>
          <w:b w:val="0"/>
          <w:sz w:val="22"/>
          <w:szCs w:val="22"/>
          <w:u w:val="none"/>
        </w:rPr>
        <w:t>Proibição prevista no art. 7° da CF</w:t>
      </w:r>
      <w:r w:rsidR="00E0098C" w:rsidRPr="00600ADA">
        <w:rPr>
          <w:rFonts w:ascii="Arial" w:hAnsi="Arial" w:cs="Arial"/>
          <w:b w:val="0"/>
          <w:sz w:val="22"/>
          <w:szCs w:val="22"/>
          <w:u w:val="none"/>
        </w:rPr>
        <w:t>;</w:t>
      </w:r>
    </w:p>
    <w:p w14:paraId="08D864DF" w14:textId="175114B5" w:rsidR="00BB7BC9" w:rsidRPr="00600ADA" w:rsidRDefault="00BB7BC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5E4CEB" w:rsidRPr="00600ADA">
        <w:rPr>
          <w:rFonts w:ascii="Arial" w:hAnsi="Arial" w:cs="Arial"/>
          <w:sz w:val="22"/>
          <w:szCs w:val="22"/>
          <w:u w:val="none"/>
        </w:rPr>
        <w:t>VII</w:t>
      </w:r>
      <w:r w:rsidRPr="00600ADA">
        <w:rPr>
          <w:rFonts w:ascii="Arial" w:hAnsi="Arial" w:cs="Arial"/>
          <w:b w:val="0"/>
          <w:sz w:val="22"/>
          <w:szCs w:val="22"/>
          <w:u w:val="none"/>
        </w:rPr>
        <w:t xml:space="preserve"> - Modelo de Aceite do teor do Edital</w:t>
      </w:r>
      <w:r w:rsidR="00E0098C" w:rsidRPr="00600ADA">
        <w:rPr>
          <w:rFonts w:ascii="Arial" w:hAnsi="Arial" w:cs="Arial"/>
          <w:b w:val="0"/>
          <w:sz w:val="22"/>
          <w:szCs w:val="22"/>
          <w:u w:val="none"/>
        </w:rPr>
        <w:t>;</w:t>
      </w:r>
    </w:p>
    <w:p w14:paraId="005AC745" w14:textId="77777777" w:rsidR="00AD25CF" w:rsidRPr="00600ADA" w:rsidRDefault="007C40F2" w:rsidP="00AD25CF">
      <w:pPr>
        <w:pStyle w:val="Corpodetexto"/>
        <w:rPr>
          <w:rFonts w:ascii="Arial" w:hAnsi="Arial" w:cs="Arial"/>
          <w:b w:val="0"/>
          <w:sz w:val="22"/>
          <w:szCs w:val="22"/>
          <w:u w:val="none"/>
        </w:rPr>
      </w:pPr>
      <w:r w:rsidRPr="00600ADA">
        <w:rPr>
          <w:rFonts w:ascii="Arial" w:hAnsi="Arial" w:cs="Arial"/>
          <w:sz w:val="22"/>
          <w:szCs w:val="22"/>
          <w:u w:val="none"/>
        </w:rPr>
        <w:t xml:space="preserve">ANEXO VIII – </w:t>
      </w:r>
      <w:r w:rsidR="00AD25CF" w:rsidRPr="00600ADA">
        <w:rPr>
          <w:rFonts w:ascii="Arial" w:hAnsi="Arial" w:cs="Arial"/>
          <w:b w:val="0"/>
          <w:sz w:val="22"/>
          <w:szCs w:val="22"/>
          <w:u w:val="none"/>
        </w:rPr>
        <w:t>Minuta do Termo de Contrato;</w:t>
      </w:r>
    </w:p>
    <w:p w14:paraId="70A26E70" w14:textId="5DE5784A" w:rsidR="00BB7BC9" w:rsidRDefault="00411FB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2C2BD2" w:rsidRPr="00600ADA">
        <w:rPr>
          <w:rFonts w:ascii="Arial" w:hAnsi="Arial" w:cs="Arial"/>
          <w:sz w:val="22"/>
          <w:szCs w:val="22"/>
          <w:u w:val="none"/>
        </w:rPr>
        <w:t>I</w:t>
      </w:r>
      <w:r w:rsidR="007C40F2" w:rsidRPr="00600ADA">
        <w:rPr>
          <w:rFonts w:ascii="Arial" w:hAnsi="Arial" w:cs="Arial"/>
          <w:sz w:val="22"/>
          <w:szCs w:val="22"/>
          <w:u w:val="none"/>
        </w:rPr>
        <w:t>X</w:t>
      </w:r>
      <w:r w:rsidRPr="00600ADA">
        <w:rPr>
          <w:rFonts w:ascii="Arial" w:hAnsi="Arial" w:cs="Arial"/>
          <w:b w:val="0"/>
          <w:sz w:val="22"/>
          <w:szCs w:val="22"/>
          <w:u w:val="none"/>
        </w:rPr>
        <w:t xml:space="preserve"> – </w:t>
      </w:r>
      <w:r w:rsidR="00AD25CF" w:rsidRPr="00600ADA">
        <w:rPr>
          <w:rFonts w:ascii="Arial" w:hAnsi="Arial" w:cs="Arial"/>
          <w:b w:val="0"/>
          <w:sz w:val="22"/>
          <w:szCs w:val="22"/>
          <w:u w:val="none"/>
        </w:rPr>
        <w:t>Declaração ECJUR.</w:t>
      </w:r>
    </w:p>
    <w:p w14:paraId="3D21C5E1" w14:textId="77777777" w:rsidR="00C74B58" w:rsidRDefault="00C74B58" w:rsidP="008D00C9">
      <w:pPr>
        <w:pStyle w:val="Corpodetexto"/>
        <w:rPr>
          <w:rFonts w:ascii="Arial" w:hAnsi="Arial" w:cs="Arial"/>
          <w:b w:val="0"/>
          <w:sz w:val="22"/>
          <w:szCs w:val="22"/>
          <w:u w:val="none"/>
        </w:rPr>
      </w:pPr>
      <w:r w:rsidRPr="007D3F67">
        <w:rPr>
          <w:rFonts w:ascii="Arial" w:hAnsi="Arial" w:cs="Arial"/>
          <w:bCs/>
          <w:sz w:val="22"/>
          <w:szCs w:val="22"/>
          <w:u w:val="none"/>
        </w:rPr>
        <w:t>ANEXO X</w:t>
      </w:r>
      <w:r w:rsidRPr="007D3F67">
        <w:rPr>
          <w:rFonts w:ascii="Arial" w:hAnsi="Arial" w:cs="Arial"/>
          <w:b w:val="0"/>
          <w:sz w:val="22"/>
          <w:szCs w:val="22"/>
          <w:u w:val="none"/>
        </w:rPr>
        <w:t xml:space="preserve"> – </w:t>
      </w:r>
      <w:bookmarkStart w:id="6" w:name="_Hlk195260708"/>
      <w:r w:rsidRPr="007D3F67">
        <w:rPr>
          <w:rFonts w:ascii="Arial" w:hAnsi="Arial" w:cs="Arial"/>
          <w:b w:val="0"/>
          <w:sz w:val="22"/>
          <w:szCs w:val="22"/>
          <w:u w:val="none"/>
        </w:rPr>
        <w:t>Declaração de Contratos com Administração Pública</w:t>
      </w:r>
      <w:bookmarkEnd w:id="6"/>
    </w:p>
    <w:p w14:paraId="43032CD7" w14:textId="77777777" w:rsidR="008D00C9" w:rsidRPr="007D3F67" w:rsidRDefault="008D00C9" w:rsidP="008D00C9">
      <w:pPr>
        <w:pStyle w:val="Corpodetexto"/>
        <w:rPr>
          <w:rFonts w:ascii="Arial" w:hAnsi="Arial" w:cs="Arial"/>
          <w:b w:val="0"/>
          <w:sz w:val="22"/>
          <w:szCs w:val="22"/>
          <w:u w:val="none"/>
        </w:rPr>
      </w:pPr>
    </w:p>
    <w:p w14:paraId="79B93517" w14:textId="59B98988" w:rsidR="00A50870"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.13</w:t>
      </w:r>
      <w:r w:rsidR="00185C08" w:rsidRPr="00600ADA">
        <w:rPr>
          <w:rFonts w:ascii="Arial" w:hAnsi="Arial" w:cs="Arial"/>
          <w:b w:val="0"/>
          <w:sz w:val="22"/>
          <w:szCs w:val="22"/>
          <w:u w:val="none"/>
        </w:rPr>
        <w:t>.</w:t>
      </w:r>
      <w:r w:rsidR="00A50870" w:rsidRPr="00600ADA">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600ADA">
        <w:rPr>
          <w:rFonts w:ascii="Arial" w:hAnsi="Arial" w:cs="Arial"/>
          <w:b w:val="0"/>
          <w:sz w:val="22"/>
          <w:szCs w:val="22"/>
          <w:u w:val="none"/>
        </w:rPr>
        <w:t>e</w:t>
      </w:r>
      <w:r w:rsidR="00A50870" w:rsidRPr="00600ADA">
        <w:rPr>
          <w:rFonts w:ascii="Arial" w:hAnsi="Arial" w:cs="Arial"/>
          <w:b w:val="0"/>
          <w:sz w:val="22"/>
          <w:szCs w:val="22"/>
          <w:u w:val="none"/>
        </w:rPr>
        <w:t>gurada preferência ao fornecedor registrado em igualdade de condições.</w:t>
      </w:r>
    </w:p>
    <w:p w14:paraId="44A39FB5" w14:textId="77777777" w:rsidR="00E431DD" w:rsidRPr="00600ADA" w:rsidRDefault="00E431DD" w:rsidP="00600ADA">
      <w:pPr>
        <w:pStyle w:val="Corpodetexto"/>
        <w:rPr>
          <w:rFonts w:ascii="Arial" w:hAnsi="Arial" w:cs="Arial"/>
          <w:b w:val="0"/>
          <w:sz w:val="22"/>
          <w:szCs w:val="22"/>
          <w:u w:val="none"/>
        </w:rPr>
      </w:pPr>
    </w:p>
    <w:p w14:paraId="5136A3D2" w14:textId="0899C41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.14.</w:t>
      </w:r>
      <w:r w:rsidR="00BB7BC9" w:rsidRPr="00600ADA">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Pr="00600ADA" w:rsidRDefault="00E431DD" w:rsidP="00600ADA">
      <w:pPr>
        <w:pStyle w:val="Corpodetexto"/>
        <w:rPr>
          <w:rFonts w:ascii="Arial" w:hAnsi="Arial" w:cs="Arial"/>
          <w:b w:val="0"/>
          <w:sz w:val="22"/>
          <w:szCs w:val="22"/>
          <w:u w:val="none"/>
        </w:rPr>
      </w:pPr>
    </w:p>
    <w:p w14:paraId="3837A1DB" w14:textId="7C0DB26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.15. </w:t>
      </w:r>
      <w:r w:rsidR="00BB7BC9" w:rsidRPr="00600AD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Pr="00600ADA" w:rsidRDefault="00E431DD" w:rsidP="00600ADA">
      <w:pPr>
        <w:pStyle w:val="Corpodetexto"/>
        <w:rPr>
          <w:rFonts w:ascii="Arial" w:hAnsi="Arial" w:cs="Arial"/>
          <w:b w:val="0"/>
          <w:sz w:val="22"/>
          <w:szCs w:val="22"/>
          <w:u w:val="none"/>
        </w:rPr>
      </w:pPr>
    </w:p>
    <w:p w14:paraId="49491DFB" w14:textId="71175086" w:rsidR="00D03687"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.16. </w:t>
      </w:r>
      <w:r w:rsidR="00D03687" w:rsidRPr="00600ADA">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Pr="00600ADA" w:rsidRDefault="00E431DD" w:rsidP="00600ADA">
      <w:pPr>
        <w:pStyle w:val="Corpodetexto"/>
        <w:rPr>
          <w:rFonts w:ascii="Arial" w:hAnsi="Arial" w:cs="Arial"/>
          <w:b w:val="0"/>
          <w:sz w:val="22"/>
          <w:szCs w:val="22"/>
          <w:u w:val="none"/>
        </w:rPr>
      </w:pPr>
    </w:p>
    <w:p w14:paraId="151014B5" w14:textId="0F43F2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.17. A homologação do resultado desta licitação não implicará direito à contratação.</w:t>
      </w:r>
    </w:p>
    <w:p w14:paraId="0D7164CD" w14:textId="77777777" w:rsidR="00E431DD" w:rsidRPr="00600ADA" w:rsidRDefault="00E431DD" w:rsidP="00600ADA">
      <w:pPr>
        <w:pStyle w:val="Corpodetexto"/>
        <w:rPr>
          <w:rFonts w:ascii="Arial" w:hAnsi="Arial" w:cs="Arial"/>
          <w:b w:val="0"/>
          <w:sz w:val="22"/>
          <w:szCs w:val="22"/>
          <w:u w:val="none"/>
        </w:rPr>
      </w:pPr>
    </w:p>
    <w:p w14:paraId="24F71429" w14:textId="70831517"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.18. Em caso de divergência entre as especificações do objeto descritas n</w:t>
      </w:r>
      <w:r w:rsidR="0065716C">
        <w:rPr>
          <w:rFonts w:ascii="Arial" w:hAnsi="Arial" w:cs="Arial"/>
          <w:b w:val="0"/>
          <w:sz w:val="22"/>
          <w:szCs w:val="22"/>
          <w:u w:val="none"/>
        </w:rPr>
        <w:t>a</w:t>
      </w:r>
      <w:r w:rsidR="00077F48" w:rsidRPr="00600ADA">
        <w:rPr>
          <w:rFonts w:ascii="Arial" w:hAnsi="Arial" w:cs="Arial"/>
          <w:b w:val="0"/>
          <w:sz w:val="22"/>
          <w:szCs w:val="22"/>
          <w:u w:val="none"/>
        </w:rPr>
        <w:t xml:space="preserve"> </w:t>
      </w:r>
      <w:r w:rsidR="00032C21" w:rsidRPr="00600ADA">
        <w:rPr>
          <w:rFonts w:ascii="Arial" w:hAnsi="Arial" w:cs="Arial"/>
          <w:b w:val="0"/>
          <w:sz w:val="22"/>
          <w:szCs w:val="22"/>
          <w:u w:val="none"/>
        </w:rPr>
        <w:t>proposta</w:t>
      </w:r>
      <w:r w:rsidR="00077F48" w:rsidRPr="00600ADA">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Pr="00600ADA" w:rsidRDefault="00E431DD" w:rsidP="00600ADA">
      <w:pPr>
        <w:pStyle w:val="Corpodetexto"/>
        <w:rPr>
          <w:rFonts w:ascii="Arial" w:hAnsi="Arial" w:cs="Arial"/>
          <w:b w:val="0"/>
          <w:sz w:val="22"/>
          <w:szCs w:val="22"/>
          <w:u w:val="none"/>
        </w:rPr>
      </w:pPr>
    </w:p>
    <w:p w14:paraId="35CD2969" w14:textId="7E5338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.19. Todas as referências de tempo no Edital, no aviso e durante a sessão pública </w:t>
      </w:r>
      <w:r w:rsidR="00C74C98" w:rsidRPr="00600ADA">
        <w:rPr>
          <w:rFonts w:ascii="Arial" w:hAnsi="Arial" w:cs="Arial"/>
          <w:b w:val="0"/>
          <w:sz w:val="22"/>
          <w:szCs w:val="22"/>
          <w:u w:val="none"/>
        </w:rPr>
        <w:t>observarão o horário de Mato Grosso do Sul – MS.</w:t>
      </w:r>
    </w:p>
    <w:p w14:paraId="41140B41" w14:textId="77777777" w:rsidR="00E431DD" w:rsidRPr="00600ADA" w:rsidRDefault="00E431DD" w:rsidP="00600ADA">
      <w:pPr>
        <w:pStyle w:val="Corpodetexto"/>
        <w:rPr>
          <w:rFonts w:ascii="Arial" w:hAnsi="Arial" w:cs="Arial"/>
          <w:b w:val="0"/>
          <w:sz w:val="22"/>
          <w:szCs w:val="22"/>
          <w:u w:val="none"/>
        </w:rPr>
      </w:pPr>
    </w:p>
    <w:p w14:paraId="1ABA63AF" w14:textId="5B801E17"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w:t>
      </w:r>
      <w:r w:rsidR="00077F48" w:rsidRPr="00600ADA">
        <w:rPr>
          <w:rFonts w:ascii="Arial" w:hAnsi="Arial" w:cs="Arial"/>
          <w:b w:val="0"/>
          <w:sz w:val="22"/>
          <w:szCs w:val="22"/>
          <w:u w:val="none"/>
        </w:rPr>
        <w:t>20</w:t>
      </w:r>
      <w:r w:rsidR="00185C08" w:rsidRPr="00600ADA">
        <w:rPr>
          <w:rFonts w:ascii="Arial" w:hAnsi="Arial" w:cs="Arial"/>
          <w:b w:val="0"/>
          <w:sz w:val="22"/>
          <w:szCs w:val="22"/>
          <w:u w:val="none"/>
        </w:rPr>
        <w:t>.</w:t>
      </w:r>
      <w:r w:rsidR="00BB7BC9" w:rsidRPr="00600ADA">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600ADA">
        <w:rPr>
          <w:rFonts w:ascii="Arial" w:hAnsi="Arial" w:cs="Arial"/>
          <w:b w:val="0"/>
          <w:sz w:val="22"/>
          <w:szCs w:val="22"/>
          <w:u w:val="none"/>
        </w:rPr>
        <w:t>.</w:t>
      </w:r>
      <w:r w:rsidR="00BB7BC9" w:rsidRPr="00600ADA">
        <w:rPr>
          <w:rFonts w:ascii="Arial" w:hAnsi="Arial" w:cs="Arial"/>
          <w:b w:val="0"/>
          <w:sz w:val="22"/>
          <w:szCs w:val="22"/>
          <w:u w:val="none"/>
        </w:rPr>
        <w:t xml:space="preserve">º </w:t>
      </w:r>
      <w:r w:rsidR="00283D59" w:rsidRPr="00600ADA">
        <w:rPr>
          <w:rFonts w:ascii="Arial" w:hAnsi="Arial" w:cs="Arial"/>
          <w:b w:val="0"/>
          <w:sz w:val="22"/>
          <w:szCs w:val="22"/>
          <w:u w:val="none"/>
        </w:rPr>
        <w:t>14.133</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01</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abril</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2021</w:t>
      </w:r>
      <w:r w:rsidR="00BB7BC9" w:rsidRPr="00600ADA">
        <w:rPr>
          <w:rFonts w:ascii="Arial" w:hAnsi="Arial" w:cs="Arial"/>
          <w:b w:val="0"/>
          <w:sz w:val="22"/>
          <w:szCs w:val="22"/>
          <w:u w:val="none"/>
        </w:rPr>
        <w:t xml:space="preserve"> e suas alterações.</w:t>
      </w:r>
    </w:p>
    <w:p w14:paraId="6AFF5CCA" w14:textId="77777777" w:rsidR="008145F7" w:rsidRPr="00600ADA" w:rsidRDefault="008145F7" w:rsidP="00600ADA">
      <w:pPr>
        <w:pStyle w:val="Corpodetexto"/>
        <w:jc w:val="right"/>
        <w:rPr>
          <w:rFonts w:ascii="Arial" w:hAnsi="Arial" w:cs="Arial"/>
          <w:b w:val="0"/>
          <w:sz w:val="22"/>
          <w:szCs w:val="22"/>
          <w:u w:val="none"/>
        </w:rPr>
      </w:pPr>
    </w:p>
    <w:p w14:paraId="21854121" w14:textId="77777777" w:rsidR="00A54A23" w:rsidRDefault="00A54A23" w:rsidP="00600ADA">
      <w:pPr>
        <w:pStyle w:val="Corpodetexto"/>
        <w:jc w:val="right"/>
        <w:rPr>
          <w:rFonts w:ascii="Arial" w:hAnsi="Arial" w:cs="Arial"/>
          <w:b w:val="0"/>
          <w:sz w:val="22"/>
          <w:szCs w:val="22"/>
          <w:u w:val="none"/>
        </w:rPr>
      </w:pPr>
    </w:p>
    <w:p w14:paraId="4071C31A" w14:textId="77777777" w:rsidR="00A54A23" w:rsidRDefault="00A54A23" w:rsidP="00600ADA">
      <w:pPr>
        <w:pStyle w:val="Corpodetexto"/>
        <w:jc w:val="right"/>
        <w:rPr>
          <w:rFonts w:ascii="Arial" w:hAnsi="Arial" w:cs="Arial"/>
          <w:b w:val="0"/>
          <w:sz w:val="22"/>
          <w:szCs w:val="22"/>
          <w:u w:val="none"/>
        </w:rPr>
      </w:pPr>
    </w:p>
    <w:p w14:paraId="7EBF2C79" w14:textId="77777777" w:rsidR="00A54A23" w:rsidRDefault="00A54A23" w:rsidP="00600ADA">
      <w:pPr>
        <w:pStyle w:val="Corpodetexto"/>
        <w:jc w:val="right"/>
        <w:rPr>
          <w:rFonts w:ascii="Arial" w:hAnsi="Arial" w:cs="Arial"/>
          <w:b w:val="0"/>
          <w:sz w:val="22"/>
          <w:szCs w:val="22"/>
          <w:u w:val="none"/>
        </w:rPr>
      </w:pPr>
    </w:p>
    <w:p w14:paraId="11206FEB" w14:textId="77777777" w:rsidR="00A54A23" w:rsidRDefault="00A54A23" w:rsidP="00600ADA">
      <w:pPr>
        <w:pStyle w:val="Corpodetexto"/>
        <w:jc w:val="right"/>
        <w:rPr>
          <w:rFonts w:ascii="Arial" w:hAnsi="Arial" w:cs="Arial"/>
          <w:b w:val="0"/>
          <w:sz w:val="22"/>
          <w:szCs w:val="22"/>
          <w:u w:val="none"/>
        </w:rPr>
      </w:pPr>
    </w:p>
    <w:p w14:paraId="358484BD" w14:textId="41079C98" w:rsidR="005D6120" w:rsidRPr="00600ADA" w:rsidRDefault="00133FED" w:rsidP="00600ADA">
      <w:pPr>
        <w:pStyle w:val="Corpodetexto"/>
        <w:jc w:val="right"/>
        <w:rPr>
          <w:rFonts w:ascii="Arial" w:hAnsi="Arial" w:cs="Arial"/>
          <w:b w:val="0"/>
          <w:sz w:val="22"/>
          <w:szCs w:val="22"/>
          <w:u w:val="none"/>
        </w:rPr>
      </w:pPr>
      <w:r w:rsidRPr="00600ADA">
        <w:rPr>
          <w:rFonts w:ascii="Arial" w:hAnsi="Arial" w:cs="Arial"/>
          <w:b w:val="0"/>
          <w:sz w:val="22"/>
          <w:szCs w:val="22"/>
          <w:u w:val="none"/>
        </w:rPr>
        <w:t>Selvíria</w:t>
      </w:r>
      <w:r w:rsidR="004B2B9C">
        <w:rPr>
          <w:rFonts w:ascii="Arial" w:hAnsi="Arial" w:cs="Arial"/>
          <w:b w:val="0"/>
          <w:sz w:val="22"/>
          <w:szCs w:val="22"/>
          <w:u w:val="none"/>
        </w:rPr>
        <w:t>/</w:t>
      </w:r>
      <w:r w:rsidRPr="00600ADA">
        <w:rPr>
          <w:rFonts w:ascii="Arial" w:hAnsi="Arial" w:cs="Arial"/>
          <w:b w:val="0"/>
          <w:sz w:val="22"/>
          <w:szCs w:val="22"/>
          <w:u w:val="none"/>
        </w:rPr>
        <w:t xml:space="preserve">MS, </w:t>
      </w:r>
      <w:r w:rsidR="00AC472A">
        <w:rPr>
          <w:rFonts w:ascii="Arial" w:hAnsi="Arial" w:cs="Arial"/>
          <w:b w:val="0"/>
          <w:sz w:val="22"/>
          <w:szCs w:val="22"/>
          <w:u w:val="none"/>
        </w:rPr>
        <w:t>1</w:t>
      </w:r>
      <w:r w:rsidR="00787125">
        <w:rPr>
          <w:rFonts w:ascii="Arial" w:hAnsi="Arial" w:cs="Arial"/>
          <w:b w:val="0"/>
          <w:sz w:val="22"/>
          <w:szCs w:val="22"/>
          <w:u w:val="none"/>
        </w:rPr>
        <w:t>5</w:t>
      </w:r>
      <w:r w:rsidR="00E971D6" w:rsidRPr="00600ADA">
        <w:rPr>
          <w:rFonts w:ascii="Arial" w:hAnsi="Arial" w:cs="Arial"/>
          <w:b w:val="0"/>
          <w:sz w:val="22"/>
          <w:szCs w:val="22"/>
          <w:u w:val="none"/>
        </w:rPr>
        <w:t xml:space="preserve"> de </w:t>
      </w:r>
      <w:r w:rsidR="00465599">
        <w:rPr>
          <w:rFonts w:ascii="Arial" w:hAnsi="Arial" w:cs="Arial"/>
          <w:b w:val="0"/>
          <w:sz w:val="22"/>
          <w:szCs w:val="22"/>
          <w:u w:val="none"/>
        </w:rPr>
        <w:t>agosto</w:t>
      </w:r>
      <w:r w:rsidRPr="00600ADA">
        <w:rPr>
          <w:rFonts w:ascii="Arial" w:hAnsi="Arial" w:cs="Arial"/>
          <w:b w:val="0"/>
          <w:sz w:val="22"/>
          <w:szCs w:val="22"/>
          <w:u w:val="none"/>
        </w:rPr>
        <w:t xml:space="preserve"> </w:t>
      </w:r>
      <w:r w:rsidR="00185C08" w:rsidRPr="00600ADA">
        <w:rPr>
          <w:rFonts w:ascii="Arial" w:hAnsi="Arial" w:cs="Arial"/>
          <w:b w:val="0"/>
          <w:sz w:val="22"/>
          <w:szCs w:val="22"/>
          <w:u w:val="none"/>
        </w:rPr>
        <w:t>de 2.0</w:t>
      </w:r>
      <w:r w:rsidR="00E35DDA" w:rsidRPr="00600ADA">
        <w:rPr>
          <w:rFonts w:ascii="Arial" w:hAnsi="Arial" w:cs="Arial"/>
          <w:b w:val="0"/>
          <w:sz w:val="22"/>
          <w:szCs w:val="22"/>
          <w:u w:val="none"/>
        </w:rPr>
        <w:t>2</w:t>
      </w:r>
      <w:r w:rsidR="007D74F0">
        <w:rPr>
          <w:rFonts w:ascii="Arial" w:hAnsi="Arial" w:cs="Arial"/>
          <w:b w:val="0"/>
          <w:sz w:val="22"/>
          <w:szCs w:val="22"/>
          <w:u w:val="none"/>
        </w:rPr>
        <w:t>5</w:t>
      </w:r>
      <w:r w:rsidR="00BB7BC9" w:rsidRPr="00600ADA">
        <w:rPr>
          <w:rFonts w:ascii="Arial" w:hAnsi="Arial" w:cs="Arial"/>
          <w:b w:val="0"/>
          <w:sz w:val="22"/>
          <w:szCs w:val="22"/>
          <w:u w:val="none"/>
        </w:rPr>
        <w:t>.</w:t>
      </w:r>
    </w:p>
    <w:p w14:paraId="18023699" w14:textId="77777777" w:rsidR="00390BA5" w:rsidRPr="00600ADA" w:rsidRDefault="00390BA5" w:rsidP="00600ADA">
      <w:pPr>
        <w:jc w:val="center"/>
        <w:rPr>
          <w:rFonts w:ascii="Arial" w:hAnsi="Arial" w:cs="Arial"/>
          <w:b/>
          <w:sz w:val="22"/>
          <w:szCs w:val="22"/>
        </w:rPr>
      </w:pPr>
    </w:p>
    <w:p w14:paraId="5019C2D1" w14:textId="77777777" w:rsidR="00A54A23" w:rsidRDefault="00A54A23" w:rsidP="00600ADA">
      <w:pPr>
        <w:jc w:val="center"/>
        <w:rPr>
          <w:rFonts w:ascii="Arial" w:hAnsi="Arial" w:cs="Arial"/>
          <w:b/>
          <w:sz w:val="22"/>
          <w:szCs w:val="22"/>
        </w:rPr>
      </w:pPr>
    </w:p>
    <w:p w14:paraId="2FAEFA81" w14:textId="77777777" w:rsidR="00A54A23" w:rsidRDefault="00A54A23" w:rsidP="00600ADA">
      <w:pPr>
        <w:jc w:val="center"/>
        <w:rPr>
          <w:rFonts w:ascii="Arial" w:hAnsi="Arial" w:cs="Arial"/>
          <w:b/>
          <w:sz w:val="22"/>
          <w:szCs w:val="22"/>
        </w:rPr>
      </w:pPr>
    </w:p>
    <w:p w14:paraId="60DA73FC" w14:textId="77777777" w:rsidR="00A54A23" w:rsidRDefault="00A54A23" w:rsidP="00600ADA">
      <w:pPr>
        <w:jc w:val="center"/>
        <w:rPr>
          <w:rFonts w:ascii="Arial" w:hAnsi="Arial" w:cs="Arial"/>
          <w:b/>
          <w:sz w:val="22"/>
          <w:szCs w:val="22"/>
        </w:rPr>
      </w:pPr>
    </w:p>
    <w:p w14:paraId="240888E2" w14:textId="66CCFB88" w:rsidR="0061347C" w:rsidRPr="00600ADA" w:rsidRDefault="0061347C" w:rsidP="00600ADA">
      <w:pPr>
        <w:jc w:val="center"/>
        <w:rPr>
          <w:rFonts w:ascii="Arial" w:hAnsi="Arial" w:cs="Arial"/>
          <w:b/>
          <w:sz w:val="22"/>
          <w:szCs w:val="22"/>
        </w:rPr>
      </w:pPr>
      <w:r w:rsidRPr="00600ADA">
        <w:rPr>
          <w:rFonts w:ascii="Arial" w:hAnsi="Arial" w:cs="Arial"/>
          <w:b/>
          <w:sz w:val="22"/>
          <w:szCs w:val="22"/>
        </w:rPr>
        <w:t>Assinatura digital</w:t>
      </w:r>
    </w:p>
    <w:p w14:paraId="0144FB3A" w14:textId="03F77A17" w:rsidR="00BB7BC9" w:rsidRPr="00600ADA" w:rsidRDefault="00BB7BC9" w:rsidP="00600ADA">
      <w:pPr>
        <w:jc w:val="center"/>
        <w:rPr>
          <w:rFonts w:ascii="Arial" w:hAnsi="Arial" w:cs="Arial"/>
          <w:b/>
          <w:sz w:val="22"/>
          <w:szCs w:val="22"/>
        </w:rPr>
      </w:pPr>
      <w:r w:rsidRPr="00600ADA">
        <w:rPr>
          <w:rFonts w:ascii="Arial" w:hAnsi="Arial" w:cs="Arial"/>
          <w:b/>
          <w:sz w:val="22"/>
          <w:szCs w:val="22"/>
        </w:rPr>
        <w:t>J</w:t>
      </w:r>
      <w:r w:rsidR="007D74F0">
        <w:rPr>
          <w:rFonts w:ascii="Arial" w:hAnsi="Arial" w:cs="Arial"/>
          <w:b/>
          <w:sz w:val="22"/>
          <w:szCs w:val="22"/>
        </w:rPr>
        <w:t>AIME SOARES FERREIRA</w:t>
      </w:r>
    </w:p>
    <w:p w14:paraId="4E66A3BB" w14:textId="77777777" w:rsidR="00986627" w:rsidRDefault="00BB7BC9"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10626135" w14:textId="77777777" w:rsidR="00A54A23" w:rsidRDefault="00A54A23" w:rsidP="00600ADA">
      <w:pPr>
        <w:jc w:val="center"/>
        <w:rPr>
          <w:rFonts w:ascii="Arial" w:hAnsi="Arial" w:cs="Arial"/>
          <w:bCs/>
          <w:iCs/>
          <w:sz w:val="22"/>
          <w:szCs w:val="22"/>
        </w:rPr>
      </w:pPr>
    </w:p>
    <w:p w14:paraId="5F4BDB12" w14:textId="77777777" w:rsidR="00A54A23" w:rsidRDefault="00A54A23" w:rsidP="00600ADA">
      <w:pPr>
        <w:jc w:val="center"/>
        <w:rPr>
          <w:rFonts w:ascii="Arial" w:hAnsi="Arial" w:cs="Arial"/>
          <w:bCs/>
          <w:iCs/>
          <w:sz w:val="22"/>
          <w:szCs w:val="22"/>
        </w:rPr>
      </w:pPr>
    </w:p>
    <w:p w14:paraId="78D8121C" w14:textId="77777777" w:rsidR="00A54A23" w:rsidRDefault="00A54A23" w:rsidP="00600ADA">
      <w:pPr>
        <w:jc w:val="center"/>
        <w:rPr>
          <w:rFonts w:ascii="Arial" w:hAnsi="Arial" w:cs="Arial"/>
          <w:bCs/>
          <w:iCs/>
          <w:sz w:val="22"/>
          <w:szCs w:val="22"/>
        </w:rPr>
      </w:pPr>
    </w:p>
    <w:p w14:paraId="5403F19E" w14:textId="77777777" w:rsidR="00A54A23" w:rsidRDefault="00A54A23" w:rsidP="00600ADA">
      <w:pPr>
        <w:jc w:val="center"/>
        <w:rPr>
          <w:rFonts w:ascii="Arial" w:hAnsi="Arial" w:cs="Arial"/>
          <w:bCs/>
          <w:iCs/>
          <w:sz w:val="22"/>
          <w:szCs w:val="22"/>
        </w:rPr>
      </w:pPr>
    </w:p>
    <w:p w14:paraId="41A33B8F" w14:textId="77777777" w:rsidR="00A70E8A" w:rsidRDefault="00A70E8A" w:rsidP="00600ADA">
      <w:pPr>
        <w:jc w:val="center"/>
        <w:rPr>
          <w:rFonts w:ascii="Arial" w:hAnsi="Arial" w:cs="Arial"/>
          <w:bCs/>
          <w:iCs/>
          <w:sz w:val="22"/>
          <w:szCs w:val="22"/>
        </w:rPr>
      </w:pPr>
    </w:p>
    <w:p w14:paraId="0FD279B1" w14:textId="77777777" w:rsidR="00465599" w:rsidRDefault="00465599" w:rsidP="00600ADA">
      <w:pPr>
        <w:jc w:val="center"/>
        <w:rPr>
          <w:rFonts w:ascii="Arial" w:hAnsi="Arial" w:cs="Arial"/>
          <w:bCs/>
          <w:iCs/>
          <w:sz w:val="22"/>
          <w:szCs w:val="22"/>
        </w:rPr>
      </w:pPr>
    </w:p>
    <w:p w14:paraId="63988164" w14:textId="77777777" w:rsidR="00465599" w:rsidRDefault="00465599" w:rsidP="00600ADA">
      <w:pPr>
        <w:jc w:val="center"/>
        <w:rPr>
          <w:rFonts w:ascii="Arial" w:hAnsi="Arial" w:cs="Arial"/>
          <w:bCs/>
          <w:iCs/>
          <w:sz w:val="22"/>
          <w:szCs w:val="22"/>
        </w:rPr>
      </w:pPr>
    </w:p>
    <w:p w14:paraId="22412404" w14:textId="77777777" w:rsidR="00465599" w:rsidRDefault="00465599" w:rsidP="00600ADA">
      <w:pPr>
        <w:jc w:val="center"/>
        <w:rPr>
          <w:rFonts w:ascii="Arial" w:hAnsi="Arial" w:cs="Arial"/>
          <w:bCs/>
          <w:iCs/>
          <w:sz w:val="22"/>
          <w:szCs w:val="22"/>
        </w:rPr>
      </w:pPr>
    </w:p>
    <w:p w14:paraId="4225CF33" w14:textId="77777777" w:rsidR="00465599" w:rsidRDefault="00465599" w:rsidP="00600ADA">
      <w:pPr>
        <w:jc w:val="center"/>
        <w:rPr>
          <w:rFonts w:ascii="Arial" w:hAnsi="Arial" w:cs="Arial"/>
          <w:bCs/>
          <w:iCs/>
          <w:sz w:val="22"/>
          <w:szCs w:val="22"/>
        </w:rPr>
      </w:pPr>
    </w:p>
    <w:p w14:paraId="482D6486" w14:textId="77777777" w:rsidR="00465599" w:rsidRDefault="00465599" w:rsidP="00600ADA">
      <w:pPr>
        <w:jc w:val="center"/>
        <w:rPr>
          <w:rFonts w:ascii="Arial" w:hAnsi="Arial" w:cs="Arial"/>
          <w:bCs/>
          <w:iCs/>
          <w:sz w:val="22"/>
          <w:szCs w:val="22"/>
        </w:rPr>
      </w:pPr>
    </w:p>
    <w:p w14:paraId="1FC9DF12" w14:textId="77777777" w:rsidR="00A70E8A" w:rsidRDefault="00A70E8A" w:rsidP="00600ADA">
      <w:pPr>
        <w:jc w:val="center"/>
        <w:rPr>
          <w:rFonts w:ascii="Arial" w:hAnsi="Arial" w:cs="Arial"/>
          <w:bCs/>
          <w:iCs/>
          <w:sz w:val="22"/>
          <w:szCs w:val="22"/>
        </w:rPr>
      </w:pPr>
    </w:p>
    <w:p w14:paraId="1D19E005" w14:textId="77777777" w:rsidR="00A70E8A" w:rsidRDefault="00A70E8A" w:rsidP="00600ADA">
      <w:pPr>
        <w:jc w:val="center"/>
        <w:rPr>
          <w:rFonts w:ascii="Arial" w:hAnsi="Arial" w:cs="Arial"/>
          <w:bCs/>
          <w:iCs/>
          <w:sz w:val="22"/>
          <w:szCs w:val="22"/>
        </w:rPr>
      </w:pPr>
    </w:p>
    <w:p w14:paraId="19AB4B26" w14:textId="77777777" w:rsidR="00CB6065" w:rsidRDefault="00CB6065" w:rsidP="00600ADA">
      <w:pPr>
        <w:jc w:val="center"/>
        <w:rPr>
          <w:rFonts w:ascii="Arial" w:hAnsi="Arial" w:cs="Arial"/>
          <w:bCs/>
          <w:iCs/>
          <w:sz w:val="22"/>
          <w:szCs w:val="22"/>
        </w:rPr>
      </w:pPr>
    </w:p>
    <w:p w14:paraId="3E5F12CE" w14:textId="77777777" w:rsidR="00CB6065" w:rsidRDefault="00CB6065" w:rsidP="00600ADA">
      <w:pPr>
        <w:jc w:val="center"/>
        <w:rPr>
          <w:rFonts w:ascii="Arial" w:hAnsi="Arial" w:cs="Arial"/>
          <w:bCs/>
          <w:iCs/>
          <w:sz w:val="22"/>
          <w:szCs w:val="22"/>
        </w:rPr>
      </w:pPr>
    </w:p>
    <w:p w14:paraId="0B2B7C59" w14:textId="77777777" w:rsidR="00CB6065" w:rsidRDefault="00CB6065" w:rsidP="00600ADA">
      <w:pPr>
        <w:jc w:val="center"/>
        <w:rPr>
          <w:rFonts w:ascii="Arial" w:hAnsi="Arial" w:cs="Arial"/>
          <w:bCs/>
          <w:iCs/>
          <w:sz w:val="22"/>
          <w:szCs w:val="22"/>
        </w:rPr>
      </w:pPr>
    </w:p>
    <w:p w14:paraId="332EE8D0" w14:textId="77777777" w:rsidR="00CB6065" w:rsidRDefault="00CB6065" w:rsidP="00600ADA">
      <w:pPr>
        <w:jc w:val="center"/>
        <w:rPr>
          <w:rFonts w:ascii="Arial" w:hAnsi="Arial" w:cs="Arial"/>
          <w:bCs/>
          <w:iCs/>
          <w:sz w:val="22"/>
          <w:szCs w:val="22"/>
        </w:rPr>
      </w:pPr>
    </w:p>
    <w:p w14:paraId="6C4D5614" w14:textId="77777777" w:rsidR="00CB6065" w:rsidRDefault="00CB6065" w:rsidP="00600ADA">
      <w:pPr>
        <w:jc w:val="center"/>
        <w:rPr>
          <w:rFonts w:ascii="Arial" w:hAnsi="Arial" w:cs="Arial"/>
          <w:bCs/>
          <w:iCs/>
          <w:sz w:val="22"/>
          <w:szCs w:val="22"/>
        </w:rPr>
      </w:pPr>
    </w:p>
    <w:p w14:paraId="1907ECE6" w14:textId="77777777" w:rsidR="00CB6065" w:rsidRDefault="00CB6065" w:rsidP="00600ADA">
      <w:pPr>
        <w:jc w:val="center"/>
        <w:rPr>
          <w:rFonts w:ascii="Arial" w:hAnsi="Arial" w:cs="Arial"/>
          <w:bCs/>
          <w:iCs/>
          <w:sz w:val="22"/>
          <w:szCs w:val="22"/>
        </w:rPr>
      </w:pPr>
    </w:p>
    <w:p w14:paraId="14903B55" w14:textId="77777777" w:rsidR="00CB6065" w:rsidRDefault="00CB6065" w:rsidP="00600ADA">
      <w:pPr>
        <w:jc w:val="center"/>
        <w:rPr>
          <w:rFonts w:ascii="Arial" w:hAnsi="Arial" w:cs="Arial"/>
          <w:bCs/>
          <w:iCs/>
          <w:sz w:val="22"/>
          <w:szCs w:val="22"/>
        </w:rPr>
      </w:pPr>
    </w:p>
    <w:p w14:paraId="632990AC" w14:textId="77777777" w:rsidR="00CB6065" w:rsidRDefault="00CB6065" w:rsidP="00600ADA">
      <w:pPr>
        <w:jc w:val="center"/>
        <w:rPr>
          <w:rFonts w:ascii="Arial" w:hAnsi="Arial" w:cs="Arial"/>
          <w:bCs/>
          <w:iCs/>
          <w:sz w:val="22"/>
          <w:szCs w:val="22"/>
        </w:rPr>
      </w:pPr>
    </w:p>
    <w:p w14:paraId="31F84D9D" w14:textId="77777777" w:rsidR="00CB6065" w:rsidRDefault="00CB6065" w:rsidP="00600ADA">
      <w:pPr>
        <w:jc w:val="center"/>
        <w:rPr>
          <w:rFonts w:ascii="Arial" w:hAnsi="Arial" w:cs="Arial"/>
          <w:bCs/>
          <w:iCs/>
          <w:sz w:val="22"/>
          <w:szCs w:val="22"/>
        </w:rPr>
      </w:pPr>
    </w:p>
    <w:p w14:paraId="5CEE7DFF" w14:textId="77777777" w:rsidR="00CB6065" w:rsidRDefault="00CB6065" w:rsidP="00600ADA">
      <w:pPr>
        <w:jc w:val="center"/>
        <w:rPr>
          <w:rFonts w:ascii="Arial" w:hAnsi="Arial" w:cs="Arial"/>
          <w:bCs/>
          <w:iCs/>
          <w:sz w:val="22"/>
          <w:szCs w:val="22"/>
        </w:rPr>
      </w:pPr>
    </w:p>
    <w:p w14:paraId="5D2D93A5" w14:textId="77777777" w:rsidR="00CB6065" w:rsidRDefault="00CB6065" w:rsidP="00600ADA">
      <w:pPr>
        <w:jc w:val="center"/>
        <w:rPr>
          <w:rFonts w:ascii="Arial" w:hAnsi="Arial" w:cs="Arial"/>
          <w:bCs/>
          <w:iCs/>
          <w:sz w:val="22"/>
          <w:szCs w:val="22"/>
        </w:rPr>
      </w:pPr>
    </w:p>
    <w:p w14:paraId="0BDDA3B0" w14:textId="77777777" w:rsidR="00CB6065" w:rsidRDefault="00CB6065" w:rsidP="00600ADA">
      <w:pPr>
        <w:jc w:val="center"/>
        <w:rPr>
          <w:rFonts w:ascii="Arial" w:hAnsi="Arial" w:cs="Arial"/>
          <w:bCs/>
          <w:iCs/>
          <w:sz w:val="22"/>
          <w:szCs w:val="22"/>
        </w:rPr>
      </w:pPr>
    </w:p>
    <w:p w14:paraId="54209A51" w14:textId="77777777" w:rsidR="00CB6065" w:rsidRDefault="00CB6065" w:rsidP="00600ADA">
      <w:pPr>
        <w:jc w:val="center"/>
        <w:rPr>
          <w:rFonts w:ascii="Arial" w:hAnsi="Arial" w:cs="Arial"/>
          <w:bCs/>
          <w:iCs/>
          <w:sz w:val="22"/>
          <w:szCs w:val="22"/>
        </w:rPr>
      </w:pPr>
    </w:p>
    <w:p w14:paraId="01E5F41D" w14:textId="77777777" w:rsidR="00A70E8A" w:rsidRDefault="00A70E8A" w:rsidP="00600ADA">
      <w:pPr>
        <w:jc w:val="center"/>
        <w:rPr>
          <w:rFonts w:ascii="Arial" w:hAnsi="Arial" w:cs="Arial"/>
          <w:bCs/>
          <w:iCs/>
          <w:sz w:val="22"/>
          <w:szCs w:val="22"/>
        </w:rPr>
      </w:pPr>
    </w:p>
    <w:p w14:paraId="43C056E8" w14:textId="77777777" w:rsidR="00A70E8A" w:rsidRDefault="00A70E8A" w:rsidP="00600ADA">
      <w:pPr>
        <w:jc w:val="center"/>
        <w:rPr>
          <w:rFonts w:ascii="Arial" w:hAnsi="Arial" w:cs="Arial"/>
          <w:bCs/>
          <w:iCs/>
          <w:sz w:val="22"/>
          <w:szCs w:val="22"/>
        </w:rPr>
      </w:pPr>
    </w:p>
    <w:p w14:paraId="6808A64B" w14:textId="77777777" w:rsidR="00A70E8A" w:rsidRDefault="00A70E8A" w:rsidP="00600ADA">
      <w:pPr>
        <w:jc w:val="center"/>
        <w:rPr>
          <w:rFonts w:ascii="Arial" w:hAnsi="Arial" w:cs="Arial"/>
          <w:bCs/>
          <w:iCs/>
          <w:sz w:val="22"/>
          <w:szCs w:val="22"/>
        </w:rPr>
      </w:pPr>
    </w:p>
    <w:p w14:paraId="76109AEE" w14:textId="77777777" w:rsidR="00A70E8A" w:rsidRDefault="00A70E8A" w:rsidP="00600ADA">
      <w:pPr>
        <w:jc w:val="center"/>
        <w:rPr>
          <w:rFonts w:ascii="Arial" w:hAnsi="Arial" w:cs="Arial"/>
          <w:bCs/>
          <w:iCs/>
          <w:sz w:val="22"/>
          <w:szCs w:val="22"/>
        </w:rPr>
      </w:pPr>
    </w:p>
    <w:p w14:paraId="387A5931" w14:textId="77777777" w:rsidR="00A54A23" w:rsidRDefault="00A54A23" w:rsidP="00600ADA">
      <w:pPr>
        <w:jc w:val="center"/>
        <w:rPr>
          <w:rFonts w:ascii="Arial" w:hAnsi="Arial" w:cs="Arial"/>
          <w:bCs/>
          <w:iCs/>
          <w:sz w:val="22"/>
          <w:szCs w:val="22"/>
        </w:rPr>
      </w:pPr>
    </w:p>
    <w:p w14:paraId="42AD3B1F" w14:textId="77777777" w:rsidR="00357246" w:rsidRDefault="00357246" w:rsidP="00600ADA">
      <w:pPr>
        <w:jc w:val="center"/>
        <w:rPr>
          <w:rFonts w:ascii="Arial" w:hAnsi="Arial" w:cs="Arial"/>
          <w:bCs/>
          <w:iCs/>
          <w:sz w:val="22"/>
          <w:szCs w:val="22"/>
        </w:rPr>
      </w:pPr>
    </w:p>
    <w:p w14:paraId="01192F30" w14:textId="77777777" w:rsidR="00A54A23" w:rsidRDefault="00A54A23" w:rsidP="00600ADA">
      <w:pPr>
        <w:jc w:val="center"/>
        <w:rPr>
          <w:rFonts w:ascii="Arial" w:hAnsi="Arial" w:cs="Arial"/>
          <w:bCs/>
          <w:iCs/>
          <w:sz w:val="22"/>
          <w:szCs w:val="22"/>
        </w:rPr>
      </w:pPr>
    </w:p>
    <w:p w14:paraId="6BD45101" w14:textId="77777777" w:rsidR="00A54A23" w:rsidRPr="001921EB" w:rsidRDefault="00A54A23" w:rsidP="001921EB">
      <w:pPr>
        <w:jc w:val="center"/>
        <w:rPr>
          <w:rFonts w:ascii="Arial" w:hAnsi="Arial" w:cs="Arial"/>
          <w:bCs/>
          <w:iCs/>
          <w:sz w:val="22"/>
          <w:szCs w:val="22"/>
        </w:rPr>
      </w:pPr>
    </w:p>
    <w:p w14:paraId="085504C5" w14:textId="77777777" w:rsidR="00435042" w:rsidRDefault="00435042" w:rsidP="001921EB">
      <w:pPr>
        <w:jc w:val="center"/>
        <w:rPr>
          <w:rFonts w:ascii="Arial" w:hAnsi="Arial" w:cs="Arial"/>
          <w:bCs/>
          <w:iCs/>
          <w:sz w:val="22"/>
          <w:szCs w:val="22"/>
        </w:rPr>
      </w:pPr>
    </w:p>
    <w:p w14:paraId="4F180C22" w14:textId="77777777" w:rsidR="00787125" w:rsidRDefault="00787125" w:rsidP="001921EB">
      <w:pPr>
        <w:jc w:val="center"/>
        <w:rPr>
          <w:rFonts w:ascii="Arial" w:hAnsi="Arial" w:cs="Arial"/>
          <w:bCs/>
          <w:iCs/>
          <w:sz w:val="22"/>
          <w:szCs w:val="22"/>
        </w:rPr>
      </w:pPr>
    </w:p>
    <w:p w14:paraId="07BD7A1D" w14:textId="77777777" w:rsidR="00435042" w:rsidRDefault="00435042" w:rsidP="001921EB">
      <w:pPr>
        <w:jc w:val="center"/>
        <w:rPr>
          <w:rFonts w:ascii="Arial" w:hAnsi="Arial" w:cs="Arial"/>
          <w:bCs/>
          <w:iCs/>
          <w:sz w:val="22"/>
          <w:szCs w:val="22"/>
        </w:rPr>
      </w:pPr>
    </w:p>
    <w:p w14:paraId="736797BD" w14:textId="77777777" w:rsidR="00435042" w:rsidRDefault="00435042" w:rsidP="00435042">
      <w:pPr>
        <w:jc w:val="center"/>
        <w:rPr>
          <w:rFonts w:ascii="Arial" w:hAnsi="Arial" w:cs="Arial"/>
          <w:b/>
          <w:sz w:val="22"/>
          <w:szCs w:val="22"/>
          <w:u w:val="single"/>
        </w:rPr>
      </w:pPr>
      <w:r w:rsidRPr="00435042">
        <w:rPr>
          <w:rFonts w:ascii="Arial" w:hAnsi="Arial" w:cs="Arial"/>
          <w:b/>
          <w:sz w:val="22"/>
          <w:szCs w:val="22"/>
          <w:u w:val="single"/>
        </w:rPr>
        <w:lastRenderedPageBreak/>
        <w:t>TERMO DE REFERÊNCIA</w:t>
      </w:r>
    </w:p>
    <w:p w14:paraId="120FBE87" w14:textId="77777777" w:rsidR="00435042" w:rsidRPr="00435042" w:rsidRDefault="00435042" w:rsidP="00435042">
      <w:pPr>
        <w:jc w:val="center"/>
        <w:rPr>
          <w:rFonts w:ascii="Arial" w:hAnsi="Arial" w:cs="Arial"/>
          <w:b/>
          <w:sz w:val="22"/>
          <w:szCs w:val="22"/>
          <w:u w:val="single"/>
        </w:rPr>
      </w:pPr>
    </w:p>
    <w:p w14:paraId="6835282A" w14:textId="77777777" w:rsidR="00435042" w:rsidRDefault="00435042" w:rsidP="00435042">
      <w:pPr>
        <w:jc w:val="both"/>
        <w:rPr>
          <w:rFonts w:ascii="Arial" w:hAnsi="Arial" w:cs="Arial"/>
          <w:b/>
          <w:bCs/>
          <w:sz w:val="22"/>
          <w:szCs w:val="22"/>
        </w:rPr>
      </w:pPr>
      <w:r w:rsidRPr="00435042">
        <w:rPr>
          <w:rFonts w:ascii="Arial" w:hAnsi="Arial" w:cs="Arial"/>
          <w:b/>
          <w:sz w:val="22"/>
          <w:szCs w:val="22"/>
        </w:rPr>
        <w:t xml:space="preserve">TERMO DE REFERÊNCIA PARA </w:t>
      </w:r>
      <w:r w:rsidRPr="00435042">
        <w:rPr>
          <w:rFonts w:ascii="Arial" w:hAnsi="Arial" w:cs="Arial"/>
          <w:b/>
          <w:bCs/>
          <w:sz w:val="22"/>
          <w:szCs w:val="22"/>
        </w:rPr>
        <w:t>AQUISIÇÃO DE EQUIPAMENTOS PERMANENTES PARA ATENÇÃO BÁSICA E SAÚDE BUCAL EM ATENDIMENTO À SECRETARIA MUNICIPAL DE SAÚDE DE SELVÍRIA-MS, CONFORME RESOLUÇÃO 169/SES/MS QUE INSTITUI O PROGRAMA ESTADUAL DE REESTRUTURAÇÃO.</w:t>
      </w:r>
    </w:p>
    <w:p w14:paraId="67C8929A" w14:textId="77777777" w:rsidR="00435042" w:rsidRPr="00435042" w:rsidRDefault="00435042" w:rsidP="00435042">
      <w:pPr>
        <w:jc w:val="both"/>
        <w:rPr>
          <w:rFonts w:ascii="Arial" w:hAnsi="Arial" w:cs="Arial"/>
          <w:b/>
          <w:sz w:val="22"/>
          <w:szCs w:val="22"/>
        </w:rPr>
      </w:pPr>
    </w:p>
    <w:p w14:paraId="5A52D2DC" w14:textId="77777777" w:rsidR="00435042" w:rsidRPr="00435042" w:rsidRDefault="00435042" w:rsidP="0043504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435042">
        <w:rPr>
          <w:rFonts w:ascii="Arial" w:eastAsia="Calibri" w:hAnsi="Arial" w:cs="Arial"/>
          <w:b/>
          <w:bCs/>
          <w:sz w:val="22"/>
          <w:szCs w:val="22"/>
        </w:rPr>
        <w:t>1 – INTRODUÇÃO</w:t>
      </w:r>
    </w:p>
    <w:p w14:paraId="4B658EC0" w14:textId="77777777" w:rsidR="00435042" w:rsidRDefault="00435042" w:rsidP="00435042">
      <w:pPr>
        <w:ind w:firstLine="703"/>
        <w:jc w:val="both"/>
        <w:rPr>
          <w:rFonts w:ascii="Arial" w:hAnsi="Arial" w:cs="Arial"/>
          <w:sz w:val="22"/>
          <w:szCs w:val="22"/>
        </w:rPr>
      </w:pPr>
      <w:r w:rsidRPr="00435042">
        <w:rPr>
          <w:rFonts w:ascii="Arial" w:hAnsi="Arial" w:cs="Arial"/>
          <w:sz w:val="22"/>
          <w:szCs w:val="22"/>
        </w:rPr>
        <w:t xml:space="preserve"> </w:t>
      </w:r>
    </w:p>
    <w:p w14:paraId="36702893" w14:textId="14ACFCA9" w:rsidR="00435042" w:rsidRDefault="00435042" w:rsidP="00435042">
      <w:pPr>
        <w:ind w:firstLine="703"/>
        <w:jc w:val="both"/>
        <w:rPr>
          <w:rFonts w:ascii="Arial" w:eastAsia="Times New Roman" w:hAnsi="Arial" w:cs="Arial"/>
          <w:bCs/>
          <w:sz w:val="22"/>
          <w:szCs w:val="22"/>
        </w:rPr>
      </w:pPr>
      <w:r w:rsidRPr="00435042">
        <w:rPr>
          <w:rFonts w:ascii="Arial" w:hAnsi="Arial" w:cs="Arial"/>
          <w:sz w:val="22"/>
          <w:szCs w:val="22"/>
        </w:rPr>
        <w:t xml:space="preserve">1.1. </w:t>
      </w:r>
      <w:r w:rsidRPr="00435042">
        <w:rPr>
          <w:rFonts w:ascii="Arial" w:hAnsi="Arial" w:cs="Arial"/>
          <w:bCs/>
          <w:iCs/>
          <w:sz w:val="22"/>
          <w:szCs w:val="22"/>
        </w:rPr>
        <w:t xml:space="preserve">Neste Termo de Referência estão descritos os requisitos para </w:t>
      </w:r>
      <w:r w:rsidRPr="00435042">
        <w:rPr>
          <w:rFonts w:ascii="Arial" w:eastAsia="Times New Roman" w:hAnsi="Arial" w:cs="Arial"/>
          <w:bCs/>
          <w:sz w:val="22"/>
          <w:szCs w:val="22"/>
        </w:rPr>
        <w:t>AQUISIÇÃO DE EQUIPAMENTOS PERMANENTES PARA ATENÇÃO BÁSICA E SAÚDE BUCAL EM ATENDIMENTO À SECRETARIA MUNICIPAL DE SAÚDE DE SELVÍRIA-MS, CONFORME RESOLUÇÃO 169/SES/MS QUE INSTITUI O PROGRAMA ESTADUAL DE REESTRUTURAÇÃO.</w:t>
      </w:r>
    </w:p>
    <w:p w14:paraId="4443C0FA" w14:textId="77777777" w:rsidR="00435042" w:rsidRPr="00435042" w:rsidRDefault="00435042" w:rsidP="00435042">
      <w:pPr>
        <w:ind w:firstLine="703"/>
        <w:jc w:val="both"/>
        <w:rPr>
          <w:rFonts w:ascii="Arial" w:hAnsi="Arial" w:cs="Arial"/>
          <w:bCs/>
          <w:iCs/>
          <w:sz w:val="22"/>
          <w:szCs w:val="22"/>
        </w:rPr>
      </w:pPr>
    </w:p>
    <w:p w14:paraId="07D16367" w14:textId="77777777" w:rsidR="00435042" w:rsidRPr="00435042" w:rsidRDefault="00435042" w:rsidP="0043504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bookmarkStart w:id="7" w:name="_Hlk204092549"/>
      <w:r w:rsidRPr="00435042">
        <w:rPr>
          <w:rFonts w:ascii="Arial" w:eastAsia="Calibri" w:hAnsi="Arial" w:cs="Arial"/>
          <w:b/>
          <w:bCs/>
          <w:sz w:val="22"/>
          <w:szCs w:val="22"/>
        </w:rPr>
        <w:t>2 - DO OBJETO</w:t>
      </w:r>
    </w:p>
    <w:bookmarkEnd w:id="7"/>
    <w:p w14:paraId="42738522" w14:textId="77777777" w:rsidR="00435042" w:rsidRDefault="00435042" w:rsidP="00435042">
      <w:pPr>
        <w:ind w:firstLine="703"/>
        <w:jc w:val="both"/>
        <w:rPr>
          <w:rFonts w:ascii="Arial" w:eastAsia="Calibri" w:hAnsi="Arial" w:cs="Arial"/>
          <w:sz w:val="22"/>
          <w:szCs w:val="22"/>
        </w:rPr>
      </w:pPr>
    </w:p>
    <w:p w14:paraId="06DF0B49" w14:textId="2E16F9A2" w:rsidR="00435042" w:rsidRDefault="00435042" w:rsidP="00435042">
      <w:pPr>
        <w:ind w:firstLine="703"/>
        <w:jc w:val="both"/>
        <w:rPr>
          <w:rFonts w:ascii="Arial" w:eastAsia="Calibri" w:hAnsi="Arial" w:cs="Arial"/>
          <w:sz w:val="22"/>
          <w:szCs w:val="22"/>
        </w:rPr>
      </w:pPr>
      <w:r w:rsidRPr="00435042">
        <w:rPr>
          <w:rFonts w:ascii="Arial" w:eastAsia="Calibri" w:hAnsi="Arial" w:cs="Arial"/>
          <w:sz w:val="22"/>
          <w:szCs w:val="22"/>
        </w:rPr>
        <w:t xml:space="preserve">2.1. </w:t>
      </w:r>
      <w:r w:rsidRPr="00435042">
        <w:rPr>
          <w:rFonts w:ascii="Arial" w:hAnsi="Arial" w:cs="Arial"/>
          <w:bCs/>
          <w:sz w:val="22"/>
          <w:szCs w:val="22"/>
        </w:rPr>
        <w:t>AQUISIÇÃO DE EQUIPAMENTOS PERMANENTES PARA ATENÇÃO BÁSICA E SAÚDE BUCAL EM ATENDIMENTO À SECRETARIA MUNICIPAL DE SAÚDE DE SELVÍRIA-MS, CONFORME RESOLUÇÃO 169/SES/MS QUE INSTITUI O PROGRAMA ESTADUAL DE REESTRUTURAÇÃO</w:t>
      </w:r>
      <w:r w:rsidRPr="00435042">
        <w:rPr>
          <w:rFonts w:ascii="Arial" w:eastAsia="Calibri" w:hAnsi="Arial" w:cs="Arial"/>
          <w:sz w:val="22"/>
          <w:szCs w:val="22"/>
        </w:rPr>
        <w:t>, conforme especificações deste Termo.</w:t>
      </w:r>
    </w:p>
    <w:p w14:paraId="495E5802" w14:textId="77777777" w:rsidR="00435042" w:rsidRPr="00435042" w:rsidRDefault="00435042" w:rsidP="00435042">
      <w:pPr>
        <w:pBdr>
          <w:bottom w:val="single" w:sz="4" w:space="1" w:color="auto"/>
        </w:pBdr>
        <w:ind w:firstLine="703"/>
        <w:jc w:val="both"/>
        <w:rPr>
          <w:rFonts w:ascii="Arial" w:eastAsia="Calibri" w:hAnsi="Arial" w:cs="Arial"/>
          <w:sz w:val="22"/>
          <w:szCs w:val="22"/>
        </w:rPr>
      </w:pPr>
    </w:p>
    <w:p w14:paraId="35C0B115" w14:textId="77777777" w:rsidR="00435042" w:rsidRDefault="00435042" w:rsidP="0043504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435042">
        <w:rPr>
          <w:rFonts w:ascii="Arial" w:eastAsia="Calibri" w:hAnsi="Arial" w:cs="Arial"/>
          <w:b/>
          <w:bCs/>
          <w:sz w:val="22"/>
          <w:szCs w:val="22"/>
        </w:rPr>
        <w:t xml:space="preserve">3. DESCRIÇÃO DOS PRODUTOS E QUANTIDADES </w:t>
      </w:r>
    </w:p>
    <w:p w14:paraId="4FB1CEA7" w14:textId="77777777" w:rsidR="00435042" w:rsidRPr="00435042" w:rsidRDefault="00435042" w:rsidP="00435042">
      <w:pPr>
        <w:pBdr>
          <w:top w:val="single" w:sz="4" w:space="1" w:color="auto"/>
        </w:pBdr>
        <w:autoSpaceDE w:val="0"/>
        <w:autoSpaceDN w:val="0"/>
        <w:adjustRightInd w:val="0"/>
        <w:ind w:firstLine="703"/>
        <w:jc w:val="both"/>
        <w:rPr>
          <w:rFonts w:ascii="Arial" w:eastAsia="Calibri"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7230"/>
        <w:gridCol w:w="566"/>
        <w:gridCol w:w="985"/>
      </w:tblGrid>
      <w:tr w:rsidR="00435042" w:rsidRPr="00435042" w14:paraId="4BD1417D" w14:textId="77777777" w:rsidTr="00435042">
        <w:trPr>
          <w:trHeight w:val="672"/>
        </w:trPr>
        <w:tc>
          <w:tcPr>
            <w:tcW w:w="301" w:type="pct"/>
            <w:tcBorders>
              <w:top w:val="single" w:sz="4" w:space="0" w:color="auto"/>
              <w:left w:val="single" w:sz="4" w:space="0" w:color="auto"/>
              <w:bottom w:val="single" w:sz="4" w:space="0" w:color="auto"/>
              <w:right w:val="single" w:sz="4" w:space="0" w:color="auto"/>
            </w:tcBorders>
            <w:vAlign w:val="center"/>
          </w:tcPr>
          <w:p w14:paraId="3C5649FF"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Item</w:t>
            </w:r>
          </w:p>
        </w:tc>
        <w:tc>
          <w:tcPr>
            <w:tcW w:w="3868" w:type="pct"/>
            <w:tcBorders>
              <w:top w:val="single" w:sz="4" w:space="0" w:color="auto"/>
              <w:left w:val="single" w:sz="4" w:space="0" w:color="auto"/>
              <w:bottom w:val="single" w:sz="4" w:space="0" w:color="auto"/>
              <w:right w:val="single" w:sz="4" w:space="0" w:color="auto"/>
            </w:tcBorders>
            <w:vAlign w:val="center"/>
          </w:tcPr>
          <w:p w14:paraId="55618D88"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Descrição</w:t>
            </w:r>
          </w:p>
        </w:tc>
        <w:tc>
          <w:tcPr>
            <w:tcW w:w="303" w:type="pct"/>
            <w:tcBorders>
              <w:top w:val="single" w:sz="4" w:space="0" w:color="auto"/>
              <w:left w:val="single" w:sz="4" w:space="0" w:color="auto"/>
              <w:bottom w:val="single" w:sz="4" w:space="0" w:color="auto"/>
              <w:right w:val="single" w:sz="4" w:space="0" w:color="auto"/>
            </w:tcBorders>
            <w:vAlign w:val="center"/>
          </w:tcPr>
          <w:p w14:paraId="1A7F88B4"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Unid.</w:t>
            </w:r>
          </w:p>
        </w:tc>
        <w:tc>
          <w:tcPr>
            <w:tcW w:w="527" w:type="pct"/>
            <w:tcBorders>
              <w:top w:val="single" w:sz="4" w:space="0" w:color="auto"/>
              <w:left w:val="single" w:sz="4" w:space="0" w:color="auto"/>
              <w:bottom w:val="single" w:sz="4" w:space="0" w:color="auto"/>
              <w:right w:val="single" w:sz="4" w:space="0" w:color="auto"/>
            </w:tcBorders>
            <w:vAlign w:val="center"/>
          </w:tcPr>
          <w:p w14:paraId="29AC2341"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Quant.</w:t>
            </w:r>
          </w:p>
        </w:tc>
      </w:tr>
      <w:tr w:rsidR="00435042" w:rsidRPr="00435042" w14:paraId="26216E5B" w14:textId="77777777" w:rsidTr="00435042">
        <w:tc>
          <w:tcPr>
            <w:tcW w:w="301" w:type="pct"/>
            <w:vAlign w:val="center"/>
          </w:tcPr>
          <w:p w14:paraId="35CA4030"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01</w:t>
            </w:r>
          </w:p>
        </w:tc>
        <w:tc>
          <w:tcPr>
            <w:tcW w:w="3868" w:type="pct"/>
            <w:vAlign w:val="center"/>
          </w:tcPr>
          <w:p w14:paraId="2B0D3ADE"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b/>
                <w:kern w:val="3"/>
                <w:sz w:val="16"/>
                <w:szCs w:val="16"/>
                <w:lang w:eastAsia="zh-CN" w:bidi="hi-IN"/>
              </w:rPr>
              <w:t xml:space="preserve">BALANÇA ANTROPOMÉTRICA ADULTO – OBESO: </w:t>
            </w:r>
            <w:r w:rsidRPr="00435042">
              <w:rPr>
                <w:rFonts w:ascii="Arial" w:eastAsia="SimSun" w:hAnsi="Arial" w:cs="Arial"/>
                <w:kern w:val="3"/>
                <w:sz w:val="16"/>
                <w:szCs w:val="16"/>
                <w:u w:val="single"/>
                <w:lang w:eastAsia="zh-CN" w:bidi="hi-IN"/>
              </w:rPr>
              <w:t>Característica Física e Especificação</w:t>
            </w:r>
            <w:r w:rsidRPr="00435042">
              <w:rPr>
                <w:rFonts w:ascii="Arial" w:eastAsia="SimSun" w:hAnsi="Arial" w:cs="Arial"/>
                <w:kern w:val="3"/>
                <w:sz w:val="16"/>
                <w:szCs w:val="16"/>
                <w:lang w:eastAsia="zh-CN" w:bidi="hi-IN"/>
              </w:rPr>
              <w:t>: BALANÇA DIGITAL PARA OBESOS COM RÉGUA ANTROPOMÉTRICA. ESTRUTURA EM CHAPA DE AÇO CARBONO, COM ALTURA MÍNIMA DE 100 CM. PLATAFORMA DE PESAGEM, COM MEDIDAS APROXIMADAS DE 40 CM X 50 CM, ACEITA-SE VARIAÇÃO DE +/- 10 CM; CONFECCIONADA EM CHAPA DE AÇO, COM TAPETE DE BORRACHA ANTIDERRAPANTE, NA COR PRETA, PÉS REGULÁVEIS EM BORRACHA. ANTROPÔMETRO MANUAL, EM AÇO INOX POLIDO OU ALUMÍNIO ANODIZADO, ACOPLADO À COLUNA DA BALANÇA, GRADUADA EM 0,5 CM, NUMERADAS A CADA CENTÍMETRO, INICIANDO A NUMERAÇÃO EM 1,00 M E TERMINANDO EM 2,00 M. CAPACIDADE DE PESAGEM ATÉ 300 KG, RESOLUÇÃO DA BALANÇA EM DIVISÕES DE 50 GRAMAS. DISPLAY DIGITAL COM 06 DÍGITOS, DE ALTA VISIBILIDADE, SENDO MAIOR/IGUAL A 2 CM, VISOR EM LED OU LCD COM BACKLIGHT, TER COMANDOS DE LIGA, DESLIGA, E TECLA TARA. FONTE DE ALIMENTAÇÃO DE 90 À 240 VAC COM CHAVEAMENTO AUTOMÁTICO BIVOLT AUTOMÁTICO. FREQUÊNCIA DE ALIMENTAÇÃO 60 HZ. TIPO DE CABO DE ALIMENTAÇÃO DEVE SEGUIR A NBR 14136. A BALANÇA DEVERÁ SER ENTREGUE TESTADA E CALIBRADA. O PRODUTO DEVERÁ POSSUIR TRATAMENTO ANTIFERRUGINOSO E ANTICORROSIVO, PINTURA EM EPÓXI PÓ NA COR BRANCA. NO EQUIPAMENTO DEVERÁ CONTER DE FORMA LEGÍVEL E</w:t>
            </w:r>
          </w:p>
          <w:p w14:paraId="2A947C91" w14:textId="1F333F35"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PERMANENTE, A MARCA DO FABRICANTE E NÚMERO DE SÉRIE.</w:t>
            </w:r>
          </w:p>
          <w:p w14:paraId="1D7B8F95" w14:textId="77777777" w:rsidR="00435042" w:rsidRPr="00435042" w:rsidRDefault="00435042" w:rsidP="00435042">
            <w:pPr>
              <w:widowControl w:val="0"/>
              <w:suppressAutoHyphens/>
              <w:autoSpaceDN w:val="0"/>
              <w:jc w:val="both"/>
              <w:textAlignment w:val="baseline"/>
              <w:rPr>
                <w:rFonts w:ascii="Arial" w:eastAsia="SimSun" w:hAnsi="Arial" w:cs="Arial"/>
                <w:b/>
                <w:kern w:val="3"/>
                <w:sz w:val="16"/>
                <w:szCs w:val="16"/>
                <w:lang w:eastAsia="zh-CN" w:bidi="hi-IN"/>
              </w:rPr>
            </w:pPr>
          </w:p>
        </w:tc>
        <w:tc>
          <w:tcPr>
            <w:tcW w:w="303" w:type="pct"/>
            <w:vAlign w:val="center"/>
          </w:tcPr>
          <w:p w14:paraId="284016DB"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3DB98D3A"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126BB05B"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48595512"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05</w:t>
            </w:r>
          </w:p>
        </w:tc>
      </w:tr>
      <w:tr w:rsidR="00435042" w:rsidRPr="00435042" w14:paraId="1EDE0182" w14:textId="77777777" w:rsidTr="00435042">
        <w:tc>
          <w:tcPr>
            <w:tcW w:w="301" w:type="pct"/>
            <w:vAlign w:val="center"/>
          </w:tcPr>
          <w:p w14:paraId="6B93523A"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02</w:t>
            </w:r>
          </w:p>
        </w:tc>
        <w:tc>
          <w:tcPr>
            <w:tcW w:w="3868" w:type="pct"/>
            <w:vAlign w:val="center"/>
          </w:tcPr>
          <w:p w14:paraId="0DC66B9E"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b/>
                <w:kern w:val="3"/>
                <w:sz w:val="16"/>
                <w:szCs w:val="16"/>
                <w:lang w:eastAsia="zh-CN" w:bidi="hi-IN"/>
              </w:rPr>
              <w:t xml:space="preserve">DETECTOR FETAL: </w:t>
            </w:r>
            <w:r w:rsidRPr="00435042">
              <w:rPr>
                <w:rFonts w:ascii="Arial" w:eastAsia="SimSun" w:hAnsi="Arial" w:cs="Arial"/>
                <w:kern w:val="3"/>
                <w:sz w:val="16"/>
                <w:szCs w:val="16"/>
                <w:u w:val="single"/>
                <w:lang w:eastAsia="zh-CN" w:bidi="hi-IN"/>
              </w:rPr>
              <w:t>Característica Física Especificação:</w:t>
            </w:r>
            <w:r w:rsidRPr="00435042">
              <w:rPr>
                <w:rFonts w:ascii="Arial" w:eastAsia="SimSun" w:hAnsi="Arial" w:cs="Arial"/>
                <w:kern w:val="3"/>
                <w:sz w:val="16"/>
                <w:szCs w:val="16"/>
                <w:lang w:eastAsia="zh-CN" w:bidi="hi-IN"/>
              </w:rPr>
              <w:t xml:space="preserve"> DETECTOR FETAL, TIPO DE MESA, AJUSTE* AJUSTE MECÂNICO, BOTÃO DE CONTROLE, MATERIAL GABINETE METÁLICO, TIPO DE ANÁLISE AUSCULTA BCF, FLUXO SANGUÍNEO PLACENTA E CORDÃO, FAIXA MEDIÇÃO BCF ATÉ CERCA 200 BPM, FREQUÊNCIA ATÉ CERCA 2,2 MHZ, COMPONENTES C/ ALTO FALANTE, TRANSDUTOR, OUTROS COMPONENTES​ENTRADA​AUXILIAR,​ADICIONAIS​FONE​OUVIDO TRATAMENTO DIFERENCIADO: TIPO I - PARTICIPAÇÃO EXCLUSIVA DE ME/EPP/EQUIPARADA APLICABILIDADE</w:t>
            </w:r>
          </w:p>
          <w:p w14:paraId="101B3949" w14:textId="77777777" w:rsidR="00435042" w:rsidRPr="00435042" w:rsidRDefault="00435042" w:rsidP="00435042">
            <w:pPr>
              <w:widowControl w:val="0"/>
              <w:suppressAutoHyphens/>
              <w:autoSpaceDN w:val="0"/>
              <w:jc w:val="both"/>
              <w:textAlignment w:val="baseline"/>
              <w:rPr>
                <w:rFonts w:ascii="Arial" w:eastAsia="SimSun" w:hAnsi="Arial" w:cs="Arial"/>
                <w:b/>
                <w:kern w:val="3"/>
                <w:sz w:val="16"/>
                <w:szCs w:val="16"/>
                <w:lang w:eastAsia="zh-CN" w:bidi="hi-IN"/>
              </w:rPr>
            </w:pPr>
            <w:r w:rsidRPr="00435042">
              <w:rPr>
                <w:rFonts w:ascii="Arial" w:eastAsia="SimSun" w:hAnsi="Arial" w:cs="Arial"/>
                <w:kern w:val="3"/>
                <w:sz w:val="16"/>
                <w:szCs w:val="16"/>
                <w:lang w:eastAsia="zh-CN" w:bidi="hi-IN"/>
              </w:rPr>
              <w:t>DECRETO 7174: NÃO APLICABILIDADE MARGEM DE PREFERÊNCIA: NÃO</w:t>
            </w:r>
          </w:p>
        </w:tc>
        <w:tc>
          <w:tcPr>
            <w:tcW w:w="303" w:type="pct"/>
            <w:vAlign w:val="center"/>
          </w:tcPr>
          <w:p w14:paraId="7F71516D"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394DAD5F"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7400E934"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61FF6BF8"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03</w:t>
            </w:r>
          </w:p>
        </w:tc>
      </w:tr>
      <w:tr w:rsidR="00435042" w:rsidRPr="00435042" w14:paraId="3AA724A3" w14:textId="77777777" w:rsidTr="00435042">
        <w:trPr>
          <w:trHeight w:val="879"/>
        </w:trPr>
        <w:tc>
          <w:tcPr>
            <w:tcW w:w="301" w:type="pct"/>
            <w:vAlign w:val="center"/>
          </w:tcPr>
          <w:p w14:paraId="45EC87BB"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03</w:t>
            </w:r>
          </w:p>
        </w:tc>
        <w:tc>
          <w:tcPr>
            <w:tcW w:w="3868" w:type="pct"/>
            <w:vAlign w:val="center"/>
          </w:tcPr>
          <w:p w14:paraId="1E1FF0EB"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b/>
                <w:kern w:val="3"/>
                <w:sz w:val="16"/>
                <w:szCs w:val="16"/>
                <w:lang w:eastAsia="zh-CN" w:bidi="hi-IN"/>
              </w:rPr>
              <w:t xml:space="preserve">AR CONDICIONADO: </w:t>
            </w:r>
            <w:r w:rsidRPr="00435042">
              <w:rPr>
                <w:rFonts w:ascii="Arial" w:eastAsia="SimSun" w:hAnsi="Arial" w:cs="Arial"/>
                <w:kern w:val="3"/>
                <w:sz w:val="16"/>
                <w:szCs w:val="16"/>
                <w:u w:val="single"/>
                <w:lang w:eastAsia="zh-CN" w:bidi="hi-IN"/>
              </w:rPr>
              <w:t>Característica Física e Especificação:</w:t>
            </w:r>
            <w:r w:rsidRPr="00435042">
              <w:rPr>
                <w:rFonts w:ascii="Arial" w:eastAsia="SimSun" w:hAnsi="Arial" w:cs="Arial"/>
                <w:kern w:val="3"/>
                <w:sz w:val="16"/>
                <w:szCs w:val="16"/>
                <w:lang w:eastAsia="zh-CN" w:bidi="hi-IN"/>
              </w:rPr>
              <w:t xml:space="preserve">  APARELHO DE AR CONDICIONADO, 12.000BTUS; MODELO SPLIT HIGH WALL; TIPO DE CICLO: FRIO; COR BRANCA; ENCE: A; FILTRO DE AR ANTI-BACTÉRIA; VAZÃO DE AR: NO MÍNIMO 500M³/H; CONTROLE REMOTO: SIM; TERMOSTATO DIGITAL; FUNÇÕES SLEEP E SWING; MUNIDO DE TECNOLOGIA INVERTER; VOLTAGEM: 220V.</w:t>
            </w:r>
          </w:p>
        </w:tc>
        <w:tc>
          <w:tcPr>
            <w:tcW w:w="303" w:type="pct"/>
            <w:vAlign w:val="center"/>
          </w:tcPr>
          <w:p w14:paraId="4A6A34FF"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677FFB5E"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33DB3218"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7B1DA09A"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09</w:t>
            </w:r>
          </w:p>
        </w:tc>
      </w:tr>
      <w:tr w:rsidR="00435042" w:rsidRPr="00435042" w14:paraId="3A125B71" w14:textId="77777777" w:rsidTr="00435042">
        <w:trPr>
          <w:trHeight w:val="1133"/>
        </w:trPr>
        <w:tc>
          <w:tcPr>
            <w:tcW w:w="301" w:type="pct"/>
            <w:vAlign w:val="center"/>
          </w:tcPr>
          <w:p w14:paraId="3935623F"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lastRenderedPageBreak/>
              <w:t>04</w:t>
            </w:r>
          </w:p>
        </w:tc>
        <w:tc>
          <w:tcPr>
            <w:tcW w:w="3868" w:type="pct"/>
            <w:vAlign w:val="center"/>
          </w:tcPr>
          <w:p w14:paraId="5006ED58" w14:textId="77777777" w:rsidR="00435042" w:rsidRPr="00435042" w:rsidRDefault="00435042" w:rsidP="00435042">
            <w:pPr>
              <w:widowControl w:val="0"/>
              <w:suppressAutoHyphens/>
              <w:autoSpaceDN w:val="0"/>
              <w:jc w:val="both"/>
              <w:textAlignment w:val="baseline"/>
              <w:rPr>
                <w:rFonts w:ascii="Arial" w:eastAsia="SimSun" w:hAnsi="Arial" w:cs="Arial"/>
                <w:b/>
                <w:kern w:val="3"/>
                <w:sz w:val="16"/>
                <w:szCs w:val="16"/>
                <w:lang w:eastAsia="zh-CN" w:bidi="hi-IN"/>
              </w:rPr>
            </w:pPr>
            <w:r w:rsidRPr="00435042">
              <w:rPr>
                <w:rFonts w:ascii="Arial" w:eastAsia="SimSun" w:hAnsi="Arial" w:cs="Arial"/>
                <w:b/>
                <w:bCs/>
                <w:kern w:val="3"/>
                <w:sz w:val="16"/>
                <w:szCs w:val="16"/>
                <w:lang w:eastAsia="zh-CN" w:bidi="hi-IN"/>
              </w:rPr>
              <w:t xml:space="preserve">MESA GINECOLOGICA: </w:t>
            </w:r>
            <w:r w:rsidRPr="00435042">
              <w:rPr>
                <w:rFonts w:ascii="Arial" w:eastAsia="SimSun" w:hAnsi="Arial" w:cs="Arial"/>
                <w:kern w:val="3"/>
                <w:sz w:val="16"/>
                <w:szCs w:val="16"/>
                <w:u w:val="single"/>
                <w:lang w:eastAsia="zh-CN" w:bidi="hi-IN"/>
              </w:rPr>
              <w:t>Característica Física e Especificação:</w:t>
            </w:r>
            <w:r w:rsidRPr="00435042">
              <w:rPr>
                <w:rFonts w:ascii="Arial" w:eastAsia="SimSun" w:hAnsi="Arial" w:cs="Arial"/>
                <w:kern w:val="3"/>
                <w:sz w:val="16"/>
                <w:szCs w:val="16"/>
                <w:lang w:eastAsia="zh-CN" w:bidi="hi-IN"/>
              </w:rPr>
              <w:t xml:space="preserve">  </w:t>
            </w:r>
            <w:r w:rsidRPr="00435042">
              <w:rPr>
                <w:rFonts w:ascii="Arial" w:eastAsia="SimSun" w:hAnsi="Arial" w:cs="Arial"/>
                <w:b/>
                <w:bCs/>
                <w:kern w:val="3"/>
                <w:sz w:val="16"/>
                <w:szCs w:val="16"/>
                <w:lang w:eastAsia="zh-CN" w:bidi="hi-IN"/>
              </w:rPr>
              <w:t xml:space="preserve"> </w:t>
            </w:r>
            <w:r w:rsidRPr="00435042">
              <w:rPr>
                <w:rFonts w:ascii="Arial" w:eastAsia="SimSun" w:hAnsi="Arial" w:cs="Arial"/>
                <w:kern w:val="3"/>
                <w:sz w:val="16"/>
                <w:szCs w:val="16"/>
                <w:lang w:eastAsia="zh-CN" w:bidi="hi-IN"/>
              </w:rPr>
              <w:t>MESA GINECOLÓGICA, ESTRUTURA TUBO AÇO, MATERIAL LEITO CHAPA AÇO INOX, ESTOFADOEM COURVIN, TIPO MOVIMENTO LEITO COM TRÊS SEÇÕES MÓVEIS COM REGULAGEM, CARACTERÍSTICAS ADICIONAIS BALDE AÇO INOX, MATERIAL PORTA-COXA PORTA-COXAS ESTOFADO, COMPONENTES ADICIONAIS GAVETA EM AÇO INOX.</w:t>
            </w:r>
          </w:p>
        </w:tc>
        <w:tc>
          <w:tcPr>
            <w:tcW w:w="303" w:type="pct"/>
            <w:vAlign w:val="center"/>
          </w:tcPr>
          <w:p w14:paraId="34CC165F"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14830658"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01970A8E"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1A7C9FFD"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03</w:t>
            </w:r>
          </w:p>
        </w:tc>
      </w:tr>
      <w:tr w:rsidR="00435042" w:rsidRPr="00435042" w14:paraId="482DD8D5" w14:textId="77777777" w:rsidTr="00435042">
        <w:trPr>
          <w:trHeight w:val="1133"/>
        </w:trPr>
        <w:tc>
          <w:tcPr>
            <w:tcW w:w="301" w:type="pct"/>
            <w:vAlign w:val="center"/>
          </w:tcPr>
          <w:p w14:paraId="6D4ADBAC"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05</w:t>
            </w:r>
          </w:p>
        </w:tc>
        <w:tc>
          <w:tcPr>
            <w:tcW w:w="3868" w:type="pct"/>
            <w:vAlign w:val="center"/>
          </w:tcPr>
          <w:p w14:paraId="6BDA40EE"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b/>
                <w:bCs/>
                <w:kern w:val="3"/>
                <w:sz w:val="16"/>
                <w:szCs w:val="16"/>
                <w:lang w:eastAsia="zh-CN" w:bidi="hi-IN"/>
              </w:rPr>
              <w:t xml:space="preserve">MESA DE EXAMES: </w:t>
            </w:r>
            <w:r w:rsidRPr="00435042">
              <w:rPr>
                <w:rFonts w:ascii="Arial" w:eastAsia="SimSun" w:hAnsi="Arial" w:cs="Arial"/>
                <w:kern w:val="3"/>
                <w:sz w:val="16"/>
                <w:szCs w:val="16"/>
                <w:u w:val="single"/>
                <w:lang w:eastAsia="zh-CN" w:bidi="hi-IN"/>
              </w:rPr>
              <w:t>Característica Física e Especificação:</w:t>
            </w:r>
            <w:r w:rsidRPr="00435042">
              <w:rPr>
                <w:rFonts w:ascii="Arial" w:eastAsia="SimSun" w:hAnsi="Arial" w:cs="Arial"/>
                <w:kern w:val="3"/>
                <w:sz w:val="16"/>
                <w:szCs w:val="16"/>
                <w:lang w:eastAsia="zh-CN" w:bidi="hi-IN"/>
              </w:rPr>
              <w:t xml:space="preserve">  </w:t>
            </w:r>
            <w:r w:rsidRPr="00435042">
              <w:rPr>
                <w:rFonts w:ascii="Arial" w:eastAsia="SimSun" w:hAnsi="Arial" w:cs="Arial"/>
                <w:b/>
                <w:bCs/>
                <w:kern w:val="3"/>
                <w:sz w:val="16"/>
                <w:szCs w:val="16"/>
                <w:lang w:eastAsia="zh-CN" w:bidi="hi-IN"/>
              </w:rPr>
              <w:t xml:space="preserve"> </w:t>
            </w:r>
            <w:r w:rsidRPr="00435042">
              <w:rPr>
                <w:rFonts w:ascii="Arial" w:eastAsia="SimSun" w:hAnsi="Arial" w:cs="Arial"/>
                <w:kern w:val="3"/>
                <w:sz w:val="16"/>
                <w:szCs w:val="16"/>
                <w:lang w:eastAsia="zh-CN" w:bidi="hi-IN"/>
              </w:rPr>
              <w:t>MESA PARA EXAMES EM AÇO COM 3 GAVETAS - MACA PARA EXAME COM ESTRUTURA CONFECCIONADA EM AÇO CARBONO; LEITO ESTOFADO EM ESPUMA DENSIDADE 28, COM REVESTIMENTO EM COURVIM. CABECEIRA REGULÁVEL</w:t>
            </w:r>
          </w:p>
          <w:p w14:paraId="2EF9D695" w14:textId="77777777" w:rsidR="00435042" w:rsidRPr="00435042" w:rsidRDefault="00435042" w:rsidP="00435042">
            <w:pPr>
              <w:widowControl w:val="0"/>
              <w:suppressAutoHyphens/>
              <w:autoSpaceDN w:val="0"/>
              <w:jc w:val="both"/>
              <w:textAlignment w:val="baseline"/>
              <w:rPr>
                <w:rFonts w:ascii="Arial" w:eastAsia="SimSun" w:hAnsi="Arial" w:cs="Arial"/>
                <w:b/>
                <w:bCs/>
                <w:kern w:val="3"/>
                <w:sz w:val="16"/>
                <w:szCs w:val="16"/>
                <w:lang w:eastAsia="zh-CN" w:bidi="hi-IN"/>
              </w:rPr>
            </w:pPr>
            <w:r w:rsidRPr="00435042">
              <w:rPr>
                <w:rFonts w:ascii="Arial" w:eastAsia="SimSun" w:hAnsi="Arial" w:cs="Arial"/>
                <w:kern w:val="3"/>
                <w:sz w:val="16"/>
                <w:szCs w:val="16"/>
                <w:lang w:eastAsia="zh-CN" w:bidi="hi-IN"/>
              </w:rPr>
              <w:t>POR CREMALHEIRAS (03 POSIÇÕES), CAPACIDADE DE ATÉ 250KG, DIMENSÕES: 180 CM X 60 X 80 CM - (C X L X A).</w:t>
            </w:r>
          </w:p>
        </w:tc>
        <w:tc>
          <w:tcPr>
            <w:tcW w:w="303" w:type="pct"/>
            <w:vAlign w:val="center"/>
          </w:tcPr>
          <w:p w14:paraId="41A9F02A"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2F6F5386"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5CE41478"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34F222CD"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02</w:t>
            </w:r>
          </w:p>
        </w:tc>
      </w:tr>
      <w:tr w:rsidR="00435042" w:rsidRPr="00435042" w14:paraId="08535316" w14:textId="77777777" w:rsidTr="00435042">
        <w:trPr>
          <w:trHeight w:val="1133"/>
        </w:trPr>
        <w:tc>
          <w:tcPr>
            <w:tcW w:w="301" w:type="pct"/>
            <w:vAlign w:val="center"/>
          </w:tcPr>
          <w:p w14:paraId="21E42C5C"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06</w:t>
            </w:r>
          </w:p>
        </w:tc>
        <w:tc>
          <w:tcPr>
            <w:tcW w:w="3868" w:type="pct"/>
            <w:vAlign w:val="center"/>
          </w:tcPr>
          <w:p w14:paraId="49869C1D"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b/>
                <w:bCs/>
                <w:kern w:val="3"/>
                <w:sz w:val="16"/>
                <w:szCs w:val="16"/>
                <w:lang w:eastAsia="zh-CN" w:bidi="hi-IN"/>
              </w:rPr>
              <w:t xml:space="preserve">CARRO CURATIVO: </w:t>
            </w:r>
            <w:r w:rsidRPr="00435042">
              <w:rPr>
                <w:rFonts w:ascii="Arial" w:eastAsia="SimSun" w:hAnsi="Arial" w:cs="Arial"/>
                <w:kern w:val="3"/>
                <w:sz w:val="16"/>
                <w:szCs w:val="16"/>
                <w:u w:val="single"/>
                <w:lang w:eastAsia="zh-CN" w:bidi="hi-IN"/>
              </w:rPr>
              <w:t>Característica Física e Especificação:</w:t>
            </w:r>
            <w:r w:rsidRPr="00435042">
              <w:rPr>
                <w:rFonts w:ascii="Arial" w:eastAsia="SimSun" w:hAnsi="Arial" w:cs="Arial"/>
                <w:kern w:val="3"/>
                <w:sz w:val="16"/>
                <w:szCs w:val="16"/>
                <w:lang w:eastAsia="zh-CN" w:bidi="hi-IN"/>
              </w:rPr>
              <w:t xml:space="preserve">  </w:t>
            </w:r>
            <w:r w:rsidRPr="00435042">
              <w:rPr>
                <w:rFonts w:ascii="Arial" w:eastAsia="SimSun" w:hAnsi="Arial" w:cs="Arial"/>
                <w:b/>
                <w:bCs/>
                <w:kern w:val="3"/>
                <w:sz w:val="16"/>
                <w:szCs w:val="16"/>
                <w:lang w:eastAsia="zh-CN" w:bidi="hi-IN"/>
              </w:rPr>
              <w:t xml:space="preserve"> </w:t>
            </w:r>
            <w:r w:rsidRPr="00435042">
              <w:rPr>
                <w:rFonts w:ascii="Arial" w:eastAsia="SimSun" w:hAnsi="Arial" w:cs="Arial"/>
                <w:kern w:val="3"/>
                <w:sz w:val="16"/>
                <w:szCs w:val="16"/>
                <w:lang w:eastAsia="zh-CN" w:bidi="hi-IN"/>
              </w:rPr>
              <w:t>PRODUTTO COM PÉS EM TUBOS AÇO INOX 3/4” X 1.20MM, TAMPO E PRATELEIRA EM CHAPA AÇO INOX 1,20MM, PÉS COM RODÍZIOS BOLA 2”, VARANDA EM TUBO AÇO INOX 1/2" X 1.20MM, PUXADOR EM TUBO AÇO INOX 3/4” X 1.20MMDIMENSÕES: 0,40 X 0,80 X 0,80M; (L X C X A), DIMENSÕES BALDE E BACIA EM INOX,BALDE (CÔNICO) ALTURA: 19 CM / SUPERIOR: 21,5 CM / INFERIOR: 17 CM - 6 LITROS, BACIA TOTAL: 30 CM / INTERNO: 25,5 CM / INFERIOR: 13 CM /</w:t>
            </w:r>
          </w:p>
          <w:p w14:paraId="4C1FE471" w14:textId="77777777" w:rsidR="00435042" w:rsidRPr="00435042" w:rsidRDefault="00435042" w:rsidP="00435042">
            <w:pPr>
              <w:widowControl w:val="0"/>
              <w:suppressAutoHyphens/>
              <w:autoSpaceDN w:val="0"/>
              <w:jc w:val="both"/>
              <w:textAlignment w:val="baseline"/>
              <w:rPr>
                <w:rFonts w:ascii="Arial" w:eastAsia="SimSun" w:hAnsi="Arial" w:cs="Arial"/>
                <w:b/>
                <w:bCs/>
                <w:kern w:val="3"/>
                <w:sz w:val="16"/>
                <w:szCs w:val="16"/>
                <w:lang w:eastAsia="zh-CN" w:bidi="hi-IN"/>
              </w:rPr>
            </w:pPr>
            <w:r w:rsidRPr="00435042">
              <w:rPr>
                <w:rFonts w:ascii="Arial" w:eastAsia="SimSun" w:hAnsi="Arial" w:cs="Arial"/>
                <w:kern w:val="3"/>
                <w:sz w:val="16"/>
                <w:szCs w:val="16"/>
                <w:lang w:eastAsia="zh-CN" w:bidi="hi-IN"/>
              </w:rPr>
              <w:t>ALTURA: 8 CM PESO APROX. DO PRODUTO: 12 KG.</w:t>
            </w:r>
          </w:p>
        </w:tc>
        <w:tc>
          <w:tcPr>
            <w:tcW w:w="303" w:type="pct"/>
            <w:vAlign w:val="center"/>
          </w:tcPr>
          <w:p w14:paraId="7E8BB011"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4FEE8764"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0CCCF40D"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2DBB5FB4"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02</w:t>
            </w:r>
          </w:p>
        </w:tc>
      </w:tr>
      <w:tr w:rsidR="00435042" w:rsidRPr="00435042" w14:paraId="56D0ABAC" w14:textId="77777777" w:rsidTr="00435042">
        <w:trPr>
          <w:trHeight w:val="1133"/>
        </w:trPr>
        <w:tc>
          <w:tcPr>
            <w:tcW w:w="301" w:type="pct"/>
            <w:vAlign w:val="center"/>
          </w:tcPr>
          <w:p w14:paraId="7FA72C89"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07</w:t>
            </w:r>
          </w:p>
        </w:tc>
        <w:tc>
          <w:tcPr>
            <w:tcW w:w="3868" w:type="pct"/>
            <w:vAlign w:val="center"/>
          </w:tcPr>
          <w:p w14:paraId="4B6470CA"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b/>
                <w:bCs/>
                <w:kern w:val="3"/>
                <w:sz w:val="16"/>
                <w:szCs w:val="16"/>
                <w:lang w:eastAsia="zh-CN" w:bidi="hi-IN"/>
              </w:rPr>
              <w:t xml:space="preserve">ELETROCARDIÓGRAFICO: </w:t>
            </w:r>
            <w:r w:rsidRPr="00435042">
              <w:rPr>
                <w:rFonts w:ascii="Arial" w:eastAsia="SimSun" w:hAnsi="Arial" w:cs="Arial"/>
                <w:kern w:val="3"/>
                <w:sz w:val="16"/>
                <w:szCs w:val="16"/>
                <w:u w:val="single"/>
                <w:lang w:eastAsia="zh-CN" w:bidi="hi-IN"/>
              </w:rPr>
              <w:t>Característica Física e Especificação:</w:t>
            </w:r>
            <w:r w:rsidRPr="00435042">
              <w:rPr>
                <w:rFonts w:ascii="Arial" w:eastAsia="SimSun" w:hAnsi="Arial" w:cs="Arial"/>
                <w:kern w:val="3"/>
                <w:sz w:val="16"/>
                <w:szCs w:val="16"/>
                <w:lang w:eastAsia="zh-CN" w:bidi="hi-IN"/>
              </w:rPr>
              <w:t xml:space="preserve">  </w:t>
            </w:r>
            <w:r w:rsidRPr="00435042">
              <w:rPr>
                <w:rFonts w:ascii="Arial" w:eastAsia="SimSun" w:hAnsi="Arial" w:cs="Arial"/>
                <w:b/>
                <w:bCs/>
                <w:kern w:val="3"/>
                <w:sz w:val="16"/>
                <w:szCs w:val="16"/>
                <w:lang w:eastAsia="zh-CN" w:bidi="hi-IN"/>
              </w:rPr>
              <w:t xml:space="preserve"> </w:t>
            </w:r>
            <w:r w:rsidRPr="00435042">
              <w:rPr>
                <w:rFonts w:ascii="Arial" w:eastAsia="SimSun" w:hAnsi="Arial" w:cs="Arial"/>
                <w:kern w:val="3"/>
                <w:sz w:val="16"/>
                <w:szCs w:val="16"/>
                <w:lang w:eastAsia="zh-CN" w:bidi="hi-IN"/>
              </w:rPr>
              <w:t>PAPEL MILIMETRADO COMUM OU TERMOSSENSÍVEL. IMPRESSORA TÉRMICA COM SUPORTE DE PAPÉIS EM ROLO DE 210MM E 216MM DE LARGURA EM MÉDIA, PODE SER UTILIZADO TAMBÉM PAPEL TIPO Z OU LIGADO DIRETAMENTE NA IMPRESSORA PARA IMPRESSÃO EM PAPEL NO FORMATO A4. APRESENTAÇÃO DOS 12 CANAIS (IMPRESSÃO) EM ÚNICA FOLHA, SENDO UMA DERIVAÇÃO EMBAIXO DA OUTRA. DERIVAÇÕES: DI A V6; IDENTIFICAÇÃO AUTOMÁTICA DE TODAS AS DERIVAÇÕES; IDENTIFICAÇÃO DE SINAL DE MARCA-PASSO; IDENTIFICAÇÃO DE DATA E HORA DO EXAME. TELA DE LCD COLORIDA DE NO MÍNIMO 5,5” E NO MÁXIMO 7.0”. MODOS MÍNIMOS DE FUNCIONAMENTO: AUTOMÁTICO (AQUISIÇÃO DAS 12 DERIVAÇÕES COM O ACIONAMENTO DE UMA ÚNICA TECLA) E RITMO; SISTEMA PARA MONITORAÇÃO/VERIFICAÇÃO DE ELETRODOS COM INDICAÇÃO VISUAL DO ELETRODO SOLTO OU MAL CONECTADO; - DISPLAY QUE POSSIBILITE MINIMAMENTE A PRÉ-VISUALIZAÇÃO DO EXAME E INDICAÇÃO DO POSICIONAMENTO DOS ELETRODOS. MODO DE GRAVAÇÃO: AUTOMÁTICO, MANUAL E RÍTMICO. CAPACIDADE DE GRAVAR E REVER OS ÚLTIMOS 120S DAS FORMAS DE ONDA DAS 12 DERIVAÇÕES ECG. ARMAZENAMENTO MÍNIMO DE 200 EXAMES. CAPACIDADE INCORPORADA PARA EXPORTAÇÃO DE EXAMES PARA COMPUTADOR, ATRAVÉS DE PORTA USB OU CARTÃO DE MEMÓRIA; SISTEMA DE PROTEÇÃO CONTRA DESCARGA DO DESFIBRILADOR. CONEXÕES MÍNIMAS: 02 CONEXÕES USB, 01 CONEXÃO RS232 E 01 CONEXÃO DE REDE. SUPORTA CONEXÃO COM CENTRAL DE ESTAÇÃO DE MONITORAMENTO. ACESSÓRIOS INCLUSOS: - 01 CABO PACIENTE DE 10 a 12 VIAS; 04 ELETRODOS/+ DE MEMBROS TIPO CLIPE; 06 ELETRODOS/+ DE SUCÇÃO TIPO "PERA" PRECORDIAIS NÃO DESCARTÁVEIS; 01 ROLO/+ DE PAPEL TERMOSENSÍVEL</w:t>
            </w:r>
          </w:p>
          <w:p w14:paraId="6747DA4F"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COMPATÍVEL. ALIMENTAÇÃO ELÉTRICA (BIVOLT) AUTOMÁTICA: 110 - 240V – 50/60HZ COM BATERIA INTERNA RECARREGÁVEL COM AUTONOMIA MÍNIMA DE 100 EXAMES. PESO MÁXIMO: 3,5 KG. MANUAL DE INSTRUÇÕES EM PORTUGUÊS. REGISTRO NA ANVISA. GARANTIA MÍNIMA DE 12 MESES. COMPATIVEL COM MARCAS E MODELOS AVALIADOS E HOMOLOGADAS APTAS, PARA UTILIZAÇÃO NO TELEDIAGNÓSTICO ECG.</w:t>
            </w:r>
          </w:p>
          <w:p w14:paraId="4A8EFC3D" w14:textId="77777777" w:rsidR="00435042" w:rsidRPr="00435042" w:rsidRDefault="00435042" w:rsidP="00435042">
            <w:pPr>
              <w:widowControl w:val="0"/>
              <w:suppressAutoHyphens/>
              <w:autoSpaceDN w:val="0"/>
              <w:jc w:val="both"/>
              <w:textAlignment w:val="baseline"/>
              <w:rPr>
                <w:rFonts w:ascii="Arial" w:eastAsia="SimSun" w:hAnsi="Arial" w:cs="Arial"/>
                <w:b/>
                <w:bCs/>
                <w:kern w:val="3"/>
                <w:sz w:val="16"/>
                <w:szCs w:val="16"/>
                <w:lang w:eastAsia="zh-CN" w:bidi="hi-IN"/>
              </w:rPr>
            </w:pPr>
          </w:p>
        </w:tc>
        <w:tc>
          <w:tcPr>
            <w:tcW w:w="303" w:type="pct"/>
            <w:vAlign w:val="center"/>
          </w:tcPr>
          <w:p w14:paraId="6A6F8D72"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54922DB9"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06F0EDD9"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63E156ED"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01</w:t>
            </w:r>
          </w:p>
        </w:tc>
      </w:tr>
      <w:tr w:rsidR="00435042" w:rsidRPr="00435042" w14:paraId="18A9FF00" w14:textId="77777777" w:rsidTr="00435042">
        <w:trPr>
          <w:trHeight w:val="699"/>
        </w:trPr>
        <w:tc>
          <w:tcPr>
            <w:tcW w:w="301" w:type="pct"/>
            <w:vAlign w:val="center"/>
          </w:tcPr>
          <w:p w14:paraId="1E56BCB4"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08</w:t>
            </w:r>
          </w:p>
        </w:tc>
        <w:tc>
          <w:tcPr>
            <w:tcW w:w="3868" w:type="pct"/>
            <w:vAlign w:val="center"/>
          </w:tcPr>
          <w:p w14:paraId="0092095B" w14:textId="77777777" w:rsidR="00435042" w:rsidRPr="00435042" w:rsidRDefault="00435042" w:rsidP="00435042">
            <w:pPr>
              <w:widowControl w:val="0"/>
              <w:suppressAutoHyphens/>
              <w:autoSpaceDN w:val="0"/>
              <w:jc w:val="both"/>
              <w:textAlignment w:val="baseline"/>
              <w:rPr>
                <w:rFonts w:ascii="Arial" w:eastAsia="SimSun" w:hAnsi="Arial" w:cs="Arial"/>
                <w:b/>
                <w:bCs/>
                <w:kern w:val="3"/>
                <w:sz w:val="16"/>
                <w:szCs w:val="16"/>
                <w:lang w:eastAsia="zh-CN" w:bidi="hi-IN"/>
              </w:rPr>
            </w:pPr>
            <w:r w:rsidRPr="00435042">
              <w:rPr>
                <w:rFonts w:ascii="Arial" w:eastAsia="SimSun" w:hAnsi="Arial" w:cs="Arial"/>
                <w:b/>
                <w:bCs/>
                <w:kern w:val="3"/>
                <w:sz w:val="16"/>
                <w:szCs w:val="16"/>
                <w:lang w:eastAsia="zh-CN" w:bidi="hi-IN"/>
              </w:rPr>
              <w:t xml:space="preserve">DERMATOSCÓPIO: </w:t>
            </w:r>
            <w:r w:rsidRPr="00435042">
              <w:rPr>
                <w:rFonts w:ascii="Arial" w:eastAsia="SimSun" w:hAnsi="Arial" w:cs="Arial"/>
                <w:kern w:val="3"/>
                <w:sz w:val="16"/>
                <w:szCs w:val="16"/>
                <w:u w:val="single"/>
                <w:lang w:eastAsia="zh-CN" w:bidi="hi-IN"/>
              </w:rPr>
              <w:t>Característica Física e Especificação:</w:t>
            </w:r>
            <w:r w:rsidRPr="00435042">
              <w:rPr>
                <w:rFonts w:ascii="Arial" w:eastAsia="SimSun" w:hAnsi="Arial" w:cs="Arial"/>
                <w:kern w:val="3"/>
                <w:sz w:val="16"/>
                <w:szCs w:val="16"/>
                <w:lang w:eastAsia="zh-CN" w:bidi="hi-IN"/>
              </w:rPr>
              <w:t xml:space="preserve">  </w:t>
            </w:r>
            <w:r w:rsidRPr="00435042">
              <w:rPr>
                <w:rFonts w:ascii="Arial" w:eastAsia="SimSun" w:hAnsi="Arial" w:cs="Arial"/>
                <w:b/>
                <w:bCs/>
                <w:kern w:val="3"/>
                <w:sz w:val="16"/>
                <w:szCs w:val="16"/>
                <w:lang w:eastAsia="zh-CN" w:bidi="hi-IN"/>
              </w:rPr>
              <w:t xml:space="preserve"> </w:t>
            </w:r>
            <w:r w:rsidRPr="00435042">
              <w:rPr>
                <w:rFonts w:ascii="Arial" w:eastAsia="SimSun" w:hAnsi="Arial" w:cs="Arial"/>
                <w:kern w:val="3"/>
                <w:sz w:val="16"/>
                <w:szCs w:val="16"/>
                <w:lang w:eastAsia="zh-CN" w:bidi="hi-IN"/>
              </w:rPr>
              <w:t>DERMATOSCOPIO - INTERFACE: USB 2.0; - CABO COM 1,50 METROS DE COMPRIMENTO; - RESOLUÇÃO: 5 MEGAPIXEL; - AMPLIAÇÃO: 20X ~ 200X; - SENSOR: COLOR CMOS; - QUADROS POR SEGUNDO: ATÉ 30; - FORMATO DE IMAGENS: DINOCAPTURE2.0: BMP, GIF, PNG, TIF, TGA, PCX, JP2, JPC, JPG, PGX, RAS, PNM / DINOXCOPE: PNG, JPEG; - FORMATO DE VÍDEOS: DINOCAPTURE2.0: WMV, FLV, SWF / DINOXCOPE: MOV; - LEDS: 8 BRANCOS; - POLARIZAÇÃO: SIM; - FUNÇÃO DE MEDIÇÃO: SIM; - FUNÇÃO DE CALIBRAÇÃO: SIM; - RECONHECIMENTO DE AMPLIAÇÃO AUTOMÁTICA: SIM; - CONTROLE FLEXÍVEL DOS LEDS: SIM; - MICROTOUCH: SIM; - PESO: 135G; - DIMENSÃO (C X D): 10.5 X 3.2 CM; - SOFTWARE; - DINOCAPTURE2.0: WINDOWS 10, 8, 7, VISTA, XP; - DINOXCOPE: MAC OS 10.9 OU POSTERIOR; - GARANTIA: 1 ANO.</w:t>
            </w:r>
          </w:p>
        </w:tc>
        <w:tc>
          <w:tcPr>
            <w:tcW w:w="303" w:type="pct"/>
            <w:vAlign w:val="center"/>
          </w:tcPr>
          <w:p w14:paraId="7D7D91DD"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5551D920"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40038029"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61586F12"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01</w:t>
            </w:r>
          </w:p>
        </w:tc>
      </w:tr>
      <w:tr w:rsidR="00435042" w:rsidRPr="00435042" w14:paraId="7DBC9579" w14:textId="77777777" w:rsidTr="00435042">
        <w:trPr>
          <w:trHeight w:val="456"/>
        </w:trPr>
        <w:tc>
          <w:tcPr>
            <w:tcW w:w="301" w:type="pct"/>
            <w:vAlign w:val="center"/>
          </w:tcPr>
          <w:p w14:paraId="4CA86756"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09</w:t>
            </w:r>
          </w:p>
        </w:tc>
        <w:tc>
          <w:tcPr>
            <w:tcW w:w="3868" w:type="pct"/>
            <w:vAlign w:val="center"/>
          </w:tcPr>
          <w:p w14:paraId="73911AE4"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b/>
                <w:bCs/>
                <w:kern w:val="3"/>
                <w:sz w:val="16"/>
                <w:szCs w:val="16"/>
                <w:lang w:eastAsia="zh-CN" w:bidi="hi-IN"/>
              </w:rPr>
              <w:t xml:space="preserve">COLPOSCÓPIO: </w:t>
            </w:r>
            <w:r w:rsidRPr="00435042">
              <w:rPr>
                <w:rFonts w:ascii="Arial" w:eastAsia="SimSun" w:hAnsi="Arial" w:cs="Arial"/>
                <w:kern w:val="3"/>
                <w:sz w:val="16"/>
                <w:szCs w:val="16"/>
                <w:u w:val="single"/>
                <w:lang w:eastAsia="zh-CN" w:bidi="hi-IN"/>
              </w:rPr>
              <w:t>Característica Física e Especificação:</w:t>
            </w:r>
            <w:r w:rsidRPr="00435042">
              <w:rPr>
                <w:rFonts w:ascii="Arial" w:eastAsia="SimSun" w:hAnsi="Arial" w:cs="Arial"/>
                <w:kern w:val="3"/>
                <w:sz w:val="16"/>
                <w:szCs w:val="16"/>
                <w:lang w:eastAsia="zh-CN" w:bidi="hi-IN"/>
              </w:rPr>
              <w:t xml:space="preserve">  </w:t>
            </w:r>
            <w:r w:rsidRPr="00435042">
              <w:rPr>
                <w:rFonts w:ascii="Arial" w:eastAsia="SimSun" w:hAnsi="Arial" w:cs="Arial"/>
                <w:b/>
                <w:bCs/>
                <w:kern w:val="3"/>
                <w:sz w:val="16"/>
                <w:szCs w:val="16"/>
                <w:lang w:eastAsia="zh-CN" w:bidi="hi-IN"/>
              </w:rPr>
              <w:t xml:space="preserve"> </w:t>
            </w:r>
            <w:r w:rsidRPr="00435042">
              <w:rPr>
                <w:rFonts w:ascii="Arial" w:eastAsia="SimSun" w:hAnsi="Arial" w:cs="Arial"/>
                <w:kern w:val="3"/>
                <w:sz w:val="16"/>
                <w:szCs w:val="16"/>
                <w:lang w:eastAsia="zh-CN" w:bidi="hi-IN"/>
              </w:rPr>
              <w:t xml:space="preserve">COLPOSCÓPIO BINOCULAR ALTA RESOLUÇÃO, OCULAR FIXA E AJUSTÁVEL, TIPO FILTRO LUZ FILTRO LUZ VERDE REMOVÍVEL, CAPACIDADE 5 AUMENTO EM de 16 X a 30X E O OBJETIVA DE FOCO DE 300 </w:t>
            </w:r>
            <w:proofErr w:type="gramStart"/>
            <w:r w:rsidRPr="00435042">
              <w:rPr>
                <w:rFonts w:ascii="Arial" w:eastAsia="SimSun" w:hAnsi="Arial" w:cs="Arial"/>
                <w:kern w:val="3"/>
                <w:sz w:val="16"/>
                <w:szCs w:val="16"/>
                <w:lang w:eastAsia="zh-CN" w:bidi="hi-IN"/>
              </w:rPr>
              <w:t>MM ,</w:t>
            </w:r>
            <w:proofErr w:type="gramEnd"/>
            <w:r w:rsidRPr="00435042">
              <w:rPr>
                <w:rFonts w:ascii="Arial" w:eastAsia="SimSun" w:hAnsi="Arial" w:cs="Arial"/>
                <w:kern w:val="3"/>
                <w:sz w:val="16"/>
                <w:szCs w:val="16"/>
                <w:lang w:eastAsia="zh-CN" w:bidi="hi-IN"/>
              </w:rPr>
              <w:t xml:space="preserve"> TENSÃO ALIMENTAÇÃO 110/220 V, TIPO LÂMPADA LED 3V X 3W BRANCO QUENTE, CARACTERÍSTICAS ADICIONAIS PEDESTAL COM RODÍZIO, ALTURA REGULÁVEL 85 A 120CM, TIPO REGULAGEM FILTRO REGULÁVEL, CAMPO 18MM, MICRO-ENFOQUE, DISTÂNCIA FOCAL</w:t>
            </w:r>
          </w:p>
          <w:p w14:paraId="20C19610"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300 MM, ACESSÓRIOS CABO FIBRA ÓTICA, CAPA PROTEÇÃO´. GARANTIA DE 2 ANOS.REGISTRO NA ANVISA.</w:t>
            </w:r>
          </w:p>
          <w:p w14:paraId="3DA6B9C1" w14:textId="77777777" w:rsidR="00435042" w:rsidRPr="00435042" w:rsidRDefault="00435042" w:rsidP="00435042">
            <w:pPr>
              <w:widowControl w:val="0"/>
              <w:suppressAutoHyphens/>
              <w:autoSpaceDN w:val="0"/>
              <w:jc w:val="both"/>
              <w:textAlignment w:val="baseline"/>
              <w:rPr>
                <w:rFonts w:ascii="Arial" w:eastAsia="SimSun" w:hAnsi="Arial" w:cs="Arial"/>
                <w:b/>
                <w:bCs/>
                <w:kern w:val="3"/>
                <w:sz w:val="16"/>
                <w:szCs w:val="16"/>
                <w:lang w:eastAsia="zh-CN" w:bidi="hi-IN"/>
              </w:rPr>
            </w:pPr>
            <w:r w:rsidRPr="00435042">
              <w:rPr>
                <w:rFonts w:ascii="Arial" w:eastAsia="SimSun" w:hAnsi="Arial" w:cs="Arial"/>
                <w:kern w:val="3"/>
                <w:sz w:val="16"/>
                <w:szCs w:val="16"/>
                <w:lang w:eastAsia="zh-CN" w:bidi="hi-IN"/>
              </w:rPr>
              <w:t>APRESENTAR AFE DO FABRICANTE.</w:t>
            </w:r>
          </w:p>
        </w:tc>
        <w:tc>
          <w:tcPr>
            <w:tcW w:w="303" w:type="pct"/>
            <w:vAlign w:val="center"/>
          </w:tcPr>
          <w:p w14:paraId="40310811"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340F3DAE"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47BE1D51"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637795D9"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01</w:t>
            </w:r>
          </w:p>
        </w:tc>
      </w:tr>
      <w:tr w:rsidR="00435042" w:rsidRPr="00435042" w14:paraId="7287B2F2" w14:textId="77777777" w:rsidTr="00435042">
        <w:trPr>
          <w:trHeight w:val="1133"/>
        </w:trPr>
        <w:tc>
          <w:tcPr>
            <w:tcW w:w="301" w:type="pct"/>
            <w:vAlign w:val="center"/>
          </w:tcPr>
          <w:p w14:paraId="46BF3586"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10</w:t>
            </w:r>
          </w:p>
        </w:tc>
        <w:tc>
          <w:tcPr>
            <w:tcW w:w="3868" w:type="pct"/>
            <w:vAlign w:val="center"/>
          </w:tcPr>
          <w:p w14:paraId="3075252E"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b/>
                <w:bCs/>
                <w:kern w:val="3"/>
                <w:sz w:val="16"/>
                <w:szCs w:val="16"/>
                <w:lang w:eastAsia="zh-CN" w:bidi="hi-IN"/>
              </w:rPr>
              <w:t xml:space="preserve">FOTOPOLIMERIZADOR SEM FIO: </w:t>
            </w:r>
            <w:r w:rsidRPr="00435042">
              <w:rPr>
                <w:rFonts w:ascii="Arial" w:eastAsia="SimSun" w:hAnsi="Arial" w:cs="Arial"/>
                <w:kern w:val="3"/>
                <w:sz w:val="16"/>
                <w:szCs w:val="16"/>
                <w:u w:val="single"/>
                <w:lang w:eastAsia="zh-CN" w:bidi="hi-IN"/>
              </w:rPr>
              <w:t>Característica Física e Especificação:</w:t>
            </w:r>
            <w:r w:rsidRPr="00435042">
              <w:rPr>
                <w:rFonts w:ascii="Arial" w:eastAsia="SimSun" w:hAnsi="Arial" w:cs="Arial"/>
                <w:kern w:val="3"/>
                <w:sz w:val="16"/>
                <w:szCs w:val="16"/>
                <w:lang w:eastAsia="zh-CN" w:bidi="hi-IN"/>
              </w:rPr>
              <w:t xml:space="preserve">  </w:t>
            </w:r>
            <w:r w:rsidRPr="00435042">
              <w:rPr>
                <w:rFonts w:ascii="Arial" w:eastAsia="SimSun" w:hAnsi="Arial" w:cs="Arial"/>
                <w:b/>
                <w:bCs/>
                <w:kern w:val="3"/>
                <w:sz w:val="16"/>
                <w:szCs w:val="16"/>
                <w:lang w:eastAsia="zh-CN" w:bidi="hi-IN"/>
              </w:rPr>
              <w:t xml:space="preserve"> </w:t>
            </w:r>
            <w:r w:rsidRPr="00435042">
              <w:rPr>
                <w:rFonts w:ascii="Arial" w:eastAsia="SimSun" w:hAnsi="Arial" w:cs="Arial"/>
                <w:kern w:val="3"/>
                <w:sz w:val="16"/>
                <w:szCs w:val="16"/>
                <w:lang w:eastAsia="zh-CN" w:bidi="hi-IN"/>
              </w:rPr>
              <w:t>EMBALAGEM CONTENDO UMA UNIDADE, BIVOLT. POTÊNCIA: 1500MW DE POTÊNCIA. TIPO DE LÂMPADA: LED.POTÊNCIA LUMINOSA: ATÉ 15.000 LUMENS. COMPRIMENTO DE ONDA DE LUZ: 450NM A 500NM. TENSÃO DE ALIMENTAÇÃO DA BASE CARREGADORA: 100~240V AC. BATERIA DE ÍONS DE LÍTIO DE ALTA DENSIDADE. GARANTIA: 1 ANO, PELO FABRICANTE, CONTRA DEFEITOS DE FABRICAÇÃO (A PARTIR DA DATA DE EMISSÃO DA NOTA FISCAL DE</w:t>
            </w:r>
          </w:p>
          <w:p w14:paraId="192024D7" w14:textId="77777777" w:rsidR="00435042" w:rsidRPr="00435042" w:rsidRDefault="00435042" w:rsidP="00435042">
            <w:pPr>
              <w:widowControl w:val="0"/>
              <w:suppressAutoHyphens/>
              <w:autoSpaceDN w:val="0"/>
              <w:jc w:val="both"/>
              <w:textAlignment w:val="baseline"/>
              <w:rPr>
                <w:rFonts w:ascii="Arial" w:eastAsia="SimSun" w:hAnsi="Arial" w:cs="Arial"/>
                <w:b/>
                <w:bCs/>
                <w:kern w:val="3"/>
                <w:sz w:val="16"/>
                <w:szCs w:val="16"/>
                <w:lang w:eastAsia="zh-CN" w:bidi="hi-IN"/>
              </w:rPr>
            </w:pPr>
            <w:r w:rsidRPr="00435042">
              <w:rPr>
                <w:rFonts w:ascii="Arial" w:eastAsia="SimSun" w:hAnsi="Arial" w:cs="Arial"/>
                <w:kern w:val="3"/>
                <w:sz w:val="16"/>
                <w:szCs w:val="16"/>
                <w:lang w:eastAsia="zh-CN" w:bidi="hi-IN"/>
              </w:rPr>
              <w:t>COMPRA). REGISTRO ANVISA.</w:t>
            </w:r>
          </w:p>
        </w:tc>
        <w:tc>
          <w:tcPr>
            <w:tcW w:w="303" w:type="pct"/>
            <w:vAlign w:val="center"/>
          </w:tcPr>
          <w:p w14:paraId="0131F864"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7512D537"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6E8A845B"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530499A8"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01</w:t>
            </w:r>
          </w:p>
        </w:tc>
      </w:tr>
      <w:tr w:rsidR="00435042" w:rsidRPr="00435042" w14:paraId="584CEDB6" w14:textId="77777777" w:rsidTr="00435042">
        <w:trPr>
          <w:trHeight w:val="1133"/>
        </w:trPr>
        <w:tc>
          <w:tcPr>
            <w:tcW w:w="301" w:type="pct"/>
            <w:vAlign w:val="center"/>
          </w:tcPr>
          <w:p w14:paraId="5AE8E3DA"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lastRenderedPageBreak/>
              <w:t>11</w:t>
            </w:r>
          </w:p>
        </w:tc>
        <w:tc>
          <w:tcPr>
            <w:tcW w:w="3868" w:type="pct"/>
            <w:vAlign w:val="center"/>
          </w:tcPr>
          <w:p w14:paraId="3379F870"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b/>
                <w:bCs/>
                <w:kern w:val="3"/>
                <w:sz w:val="16"/>
                <w:szCs w:val="16"/>
                <w:lang w:eastAsia="zh-CN" w:bidi="hi-IN"/>
              </w:rPr>
              <w:t xml:space="preserve">CADEIRA ODONTOLÓGICA COMPLETA: </w:t>
            </w:r>
            <w:r w:rsidRPr="00435042">
              <w:rPr>
                <w:rFonts w:ascii="Arial" w:eastAsia="SimSun" w:hAnsi="Arial" w:cs="Arial"/>
                <w:kern w:val="3"/>
                <w:sz w:val="16"/>
                <w:szCs w:val="16"/>
                <w:u w:val="single"/>
                <w:lang w:eastAsia="zh-CN" w:bidi="hi-IN"/>
              </w:rPr>
              <w:t>Característica Física e Especificação:</w:t>
            </w:r>
            <w:r w:rsidRPr="00435042">
              <w:rPr>
                <w:rFonts w:ascii="Arial" w:eastAsia="SimSun" w:hAnsi="Arial" w:cs="Arial"/>
                <w:kern w:val="3"/>
                <w:sz w:val="16"/>
                <w:szCs w:val="16"/>
                <w:lang w:eastAsia="zh-CN" w:bidi="hi-IN"/>
              </w:rPr>
              <w:t xml:space="preserve">  DISPENSA FIXAÇÃO NO PISO. CAIXA DE LIGAÇÃO INTEGRADA: OTIMIZANDO ESPAÇO DENTRO DO CONSULTÓRIO. APRESENTA O BOTÃO ON/OFF: LOCALIZADO NA LATERAL DA BASE DA CADEIRA FACILITANDO O ACESSO DO PROFISSIONAL. ESTOFAMENTO: ESTOFAMENTO AMPLO, COM APOIO LOMBAR, MONTADO SOBRE ESTRUTURA RÍGIDA RECOBERTA COM POLIURETANO INJETADO DE ALTA RESISTÊNCIA, REVESTIDO COM MATERIAL LAMINADO, SEM COSTURA, ATÓXICO E ANTI-CHAMAS. DOTADA DE UM AMPLO ESTOFAMENTO. BRAÇO DE APOIO PARA O PACIENTE: BRAÇOS DE APOIO FIXOS COM ESTRUTURA INTERNA DE METAL. PEDAL DE COMANDOS: TRÊS PROGRAMAÇÕES DE TRABALHO COM VOLTA AUTOMÁTICA À POSIÇÃO ZERO, ACIONAMENTO DO REFLETOR E MOVIMENTAÇÕES DO ASSENTO E ENCOSTO. SISTEMA DE ELEVAÇÃO: - ELETROMECÂNICO ACIONADO POR MOTO-REDUTOR COM SOFT START DE BAIXA TENSÃO COM 24 VOLTS</w:t>
            </w:r>
            <w:r w:rsidRPr="00435042">
              <w:rPr>
                <w:rFonts w:ascii="MS Gothic" w:eastAsia="MS Gothic" w:hAnsi="MS Gothic" w:cs="MS Gothic" w:hint="eastAsia"/>
                <w:kern w:val="3"/>
                <w:sz w:val="16"/>
                <w:szCs w:val="16"/>
                <w:lang w:eastAsia="zh-CN" w:bidi="hi-IN"/>
              </w:rPr>
              <w:t> </w:t>
            </w:r>
            <w:r w:rsidRPr="00435042">
              <w:rPr>
                <w:rFonts w:ascii="Arial" w:eastAsia="SimSun" w:hAnsi="Arial" w:cs="Arial"/>
                <w:kern w:val="3"/>
                <w:sz w:val="16"/>
                <w:szCs w:val="16"/>
                <w:lang w:eastAsia="zh-CN" w:bidi="hi-IN"/>
              </w:rPr>
              <w:t>- PROPORCIONA SUAVIDADE NOS MOVIMENTOS.</w:t>
            </w:r>
            <w:r w:rsidRPr="00435042">
              <w:rPr>
                <w:rFonts w:ascii="MS Gothic" w:eastAsia="MS Gothic" w:hAnsi="MS Gothic" w:cs="MS Gothic" w:hint="eastAsia"/>
                <w:kern w:val="3"/>
                <w:sz w:val="16"/>
                <w:szCs w:val="16"/>
                <w:lang w:eastAsia="zh-CN" w:bidi="hi-IN"/>
              </w:rPr>
              <w:t> </w:t>
            </w:r>
            <w:r w:rsidRPr="00435042">
              <w:rPr>
                <w:rFonts w:ascii="Arial" w:eastAsia="SimSun" w:hAnsi="Arial" w:cs="Arial"/>
                <w:kern w:val="3"/>
                <w:sz w:val="16"/>
                <w:szCs w:val="16"/>
                <w:lang w:eastAsia="zh-CN" w:bidi="hi-IN"/>
              </w:rPr>
              <w:t>- ELIMINA A SENSAÇÃO DE SOLAVANCOS QUANDO ACIONADO.</w:t>
            </w:r>
            <w:r w:rsidRPr="00435042">
              <w:rPr>
                <w:rFonts w:ascii="MS Gothic" w:eastAsia="MS Gothic" w:hAnsi="MS Gothic" w:cs="MS Gothic" w:hint="eastAsia"/>
                <w:kern w:val="3"/>
                <w:sz w:val="16"/>
                <w:szCs w:val="16"/>
                <w:lang w:eastAsia="zh-CN" w:bidi="hi-IN"/>
              </w:rPr>
              <w:t> </w:t>
            </w:r>
            <w:r w:rsidRPr="00435042">
              <w:rPr>
                <w:rFonts w:ascii="Arial" w:eastAsia="SimSun" w:hAnsi="Arial" w:cs="Arial"/>
                <w:kern w:val="3"/>
                <w:sz w:val="16"/>
                <w:szCs w:val="16"/>
                <w:lang w:eastAsia="zh-CN" w:bidi="hi-IN"/>
              </w:rPr>
              <w:t>- AUMENTA A VIDA ÚTIL DO MOTOR. SISTEMA ELETRÔNICO: - INTEGRADO E DE BAIXA VOLTAGEM: 24 VOLTS.</w:t>
            </w:r>
            <w:r w:rsidRPr="00435042">
              <w:rPr>
                <w:rFonts w:ascii="MS Gothic" w:eastAsia="MS Gothic" w:hAnsi="MS Gothic" w:cs="MS Gothic" w:hint="eastAsia"/>
                <w:kern w:val="3"/>
                <w:sz w:val="16"/>
                <w:szCs w:val="16"/>
                <w:lang w:eastAsia="zh-CN" w:bidi="hi-IN"/>
              </w:rPr>
              <w:t> </w:t>
            </w:r>
            <w:r w:rsidRPr="00435042">
              <w:rPr>
                <w:rFonts w:ascii="Arial" w:eastAsia="SimSun" w:hAnsi="Arial" w:cs="Arial"/>
                <w:kern w:val="3"/>
                <w:sz w:val="16"/>
                <w:szCs w:val="16"/>
                <w:lang w:eastAsia="zh-CN" w:bidi="hi-IN"/>
              </w:rPr>
              <w:t>- PERMITE TOTAL INTERFACE COM REFLETOR, EQUIPO E UNIDADE DE ÁGUA ELETRÔNICA SAEVO.</w:t>
            </w:r>
            <w:r w:rsidRPr="00435042">
              <w:rPr>
                <w:rFonts w:ascii="MS Gothic" w:eastAsia="MS Gothic" w:hAnsi="MS Gothic" w:cs="MS Gothic" w:hint="eastAsia"/>
                <w:kern w:val="3"/>
                <w:sz w:val="16"/>
                <w:szCs w:val="16"/>
                <w:lang w:eastAsia="zh-CN" w:bidi="hi-IN"/>
              </w:rPr>
              <w:t> </w:t>
            </w:r>
            <w:r w:rsidRPr="00435042">
              <w:rPr>
                <w:rFonts w:ascii="Arial" w:eastAsia="SimSun" w:hAnsi="Arial" w:cs="Arial"/>
                <w:kern w:val="3"/>
                <w:sz w:val="16"/>
                <w:szCs w:val="16"/>
                <w:lang w:eastAsia="zh-CN" w:bidi="hi-IN"/>
              </w:rPr>
              <w:t>- MAIOR SEGURANÇA AO PACIENTE E AO PROFISSIONAL.</w:t>
            </w:r>
            <w:r w:rsidRPr="00435042">
              <w:rPr>
                <w:rFonts w:ascii="MS Gothic" w:eastAsia="MS Gothic" w:hAnsi="MS Gothic" w:cs="MS Gothic" w:hint="eastAsia"/>
                <w:kern w:val="3"/>
                <w:sz w:val="16"/>
                <w:szCs w:val="16"/>
                <w:lang w:eastAsia="zh-CN" w:bidi="hi-IN"/>
              </w:rPr>
              <w:t> </w:t>
            </w:r>
            <w:r w:rsidRPr="00435042">
              <w:rPr>
                <w:rFonts w:ascii="Arial" w:eastAsia="SimSun" w:hAnsi="Arial" w:cs="Arial"/>
                <w:kern w:val="3"/>
                <w:sz w:val="16"/>
                <w:szCs w:val="16"/>
                <w:lang w:eastAsia="zh-CN" w:bidi="hi-IN"/>
              </w:rPr>
              <w:t>- GARANTE MAIOR DURABILIDADE DOS COMPONENTES.</w:t>
            </w:r>
            <w:r w:rsidRPr="00435042">
              <w:rPr>
                <w:rFonts w:ascii="MS Gothic" w:eastAsia="MS Gothic" w:hAnsi="MS Gothic" w:cs="MS Gothic" w:hint="eastAsia"/>
                <w:kern w:val="3"/>
                <w:sz w:val="16"/>
                <w:szCs w:val="16"/>
                <w:lang w:eastAsia="zh-CN" w:bidi="hi-IN"/>
              </w:rPr>
              <w:t> </w:t>
            </w:r>
            <w:r w:rsidRPr="00435042">
              <w:rPr>
                <w:rFonts w:ascii="Arial" w:eastAsia="SimSun" w:hAnsi="Arial" w:cs="Arial"/>
                <w:kern w:val="3"/>
                <w:sz w:val="16"/>
                <w:szCs w:val="16"/>
                <w:lang w:eastAsia="zh-CN" w:bidi="hi-IN"/>
              </w:rPr>
              <w:t>- TENSÃO DE ALIMENTAÇÃO: 127 OU 220V ~ 50/60HZ (TÉCNICO AJUSTA NO ATO DA INSTALAÇÃO). ENCOSTO DA CABEÇA: ENCOSTO DE CABEÇA ANATÔMICO, REMOVÍVEL, BI-ARTICULÁVEL E COM REGULAGEM DE ALTURA, COM MOVIMENTOS ANTERIOR, POSTERIOR E LONGITUDINAL E SISTEMA DE TRAVA POR ALAVANCA. EQUIPO: COMPOSIÇÃO: 01 SERINGA TRÍPLICE.</w:t>
            </w:r>
            <w:r w:rsidRPr="00435042">
              <w:rPr>
                <w:rFonts w:ascii="MS Gothic" w:eastAsia="MS Gothic" w:hAnsi="MS Gothic" w:cs="MS Gothic" w:hint="eastAsia"/>
                <w:kern w:val="3"/>
                <w:sz w:val="16"/>
                <w:szCs w:val="16"/>
                <w:lang w:eastAsia="zh-CN" w:bidi="hi-IN"/>
              </w:rPr>
              <w:t> </w:t>
            </w:r>
            <w:r w:rsidRPr="00435042">
              <w:rPr>
                <w:rFonts w:ascii="Arial" w:eastAsia="SimSun" w:hAnsi="Arial" w:cs="Arial"/>
                <w:kern w:val="3"/>
                <w:sz w:val="16"/>
                <w:szCs w:val="16"/>
                <w:lang w:eastAsia="zh-CN" w:bidi="hi-IN"/>
              </w:rPr>
              <w:t>01 TERMINAL COM SPRAY PARA ALTA ROTAÇÃO</w:t>
            </w:r>
            <w:r w:rsidRPr="00435042">
              <w:rPr>
                <w:rFonts w:ascii="MS Gothic" w:eastAsia="MS Gothic" w:hAnsi="MS Gothic" w:cs="MS Gothic" w:hint="eastAsia"/>
                <w:kern w:val="3"/>
                <w:sz w:val="16"/>
                <w:szCs w:val="16"/>
                <w:lang w:eastAsia="zh-CN" w:bidi="hi-IN"/>
              </w:rPr>
              <w:t> </w:t>
            </w:r>
            <w:r w:rsidRPr="00435042">
              <w:rPr>
                <w:rFonts w:ascii="Arial" w:eastAsia="SimSun" w:hAnsi="Arial" w:cs="Arial"/>
                <w:kern w:val="3"/>
                <w:sz w:val="16"/>
                <w:szCs w:val="16"/>
                <w:lang w:eastAsia="zh-CN" w:bidi="hi-IN"/>
              </w:rPr>
              <w:t>01 TERMINAL SEM SPRAY PARA BAIXA ROTAÇÃO</w:t>
            </w:r>
            <w:r w:rsidRPr="00435042">
              <w:rPr>
                <w:rFonts w:ascii="MS Gothic" w:eastAsia="MS Gothic" w:hAnsi="MS Gothic" w:cs="MS Gothic" w:hint="eastAsia"/>
                <w:kern w:val="3"/>
                <w:sz w:val="16"/>
                <w:szCs w:val="16"/>
                <w:lang w:eastAsia="zh-CN" w:bidi="hi-IN"/>
              </w:rPr>
              <w:t> </w:t>
            </w:r>
            <w:r w:rsidRPr="00435042">
              <w:rPr>
                <w:rFonts w:ascii="Arial" w:eastAsia="SimSun" w:hAnsi="Arial" w:cs="Arial"/>
                <w:kern w:val="3"/>
                <w:sz w:val="16"/>
                <w:szCs w:val="16"/>
                <w:lang w:eastAsia="zh-CN" w:bidi="hi-IN"/>
              </w:rPr>
              <w:t>COMPORTA ATÉ 5 TERMINAIS. BRAÇOS: ARTICULÁVEIS E COM TRAVAMENTO PNEUMÁTICO, ACIONADO POR BOTÃO LOCALIZADO SOB O CORPO DO EQUIPO NA PEGA LATERAL PROPORCIONANDO LIBERDADE AOS MOVIMENTOS. PEDAL: PROGRESSIVO PARA O ACIONAMENTO DAS PEÇAS DE MÃO NOS TERMINAIS DO EQUIPO, O QUE POSSIBILITA O CONTROLE DA VELOCIDADE E COM ACIONAMENTO EM QUALQUER PONTO DO PEDAL. SERINGA TRÍPLICE: - BICO GIRATÓRIO, REMOVÍVEL E AUTOCLAVÁVEL.UNIDADE DE ÁGUA: CUBA: PROFUNDA, REMOVÍVEL E COM RALO PARA RETENÇÃO DE SÓLIDOS E COBERTURA PARA EVITAR RESPINGOS. SISTEMA DE REGULAGEM DA VAZÃO DA ÁGUA:PERMITE A REGULAGEM FINA DO FLUXO DE ÁGUA. SUCTORES: 01 SUCTOR VENTURI. UNIDADE DE ÁGUA REBATÍVEL: UNIDADE DE ÁGUA E CUBA REBATÍVEL EM 90º, POSSIBILITANDO UMA AMPLA MOBILIDADE QUE PERMITE APROXIMAÇÃO DO AUXILIAR AO CAMPO OPERATÓRIO. RESERVATÓRIO: RESERVATÓRIOS TRANSLÚCIDOS DE 1000 ML PARA: ÁGUA DAS PEÇAS DE MÃO E SERINGA TRÍPLICE. REFLETOR LED: SISTEMA ÓPTICO COM 1 LED. MONOFOCAL PARA USO ODONTOLÓGICO COM MULTI- INTENSIDADE LUMINOSA, VARIANDO DE 8.000 A 35.000 LUX. CABEÇOTE EM MATERIAL RESISTENTE COM GIRO DO CABEÇOTE DE 620°. PUXADORES BILATERAIS EM FORMA DE ALÇA, COM DESIGN APROPRIADO PARA COLOCAÇÃO DE PROTETORES ESTERILIZADOS EVITANDO O RISCO DE CONTAMINAÇÃO CRUZADA E; FONTE DE LUZ FRIA: NÃO GERA CALOR NO CAMPO OPERATÓRIO. ACOMPANHA</w:t>
            </w:r>
          </w:p>
          <w:p w14:paraId="693CBD26" w14:textId="77777777" w:rsidR="00435042" w:rsidRPr="00435042" w:rsidRDefault="00435042" w:rsidP="00435042">
            <w:pPr>
              <w:widowControl w:val="0"/>
              <w:suppressAutoHyphens/>
              <w:autoSpaceDN w:val="0"/>
              <w:jc w:val="both"/>
              <w:textAlignment w:val="baseline"/>
              <w:rPr>
                <w:rFonts w:ascii="Arial" w:eastAsia="SimSun" w:hAnsi="Arial" w:cs="Arial"/>
                <w:b/>
                <w:bCs/>
                <w:kern w:val="3"/>
                <w:sz w:val="16"/>
                <w:szCs w:val="16"/>
                <w:lang w:eastAsia="zh-CN" w:bidi="hi-IN"/>
              </w:rPr>
            </w:pPr>
            <w:r w:rsidRPr="00435042">
              <w:rPr>
                <w:rFonts w:ascii="Arial" w:eastAsia="SimSun" w:hAnsi="Arial" w:cs="Arial"/>
                <w:kern w:val="3"/>
                <w:sz w:val="16"/>
                <w:szCs w:val="16"/>
                <w:lang w:eastAsia="zh-CN" w:bidi="hi-IN"/>
              </w:rPr>
              <w:t>MOCHO. GARANTIA 12 MESES.</w:t>
            </w:r>
          </w:p>
        </w:tc>
        <w:tc>
          <w:tcPr>
            <w:tcW w:w="303" w:type="pct"/>
            <w:vAlign w:val="center"/>
          </w:tcPr>
          <w:p w14:paraId="5A313A30"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2D92260B"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5ACA4F55"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1E5259D4"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01</w:t>
            </w:r>
          </w:p>
        </w:tc>
      </w:tr>
      <w:tr w:rsidR="00435042" w:rsidRPr="00435042" w14:paraId="62924DBB" w14:textId="77777777" w:rsidTr="00435042">
        <w:trPr>
          <w:trHeight w:val="1133"/>
        </w:trPr>
        <w:tc>
          <w:tcPr>
            <w:tcW w:w="301" w:type="pct"/>
            <w:vAlign w:val="center"/>
          </w:tcPr>
          <w:p w14:paraId="1A4834D6"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12</w:t>
            </w:r>
          </w:p>
        </w:tc>
        <w:tc>
          <w:tcPr>
            <w:tcW w:w="3868" w:type="pct"/>
            <w:vAlign w:val="center"/>
          </w:tcPr>
          <w:p w14:paraId="5F1FC7C9" w14:textId="77777777" w:rsidR="00435042" w:rsidRPr="00435042" w:rsidRDefault="00435042" w:rsidP="00435042">
            <w:pPr>
              <w:widowControl w:val="0"/>
              <w:suppressAutoHyphens/>
              <w:autoSpaceDN w:val="0"/>
              <w:jc w:val="both"/>
              <w:textAlignment w:val="baseline"/>
              <w:rPr>
                <w:rFonts w:ascii="Arial" w:eastAsia="SimSun" w:hAnsi="Arial" w:cs="Arial"/>
                <w:kern w:val="3"/>
                <w:sz w:val="16"/>
                <w:szCs w:val="16"/>
                <w:lang w:eastAsia="zh-CN" w:bidi="hi-IN"/>
              </w:rPr>
            </w:pPr>
            <w:r w:rsidRPr="00435042">
              <w:rPr>
                <w:rFonts w:ascii="Arial" w:eastAsia="SimSun" w:hAnsi="Arial" w:cs="Arial"/>
                <w:b/>
                <w:bCs/>
                <w:kern w:val="3"/>
                <w:sz w:val="16"/>
                <w:szCs w:val="16"/>
                <w:lang w:eastAsia="zh-CN" w:bidi="hi-IN"/>
              </w:rPr>
              <w:t>ULTRASSOM ODONTOLÓGICO COM LED:</w:t>
            </w:r>
            <w:r w:rsidRPr="00435042">
              <w:rPr>
                <w:rFonts w:ascii="Arial" w:eastAsia="SimSun" w:hAnsi="Arial" w:cs="Arial"/>
                <w:kern w:val="3"/>
                <w:sz w:val="16"/>
                <w:szCs w:val="16"/>
                <w:u w:val="single"/>
                <w:lang w:eastAsia="zh-CN" w:bidi="hi-IN"/>
              </w:rPr>
              <w:t xml:space="preserve"> Característica Física e Especificação:</w:t>
            </w:r>
            <w:r w:rsidRPr="00435042">
              <w:rPr>
                <w:rFonts w:ascii="Arial" w:eastAsia="SimSun" w:hAnsi="Arial" w:cs="Arial"/>
                <w:kern w:val="3"/>
                <w:sz w:val="16"/>
                <w:szCs w:val="16"/>
                <w:lang w:eastAsia="zh-CN" w:bidi="hi-IN"/>
              </w:rPr>
              <w:t xml:space="preserve">  </w:t>
            </w:r>
            <w:r w:rsidRPr="00435042">
              <w:rPr>
                <w:rFonts w:ascii="Arial" w:eastAsia="SimSun" w:hAnsi="Arial" w:cs="Arial"/>
                <w:b/>
                <w:bCs/>
                <w:kern w:val="3"/>
                <w:sz w:val="16"/>
                <w:szCs w:val="16"/>
                <w:lang w:eastAsia="zh-CN" w:bidi="hi-IN"/>
              </w:rPr>
              <w:t xml:space="preserve"> </w:t>
            </w:r>
            <w:r w:rsidRPr="00435042">
              <w:rPr>
                <w:rFonts w:ascii="Arial" w:eastAsia="SimSun" w:hAnsi="Arial" w:cs="Arial"/>
                <w:kern w:val="3"/>
                <w:sz w:val="16"/>
                <w:szCs w:val="16"/>
                <w:lang w:eastAsia="zh-CN" w:bidi="hi-IN"/>
              </w:rPr>
              <w:t xml:space="preserve">EMBALAGEM COM 1 ULTRASSOM BIVOLT, COM BOMBA PERISTÁLTICA E 1 RESERVATÓRIO. ACOMPANHAM O EQUIPAMENTO: PONTAS T1, T2, T3 E T4. ULTRASSOM PORTÁTIL. RESERVATÓRIO DE LÍQUIDO COM ENCAIXE RÁPIDO. CANETA DE ULTRASSOM COM ILUMINAÇÃO LED. PODE EXECUTAR PROCEDIMENTOS SEM O USO DE REFRIGERAÇÃO COMO CONDENSAÇÃO DE AMÁLGAMA, CIMENTAÇÃO DE ONLAYS/INLAYS. TIPS (PONTAS) COM VÁRIOS MODELOS: PERIODONTIA, ENDODONTIA, DENTÍSTICA E PRÓTESE, PREPARAÇÃO CAVITÁRIA (ACOMPANHAM O EQUIPAMENTO: PONTAS T1, T2, T3 E T4). RESERVATÓRIOS DE ÁGUA/LÍQUIDOS IRRIGANTES REMOVÍVEIS, COM PRÁTICO SISTEMA DE ENCAIXE. PODEM SER PREVIAMENTE PREPARADOS SEM QUE HAJA PERIGO DE DERRAMAMENTO ACIDENTAL OU CONTAMINAÇÃO. CHAVE GERAL LOCALIZADA NA TRASEIRA DO EQUIPAMENTO. PEDAL DE ACIONAMENTO ÚNICO. AMPLA VARIAÇÃO DO FLUXO DE ÁGUA OU DO LÍQUIDO IRRIGANTE PROPORCIONANDO UMA REGULAGEM PRECISA. PERMITE TRABALHOS SEM REFRIGERAÇÃO. TRANSDUTOR DO ULTRASSOM PIEZOELÉTRICO ATRAVÉS DE PASTILHAS CERÂMICAS COM FREQUÊNCIA DE 32.000HZ ESTABILIZADO ELETRONICAMENTE. VOLUME DOS RESERVATÓRIOS DA BOMBA PERISTÁLTICA: 500ML. PRESSÃO DE ENTRADA DE AR: 60 PSI A 80 PSI. FREQUÊNCIA DO ULTRASSOM: 32.000 HZ. ALIMENTAÇÃO: BIVOLT 127V / 220V. FREQUÊNCIA: 50/60 </w:t>
            </w:r>
            <w:proofErr w:type="gramStart"/>
            <w:r w:rsidRPr="00435042">
              <w:rPr>
                <w:rFonts w:ascii="Arial" w:eastAsia="SimSun" w:hAnsi="Arial" w:cs="Arial"/>
                <w:kern w:val="3"/>
                <w:sz w:val="16"/>
                <w:szCs w:val="16"/>
                <w:lang w:eastAsia="zh-CN" w:bidi="hi-IN"/>
              </w:rPr>
              <w:t>HZ.FUSÍVEL</w:t>
            </w:r>
            <w:proofErr w:type="gramEnd"/>
            <w:r w:rsidRPr="00435042">
              <w:rPr>
                <w:rFonts w:ascii="Arial" w:eastAsia="SimSun" w:hAnsi="Arial" w:cs="Arial"/>
                <w:kern w:val="3"/>
                <w:sz w:val="16"/>
                <w:szCs w:val="16"/>
                <w:lang w:eastAsia="zh-CN" w:bidi="hi-IN"/>
              </w:rPr>
              <w:t>: 1A 127V / 220V. POTÊNCIA: 60 VA. CONSUMO: 0,45A.</w:t>
            </w:r>
          </w:p>
          <w:p w14:paraId="61406640" w14:textId="77777777" w:rsidR="00435042" w:rsidRPr="00435042" w:rsidRDefault="00435042" w:rsidP="00435042">
            <w:pPr>
              <w:widowControl w:val="0"/>
              <w:suppressAutoHyphens/>
              <w:autoSpaceDN w:val="0"/>
              <w:jc w:val="both"/>
              <w:textAlignment w:val="baseline"/>
              <w:rPr>
                <w:rFonts w:ascii="Arial" w:eastAsia="SimSun" w:hAnsi="Arial" w:cs="Arial"/>
                <w:b/>
                <w:bCs/>
                <w:kern w:val="3"/>
                <w:sz w:val="16"/>
                <w:szCs w:val="16"/>
                <w:lang w:eastAsia="zh-CN" w:bidi="hi-IN"/>
              </w:rPr>
            </w:pPr>
            <w:r w:rsidRPr="00435042">
              <w:rPr>
                <w:rFonts w:ascii="Arial" w:eastAsia="SimSun" w:hAnsi="Arial" w:cs="Arial"/>
                <w:kern w:val="3"/>
                <w:sz w:val="16"/>
                <w:szCs w:val="16"/>
                <w:lang w:eastAsia="zh-CN" w:bidi="hi-IN"/>
              </w:rPr>
              <w:t>REGISTRO ANVISA.</w:t>
            </w:r>
          </w:p>
        </w:tc>
        <w:tc>
          <w:tcPr>
            <w:tcW w:w="303" w:type="pct"/>
            <w:vAlign w:val="center"/>
          </w:tcPr>
          <w:p w14:paraId="7E9F853B"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48C71C6C"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UN.</w:t>
            </w:r>
          </w:p>
        </w:tc>
        <w:tc>
          <w:tcPr>
            <w:tcW w:w="527" w:type="pct"/>
            <w:vAlign w:val="center"/>
          </w:tcPr>
          <w:p w14:paraId="199A3BF8"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p>
          <w:p w14:paraId="4CFB5FAD" w14:textId="77777777" w:rsidR="00435042" w:rsidRPr="00435042" w:rsidRDefault="00435042" w:rsidP="00435042">
            <w:pPr>
              <w:widowControl w:val="0"/>
              <w:suppressAutoHyphens/>
              <w:autoSpaceDN w:val="0"/>
              <w:jc w:val="center"/>
              <w:textAlignment w:val="baseline"/>
              <w:rPr>
                <w:rFonts w:ascii="Arial" w:eastAsia="SimSun" w:hAnsi="Arial" w:cs="Arial"/>
                <w:kern w:val="3"/>
                <w:sz w:val="16"/>
                <w:szCs w:val="16"/>
                <w:lang w:eastAsia="zh-CN" w:bidi="hi-IN"/>
              </w:rPr>
            </w:pPr>
            <w:r w:rsidRPr="00435042">
              <w:rPr>
                <w:rFonts w:ascii="Arial" w:eastAsia="SimSun" w:hAnsi="Arial" w:cs="Arial"/>
                <w:kern w:val="3"/>
                <w:sz w:val="16"/>
                <w:szCs w:val="16"/>
                <w:lang w:eastAsia="zh-CN" w:bidi="hi-IN"/>
              </w:rPr>
              <w:t>01</w:t>
            </w:r>
          </w:p>
        </w:tc>
      </w:tr>
    </w:tbl>
    <w:p w14:paraId="21BCEFA1" w14:textId="77777777" w:rsidR="00435042" w:rsidRPr="00435042" w:rsidRDefault="00435042" w:rsidP="00435042">
      <w:pPr>
        <w:ind w:firstLine="703"/>
        <w:jc w:val="both"/>
        <w:rPr>
          <w:rFonts w:ascii="Arial" w:hAnsi="Arial" w:cs="Arial"/>
          <w:sz w:val="22"/>
          <w:szCs w:val="22"/>
        </w:rPr>
      </w:pPr>
    </w:p>
    <w:p w14:paraId="6841AE28" w14:textId="77777777" w:rsidR="00435042" w:rsidRPr="00435042" w:rsidRDefault="00435042" w:rsidP="0043504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435042">
        <w:rPr>
          <w:rFonts w:ascii="Arial" w:eastAsia="Calibri" w:hAnsi="Arial" w:cs="Arial"/>
          <w:b/>
          <w:bCs/>
          <w:sz w:val="22"/>
          <w:szCs w:val="22"/>
        </w:rPr>
        <w:t>4. JUSTIFICATIVA</w:t>
      </w:r>
    </w:p>
    <w:p w14:paraId="3AC316FD" w14:textId="77777777" w:rsidR="00435042" w:rsidRDefault="00435042" w:rsidP="00435042">
      <w:pPr>
        <w:tabs>
          <w:tab w:val="left" w:pos="1134"/>
        </w:tabs>
        <w:jc w:val="both"/>
        <w:rPr>
          <w:rFonts w:ascii="Arial" w:eastAsia="Calibri" w:hAnsi="Arial" w:cs="Arial"/>
          <w:kern w:val="3"/>
          <w:sz w:val="22"/>
          <w:szCs w:val="22"/>
          <w:lang w:eastAsia="zh-CN" w:bidi="hi-IN"/>
        </w:rPr>
      </w:pPr>
      <w:r w:rsidRPr="00435042">
        <w:rPr>
          <w:rFonts w:ascii="Arial" w:eastAsia="Calibri" w:hAnsi="Arial" w:cs="Arial"/>
          <w:sz w:val="22"/>
          <w:szCs w:val="22"/>
        </w:rPr>
        <w:t xml:space="preserve">            4.1. </w:t>
      </w:r>
      <w:r w:rsidRPr="00435042">
        <w:rPr>
          <w:rFonts w:ascii="Arial" w:eastAsia="Calibri" w:hAnsi="Arial" w:cs="Arial"/>
          <w:kern w:val="3"/>
          <w:sz w:val="22"/>
          <w:szCs w:val="22"/>
          <w:lang w:eastAsia="zh-CN" w:bidi="hi-IN"/>
        </w:rPr>
        <w:t xml:space="preserve">Justifica-se a necessidade da aquisição destes equipamentos através do OFÍCIO encaminhado pela COORDENAÇÃO </w:t>
      </w:r>
      <w:proofErr w:type="spellStart"/>
      <w:r w:rsidRPr="00435042">
        <w:rPr>
          <w:rFonts w:ascii="Arial" w:eastAsia="Calibri" w:hAnsi="Arial" w:cs="Arial"/>
          <w:kern w:val="3"/>
          <w:sz w:val="22"/>
          <w:szCs w:val="22"/>
          <w:lang w:eastAsia="zh-CN" w:bidi="hi-IN"/>
        </w:rPr>
        <w:t>ESF´s</w:t>
      </w:r>
      <w:proofErr w:type="spellEnd"/>
      <w:r w:rsidRPr="00435042">
        <w:rPr>
          <w:rFonts w:ascii="Arial" w:eastAsia="Calibri" w:hAnsi="Arial" w:cs="Arial"/>
          <w:kern w:val="3"/>
          <w:sz w:val="22"/>
          <w:szCs w:val="22"/>
          <w:lang w:eastAsia="zh-CN" w:bidi="hi-IN"/>
        </w:rPr>
        <w:t xml:space="preserve"> do Município (em anexo), onde encaminha a Resolução nº 169/SES/MS que institui o programa estadual de reestruturação APS, onde foram pactuados elencados equipamentos de acordo com necessidade dos estabelecimentos elegíveis para o recebimento. Onde o Município se compromete a cumprir todos os requisitos descritos na Resolução.</w:t>
      </w:r>
    </w:p>
    <w:p w14:paraId="60B6B7A3" w14:textId="77777777" w:rsidR="00CB31E5" w:rsidRPr="00435042" w:rsidRDefault="00CB31E5" w:rsidP="00435042">
      <w:pPr>
        <w:tabs>
          <w:tab w:val="left" w:pos="1134"/>
        </w:tabs>
        <w:jc w:val="both"/>
        <w:rPr>
          <w:rFonts w:ascii="Arial" w:eastAsia="Calibri" w:hAnsi="Arial" w:cs="Arial"/>
          <w:kern w:val="3"/>
          <w:sz w:val="22"/>
          <w:szCs w:val="22"/>
          <w:lang w:eastAsia="zh-CN" w:bidi="hi-IN"/>
        </w:rPr>
      </w:pPr>
    </w:p>
    <w:p w14:paraId="6955B54F" w14:textId="77777777" w:rsidR="00435042" w:rsidRPr="00435042" w:rsidRDefault="00435042" w:rsidP="0043504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435042">
        <w:rPr>
          <w:rFonts w:ascii="Arial" w:eastAsia="Calibri" w:hAnsi="Arial" w:cs="Arial"/>
          <w:b/>
          <w:bCs/>
          <w:sz w:val="22"/>
          <w:szCs w:val="22"/>
        </w:rPr>
        <w:lastRenderedPageBreak/>
        <w:t>5. ENTREGA</w:t>
      </w:r>
    </w:p>
    <w:p w14:paraId="181989E5" w14:textId="77777777" w:rsidR="00435042" w:rsidRPr="00435042" w:rsidRDefault="00435042" w:rsidP="00435042">
      <w:pPr>
        <w:tabs>
          <w:tab w:val="left" w:pos="1134"/>
        </w:tabs>
        <w:autoSpaceDE w:val="0"/>
        <w:autoSpaceDN w:val="0"/>
        <w:adjustRightInd w:val="0"/>
        <w:ind w:firstLine="703"/>
        <w:jc w:val="both"/>
        <w:rPr>
          <w:rFonts w:ascii="Arial" w:hAnsi="Arial" w:cs="Arial"/>
          <w:sz w:val="22"/>
          <w:szCs w:val="22"/>
        </w:rPr>
      </w:pPr>
      <w:r w:rsidRPr="00435042">
        <w:rPr>
          <w:rFonts w:ascii="Arial" w:hAnsi="Arial" w:cs="Arial"/>
          <w:sz w:val="22"/>
          <w:szCs w:val="22"/>
        </w:rPr>
        <w:t xml:space="preserve">5.1. O prazo de entrega dos equipamentos permanentes será de até 30 (trinta) dias, contados da data de recebimento da ordem de fornecimento/requisição. </w:t>
      </w:r>
    </w:p>
    <w:p w14:paraId="26CBC2C7" w14:textId="77777777" w:rsidR="00435042" w:rsidRPr="00435042" w:rsidRDefault="00435042" w:rsidP="00435042">
      <w:pPr>
        <w:tabs>
          <w:tab w:val="left" w:pos="1134"/>
        </w:tabs>
        <w:autoSpaceDE w:val="0"/>
        <w:autoSpaceDN w:val="0"/>
        <w:adjustRightInd w:val="0"/>
        <w:ind w:firstLine="703"/>
        <w:jc w:val="both"/>
        <w:rPr>
          <w:rFonts w:ascii="Arial" w:hAnsi="Arial" w:cs="Arial"/>
          <w:sz w:val="22"/>
          <w:szCs w:val="22"/>
        </w:rPr>
      </w:pPr>
      <w:r w:rsidRPr="00435042">
        <w:rPr>
          <w:rFonts w:ascii="Arial" w:hAnsi="Arial" w:cs="Arial"/>
          <w:sz w:val="22"/>
          <w:szCs w:val="22"/>
        </w:rPr>
        <w:t>5.2.</w:t>
      </w:r>
      <w:r w:rsidRPr="00435042">
        <w:rPr>
          <w:rFonts w:ascii="Arial" w:hAnsi="Arial" w:cs="Arial"/>
          <w:sz w:val="22"/>
          <w:szCs w:val="22"/>
        </w:rPr>
        <w:tab/>
        <w:t>A entrega deverá ser feita em conformidade com a necessidade da Secretaria Municipal de Saúde de Selvíria – MS, de forma parcelada, onde um funcionário/servidor responsável entrará em contato com a empresa vencedora para efetuar os pedidos por escrito, através da ordem de fornecimento/requisição.</w:t>
      </w:r>
    </w:p>
    <w:p w14:paraId="71FC02B0" w14:textId="77777777" w:rsidR="00435042" w:rsidRPr="00435042" w:rsidRDefault="00435042" w:rsidP="00435042">
      <w:pPr>
        <w:tabs>
          <w:tab w:val="left" w:pos="1134"/>
        </w:tabs>
        <w:autoSpaceDE w:val="0"/>
        <w:autoSpaceDN w:val="0"/>
        <w:adjustRightInd w:val="0"/>
        <w:ind w:firstLine="703"/>
        <w:jc w:val="both"/>
        <w:rPr>
          <w:rFonts w:ascii="Arial" w:hAnsi="Arial" w:cs="Arial"/>
          <w:color w:val="000000" w:themeColor="text1"/>
          <w:sz w:val="22"/>
          <w:szCs w:val="22"/>
        </w:rPr>
      </w:pPr>
      <w:r w:rsidRPr="00435042">
        <w:rPr>
          <w:rFonts w:ascii="Arial" w:hAnsi="Arial" w:cs="Arial"/>
          <w:sz w:val="22"/>
          <w:szCs w:val="22"/>
        </w:rPr>
        <w:t xml:space="preserve">5.3. </w:t>
      </w:r>
      <w:r w:rsidRPr="00435042">
        <w:rPr>
          <w:rFonts w:ascii="Arial" w:hAnsi="Arial" w:cs="Arial"/>
          <w:color w:val="000000" w:themeColor="text1"/>
          <w:sz w:val="22"/>
          <w:szCs w:val="22"/>
        </w:rPr>
        <w:t>O(s) participante(s) vencedor(es) deverá(</w:t>
      </w:r>
      <w:proofErr w:type="spellStart"/>
      <w:r w:rsidRPr="00435042">
        <w:rPr>
          <w:rFonts w:ascii="Arial" w:hAnsi="Arial" w:cs="Arial"/>
          <w:color w:val="000000" w:themeColor="text1"/>
          <w:sz w:val="22"/>
          <w:szCs w:val="22"/>
        </w:rPr>
        <w:t>ão</w:t>
      </w:r>
      <w:proofErr w:type="spellEnd"/>
      <w:r w:rsidRPr="00435042">
        <w:rPr>
          <w:rFonts w:ascii="Arial" w:hAnsi="Arial" w:cs="Arial"/>
          <w:color w:val="000000" w:themeColor="text1"/>
          <w:sz w:val="22"/>
          <w:szCs w:val="22"/>
        </w:rPr>
        <w:t xml:space="preserve">) entregar os equipamentos na Avenida João </w:t>
      </w:r>
      <w:proofErr w:type="spellStart"/>
      <w:r w:rsidRPr="00435042">
        <w:rPr>
          <w:rFonts w:ascii="Arial" w:hAnsi="Arial" w:cs="Arial"/>
          <w:color w:val="000000" w:themeColor="text1"/>
          <w:sz w:val="22"/>
          <w:szCs w:val="22"/>
        </w:rPr>
        <w:t>Selvírio</w:t>
      </w:r>
      <w:proofErr w:type="spellEnd"/>
      <w:r w:rsidRPr="00435042">
        <w:rPr>
          <w:rFonts w:ascii="Arial" w:hAnsi="Arial" w:cs="Arial"/>
          <w:color w:val="000000" w:themeColor="text1"/>
          <w:sz w:val="22"/>
          <w:szCs w:val="22"/>
        </w:rPr>
        <w:t xml:space="preserve"> de Souza Nº1782 -UNIDADE DE SAÚDE CÉLIO MOURA-SELVÍRIA-MS, em dias úteis das 07:00h, as 12:00h e das 13:00h as 17:00h- MS, conforme solicitação do departamento competente, e no prazo fixado na requisição.</w:t>
      </w:r>
    </w:p>
    <w:p w14:paraId="6C001531" w14:textId="77777777" w:rsidR="00435042" w:rsidRPr="00435042" w:rsidRDefault="00435042" w:rsidP="00435042">
      <w:pPr>
        <w:pBdr>
          <w:top w:val="single" w:sz="4" w:space="1" w:color="auto"/>
          <w:bottom w:val="single" w:sz="4" w:space="1" w:color="auto"/>
        </w:pBdr>
        <w:shd w:val="clear" w:color="auto" w:fill="E6E6E6"/>
        <w:tabs>
          <w:tab w:val="left" w:pos="1134"/>
        </w:tabs>
        <w:autoSpaceDE w:val="0"/>
        <w:autoSpaceDN w:val="0"/>
        <w:adjustRightInd w:val="0"/>
        <w:ind w:firstLine="703"/>
        <w:jc w:val="both"/>
        <w:rPr>
          <w:rFonts w:ascii="Arial" w:eastAsia="Calibri" w:hAnsi="Arial" w:cs="Arial"/>
          <w:b/>
          <w:bCs/>
          <w:sz w:val="22"/>
          <w:szCs w:val="22"/>
        </w:rPr>
      </w:pPr>
      <w:r w:rsidRPr="00435042">
        <w:rPr>
          <w:rFonts w:ascii="Arial" w:eastAsia="Calibri" w:hAnsi="Arial" w:cs="Arial"/>
          <w:b/>
          <w:bCs/>
          <w:sz w:val="22"/>
          <w:szCs w:val="22"/>
        </w:rPr>
        <w:t>6. CRITÉRIO DE ACEITAÇÃO DOS PRODUTOS</w:t>
      </w:r>
    </w:p>
    <w:p w14:paraId="5A39F15C" w14:textId="77777777" w:rsidR="00435042" w:rsidRPr="00435042" w:rsidRDefault="00435042" w:rsidP="00435042">
      <w:pPr>
        <w:tabs>
          <w:tab w:val="left" w:pos="1134"/>
        </w:tabs>
        <w:autoSpaceDE w:val="0"/>
        <w:autoSpaceDN w:val="0"/>
        <w:adjustRightInd w:val="0"/>
        <w:ind w:firstLine="703"/>
        <w:jc w:val="both"/>
        <w:rPr>
          <w:rFonts w:ascii="Arial" w:hAnsi="Arial" w:cs="Arial"/>
          <w:sz w:val="22"/>
          <w:szCs w:val="22"/>
        </w:rPr>
      </w:pPr>
      <w:r w:rsidRPr="00435042">
        <w:rPr>
          <w:rFonts w:ascii="Arial" w:eastAsia="Calibri" w:hAnsi="Arial" w:cs="Arial"/>
          <w:b/>
          <w:bCs/>
          <w:sz w:val="22"/>
          <w:szCs w:val="22"/>
        </w:rPr>
        <w:t xml:space="preserve"> </w:t>
      </w:r>
      <w:r w:rsidRPr="00435042">
        <w:rPr>
          <w:rFonts w:ascii="Arial" w:hAnsi="Arial" w:cs="Arial"/>
          <w:sz w:val="22"/>
          <w:szCs w:val="22"/>
        </w:rPr>
        <w:t>6.1.</w:t>
      </w:r>
      <w:r w:rsidRPr="00435042">
        <w:rPr>
          <w:rFonts w:ascii="Arial" w:hAnsi="Arial" w:cs="Arial"/>
          <w:sz w:val="22"/>
          <w:szCs w:val="22"/>
        </w:rPr>
        <w:tab/>
        <w:t xml:space="preserve">Só serão aceitos os equipamentos permanentes que estiverem de acordo com as especificações exigidas, </w:t>
      </w:r>
      <w:r w:rsidRPr="00435042">
        <w:rPr>
          <w:rFonts w:ascii="Arial" w:hAnsi="Arial" w:cs="Arial"/>
          <w:b/>
          <w:bCs/>
          <w:sz w:val="22"/>
          <w:szCs w:val="22"/>
        </w:rPr>
        <w:t>estando sua aceitação condicionada à devida fiscalização do agente competente</w:t>
      </w:r>
      <w:r w:rsidRPr="00435042">
        <w:rPr>
          <w:rFonts w:ascii="Arial" w:hAnsi="Arial" w:cs="Arial"/>
          <w:sz w:val="22"/>
          <w:szCs w:val="22"/>
        </w:rPr>
        <w:t xml:space="preserve">. </w:t>
      </w:r>
    </w:p>
    <w:p w14:paraId="7BED3A4C" w14:textId="77777777" w:rsidR="00435042" w:rsidRPr="00435042" w:rsidRDefault="00435042" w:rsidP="00435042">
      <w:pPr>
        <w:tabs>
          <w:tab w:val="left" w:pos="1134"/>
        </w:tabs>
        <w:autoSpaceDE w:val="0"/>
        <w:autoSpaceDN w:val="0"/>
        <w:adjustRightInd w:val="0"/>
        <w:ind w:firstLine="703"/>
        <w:jc w:val="both"/>
        <w:rPr>
          <w:rFonts w:ascii="Arial" w:hAnsi="Arial" w:cs="Arial"/>
          <w:sz w:val="22"/>
          <w:szCs w:val="22"/>
        </w:rPr>
      </w:pPr>
      <w:r w:rsidRPr="00435042">
        <w:rPr>
          <w:rFonts w:ascii="Arial" w:hAnsi="Arial" w:cs="Arial"/>
          <w:sz w:val="22"/>
          <w:szCs w:val="22"/>
        </w:rPr>
        <w:t>6.2.</w:t>
      </w:r>
      <w:r w:rsidRPr="00435042">
        <w:rPr>
          <w:rFonts w:ascii="Arial" w:hAnsi="Arial" w:cs="Arial"/>
          <w:sz w:val="22"/>
          <w:szCs w:val="22"/>
        </w:rPr>
        <w:tab/>
        <w:t xml:space="preserve">Não serão aceitos equipamentos cujas condições de armazenamento e transporte não sejam satisfatórias. </w:t>
      </w:r>
    </w:p>
    <w:p w14:paraId="56E27AAE" w14:textId="77777777" w:rsidR="00435042" w:rsidRPr="00435042" w:rsidRDefault="00435042" w:rsidP="00435042">
      <w:pPr>
        <w:tabs>
          <w:tab w:val="left" w:pos="1134"/>
        </w:tabs>
        <w:ind w:firstLine="703"/>
        <w:jc w:val="both"/>
        <w:rPr>
          <w:rFonts w:ascii="Arial" w:hAnsi="Arial" w:cs="Arial"/>
          <w:sz w:val="22"/>
          <w:szCs w:val="22"/>
        </w:rPr>
      </w:pPr>
      <w:r w:rsidRPr="00435042">
        <w:rPr>
          <w:rFonts w:ascii="Arial" w:hAnsi="Arial" w:cs="Arial"/>
          <w:sz w:val="22"/>
          <w:szCs w:val="22"/>
        </w:rPr>
        <w:t xml:space="preserve">6.3. </w:t>
      </w:r>
      <w:r w:rsidRPr="00435042">
        <w:rPr>
          <w:rFonts w:ascii="Arial" w:hAnsi="Arial" w:cs="Arial"/>
          <w:sz w:val="22"/>
          <w:szCs w:val="22"/>
        </w:rPr>
        <w:tab/>
        <w:t xml:space="preserve">A Prefeitura Municipal de Selvíria/MS reserva-se no direito de não receber os equipamentos em desacordo com as especificações descritas em anexo, podendo cancelar o contrato, nos termos da Lei Federal nº 14.133/2021 e alterações posteriores. </w:t>
      </w:r>
    </w:p>
    <w:p w14:paraId="498955D4" w14:textId="77777777" w:rsidR="00435042" w:rsidRPr="00435042" w:rsidRDefault="00435042" w:rsidP="00435042">
      <w:pPr>
        <w:keepLines/>
        <w:tabs>
          <w:tab w:val="left" w:pos="709"/>
          <w:tab w:val="left" w:pos="1134"/>
        </w:tabs>
        <w:ind w:firstLine="703"/>
        <w:jc w:val="both"/>
        <w:rPr>
          <w:rFonts w:ascii="Arial" w:eastAsia="Calibri" w:hAnsi="Arial" w:cs="Arial"/>
          <w:sz w:val="22"/>
          <w:szCs w:val="22"/>
        </w:rPr>
      </w:pPr>
      <w:r w:rsidRPr="00435042">
        <w:rPr>
          <w:rFonts w:ascii="Arial" w:hAnsi="Arial" w:cs="Arial"/>
          <w:sz w:val="22"/>
          <w:szCs w:val="22"/>
        </w:rPr>
        <w:tab/>
        <w:t>6.4.</w:t>
      </w:r>
      <w:r w:rsidRPr="00435042">
        <w:rPr>
          <w:rFonts w:ascii="Arial" w:hAnsi="Arial" w:cs="Arial"/>
          <w:sz w:val="22"/>
          <w:szCs w:val="22"/>
        </w:rPr>
        <w:tab/>
      </w:r>
      <w:r w:rsidRPr="00435042">
        <w:rPr>
          <w:rFonts w:ascii="Arial" w:eastAsia="Calibri" w:hAnsi="Arial" w:cs="Arial"/>
          <w:sz w:val="22"/>
          <w:szCs w:val="22"/>
        </w:rPr>
        <w:t xml:space="preserve">O licitante vencedor sujeitar-se-á a mais ampla e irrestrita fiscalização por parte da Secretaria Municipal de Saúde da Prefeitura, encarregada de acompanhar a entrega dos equipamentos/materiais, prestando esclarecimentos quando solicitados e atendendo as reclamações formuladas. </w:t>
      </w:r>
    </w:p>
    <w:p w14:paraId="34AE8015" w14:textId="77777777" w:rsidR="00435042" w:rsidRPr="00435042" w:rsidRDefault="00435042" w:rsidP="00435042">
      <w:pPr>
        <w:ind w:firstLine="703"/>
        <w:jc w:val="both"/>
        <w:rPr>
          <w:rFonts w:ascii="Arial" w:eastAsia="Times New Roman" w:hAnsi="Arial" w:cs="Arial"/>
          <w:sz w:val="22"/>
          <w:szCs w:val="22"/>
        </w:rPr>
      </w:pPr>
      <w:r w:rsidRPr="00435042">
        <w:rPr>
          <w:rFonts w:ascii="Arial" w:eastAsia="Calibri" w:hAnsi="Arial" w:cs="Arial"/>
          <w:sz w:val="22"/>
          <w:szCs w:val="22"/>
        </w:rPr>
        <w:t xml:space="preserve">6.5. </w:t>
      </w:r>
      <w:r w:rsidRPr="00435042">
        <w:rPr>
          <w:rFonts w:ascii="Arial" w:eastAsia="Times New Roman" w:hAnsi="Arial" w:cs="Arial"/>
          <w:sz w:val="22"/>
          <w:szCs w:val="22"/>
        </w:rPr>
        <w:t>O recebimento do objeto desta licitação será condicionado à conferência, ao exame qualitativo e à aceitação final, obrigando-se a CONTRATADA a reparar, corrigir, substituir, no todo ou em parte, sanar os vícios, defeitos ou as incorreções porventura detectadas no prazo máximo de 15 (quinze) dias úteis para substituí-los, arcando com todas as despesas provenientes da substituição.</w:t>
      </w:r>
    </w:p>
    <w:p w14:paraId="257465D8" w14:textId="77777777" w:rsidR="00435042" w:rsidRPr="00435042" w:rsidRDefault="00435042" w:rsidP="00435042">
      <w:pPr>
        <w:ind w:firstLine="851"/>
        <w:jc w:val="both"/>
        <w:rPr>
          <w:rFonts w:ascii="Arial" w:eastAsia="Times New Roman" w:hAnsi="Arial" w:cs="Arial"/>
          <w:sz w:val="22"/>
          <w:szCs w:val="22"/>
        </w:rPr>
      </w:pPr>
      <w:r w:rsidRPr="00435042">
        <w:rPr>
          <w:rFonts w:ascii="Arial" w:eastAsia="Times New Roman" w:hAnsi="Arial" w:cs="Arial"/>
          <w:sz w:val="22"/>
          <w:szCs w:val="22"/>
        </w:rPr>
        <w:t>6.6.  Em conformidade com a Lei nº 14.133/2021, o objeto deste contrato será recebido da seguinte forma:</w:t>
      </w:r>
    </w:p>
    <w:p w14:paraId="7D73DC7E" w14:textId="77777777" w:rsidR="00435042" w:rsidRPr="00435042" w:rsidRDefault="00435042" w:rsidP="00435042">
      <w:pPr>
        <w:ind w:firstLine="851"/>
        <w:jc w:val="both"/>
        <w:rPr>
          <w:rFonts w:ascii="Arial" w:eastAsia="Times New Roman" w:hAnsi="Arial" w:cs="Arial"/>
          <w:sz w:val="22"/>
          <w:szCs w:val="22"/>
        </w:rPr>
      </w:pPr>
      <w:r w:rsidRPr="00435042">
        <w:rPr>
          <w:rFonts w:ascii="Arial" w:eastAsia="Times New Roman" w:hAnsi="Arial" w:cs="Arial"/>
          <w:sz w:val="22"/>
          <w:szCs w:val="22"/>
        </w:rPr>
        <w:t>-Provisoriamente, no ato da entrega, para efeito de posterior verificação da conformidade dos equipamentos com as especificações do Termo de Referência;</w:t>
      </w:r>
    </w:p>
    <w:p w14:paraId="60DEC37C" w14:textId="77777777" w:rsidR="00435042" w:rsidRPr="00435042" w:rsidRDefault="00435042" w:rsidP="00435042">
      <w:pPr>
        <w:ind w:firstLine="851"/>
        <w:jc w:val="both"/>
        <w:rPr>
          <w:rFonts w:ascii="Arial" w:eastAsia="Times New Roman" w:hAnsi="Arial" w:cs="Arial"/>
          <w:sz w:val="22"/>
          <w:szCs w:val="22"/>
        </w:rPr>
      </w:pPr>
      <w:r w:rsidRPr="00435042">
        <w:rPr>
          <w:rFonts w:ascii="Arial" w:eastAsia="Times New Roman" w:hAnsi="Arial" w:cs="Arial"/>
          <w:sz w:val="22"/>
          <w:szCs w:val="22"/>
        </w:rPr>
        <w:t>-Definitivamente, após verificação de conformidade com as especificações técnicas, condições de funcionamento e integridade física, mediante atestado emitido pela unidade requisitante.</w:t>
      </w:r>
    </w:p>
    <w:p w14:paraId="5CFE53AC" w14:textId="77777777" w:rsidR="00435042" w:rsidRPr="00435042" w:rsidRDefault="00435042" w:rsidP="00435042">
      <w:pPr>
        <w:ind w:firstLine="851"/>
        <w:jc w:val="both"/>
        <w:rPr>
          <w:rFonts w:ascii="Arial" w:eastAsia="Times New Roman" w:hAnsi="Arial" w:cs="Arial"/>
          <w:sz w:val="22"/>
          <w:szCs w:val="22"/>
        </w:rPr>
      </w:pPr>
    </w:p>
    <w:p w14:paraId="23DCCF58" w14:textId="77777777" w:rsidR="00435042" w:rsidRPr="00435042" w:rsidRDefault="00435042" w:rsidP="0043504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435042">
        <w:rPr>
          <w:rFonts w:ascii="Arial" w:eastAsia="Calibri" w:hAnsi="Arial" w:cs="Arial"/>
          <w:b/>
          <w:bCs/>
          <w:sz w:val="22"/>
          <w:szCs w:val="22"/>
        </w:rPr>
        <w:t xml:space="preserve">7. DO PAGAMENTO </w:t>
      </w:r>
    </w:p>
    <w:p w14:paraId="690B1EFC" w14:textId="77777777" w:rsidR="00435042" w:rsidRPr="00435042" w:rsidRDefault="00435042" w:rsidP="00435042">
      <w:pPr>
        <w:tabs>
          <w:tab w:val="left" w:pos="1134"/>
        </w:tabs>
        <w:autoSpaceDE w:val="0"/>
        <w:autoSpaceDN w:val="0"/>
        <w:adjustRightInd w:val="0"/>
        <w:ind w:firstLine="703"/>
        <w:jc w:val="both"/>
        <w:rPr>
          <w:rFonts w:ascii="Arial" w:hAnsi="Arial" w:cs="Arial"/>
          <w:sz w:val="22"/>
          <w:szCs w:val="22"/>
        </w:rPr>
      </w:pPr>
      <w:r w:rsidRPr="00435042">
        <w:rPr>
          <w:rFonts w:ascii="Arial" w:hAnsi="Arial" w:cs="Arial"/>
          <w:sz w:val="22"/>
          <w:szCs w:val="22"/>
        </w:rPr>
        <w:t>7.1.</w:t>
      </w:r>
      <w:r w:rsidRPr="00435042">
        <w:rPr>
          <w:rFonts w:ascii="Arial" w:hAnsi="Arial" w:cs="Arial"/>
          <w:sz w:val="22"/>
          <w:szCs w:val="22"/>
        </w:rPr>
        <w:tab/>
        <w:t xml:space="preserve">O Município efetuará o pagamento, decorrente do fornecimento dos equipamentos, mediante crédito em conta bancária, em </w:t>
      </w:r>
      <w:r w:rsidRPr="00435042">
        <w:rPr>
          <w:rFonts w:ascii="Arial" w:hAnsi="Arial" w:cs="Arial"/>
          <w:b/>
          <w:sz w:val="22"/>
          <w:szCs w:val="22"/>
        </w:rPr>
        <w:t>até 30 (trinta) dias</w:t>
      </w:r>
      <w:r w:rsidRPr="00435042">
        <w:rPr>
          <w:rFonts w:ascii="Arial" w:hAnsi="Arial" w:cs="Arial"/>
          <w:sz w:val="22"/>
          <w:szCs w:val="22"/>
        </w:rPr>
        <w:t>, contados do recebimento definitivo dos equipamentos, mediante apresentação da nota fiscal ou fatura devidamente atestada.</w:t>
      </w:r>
    </w:p>
    <w:p w14:paraId="6AB09657" w14:textId="77777777" w:rsidR="00435042" w:rsidRPr="00435042" w:rsidRDefault="00435042" w:rsidP="00435042">
      <w:pPr>
        <w:tabs>
          <w:tab w:val="left" w:pos="1134"/>
        </w:tabs>
        <w:ind w:firstLine="703"/>
        <w:jc w:val="both"/>
        <w:rPr>
          <w:rFonts w:ascii="Arial" w:hAnsi="Arial" w:cs="Arial"/>
          <w:sz w:val="22"/>
          <w:szCs w:val="22"/>
        </w:rPr>
      </w:pPr>
      <w:r w:rsidRPr="00435042">
        <w:rPr>
          <w:rFonts w:ascii="Arial" w:hAnsi="Arial" w:cs="Arial"/>
          <w:sz w:val="22"/>
          <w:szCs w:val="22"/>
        </w:rPr>
        <w:t>7.2.</w:t>
      </w:r>
      <w:r w:rsidRPr="00435042">
        <w:rPr>
          <w:rFonts w:ascii="Arial" w:hAnsi="Arial" w:cs="Arial"/>
          <w:sz w:val="22"/>
          <w:szCs w:val="22"/>
        </w:rPr>
        <w:tab/>
        <w:t>Nenhum pagamento será efetuado à CONTRATADA, enquanto pendente de liquidação qualquer obrigação financeira que lhe for imposta, em virtude de penalidade ou inadimplência, sem que isso gere direito ao pleito de reajustamento de descontos ou correção monetária.</w:t>
      </w:r>
    </w:p>
    <w:p w14:paraId="13847DEC" w14:textId="77777777" w:rsidR="00435042" w:rsidRPr="00435042" w:rsidRDefault="00435042" w:rsidP="00435042">
      <w:pPr>
        <w:tabs>
          <w:tab w:val="left" w:pos="1134"/>
        </w:tabs>
        <w:ind w:firstLine="709"/>
        <w:jc w:val="both"/>
        <w:rPr>
          <w:rFonts w:ascii="Arial" w:hAnsi="Arial" w:cs="Arial"/>
          <w:sz w:val="22"/>
          <w:szCs w:val="22"/>
        </w:rPr>
      </w:pPr>
      <w:r w:rsidRPr="00435042">
        <w:rPr>
          <w:rFonts w:ascii="Arial" w:hAnsi="Arial" w:cs="Arial"/>
          <w:sz w:val="22"/>
          <w:szCs w:val="22"/>
        </w:rPr>
        <w:t>7.3. Ocorrendo erro no documento da cobrança, este será devolvido e o pagamento será sustado para que o fornecedor tome as medidas necessárias, passando o prazo para o pagamento a ser contado a partir da data da reapresentação do mesmo.</w:t>
      </w:r>
    </w:p>
    <w:p w14:paraId="5CDF72F1" w14:textId="77777777" w:rsidR="00435042" w:rsidRPr="00435042" w:rsidRDefault="00435042" w:rsidP="0043504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435042">
        <w:rPr>
          <w:rFonts w:ascii="Arial" w:eastAsia="Calibri" w:hAnsi="Arial" w:cs="Arial"/>
          <w:b/>
          <w:bCs/>
          <w:sz w:val="22"/>
          <w:szCs w:val="22"/>
        </w:rPr>
        <w:t>8. DA VIGÊNCIA</w:t>
      </w:r>
    </w:p>
    <w:p w14:paraId="034967D6" w14:textId="77777777" w:rsidR="00435042" w:rsidRPr="00435042" w:rsidRDefault="00435042" w:rsidP="00435042">
      <w:pPr>
        <w:pStyle w:val="A251275"/>
        <w:tabs>
          <w:tab w:val="clear" w:pos="3600"/>
          <w:tab w:val="left" w:pos="709"/>
        </w:tabs>
        <w:spacing w:after="200"/>
        <w:ind w:left="0" w:firstLine="703"/>
        <w:rPr>
          <w:rFonts w:ascii="Arial" w:hAnsi="Arial" w:cs="Arial"/>
          <w:color w:val="000000" w:themeColor="text1"/>
          <w:sz w:val="22"/>
          <w:szCs w:val="22"/>
        </w:rPr>
      </w:pPr>
      <w:r w:rsidRPr="00435042">
        <w:rPr>
          <w:rFonts w:ascii="Arial" w:eastAsiaTheme="minorHAnsi" w:hAnsi="Arial" w:cs="Arial"/>
          <w:color w:val="000000" w:themeColor="text1"/>
          <w:sz w:val="22"/>
          <w:szCs w:val="22"/>
          <w:lang w:eastAsia="en-US"/>
        </w:rPr>
        <w:tab/>
      </w:r>
      <w:r w:rsidRPr="00435042">
        <w:rPr>
          <w:rFonts w:ascii="Arial" w:hAnsi="Arial" w:cs="Arial"/>
          <w:color w:val="000000" w:themeColor="text1"/>
          <w:sz w:val="22"/>
          <w:szCs w:val="22"/>
        </w:rPr>
        <w:t>8.1.</w:t>
      </w:r>
      <w:r w:rsidRPr="00435042">
        <w:rPr>
          <w:rFonts w:ascii="Arial" w:hAnsi="Arial" w:cs="Arial"/>
          <w:b/>
          <w:color w:val="000000" w:themeColor="text1"/>
          <w:sz w:val="22"/>
          <w:szCs w:val="22"/>
        </w:rPr>
        <w:t xml:space="preserve"> </w:t>
      </w:r>
      <w:r w:rsidRPr="00435042">
        <w:rPr>
          <w:rFonts w:ascii="Arial" w:hAnsi="Arial" w:cs="Arial"/>
          <w:bCs/>
          <w:color w:val="000000" w:themeColor="text1"/>
          <w:sz w:val="22"/>
          <w:szCs w:val="22"/>
        </w:rPr>
        <w:t>A</w:t>
      </w:r>
      <w:r w:rsidRPr="00435042">
        <w:rPr>
          <w:rFonts w:ascii="Arial" w:hAnsi="Arial" w:cs="Arial"/>
          <w:color w:val="000000" w:themeColor="text1"/>
          <w:sz w:val="22"/>
          <w:szCs w:val="22"/>
        </w:rPr>
        <w:t xml:space="preserve"> vigência do Contrato será de 12 (doze) meses, contados a partir da data de sua assinatura.</w:t>
      </w:r>
    </w:p>
    <w:p w14:paraId="32213FE1" w14:textId="77777777" w:rsidR="00435042" w:rsidRPr="00435042" w:rsidRDefault="00435042" w:rsidP="0043504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435042">
        <w:rPr>
          <w:rFonts w:ascii="Arial" w:eastAsia="Calibri" w:hAnsi="Arial" w:cs="Arial"/>
          <w:b/>
          <w:bCs/>
          <w:sz w:val="22"/>
          <w:szCs w:val="22"/>
        </w:rPr>
        <w:t>9. DA FISCALIZAÇÃO</w:t>
      </w:r>
    </w:p>
    <w:p w14:paraId="409C6AFD" w14:textId="77777777" w:rsidR="00435042" w:rsidRPr="00435042" w:rsidRDefault="00435042" w:rsidP="00435042">
      <w:pPr>
        <w:tabs>
          <w:tab w:val="left" w:pos="0"/>
        </w:tabs>
        <w:suppressAutoHyphens/>
        <w:jc w:val="both"/>
        <w:rPr>
          <w:rFonts w:ascii="Arial" w:hAnsi="Arial" w:cs="Arial"/>
          <w:sz w:val="22"/>
          <w:szCs w:val="22"/>
        </w:rPr>
      </w:pPr>
      <w:bookmarkStart w:id="8" w:name="_Hlk77843964"/>
      <w:r w:rsidRPr="00435042">
        <w:rPr>
          <w:rFonts w:ascii="Arial" w:hAnsi="Arial" w:cs="Arial"/>
          <w:sz w:val="22"/>
          <w:szCs w:val="22"/>
        </w:rPr>
        <w:lastRenderedPageBreak/>
        <w:tab/>
        <w:t>9.1. Serão responsáveis pela fiscalização e acompanhamento da execução do contrato, os fiscais da Secretaria Municipal de Saúde, designados através de Portaria editada pelo Poder Executivo Municipal, os quais deverão fiscalizar sua execução, observando todos os requisitos descritos em termo de referência e contrato.</w:t>
      </w:r>
    </w:p>
    <w:p w14:paraId="4BC14AFE" w14:textId="77777777" w:rsidR="00435042" w:rsidRPr="00435042" w:rsidRDefault="00435042" w:rsidP="00435042">
      <w:pPr>
        <w:tabs>
          <w:tab w:val="left" w:pos="0"/>
        </w:tabs>
        <w:suppressAutoHyphens/>
        <w:jc w:val="both"/>
        <w:rPr>
          <w:rFonts w:ascii="Arial" w:hAnsi="Arial" w:cs="Arial"/>
          <w:b/>
          <w:bCs/>
          <w:sz w:val="22"/>
          <w:szCs w:val="22"/>
        </w:rPr>
      </w:pPr>
    </w:p>
    <w:p w14:paraId="5166DF5E" w14:textId="77777777" w:rsidR="00435042" w:rsidRPr="00435042" w:rsidRDefault="00435042" w:rsidP="00435042">
      <w:pPr>
        <w:tabs>
          <w:tab w:val="left" w:pos="0"/>
        </w:tabs>
        <w:suppressAutoHyphens/>
        <w:jc w:val="both"/>
        <w:rPr>
          <w:rFonts w:ascii="Arial" w:hAnsi="Arial" w:cs="Arial"/>
          <w:bCs/>
          <w:sz w:val="22"/>
          <w:szCs w:val="22"/>
        </w:rPr>
      </w:pPr>
      <w:r w:rsidRPr="00435042">
        <w:rPr>
          <w:rFonts w:ascii="Arial" w:hAnsi="Arial" w:cs="Arial"/>
          <w:b/>
          <w:bCs/>
          <w:sz w:val="22"/>
          <w:szCs w:val="22"/>
        </w:rPr>
        <w:tab/>
      </w:r>
      <w:r w:rsidRPr="00435042">
        <w:rPr>
          <w:rFonts w:ascii="Arial" w:hAnsi="Arial" w:cs="Arial"/>
          <w:sz w:val="22"/>
          <w:szCs w:val="22"/>
        </w:rPr>
        <w:t xml:space="preserve">9.2. </w:t>
      </w:r>
      <w:r w:rsidRPr="00435042">
        <w:rPr>
          <w:rFonts w:ascii="Arial" w:hAnsi="Arial" w:cs="Arial"/>
          <w:bCs/>
          <w:sz w:val="22"/>
          <w:szCs w:val="22"/>
        </w:rPr>
        <w:t>Por meio de decreto municipal, segue os links que dizem respeito as padronizações para atuação do gestor e fiscal de contratos, plano básico de fiscalização e demais orientações técnicas, conforme link abaixo:</w:t>
      </w:r>
    </w:p>
    <w:p w14:paraId="729404F8" w14:textId="77777777" w:rsidR="00435042" w:rsidRPr="00435042" w:rsidRDefault="00435042" w:rsidP="00435042">
      <w:pPr>
        <w:tabs>
          <w:tab w:val="left" w:pos="0"/>
        </w:tabs>
        <w:suppressAutoHyphens/>
        <w:jc w:val="both"/>
        <w:rPr>
          <w:rFonts w:ascii="Arial" w:hAnsi="Arial" w:cs="Arial"/>
          <w:b/>
          <w:bCs/>
          <w:sz w:val="22"/>
          <w:szCs w:val="22"/>
        </w:rPr>
      </w:pPr>
    </w:p>
    <w:p w14:paraId="338F868B" w14:textId="77777777" w:rsidR="00435042" w:rsidRPr="00435042" w:rsidRDefault="00435042" w:rsidP="00435042">
      <w:pPr>
        <w:tabs>
          <w:tab w:val="left" w:pos="0"/>
        </w:tabs>
        <w:suppressAutoHyphens/>
        <w:jc w:val="both"/>
        <w:rPr>
          <w:rFonts w:ascii="Arial" w:hAnsi="Arial" w:cs="Arial"/>
          <w:sz w:val="22"/>
          <w:szCs w:val="22"/>
        </w:rPr>
      </w:pPr>
      <w:r w:rsidRPr="00435042">
        <w:rPr>
          <w:rFonts w:ascii="Arial" w:hAnsi="Arial" w:cs="Arial"/>
          <w:b/>
          <w:bCs/>
          <w:sz w:val="22"/>
          <w:szCs w:val="22"/>
        </w:rPr>
        <w:tab/>
      </w:r>
      <w:r w:rsidRPr="00435042">
        <w:rPr>
          <w:rFonts w:ascii="Arial" w:hAnsi="Arial" w:cs="Arial"/>
          <w:sz w:val="22"/>
          <w:szCs w:val="22"/>
        </w:rPr>
        <w:t xml:space="preserve">9.3. </w:t>
      </w:r>
      <w:hyperlink r:id="rId25" w:history="1">
        <w:r w:rsidRPr="00435042">
          <w:rPr>
            <w:rFonts w:ascii="Arial" w:hAnsi="Arial" w:cs="Arial"/>
            <w:bCs/>
            <w:color w:val="0000FF"/>
            <w:sz w:val="22"/>
            <w:szCs w:val="22"/>
            <w:u w:val="single"/>
          </w:rPr>
          <w:t>https://www.sgim.com.br/selviria/legislacao.php?tipo=11</w:t>
        </w:r>
      </w:hyperlink>
      <w:r w:rsidRPr="00435042">
        <w:rPr>
          <w:rFonts w:ascii="Arial" w:hAnsi="Arial" w:cs="Arial"/>
          <w:sz w:val="22"/>
          <w:szCs w:val="22"/>
        </w:rPr>
        <w:t>.</w:t>
      </w:r>
    </w:p>
    <w:p w14:paraId="2429646E" w14:textId="77777777" w:rsidR="00435042" w:rsidRPr="00435042" w:rsidRDefault="00435042" w:rsidP="00435042">
      <w:pPr>
        <w:tabs>
          <w:tab w:val="left" w:pos="0"/>
        </w:tabs>
        <w:suppressAutoHyphens/>
        <w:jc w:val="both"/>
        <w:rPr>
          <w:rFonts w:ascii="Arial" w:hAnsi="Arial" w:cs="Arial"/>
          <w:sz w:val="22"/>
          <w:szCs w:val="22"/>
        </w:rPr>
      </w:pPr>
    </w:p>
    <w:p w14:paraId="62FE92F2" w14:textId="77777777" w:rsidR="00435042" w:rsidRPr="00435042" w:rsidRDefault="00435042" w:rsidP="0043504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435042">
        <w:rPr>
          <w:rFonts w:ascii="Arial" w:eastAsia="Calibri" w:hAnsi="Arial" w:cs="Arial"/>
          <w:b/>
          <w:bCs/>
          <w:sz w:val="22"/>
          <w:szCs w:val="22"/>
        </w:rPr>
        <w:t>10. OBRIGAÇÕES DA CONTRATANTE</w:t>
      </w:r>
    </w:p>
    <w:bookmarkEnd w:id="8"/>
    <w:p w14:paraId="5B583696" w14:textId="77777777" w:rsidR="00435042" w:rsidRPr="00435042" w:rsidRDefault="00435042" w:rsidP="00435042">
      <w:pPr>
        <w:ind w:firstLine="703"/>
        <w:rPr>
          <w:rFonts w:ascii="Arial" w:hAnsi="Arial" w:cs="Arial"/>
          <w:color w:val="000000" w:themeColor="text1"/>
          <w:sz w:val="22"/>
          <w:szCs w:val="22"/>
        </w:rPr>
      </w:pPr>
      <w:r w:rsidRPr="00435042">
        <w:rPr>
          <w:rFonts w:ascii="Arial" w:hAnsi="Arial" w:cs="Arial"/>
          <w:color w:val="000000" w:themeColor="text1"/>
          <w:sz w:val="22"/>
          <w:szCs w:val="22"/>
        </w:rPr>
        <w:t>10.1. Exercer a fiscalização do objeto contratado por intermédio de servidor especialmente designado.</w:t>
      </w:r>
    </w:p>
    <w:p w14:paraId="62330F2D" w14:textId="77777777" w:rsidR="00435042" w:rsidRPr="00435042" w:rsidRDefault="00435042" w:rsidP="00435042">
      <w:pPr>
        <w:ind w:firstLine="703"/>
        <w:rPr>
          <w:rFonts w:ascii="Arial" w:hAnsi="Arial" w:cs="Arial"/>
          <w:color w:val="000000" w:themeColor="text1"/>
          <w:sz w:val="22"/>
          <w:szCs w:val="22"/>
        </w:rPr>
      </w:pPr>
      <w:r w:rsidRPr="00435042">
        <w:rPr>
          <w:rFonts w:ascii="Arial" w:hAnsi="Arial" w:cs="Arial"/>
          <w:color w:val="000000" w:themeColor="text1"/>
          <w:sz w:val="22"/>
          <w:szCs w:val="22"/>
        </w:rPr>
        <w:t>10.2.  Realizar rigorosa conferência das características do objeto, somente atestando os documentos da despesa quando comprovada a execução total, fiel e correta das aquisições contratadas.</w:t>
      </w:r>
    </w:p>
    <w:p w14:paraId="5BDA26C2" w14:textId="77777777" w:rsidR="00435042" w:rsidRPr="00435042" w:rsidRDefault="00435042" w:rsidP="00435042">
      <w:pPr>
        <w:ind w:firstLine="703"/>
        <w:rPr>
          <w:rFonts w:ascii="Arial" w:hAnsi="Arial" w:cs="Arial"/>
          <w:color w:val="000000" w:themeColor="text1"/>
          <w:sz w:val="22"/>
          <w:szCs w:val="22"/>
        </w:rPr>
      </w:pPr>
      <w:r w:rsidRPr="00435042">
        <w:rPr>
          <w:rFonts w:ascii="Arial" w:hAnsi="Arial" w:cs="Arial"/>
          <w:color w:val="000000" w:themeColor="text1"/>
          <w:sz w:val="22"/>
          <w:szCs w:val="22"/>
        </w:rPr>
        <w:t xml:space="preserve">10.3. Manifestar-se formalmente em todos os atos relativos à execução do contrato, em especial, aplicação de sanções e alterações do mesmo, quando se fizerem necessárias. </w:t>
      </w:r>
    </w:p>
    <w:p w14:paraId="5B0DD284" w14:textId="77777777" w:rsidR="00435042" w:rsidRPr="00435042" w:rsidRDefault="00435042" w:rsidP="00435042">
      <w:pPr>
        <w:ind w:firstLine="703"/>
        <w:rPr>
          <w:rFonts w:ascii="Arial" w:hAnsi="Arial" w:cs="Arial"/>
          <w:color w:val="000000" w:themeColor="text1"/>
          <w:sz w:val="22"/>
          <w:szCs w:val="22"/>
        </w:rPr>
      </w:pPr>
      <w:r w:rsidRPr="00435042">
        <w:rPr>
          <w:rFonts w:ascii="Arial" w:hAnsi="Arial" w:cs="Arial"/>
          <w:color w:val="000000" w:themeColor="text1"/>
          <w:sz w:val="22"/>
          <w:szCs w:val="22"/>
        </w:rPr>
        <w:t>10.4. Comunicar à contratadas quaisquer irregularidades observadas no objeto contratado.</w:t>
      </w:r>
    </w:p>
    <w:p w14:paraId="3C51FD53" w14:textId="77777777" w:rsidR="00435042" w:rsidRPr="00435042" w:rsidRDefault="00435042" w:rsidP="00435042">
      <w:pPr>
        <w:ind w:firstLine="703"/>
        <w:rPr>
          <w:rFonts w:ascii="Arial" w:hAnsi="Arial" w:cs="Arial"/>
          <w:color w:val="000000" w:themeColor="text1"/>
          <w:sz w:val="22"/>
          <w:szCs w:val="22"/>
        </w:rPr>
      </w:pPr>
      <w:r w:rsidRPr="00435042">
        <w:rPr>
          <w:rFonts w:ascii="Arial" w:hAnsi="Arial" w:cs="Arial"/>
          <w:color w:val="000000" w:themeColor="text1"/>
          <w:sz w:val="22"/>
          <w:szCs w:val="22"/>
        </w:rPr>
        <w:t>10.5. Rejeitar, no todo ou em parte, o (os) item (os) em desacordo com o Contrato.</w:t>
      </w:r>
    </w:p>
    <w:p w14:paraId="30703E28" w14:textId="77777777" w:rsidR="00435042" w:rsidRPr="00435042" w:rsidRDefault="00435042" w:rsidP="00435042">
      <w:pPr>
        <w:ind w:firstLine="703"/>
        <w:rPr>
          <w:rFonts w:ascii="Arial" w:hAnsi="Arial" w:cs="Arial"/>
          <w:color w:val="000000" w:themeColor="text1"/>
          <w:sz w:val="22"/>
          <w:szCs w:val="22"/>
        </w:rPr>
      </w:pPr>
      <w:r w:rsidRPr="00435042">
        <w:rPr>
          <w:rFonts w:ascii="Arial" w:hAnsi="Arial" w:cs="Arial"/>
          <w:color w:val="000000" w:themeColor="text1"/>
          <w:sz w:val="22"/>
          <w:szCs w:val="22"/>
        </w:rPr>
        <w:t xml:space="preserve"> 10.6. A fiscalização pela Contratante, não exonera nem diminui a completa responsabilidade da futura Contratada, por qualquer inobservância ou omissão às Cláusulas contratuais.</w:t>
      </w:r>
    </w:p>
    <w:p w14:paraId="5D0D58AD" w14:textId="77777777" w:rsidR="00435042" w:rsidRPr="00435042" w:rsidRDefault="00435042" w:rsidP="0043504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435042">
        <w:rPr>
          <w:rFonts w:ascii="Arial" w:eastAsia="Calibri" w:hAnsi="Arial" w:cs="Arial"/>
          <w:b/>
          <w:bCs/>
          <w:sz w:val="22"/>
          <w:szCs w:val="22"/>
        </w:rPr>
        <w:t>11.  OBRIGAÇÕES DA CONTRATADA</w:t>
      </w:r>
    </w:p>
    <w:p w14:paraId="640FBE03" w14:textId="77777777" w:rsidR="00435042" w:rsidRPr="00435042" w:rsidRDefault="00435042" w:rsidP="00435042">
      <w:pPr>
        <w:jc w:val="both"/>
        <w:rPr>
          <w:rFonts w:ascii="Arial" w:eastAsia="Times New Roman" w:hAnsi="Arial" w:cs="Arial"/>
          <w:sz w:val="22"/>
          <w:szCs w:val="22"/>
        </w:rPr>
      </w:pPr>
      <w:r w:rsidRPr="00435042">
        <w:rPr>
          <w:rFonts w:ascii="Arial" w:eastAsia="Times New Roman" w:hAnsi="Arial" w:cs="Arial"/>
          <w:b/>
          <w:bCs/>
          <w:sz w:val="22"/>
          <w:szCs w:val="22"/>
        </w:rPr>
        <w:t xml:space="preserve"> </w:t>
      </w:r>
      <w:r w:rsidRPr="00435042">
        <w:rPr>
          <w:rFonts w:ascii="Arial" w:eastAsia="Times New Roman" w:hAnsi="Arial" w:cs="Arial"/>
          <w:b/>
          <w:bCs/>
          <w:sz w:val="22"/>
          <w:szCs w:val="22"/>
        </w:rPr>
        <w:tab/>
      </w:r>
      <w:bookmarkStart w:id="9" w:name="_Hlk87338721"/>
      <w:r w:rsidRPr="00435042">
        <w:rPr>
          <w:rFonts w:ascii="Arial" w:eastAsia="Times New Roman" w:hAnsi="Arial" w:cs="Arial"/>
          <w:sz w:val="22"/>
          <w:szCs w:val="22"/>
        </w:rPr>
        <w:t>11.1.</w:t>
      </w:r>
      <w:r w:rsidRPr="00435042">
        <w:rPr>
          <w:rFonts w:ascii="Arial" w:eastAsia="Times New Roman" w:hAnsi="Arial" w:cs="Arial"/>
          <w:color w:val="FF0000"/>
          <w:sz w:val="22"/>
          <w:szCs w:val="22"/>
        </w:rPr>
        <w:t xml:space="preserve"> </w:t>
      </w:r>
      <w:r w:rsidRPr="00435042">
        <w:rPr>
          <w:rFonts w:ascii="Arial" w:eastAsia="Times New Roman" w:hAnsi="Arial" w:cs="Arial"/>
          <w:sz w:val="22"/>
          <w:szCs w:val="22"/>
        </w:rPr>
        <w:t xml:space="preserve">Entregar plenamente os itens, dentro do prazo máximo de 30 (trinta) dias, contados da data de recebimento da requisição/autorização de fornecimento. </w:t>
      </w:r>
    </w:p>
    <w:p w14:paraId="4AF958C6" w14:textId="77777777" w:rsidR="00435042" w:rsidRPr="00435042" w:rsidRDefault="00435042" w:rsidP="00435042">
      <w:pPr>
        <w:ind w:firstLine="709"/>
        <w:jc w:val="both"/>
        <w:rPr>
          <w:rFonts w:ascii="Arial" w:eastAsia="Times New Roman" w:hAnsi="Arial" w:cs="Arial"/>
          <w:sz w:val="22"/>
          <w:szCs w:val="22"/>
        </w:rPr>
      </w:pPr>
      <w:r w:rsidRPr="00435042">
        <w:rPr>
          <w:rFonts w:ascii="Arial" w:eastAsia="Times New Roman" w:hAnsi="Arial" w:cs="Arial"/>
          <w:sz w:val="22"/>
          <w:szCs w:val="22"/>
        </w:rPr>
        <w:t>11.2. Ficará a cargo da contratada as despesas com seguros, entrega, transporte, carga, descarga, tributos, encargos trabalhistas, previdenciários e quaisquer outras despesas vinculadas à execução do objeto deste Termo.</w:t>
      </w:r>
    </w:p>
    <w:p w14:paraId="5ACF7C0B" w14:textId="5F2CA4FA" w:rsidR="00435042" w:rsidRPr="00435042" w:rsidRDefault="00435042" w:rsidP="00435042">
      <w:pPr>
        <w:ind w:firstLine="703"/>
        <w:jc w:val="both"/>
        <w:rPr>
          <w:rFonts w:ascii="Arial" w:eastAsia="Times New Roman" w:hAnsi="Arial" w:cs="Arial"/>
          <w:sz w:val="22"/>
          <w:szCs w:val="22"/>
        </w:rPr>
      </w:pPr>
      <w:r w:rsidRPr="00435042">
        <w:rPr>
          <w:rFonts w:ascii="Arial" w:eastAsia="Times New Roman" w:hAnsi="Arial" w:cs="Arial"/>
          <w:sz w:val="22"/>
          <w:szCs w:val="22"/>
        </w:rPr>
        <w:t xml:space="preserve">11.3. As obrigações decorrentes do fornecimento dos itens constantes deste Termo serão firmadas através de contrato, observadas as condições estabelecidas no que dispõe </w:t>
      </w:r>
      <w:r w:rsidR="002F7210">
        <w:rPr>
          <w:rFonts w:ascii="Arial" w:eastAsia="Times New Roman" w:hAnsi="Arial" w:cs="Arial"/>
          <w:sz w:val="22"/>
          <w:szCs w:val="22"/>
        </w:rPr>
        <w:t xml:space="preserve">a Lei </w:t>
      </w:r>
      <w:r w:rsidRPr="00435042">
        <w:rPr>
          <w:rFonts w:ascii="Arial" w:eastAsia="Times New Roman" w:hAnsi="Arial" w:cs="Arial"/>
          <w:sz w:val="22"/>
          <w:szCs w:val="22"/>
        </w:rPr>
        <w:t xml:space="preserve">n. </w:t>
      </w:r>
      <w:r w:rsidR="002F7210">
        <w:rPr>
          <w:rFonts w:ascii="Arial" w:eastAsia="Times New Roman" w:hAnsi="Arial" w:cs="Arial"/>
          <w:sz w:val="22"/>
          <w:szCs w:val="22"/>
        </w:rPr>
        <w:t>14.133/21</w:t>
      </w:r>
      <w:r w:rsidRPr="00435042">
        <w:rPr>
          <w:rFonts w:ascii="Arial" w:eastAsia="Times New Roman" w:hAnsi="Arial" w:cs="Arial"/>
          <w:sz w:val="22"/>
          <w:szCs w:val="22"/>
        </w:rPr>
        <w:t xml:space="preserve"> e suas alterações.</w:t>
      </w:r>
    </w:p>
    <w:p w14:paraId="64D6A336" w14:textId="77777777" w:rsidR="00435042" w:rsidRDefault="00435042" w:rsidP="00435042">
      <w:pPr>
        <w:tabs>
          <w:tab w:val="left" w:pos="1134"/>
        </w:tabs>
        <w:ind w:firstLine="703"/>
        <w:jc w:val="both"/>
        <w:rPr>
          <w:rFonts w:ascii="Arial" w:hAnsi="Arial" w:cs="Arial"/>
          <w:sz w:val="22"/>
          <w:szCs w:val="22"/>
        </w:rPr>
      </w:pPr>
      <w:r w:rsidRPr="00435042">
        <w:rPr>
          <w:rFonts w:ascii="Arial" w:hAnsi="Arial" w:cs="Arial"/>
          <w:sz w:val="22"/>
          <w:szCs w:val="22"/>
        </w:rPr>
        <w:t>11.4. Responsabilizar-se pelos vícios e danos decorrentes do produto, de acordo com os artigos 12,13,18, e 26, do Código de Defesa do Consumidor (Lei nº 8.078, de 1990)</w:t>
      </w:r>
      <w:bookmarkEnd w:id="9"/>
      <w:r w:rsidRPr="00435042">
        <w:rPr>
          <w:rFonts w:ascii="Arial" w:hAnsi="Arial" w:cs="Arial"/>
          <w:sz w:val="22"/>
          <w:szCs w:val="22"/>
        </w:rPr>
        <w:t>.</w:t>
      </w:r>
    </w:p>
    <w:p w14:paraId="69527F7F" w14:textId="77777777" w:rsidR="007B61E4" w:rsidRPr="00435042" w:rsidRDefault="007B61E4" w:rsidP="00435042">
      <w:pPr>
        <w:tabs>
          <w:tab w:val="left" w:pos="1134"/>
        </w:tabs>
        <w:ind w:firstLine="703"/>
        <w:jc w:val="both"/>
        <w:rPr>
          <w:rFonts w:ascii="Arial" w:hAnsi="Arial" w:cs="Arial"/>
          <w:sz w:val="22"/>
          <w:szCs w:val="22"/>
        </w:rPr>
      </w:pPr>
    </w:p>
    <w:p w14:paraId="19403A11" w14:textId="77777777" w:rsidR="00435042" w:rsidRPr="00435042" w:rsidRDefault="00435042" w:rsidP="00435042">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435042">
        <w:rPr>
          <w:rFonts w:ascii="Arial" w:eastAsia="Calibri" w:hAnsi="Arial" w:cs="Arial"/>
          <w:b/>
          <w:bCs/>
          <w:sz w:val="22"/>
          <w:szCs w:val="22"/>
        </w:rPr>
        <w:t>12. DAS SANÇÕES PARA O CASO DE INADIMPLEMENTO</w:t>
      </w:r>
    </w:p>
    <w:p w14:paraId="0EA9BA7C" w14:textId="77777777" w:rsidR="007B61E4" w:rsidRDefault="007B61E4" w:rsidP="00435042">
      <w:pPr>
        <w:autoSpaceDE w:val="0"/>
        <w:autoSpaceDN w:val="0"/>
        <w:adjustRightInd w:val="0"/>
        <w:ind w:firstLine="703"/>
        <w:jc w:val="both"/>
        <w:rPr>
          <w:rFonts w:ascii="Arial" w:eastAsia="Calibri" w:hAnsi="Arial" w:cs="Arial"/>
          <w:sz w:val="22"/>
          <w:szCs w:val="22"/>
        </w:rPr>
      </w:pPr>
    </w:p>
    <w:p w14:paraId="500063C9" w14:textId="1CF218AF" w:rsidR="00435042" w:rsidRPr="00435042" w:rsidRDefault="00435042" w:rsidP="00435042">
      <w:pPr>
        <w:autoSpaceDE w:val="0"/>
        <w:autoSpaceDN w:val="0"/>
        <w:adjustRightInd w:val="0"/>
        <w:ind w:firstLine="703"/>
        <w:jc w:val="both"/>
        <w:rPr>
          <w:rFonts w:ascii="Arial" w:eastAsia="Calibri" w:hAnsi="Arial" w:cs="Arial"/>
          <w:sz w:val="22"/>
          <w:szCs w:val="22"/>
        </w:rPr>
      </w:pPr>
      <w:r w:rsidRPr="00435042">
        <w:rPr>
          <w:rFonts w:ascii="Arial" w:eastAsia="Calibri" w:hAnsi="Arial" w:cs="Arial"/>
          <w:sz w:val="22"/>
          <w:szCs w:val="22"/>
        </w:rPr>
        <w:t>12.1. De acordo com o Art. 155 da Lei 14.133/2021. O licitante ou o contratado será</w:t>
      </w:r>
      <w:r w:rsidRPr="00435042">
        <w:rPr>
          <w:rFonts w:ascii="Arial" w:eastAsia="Calibri" w:hAnsi="Arial" w:cs="Arial"/>
          <w:color w:val="162937"/>
          <w:sz w:val="22"/>
          <w:szCs w:val="22"/>
        </w:rPr>
        <w:t xml:space="preserve"> </w:t>
      </w:r>
      <w:r w:rsidRPr="00435042">
        <w:rPr>
          <w:rFonts w:ascii="Arial" w:eastAsia="Calibri" w:hAnsi="Arial" w:cs="Arial"/>
          <w:sz w:val="22"/>
          <w:szCs w:val="22"/>
        </w:rPr>
        <w:t>responsabilizado administrativamente pelas seguintes infrações:</w:t>
      </w:r>
    </w:p>
    <w:p w14:paraId="3A00E60B" w14:textId="77777777" w:rsidR="00435042" w:rsidRPr="00435042" w:rsidRDefault="00435042" w:rsidP="00435042">
      <w:pPr>
        <w:shd w:val="clear" w:color="auto" w:fill="FFFFFF"/>
        <w:jc w:val="both"/>
        <w:rPr>
          <w:rFonts w:ascii="Arial" w:eastAsia="Times New Roman" w:hAnsi="Arial" w:cs="Arial"/>
          <w:sz w:val="22"/>
          <w:szCs w:val="22"/>
        </w:rPr>
      </w:pPr>
    </w:p>
    <w:p w14:paraId="4F860D89"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 - Dar causa à inexecução parcial do contrato;</w:t>
      </w:r>
    </w:p>
    <w:p w14:paraId="64C21CEE"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II - Dar causa à inexecução parcial do contrato que cause grave dano à Administração, ao funcionamento dos serviços públicos ou ao interesse coletivo;</w:t>
      </w:r>
    </w:p>
    <w:p w14:paraId="05DCC057"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III - Dar causa à inexecução total do contrato;</w:t>
      </w:r>
    </w:p>
    <w:p w14:paraId="00CB6FF9"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IV - Deixar de entregar a documentação exigida para o certame;</w:t>
      </w:r>
    </w:p>
    <w:p w14:paraId="179356F0"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V - Não manter a proposta, salvo em decorrência de fato superveniente devidamente justificado;</w:t>
      </w:r>
    </w:p>
    <w:p w14:paraId="0A7AE080"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VI - Não celebrar o contrato ou não entregar a documentação exigida para a contratação, quando convocado dentro do prazo de validade de sua proposta;</w:t>
      </w:r>
    </w:p>
    <w:p w14:paraId="27034D08"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VII - Ensejar o retardamento da execução ou da entrega do objeto da licitação sem motivo justificado;</w:t>
      </w:r>
    </w:p>
    <w:p w14:paraId="44AEE26B"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VIII - Apresentar declaração ou documentação falsa exigida para o certame ou prestar declaração falsa durante a licitação ou a execução do contrato;</w:t>
      </w:r>
    </w:p>
    <w:p w14:paraId="0430EF0A"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lastRenderedPageBreak/>
        <w:t>IX - Fraudar a licitação ou praticar ato fraudulento na execução do contrato;</w:t>
      </w:r>
    </w:p>
    <w:p w14:paraId="644F0B6D"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X - Comportar-se de modo inidôneo ou cometer fraude de qualquer natureza;</w:t>
      </w:r>
    </w:p>
    <w:p w14:paraId="477648A9"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XI - Praticar atos ilícitos com vistas a frustrar os objetivos da licitação;</w:t>
      </w:r>
    </w:p>
    <w:p w14:paraId="1FCE6319"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XII - Praticar ato lesivo previsto no art. 5º da Lei nº 12.846, de 1º de agosto de 2013.</w:t>
      </w:r>
    </w:p>
    <w:p w14:paraId="4BBC788B" w14:textId="77777777" w:rsidR="00435042" w:rsidRPr="00435042" w:rsidRDefault="00435042" w:rsidP="00435042">
      <w:pPr>
        <w:shd w:val="clear" w:color="auto" w:fill="FFFFFF"/>
        <w:jc w:val="both"/>
        <w:rPr>
          <w:rFonts w:ascii="Arial" w:eastAsia="Times New Roman" w:hAnsi="Arial" w:cs="Arial"/>
          <w:sz w:val="22"/>
          <w:szCs w:val="22"/>
        </w:rPr>
      </w:pPr>
    </w:p>
    <w:p w14:paraId="18694AC2" w14:textId="77777777" w:rsidR="00435042" w:rsidRPr="00435042" w:rsidRDefault="00435042" w:rsidP="00435042">
      <w:pPr>
        <w:shd w:val="clear" w:color="auto" w:fill="FFFFFF"/>
        <w:ind w:firstLine="709"/>
        <w:jc w:val="both"/>
        <w:rPr>
          <w:rFonts w:ascii="Arial" w:eastAsia="Times New Roman" w:hAnsi="Arial" w:cs="Arial"/>
          <w:sz w:val="22"/>
          <w:szCs w:val="22"/>
        </w:rPr>
      </w:pPr>
      <w:r w:rsidRPr="00435042">
        <w:rPr>
          <w:rFonts w:ascii="Arial" w:eastAsia="Times New Roman" w:hAnsi="Arial" w:cs="Arial"/>
          <w:sz w:val="22"/>
          <w:szCs w:val="22"/>
        </w:rPr>
        <w:t xml:space="preserve">12.2. Segundo o </w:t>
      </w:r>
      <w:r w:rsidRPr="00435042">
        <w:rPr>
          <w:rFonts w:ascii="Arial" w:eastAsia="Times New Roman" w:hAnsi="Arial" w:cs="Arial"/>
          <w:color w:val="162937"/>
          <w:sz w:val="22"/>
          <w:szCs w:val="22"/>
        </w:rPr>
        <w:t xml:space="preserve">Art. 156 da Lei 14.133/2021. </w:t>
      </w:r>
      <w:r w:rsidRPr="00435042">
        <w:rPr>
          <w:rFonts w:ascii="Arial" w:eastAsia="Times New Roman" w:hAnsi="Arial" w:cs="Arial"/>
          <w:sz w:val="22"/>
          <w:szCs w:val="22"/>
        </w:rPr>
        <w:t>Serão aplicadas ao responsável pelas infrações administrativas previstas nesta Lei as seguintes sanções:</w:t>
      </w:r>
    </w:p>
    <w:p w14:paraId="1A65BB49" w14:textId="77777777" w:rsidR="00435042" w:rsidRPr="00435042" w:rsidRDefault="00435042" w:rsidP="00435042">
      <w:pPr>
        <w:shd w:val="clear" w:color="auto" w:fill="FFFFFF"/>
        <w:jc w:val="both"/>
        <w:rPr>
          <w:rFonts w:ascii="Arial" w:eastAsia="Times New Roman" w:hAnsi="Arial" w:cs="Arial"/>
          <w:sz w:val="22"/>
          <w:szCs w:val="22"/>
        </w:rPr>
      </w:pPr>
    </w:p>
    <w:p w14:paraId="4BCEABF2"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 - Advertência;</w:t>
      </w:r>
    </w:p>
    <w:p w14:paraId="52A7473E"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II - Multa;</w:t>
      </w:r>
    </w:p>
    <w:p w14:paraId="7664F7AD"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III - Impedimento de licitar e contratar;</w:t>
      </w:r>
    </w:p>
    <w:p w14:paraId="1A7EA61B"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IV - Declaração de inidoneidade para licitar ou contratar.</w:t>
      </w:r>
    </w:p>
    <w:p w14:paraId="07B70FD6"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 1º Na aplicação das sanções serão considerados:</w:t>
      </w:r>
    </w:p>
    <w:p w14:paraId="14E736CC"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 - A natureza e a gravidade da infração cometida;</w:t>
      </w:r>
    </w:p>
    <w:p w14:paraId="052DF07A"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II - As peculiaridades do caso concreto;</w:t>
      </w:r>
    </w:p>
    <w:p w14:paraId="4E6F2CEB"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III - As circunstâncias agravantes ou atenuantes;</w:t>
      </w:r>
    </w:p>
    <w:p w14:paraId="1A1B20D8"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IV - Os danos que dela provierem para a Administração Pública;</w:t>
      </w:r>
    </w:p>
    <w:p w14:paraId="1DC7C068"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V - A implantação ou o aperfeiçoamento de programa de integridade, conforme normas e orientações dos órgãos de controle.</w:t>
      </w:r>
    </w:p>
    <w:p w14:paraId="132D29A1" w14:textId="77777777" w:rsidR="00435042" w:rsidRPr="00435042" w:rsidRDefault="00435042" w:rsidP="00435042">
      <w:pPr>
        <w:shd w:val="clear" w:color="auto" w:fill="FFFFFF"/>
        <w:jc w:val="both"/>
        <w:rPr>
          <w:rFonts w:ascii="Arial" w:eastAsia="Times New Roman" w:hAnsi="Arial" w:cs="Arial"/>
          <w:b/>
          <w:bCs/>
          <w:sz w:val="22"/>
          <w:szCs w:val="22"/>
        </w:rPr>
      </w:pPr>
    </w:p>
    <w:p w14:paraId="46A2C2C8" w14:textId="77777777" w:rsidR="00435042" w:rsidRPr="00435042" w:rsidRDefault="00435042" w:rsidP="00435042">
      <w:pPr>
        <w:shd w:val="clear" w:color="auto" w:fill="FFFFFF"/>
        <w:ind w:firstLine="709"/>
        <w:jc w:val="both"/>
        <w:rPr>
          <w:rFonts w:ascii="Arial" w:eastAsia="Times New Roman" w:hAnsi="Arial" w:cs="Arial"/>
          <w:sz w:val="22"/>
          <w:szCs w:val="22"/>
        </w:rPr>
      </w:pPr>
      <w:r w:rsidRPr="00435042">
        <w:rPr>
          <w:rFonts w:ascii="Arial" w:eastAsia="Times New Roman" w:hAnsi="Arial" w:cs="Arial"/>
          <w:sz w:val="22"/>
          <w:szCs w:val="22"/>
        </w:rPr>
        <w:t xml:space="preserve">12.3. § 2º A sanção prevista no inciso I do </w:t>
      </w:r>
      <w:r w:rsidRPr="00435042">
        <w:rPr>
          <w:rFonts w:ascii="Arial" w:eastAsia="Times New Roman" w:hAnsi="Arial" w:cs="Arial"/>
          <w:b/>
          <w:bCs/>
          <w:sz w:val="22"/>
          <w:szCs w:val="22"/>
        </w:rPr>
        <w:t xml:space="preserve">caput </w:t>
      </w:r>
      <w:r w:rsidRPr="00435042">
        <w:rPr>
          <w:rFonts w:ascii="Arial" w:eastAsia="Times New Roman" w:hAnsi="Arial" w:cs="Arial"/>
          <w:sz w:val="22"/>
          <w:szCs w:val="22"/>
        </w:rPr>
        <w:t xml:space="preserve">deste artigo será aplicada exclusivamente pela infração administrativa prevista no inciso I do </w:t>
      </w:r>
      <w:r w:rsidRPr="00435042">
        <w:rPr>
          <w:rFonts w:ascii="Arial" w:eastAsia="Times New Roman" w:hAnsi="Arial" w:cs="Arial"/>
          <w:b/>
          <w:bCs/>
          <w:sz w:val="22"/>
          <w:szCs w:val="22"/>
        </w:rPr>
        <w:t xml:space="preserve">caput </w:t>
      </w:r>
      <w:r w:rsidRPr="00435042">
        <w:rPr>
          <w:rFonts w:ascii="Arial" w:eastAsia="Times New Roman" w:hAnsi="Arial" w:cs="Arial"/>
          <w:sz w:val="22"/>
          <w:szCs w:val="22"/>
        </w:rPr>
        <w:t>do art. 155 desta Lei, quando não se justificar a imposição de penalidade mais grave.</w:t>
      </w:r>
    </w:p>
    <w:p w14:paraId="6D173C75" w14:textId="77777777" w:rsidR="00435042" w:rsidRPr="00435042" w:rsidRDefault="00435042" w:rsidP="00435042">
      <w:pPr>
        <w:shd w:val="clear" w:color="auto" w:fill="FFFFFF"/>
        <w:jc w:val="both"/>
        <w:rPr>
          <w:rFonts w:ascii="Arial" w:eastAsia="Times New Roman" w:hAnsi="Arial" w:cs="Arial"/>
          <w:sz w:val="22"/>
          <w:szCs w:val="22"/>
        </w:rPr>
      </w:pPr>
    </w:p>
    <w:p w14:paraId="2F77517C" w14:textId="77777777" w:rsidR="00435042" w:rsidRPr="00435042" w:rsidRDefault="00435042" w:rsidP="00435042">
      <w:pPr>
        <w:shd w:val="clear" w:color="auto" w:fill="FFFFFF"/>
        <w:ind w:firstLine="709"/>
        <w:jc w:val="both"/>
        <w:rPr>
          <w:rFonts w:ascii="Arial" w:eastAsia="Times New Roman" w:hAnsi="Arial" w:cs="Arial"/>
          <w:sz w:val="22"/>
          <w:szCs w:val="22"/>
        </w:rPr>
      </w:pPr>
      <w:r w:rsidRPr="00435042">
        <w:rPr>
          <w:rFonts w:ascii="Arial" w:eastAsia="Times New Roman" w:hAnsi="Arial" w:cs="Arial"/>
          <w:sz w:val="22"/>
          <w:szCs w:val="22"/>
        </w:rPr>
        <w:t xml:space="preserve">12.4. § 3º A sanção prevista no inciso II do </w:t>
      </w:r>
      <w:r w:rsidRPr="00435042">
        <w:rPr>
          <w:rFonts w:ascii="Arial" w:eastAsia="Times New Roman" w:hAnsi="Arial" w:cs="Arial"/>
          <w:b/>
          <w:bCs/>
          <w:sz w:val="22"/>
          <w:szCs w:val="22"/>
        </w:rPr>
        <w:t xml:space="preserve">caput </w:t>
      </w:r>
      <w:r w:rsidRPr="00435042">
        <w:rPr>
          <w:rFonts w:ascii="Arial" w:eastAsia="Times New Roman" w:hAnsi="Arial" w:cs="Arial"/>
          <w:sz w:val="22"/>
          <w:szCs w:val="22"/>
        </w:rPr>
        <w:t>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0F7DDAFD" w14:textId="77777777" w:rsidR="00435042" w:rsidRPr="00435042" w:rsidRDefault="00435042" w:rsidP="00435042">
      <w:pPr>
        <w:shd w:val="clear" w:color="auto" w:fill="FFFFFF"/>
        <w:jc w:val="both"/>
        <w:rPr>
          <w:rFonts w:ascii="Arial" w:eastAsia="Times New Roman" w:hAnsi="Arial" w:cs="Arial"/>
          <w:sz w:val="22"/>
          <w:szCs w:val="22"/>
        </w:rPr>
      </w:pPr>
    </w:p>
    <w:p w14:paraId="6A46E6B0" w14:textId="77777777" w:rsidR="00435042" w:rsidRPr="00435042" w:rsidRDefault="00435042" w:rsidP="00435042">
      <w:pPr>
        <w:shd w:val="clear" w:color="auto" w:fill="FFFFFF"/>
        <w:ind w:firstLine="709"/>
        <w:jc w:val="both"/>
        <w:rPr>
          <w:rFonts w:ascii="Arial" w:eastAsia="Times New Roman" w:hAnsi="Arial" w:cs="Arial"/>
          <w:sz w:val="22"/>
          <w:szCs w:val="22"/>
        </w:rPr>
      </w:pPr>
      <w:r w:rsidRPr="00435042">
        <w:rPr>
          <w:rFonts w:ascii="Arial" w:eastAsia="Times New Roman" w:hAnsi="Arial" w:cs="Arial"/>
          <w:sz w:val="22"/>
          <w:szCs w:val="22"/>
        </w:rPr>
        <w:t xml:space="preserve">12.5. § 4º A sanção prevista no inciso III do </w:t>
      </w:r>
      <w:r w:rsidRPr="00435042">
        <w:rPr>
          <w:rFonts w:ascii="Arial" w:eastAsia="Times New Roman" w:hAnsi="Arial" w:cs="Arial"/>
          <w:b/>
          <w:bCs/>
          <w:sz w:val="22"/>
          <w:szCs w:val="22"/>
        </w:rPr>
        <w:t xml:space="preserve">caput </w:t>
      </w:r>
      <w:r w:rsidRPr="00435042">
        <w:rPr>
          <w:rFonts w:ascii="Arial" w:eastAsia="Times New Roman" w:hAnsi="Arial" w:cs="Arial"/>
          <w:sz w:val="22"/>
          <w:szCs w:val="22"/>
        </w:rPr>
        <w:t xml:space="preserve">deste artigo será aplicada ao responsável pelas infrações administrativas previstas nos incisos II, III, IV, V, VI e VII do </w:t>
      </w:r>
      <w:r w:rsidRPr="00435042">
        <w:rPr>
          <w:rFonts w:ascii="Arial" w:eastAsia="Times New Roman" w:hAnsi="Arial" w:cs="Arial"/>
          <w:b/>
          <w:bCs/>
          <w:sz w:val="22"/>
          <w:szCs w:val="22"/>
        </w:rPr>
        <w:t xml:space="preserve">caput </w:t>
      </w:r>
      <w:r w:rsidRPr="00435042">
        <w:rPr>
          <w:rFonts w:ascii="Arial" w:eastAsia="Times New Roman" w:hAnsi="Arial" w:cs="Arial"/>
          <w:sz w:val="22"/>
          <w:szCs w:val="22"/>
        </w:rPr>
        <w:t>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3D0CD26B" w14:textId="77777777" w:rsidR="00435042" w:rsidRPr="00435042" w:rsidRDefault="00435042" w:rsidP="00435042">
      <w:pPr>
        <w:shd w:val="clear" w:color="auto" w:fill="FFFFFF"/>
        <w:jc w:val="both"/>
        <w:rPr>
          <w:rFonts w:ascii="Arial" w:eastAsia="Times New Roman" w:hAnsi="Arial" w:cs="Arial"/>
          <w:sz w:val="22"/>
          <w:szCs w:val="22"/>
        </w:rPr>
      </w:pPr>
    </w:p>
    <w:p w14:paraId="2FF11C9A" w14:textId="77777777" w:rsidR="00435042" w:rsidRPr="00435042" w:rsidRDefault="00435042" w:rsidP="00435042">
      <w:pPr>
        <w:shd w:val="clear" w:color="auto" w:fill="FFFFFF"/>
        <w:ind w:firstLine="709"/>
        <w:jc w:val="both"/>
        <w:rPr>
          <w:rFonts w:ascii="Arial" w:eastAsia="Times New Roman" w:hAnsi="Arial" w:cs="Arial"/>
          <w:sz w:val="22"/>
          <w:szCs w:val="22"/>
        </w:rPr>
      </w:pPr>
      <w:r w:rsidRPr="00435042">
        <w:rPr>
          <w:rFonts w:ascii="Arial" w:eastAsia="Times New Roman" w:hAnsi="Arial" w:cs="Arial"/>
          <w:sz w:val="22"/>
          <w:szCs w:val="22"/>
        </w:rPr>
        <w:t xml:space="preserve">12.6. § 5º A sanção prevista no inciso IV do </w:t>
      </w:r>
      <w:r w:rsidRPr="00435042">
        <w:rPr>
          <w:rFonts w:ascii="Arial" w:eastAsia="Times New Roman" w:hAnsi="Arial" w:cs="Arial"/>
          <w:b/>
          <w:bCs/>
          <w:sz w:val="22"/>
          <w:szCs w:val="22"/>
        </w:rPr>
        <w:t xml:space="preserve">caput </w:t>
      </w:r>
      <w:r w:rsidRPr="00435042">
        <w:rPr>
          <w:rFonts w:ascii="Arial" w:eastAsia="Times New Roman" w:hAnsi="Arial" w:cs="Arial"/>
          <w:sz w:val="22"/>
          <w:szCs w:val="22"/>
        </w:rPr>
        <w:t xml:space="preserve">deste artigo será aplicada ao responsável pelas infrações administrativas previstas nos incisos VIII, IX, X, XI e XII do </w:t>
      </w:r>
      <w:r w:rsidRPr="00435042">
        <w:rPr>
          <w:rFonts w:ascii="Arial" w:eastAsia="Times New Roman" w:hAnsi="Arial" w:cs="Arial"/>
          <w:b/>
          <w:bCs/>
          <w:sz w:val="22"/>
          <w:szCs w:val="22"/>
        </w:rPr>
        <w:t xml:space="preserve">caput </w:t>
      </w:r>
      <w:r w:rsidRPr="00435042">
        <w:rPr>
          <w:rFonts w:ascii="Arial" w:eastAsia="Times New Roman" w:hAnsi="Arial" w:cs="Arial"/>
          <w:sz w:val="22"/>
          <w:szCs w:val="22"/>
        </w:rPr>
        <w:t xml:space="preserve">do art. 155 desta Lei, bem como pelas infrações administrativas previstas nos incisos II, III, IV, V, VI e VII do </w:t>
      </w:r>
      <w:r w:rsidRPr="00435042">
        <w:rPr>
          <w:rFonts w:ascii="Arial" w:eastAsia="Times New Roman" w:hAnsi="Arial" w:cs="Arial"/>
          <w:b/>
          <w:bCs/>
          <w:sz w:val="22"/>
          <w:szCs w:val="22"/>
        </w:rPr>
        <w:t xml:space="preserve">caput </w:t>
      </w:r>
      <w:r w:rsidRPr="00435042">
        <w:rPr>
          <w:rFonts w:ascii="Arial" w:eastAsia="Times New Roman" w:hAnsi="Arial" w:cs="Arial"/>
          <w:sz w:val="22"/>
          <w:szCs w:val="22"/>
        </w:rPr>
        <w:t>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4FE30F98" w14:textId="77777777" w:rsidR="00435042" w:rsidRPr="00435042" w:rsidRDefault="00435042" w:rsidP="00435042">
      <w:pPr>
        <w:shd w:val="clear" w:color="auto" w:fill="FFFFFF"/>
        <w:jc w:val="both"/>
        <w:rPr>
          <w:rFonts w:ascii="Arial" w:eastAsia="Times New Roman" w:hAnsi="Arial" w:cs="Arial"/>
          <w:sz w:val="22"/>
          <w:szCs w:val="22"/>
        </w:rPr>
      </w:pPr>
    </w:p>
    <w:p w14:paraId="54DA1747" w14:textId="77777777" w:rsidR="00435042" w:rsidRPr="00435042" w:rsidRDefault="00435042" w:rsidP="00435042">
      <w:pPr>
        <w:shd w:val="clear" w:color="auto" w:fill="FFFFFF"/>
        <w:ind w:firstLine="709"/>
        <w:jc w:val="both"/>
        <w:rPr>
          <w:rFonts w:ascii="Arial" w:eastAsia="Times New Roman" w:hAnsi="Arial" w:cs="Arial"/>
          <w:sz w:val="22"/>
          <w:szCs w:val="22"/>
        </w:rPr>
      </w:pPr>
      <w:r w:rsidRPr="00435042">
        <w:rPr>
          <w:rFonts w:ascii="Arial" w:eastAsia="Times New Roman" w:hAnsi="Arial" w:cs="Arial"/>
          <w:sz w:val="22"/>
          <w:szCs w:val="22"/>
        </w:rPr>
        <w:t>12.7. § 6º A sanção estabelecida no inciso IV do caput</w:t>
      </w:r>
      <w:r w:rsidRPr="00435042">
        <w:rPr>
          <w:rFonts w:ascii="Arial" w:eastAsia="Times New Roman" w:hAnsi="Arial" w:cs="Arial"/>
          <w:b/>
          <w:bCs/>
          <w:sz w:val="22"/>
          <w:szCs w:val="22"/>
        </w:rPr>
        <w:t xml:space="preserve"> </w:t>
      </w:r>
      <w:r w:rsidRPr="00435042">
        <w:rPr>
          <w:rFonts w:ascii="Arial" w:eastAsia="Times New Roman" w:hAnsi="Arial" w:cs="Arial"/>
          <w:sz w:val="22"/>
          <w:szCs w:val="22"/>
        </w:rPr>
        <w:t>deste artigo será precedida de análise jurídica e observará as seguintes regras:</w:t>
      </w:r>
    </w:p>
    <w:p w14:paraId="4DBBEF8F" w14:textId="77777777" w:rsidR="00435042" w:rsidRPr="00435042" w:rsidRDefault="00435042" w:rsidP="00435042">
      <w:pPr>
        <w:shd w:val="clear" w:color="auto" w:fill="FFFFFF"/>
        <w:jc w:val="both"/>
        <w:rPr>
          <w:rFonts w:ascii="Arial" w:eastAsia="Times New Roman" w:hAnsi="Arial" w:cs="Arial"/>
          <w:sz w:val="22"/>
          <w:szCs w:val="22"/>
        </w:rPr>
      </w:pPr>
    </w:p>
    <w:p w14:paraId="3DE228F3"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2849D09D" w14:textId="77777777" w:rsidR="00435042" w:rsidRPr="00435042" w:rsidRDefault="00435042" w:rsidP="00435042">
      <w:pPr>
        <w:shd w:val="clear" w:color="auto" w:fill="FFFFFF"/>
        <w:jc w:val="both"/>
        <w:rPr>
          <w:rFonts w:ascii="Arial" w:eastAsia="Times New Roman" w:hAnsi="Arial" w:cs="Arial"/>
          <w:sz w:val="22"/>
          <w:szCs w:val="22"/>
        </w:rPr>
      </w:pPr>
      <w:r w:rsidRPr="00435042">
        <w:rPr>
          <w:rFonts w:ascii="Arial" w:eastAsia="Times New Roman" w:hAnsi="Arial" w:cs="Arial"/>
          <w:sz w:val="22"/>
          <w:szCs w:val="2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32D4E4D0" w14:textId="77777777" w:rsidR="00435042" w:rsidRPr="00435042" w:rsidRDefault="00435042" w:rsidP="00435042">
      <w:pPr>
        <w:shd w:val="clear" w:color="auto" w:fill="FFFFFF"/>
        <w:jc w:val="both"/>
        <w:rPr>
          <w:rFonts w:ascii="Arial" w:eastAsia="Times New Roman" w:hAnsi="Arial" w:cs="Arial"/>
          <w:sz w:val="22"/>
          <w:szCs w:val="22"/>
        </w:rPr>
      </w:pPr>
    </w:p>
    <w:p w14:paraId="2C5AC7DF" w14:textId="77777777" w:rsidR="00435042" w:rsidRPr="00435042" w:rsidRDefault="00435042" w:rsidP="00435042">
      <w:pPr>
        <w:shd w:val="clear" w:color="auto" w:fill="FFFFFF"/>
        <w:ind w:firstLine="709"/>
        <w:jc w:val="both"/>
        <w:rPr>
          <w:rFonts w:ascii="Arial" w:eastAsia="Times New Roman" w:hAnsi="Arial" w:cs="Arial"/>
          <w:sz w:val="22"/>
          <w:szCs w:val="22"/>
        </w:rPr>
      </w:pPr>
      <w:r w:rsidRPr="00435042">
        <w:rPr>
          <w:rFonts w:ascii="Arial" w:eastAsia="Times New Roman" w:hAnsi="Arial" w:cs="Arial"/>
          <w:sz w:val="22"/>
          <w:szCs w:val="22"/>
        </w:rPr>
        <w:lastRenderedPageBreak/>
        <w:t xml:space="preserve">12.8. § 7º As sanções previstas nos incisos I, III e IV do </w:t>
      </w:r>
      <w:r w:rsidRPr="00435042">
        <w:rPr>
          <w:rFonts w:ascii="Arial" w:eastAsia="Times New Roman" w:hAnsi="Arial" w:cs="Arial"/>
          <w:b/>
          <w:bCs/>
          <w:sz w:val="22"/>
          <w:szCs w:val="22"/>
        </w:rPr>
        <w:t xml:space="preserve">caput </w:t>
      </w:r>
      <w:r w:rsidRPr="00435042">
        <w:rPr>
          <w:rFonts w:ascii="Arial" w:eastAsia="Times New Roman" w:hAnsi="Arial" w:cs="Arial"/>
          <w:sz w:val="22"/>
          <w:szCs w:val="22"/>
        </w:rPr>
        <w:t xml:space="preserve">deste artigo poderão ser aplicadas cumulativamente com a prevista no inciso II do </w:t>
      </w:r>
      <w:r w:rsidRPr="00435042">
        <w:rPr>
          <w:rFonts w:ascii="Arial" w:eastAsia="Times New Roman" w:hAnsi="Arial" w:cs="Arial"/>
          <w:b/>
          <w:bCs/>
          <w:sz w:val="22"/>
          <w:szCs w:val="22"/>
        </w:rPr>
        <w:t xml:space="preserve">caput </w:t>
      </w:r>
      <w:r w:rsidRPr="00435042">
        <w:rPr>
          <w:rFonts w:ascii="Arial" w:eastAsia="Times New Roman" w:hAnsi="Arial" w:cs="Arial"/>
          <w:sz w:val="22"/>
          <w:szCs w:val="22"/>
        </w:rPr>
        <w:t>deste artigo.</w:t>
      </w:r>
    </w:p>
    <w:p w14:paraId="31B2745A" w14:textId="77777777" w:rsidR="00435042" w:rsidRPr="00435042" w:rsidRDefault="00435042" w:rsidP="00435042">
      <w:pPr>
        <w:shd w:val="clear" w:color="auto" w:fill="FFFFFF"/>
        <w:jc w:val="both"/>
        <w:rPr>
          <w:rFonts w:ascii="Arial" w:eastAsia="Times New Roman" w:hAnsi="Arial" w:cs="Arial"/>
          <w:sz w:val="22"/>
          <w:szCs w:val="22"/>
        </w:rPr>
      </w:pPr>
    </w:p>
    <w:p w14:paraId="26267F55" w14:textId="77777777" w:rsidR="00435042" w:rsidRPr="00435042" w:rsidRDefault="00435042" w:rsidP="00435042">
      <w:pPr>
        <w:shd w:val="clear" w:color="auto" w:fill="FFFFFF"/>
        <w:ind w:firstLine="709"/>
        <w:jc w:val="both"/>
        <w:rPr>
          <w:rFonts w:ascii="Arial" w:eastAsia="Times New Roman" w:hAnsi="Arial" w:cs="Arial"/>
          <w:sz w:val="22"/>
          <w:szCs w:val="22"/>
        </w:rPr>
      </w:pPr>
      <w:r w:rsidRPr="00435042">
        <w:rPr>
          <w:rFonts w:ascii="Arial" w:eastAsia="Times New Roman" w:hAnsi="Arial" w:cs="Arial"/>
          <w:sz w:val="22"/>
          <w:szCs w:val="22"/>
        </w:rPr>
        <w:t>12.9. § 8º Se a multa aplicada e as indenizações cabíveis forem superiores ao valor de pagamento eventualmente devido pela Administração ao contratado, além da perda desse valor, a diferença será descontada da garantia prestada ou será cobrada judicialmente.</w:t>
      </w:r>
    </w:p>
    <w:p w14:paraId="2DEFA32A" w14:textId="77777777" w:rsidR="00435042" w:rsidRPr="00435042" w:rsidRDefault="00435042" w:rsidP="00435042">
      <w:pPr>
        <w:shd w:val="clear" w:color="auto" w:fill="FFFFFF"/>
        <w:jc w:val="both"/>
        <w:rPr>
          <w:rFonts w:ascii="Arial" w:eastAsia="Times New Roman" w:hAnsi="Arial" w:cs="Arial"/>
          <w:sz w:val="22"/>
          <w:szCs w:val="22"/>
        </w:rPr>
      </w:pPr>
    </w:p>
    <w:p w14:paraId="5D536071" w14:textId="77777777" w:rsidR="00435042" w:rsidRPr="00435042" w:rsidRDefault="00435042" w:rsidP="00435042">
      <w:pPr>
        <w:shd w:val="clear" w:color="auto" w:fill="FFFFFF"/>
        <w:ind w:firstLine="703"/>
        <w:jc w:val="both"/>
        <w:rPr>
          <w:rFonts w:ascii="Arial" w:eastAsia="Times New Roman" w:hAnsi="Arial" w:cs="Arial"/>
          <w:sz w:val="22"/>
          <w:szCs w:val="22"/>
        </w:rPr>
      </w:pPr>
      <w:r w:rsidRPr="00435042">
        <w:rPr>
          <w:rFonts w:ascii="Arial" w:eastAsia="Times New Roman" w:hAnsi="Arial" w:cs="Arial"/>
          <w:sz w:val="22"/>
          <w:szCs w:val="22"/>
        </w:rPr>
        <w:t xml:space="preserve">12.10. § 9º A aplicação das sanções previstas no </w:t>
      </w:r>
      <w:r w:rsidRPr="00435042">
        <w:rPr>
          <w:rFonts w:ascii="Arial" w:eastAsia="Times New Roman" w:hAnsi="Arial" w:cs="Arial"/>
          <w:b/>
          <w:bCs/>
          <w:sz w:val="22"/>
          <w:szCs w:val="22"/>
        </w:rPr>
        <w:t xml:space="preserve">caput </w:t>
      </w:r>
      <w:r w:rsidRPr="00435042">
        <w:rPr>
          <w:rFonts w:ascii="Arial" w:eastAsia="Times New Roman" w:hAnsi="Arial" w:cs="Arial"/>
          <w:sz w:val="22"/>
          <w:szCs w:val="22"/>
        </w:rPr>
        <w:t>deste artigo não exclui, em hipótese alguma, a obrigação de reparação integral do dano causado à Administração Pública.</w:t>
      </w:r>
    </w:p>
    <w:p w14:paraId="62A7B540" w14:textId="77777777" w:rsidR="00435042" w:rsidRPr="00435042" w:rsidRDefault="00435042" w:rsidP="00435042">
      <w:pPr>
        <w:ind w:left="708" w:right="-57"/>
        <w:jc w:val="both"/>
        <w:rPr>
          <w:rFonts w:ascii="Arial" w:hAnsi="Arial" w:cs="Arial"/>
          <w:bCs/>
          <w:sz w:val="22"/>
          <w:szCs w:val="22"/>
        </w:rPr>
      </w:pPr>
    </w:p>
    <w:p w14:paraId="56E14F29" w14:textId="77777777" w:rsidR="00435042" w:rsidRPr="00435042" w:rsidRDefault="00435042" w:rsidP="00435042">
      <w:pPr>
        <w:ind w:left="708"/>
        <w:jc w:val="both"/>
        <w:rPr>
          <w:rFonts w:ascii="Arial" w:hAnsi="Arial" w:cs="Arial"/>
          <w:b/>
          <w:sz w:val="22"/>
          <w:szCs w:val="22"/>
        </w:rPr>
      </w:pPr>
    </w:p>
    <w:p w14:paraId="1CA6BBDA" w14:textId="70CED84C" w:rsidR="00435042" w:rsidRPr="00435042" w:rsidRDefault="00435042" w:rsidP="00435042">
      <w:pPr>
        <w:ind w:firstLine="703"/>
        <w:jc w:val="right"/>
        <w:rPr>
          <w:rFonts w:ascii="Arial" w:hAnsi="Arial" w:cs="Arial"/>
          <w:color w:val="000000" w:themeColor="text1"/>
          <w:sz w:val="22"/>
          <w:szCs w:val="22"/>
        </w:rPr>
      </w:pPr>
      <w:r w:rsidRPr="00435042">
        <w:rPr>
          <w:rFonts w:ascii="Arial" w:hAnsi="Arial" w:cs="Arial"/>
          <w:color w:val="000000" w:themeColor="text1"/>
          <w:sz w:val="22"/>
          <w:szCs w:val="22"/>
        </w:rPr>
        <w:t xml:space="preserve">Selvíria – MS, </w:t>
      </w:r>
      <w:r>
        <w:rPr>
          <w:rFonts w:ascii="Arial" w:hAnsi="Arial" w:cs="Arial"/>
          <w:color w:val="000000" w:themeColor="text1"/>
          <w:sz w:val="22"/>
          <w:szCs w:val="22"/>
        </w:rPr>
        <w:t>14</w:t>
      </w:r>
      <w:r w:rsidRPr="00435042">
        <w:rPr>
          <w:rFonts w:ascii="Arial" w:hAnsi="Arial" w:cs="Arial"/>
          <w:color w:val="000000" w:themeColor="text1"/>
          <w:sz w:val="22"/>
          <w:szCs w:val="22"/>
        </w:rPr>
        <w:t xml:space="preserve"> de julho de 2025.</w:t>
      </w:r>
    </w:p>
    <w:p w14:paraId="43815983" w14:textId="77777777" w:rsidR="00435042" w:rsidRPr="00435042" w:rsidRDefault="00435042" w:rsidP="00435042">
      <w:pPr>
        <w:rPr>
          <w:rFonts w:ascii="Arial" w:hAnsi="Arial" w:cs="Arial"/>
          <w:b/>
          <w:color w:val="000000"/>
          <w:sz w:val="22"/>
          <w:szCs w:val="22"/>
          <w:shd w:val="clear" w:color="auto" w:fill="FFFFFF"/>
        </w:rPr>
      </w:pPr>
    </w:p>
    <w:p w14:paraId="5453BCB9" w14:textId="77777777" w:rsidR="00435042" w:rsidRPr="00435042" w:rsidRDefault="00435042" w:rsidP="00435042">
      <w:pPr>
        <w:rPr>
          <w:rFonts w:ascii="Arial" w:hAnsi="Arial" w:cs="Arial"/>
          <w:b/>
          <w:color w:val="000000"/>
          <w:sz w:val="22"/>
          <w:szCs w:val="22"/>
          <w:shd w:val="clear" w:color="auto" w:fill="FFFFFF"/>
        </w:rPr>
      </w:pPr>
    </w:p>
    <w:p w14:paraId="2B7BDFA6" w14:textId="101B29B8" w:rsidR="00435042" w:rsidRPr="00435042" w:rsidRDefault="00435042" w:rsidP="00435042">
      <w:pPr>
        <w:jc w:val="center"/>
        <w:rPr>
          <w:rFonts w:ascii="Arial" w:hAnsi="Arial" w:cs="Arial"/>
          <w:b/>
          <w:sz w:val="22"/>
          <w:szCs w:val="22"/>
        </w:rPr>
      </w:pPr>
      <w:r>
        <w:rPr>
          <w:rFonts w:ascii="Arial" w:hAnsi="Arial" w:cs="Arial"/>
          <w:b/>
          <w:sz w:val="22"/>
          <w:szCs w:val="22"/>
        </w:rPr>
        <w:t>DALILA FLAVIA BARBOSA RODRIGUES</w:t>
      </w:r>
    </w:p>
    <w:p w14:paraId="4A3F9FFF" w14:textId="7A1AFB7D" w:rsidR="00435042" w:rsidRPr="00435042" w:rsidRDefault="00435042" w:rsidP="00435042">
      <w:pPr>
        <w:jc w:val="center"/>
        <w:rPr>
          <w:rFonts w:ascii="Arial" w:hAnsi="Arial" w:cs="Arial"/>
          <w:bCs/>
          <w:sz w:val="22"/>
          <w:szCs w:val="22"/>
        </w:rPr>
      </w:pPr>
      <w:r w:rsidRPr="00435042">
        <w:rPr>
          <w:rFonts w:ascii="Arial" w:hAnsi="Arial" w:cs="Arial"/>
          <w:bCs/>
          <w:sz w:val="22"/>
          <w:szCs w:val="22"/>
        </w:rPr>
        <w:t>Secretário Municipal de Saúde</w:t>
      </w:r>
      <w:r w:rsidR="007B61E4">
        <w:rPr>
          <w:rFonts w:ascii="Arial" w:hAnsi="Arial" w:cs="Arial"/>
          <w:bCs/>
          <w:sz w:val="22"/>
          <w:szCs w:val="22"/>
        </w:rPr>
        <w:t xml:space="preserve"> atual.</w:t>
      </w:r>
    </w:p>
    <w:p w14:paraId="05E9D86D" w14:textId="77777777" w:rsidR="00435042" w:rsidRPr="00435042" w:rsidRDefault="00435042" w:rsidP="00435042">
      <w:pPr>
        <w:ind w:firstLine="703"/>
        <w:jc w:val="both"/>
        <w:rPr>
          <w:rFonts w:ascii="Arial" w:hAnsi="Arial" w:cs="Arial"/>
          <w:sz w:val="22"/>
          <w:szCs w:val="22"/>
        </w:rPr>
      </w:pPr>
    </w:p>
    <w:p w14:paraId="73E35603" w14:textId="77777777" w:rsidR="00435042" w:rsidRDefault="00435042" w:rsidP="001921EB">
      <w:pPr>
        <w:jc w:val="center"/>
        <w:rPr>
          <w:rFonts w:ascii="Arial" w:hAnsi="Arial" w:cs="Arial"/>
          <w:bCs/>
          <w:iCs/>
          <w:sz w:val="22"/>
          <w:szCs w:val="22"/>
        </w:rPr>
      </w:pPr>
    </w:p>
    <w:p w14:paraId="66BFD398" w14:textId="77777777" w:rsidR="001879D9" w:rsidRDefault="001879D9" w:rsidP="001921EB">
      <w:pPr>
        <w:jc w:val="center"/>
        <w:rPr>
          <w:rFonts w:ascii="Arial" w:hAnsi="Arial" w:cs="Arial"/>
          <w:bCs/>
          <w:iCs/>
          <w:sz w:val="22"/>
          <w:szCs w:val="22"/>
        </w:rPr>
      </w:pPr>
    </w:p>
    <w:p w14:paraId="0FE8C899" w14:textId="77777777" w:rsidR="00362F3E" w:rsidRDefault="00362F3E" w:rsidP="001921EB">
      <w:pPr>
        <w:jc w:val="center"/>
        <w:rPr>
          <w:rFonts w:ascii="Arial" w:hAnsi="Arial" w:cs="Arial"/>
          <w:bCs/>
          <w:iCs/>
          <w:sz w:val="22"/>
          <w:szCs w:val="22"/>
        </w:rPr>
      </w:pPr>
    </w:p>
    <w:p w14:paraId="5378C8EE" w14:textId="77777777" w:rsidR="00362F3E" w:rsidRDefault="00362F3E" w:rsidP="001921EB">
      <w:pPr>
        <w:jc w:val="center"/>
        <w:rPr>
          <w:rFonts w:ascii="Arial" w:hAnsi="Arial" w:cs="Arial"/>
          <w:bCs/>
          <w:iCs/>
          <w:sz w:val="22"/>
          <w:szCs w:val="22"/>
        </w:rPr>
      </w:pPr>
    </w:p>
    <w:p w14:paraId="1CFB5594" w14:textId="77777777" w:rsidR="00362F3E" w:rsidRDefault="00362F3E" w:rsidP="001921EB">
      <w:pPr>
        <w:jc w:val="center"/>
        <w:rPr>
          <w:rFonts w:ascii="Arial" w:hAnsi="Arial" w:cs="Arial"/>
          <w:bCs/>
          <w:iCs/>
          <w:sz w:val="22"/>
          <w:szCs w:val="22"/>
        </w:rPr>
      </w:pPr>
    </w:p>
    <w:p w14:paraId="5FCB4459" w14:textId="77777777" w:rsidR="00362F3E" w:rsidRDefault="00362F3E" w:rsidP="001921EB">
      <w:pPr>
        <w:jc w:val="center"/>
        <w:rPr>
          <w:rFonts w:ascii="Arial" w:hAnsi="Arial" w:cs="Arial"/>
          <w:bCs/>
          <w:iCs/>
          <w:sz w:val="22"/>
          <w:szCs w:val="22"/>
        </w:rPr>
      </w:pPr>
    </w:p>
    <w:p w14:paraId="5B74B2CB" w14:textId="77777777" w:rsidR="00362F3E" w:rsidRDefault="00362F3E" w:rsidP="001921EB">
      <w:pPr>
        <w:jc w:val="center"/>
        <w:rPr>
          <w:rFonts w:ascii="Arial" w:hAnsi="Arial" w:cs="Arial"/>
          <w:bCs/>
          <w:iCs/>
          <w:sz w:val="22"/>
          <w:szCs w:val="22"/>
        </w:rPr>
      </w:pPr>
    </w:p>
    <w:p w14:paraId="29EF617E" w14:textId="77777777" w:rsidR="00362F3E" w:rsidRDefault="00362F3E" w:rsidP="001921EB">
      <w:pPr>
        <w:jc w:val="center"/>
        <w:rPr>
          <w:rFonts w:ascii="Arial" w:hAnsi="Arial" w:cs="Arial"/>
          <w:bCs/>
          <w:iCs/>
          <w:sz w:val="22"/>
          <w:szCs w:val="22"/>
        </w:rPr>
      </w:pPr>
    </w:p>
    <w:p w14:paraId="318A75E2" w14:textId="77777777" w:rsidR="00362F3E" w:rsidRDefault="00362F3E" w:rsidP="001921EB">
      <w:pPr>
        <w:jc w:val="center"/>
        <w:rPr>
          <w:rFonts w:ascii="Arial" w:hAnsi="Arial" w:cs="Arial"/>
          <w:bCs/>
          <w:iCs/>
          <w:sz w:val="22"/>
          <w:szCs w:val="22"/>
        </w:rPr>
      </w:pPr>
    </w:p>
    <w:p w14:paraId="4F4E368E" w14:textId="77777777" w:rsidR="00362F3E" w:rsidRDefault="00362F3E" w:rsidP="001921EB">
      <w:pPr>
        <w:jc w:val="center"/>
        <w:rPr>
          <w:rFonts w:ascii="Arial" w:hAnsi="Arial" w:cs="Arial"/>
          <w:bCs/>
          <w:iCs/>
          <w:sz w:val="22"/>
          <w:szCs w:val="22"/>
        </w:rPr>
      </w:pPr>
    </w:p>
    <w:p w14:paraId="556FF618" w14:textId="77777777" w:rsidR="00362F3E" w:rsidRDefault="00362F3E" w:rsidP="001921EB">
      <w:pPr>
        <w:jc w:val="center"/>
        <w:rPr>
          <w:rFonts w:ascii="Arial" w:hAnsi="Arial" w:cs="Arial"/>
          <w:bCs/>
          <w:iCs/>
          <w:sz w:val="22"/>
          <w:szCs w:val="22"/>
        </w:rPr>
      </w:pPr>
    </w:p>
    <w:p w14:paraId="29E1005D" w14:textId="77777777" w:rsidR="00362F3E" w:rsidRDefault="00362F3E" w:rsidP="001921EB">
      <w:pPr>
        <w:jc w:val="center"/>
        <w:rPr>
          <w:rFonts w:ascii="Arial" w:hAnsi="Arial" w:cs="Arial"/>
          <w:bCs/>
          <w:iCs/>
          <w:sz w:val="22"/>
          <w:szCs w:val="22"/>
        </w:rPr>
      </w:pPr>
    </w:p>
    <w:p w14:paraId="686AFE51" w14:textId="77777777" w:rsidR="00362F3E" w:rsidRDefault="00362F3E" w:rsidP="001921EB">
      <w:pPr>
        <w:jc w:val="center"/>
        <w:rPr>
          <w:rFonts w:ascii="Arial" w:hAnsi="Arial" w:cs="Arial"/>
          <w:bCs/>
          <w:iCs/>
          <w:sz w:val="22"/>
          <w:szCs w:val="22"/>
        </w:rPr>
      </w:pPr>
    </w:p>
    <w:p w14:paraId="28DAE45A" w14:textId="77777777" w:rsidR="00362F3E" w:rsidRDefault="00362F3E" w:rsidP="001921EB">
      <w:pPr>
        <w:jc w:val="center"/>
        <w:rPr>
          <w:rFonts w:ascii="Arial" w:hAnsi="Arial" w:cs="Arial"/>
          <w:bCs/>
          <w:iCs/>
          <w:sz w:val="22"/>
          <w:szCs w:val="22"/>
        </w:rPr>
      </w:pPr>
    </w:p>
    <w:p w14:paraId="26571F10" w14:textId="77777777" w:rsidR="00362F3E" w:rsidRDefault="00362F3E" w:rsidP="001921EB">
      <w:pPr>
        <w:jc w:val="center"/>
        <w:rPr>
          <w:rFonts w:ascii="Arial" w:hAnsi="Arial" w:cs="Arial"/>
          <w:bCs/>
          <w:iCs/>
          <w:sz w:val="22"/>
          <w:szCs w:val="22"/>
        </w:rPr>
      </w:pPr>
    </w:p>
    <w:p w14:paraId="40541257" w14:textId="77777777" w:rsidR="00362F3E" w:rsidRDefault="00362F3E" w:rsidP="001921EB">
      <w:pPr>
        <w:jc w:val="center"/>
        <w:rPr>
          <w:rFonts w:ascii="Arial" w:hAnsi="Arial" w:cs="Arial"/>
          <w:bCs/>
          <w:iCs/>
          <w:sz w:val="22"/>
          <w:szCs w:val="22"/>
        </w:rPr>
      </w:pPr>
    </w:p>
    <w:p w14:paraId="4C78009A" w14:textId="77777777" w:rsidR="00362F3E" w:rsidRDefault="00362F3E" w:rsidP="001921EB">
      <w:pPr>
        <w:jc w:val="center"/>
        <w:rPr>
          <w:rFonts w:ascii="Arial" w:hAnsi="Arial" w:cs="Arial"/>
          <w:bCs/>
          <w:iCs/>
          <w:sz w:val="22"/>
          <w:szCs w:val="22"/>
        </w:rPr>
      </w:pPr>
    </w:p>
    <w:p w14:paraId="710AEDC1" w14:textId="77777777" w:rsidR="00362F3E" w:rsidRDefault="00362F3E" w:rsidP="001921EB">
      <w:pPr>
        <w:jc w:val="center"/>
        <w:rPr>
          <w:rFonts w:ascii="Arial" w:hAnsi="Arial" w:cs="Arial"/>
          <w:bCs/>
          <w:iCs/>
          <w:sz w:val="22"/>
          <w:szCs w:val="22"/>
        </w:rPr>
      </w:pPr>
    </w:p>
    <w:p w14:paraId="56AC9466" w14:textId="77777777" w:rsidR="00362F3E" w:rsidRDefault="00362F3E" w:rsidP="001921EB">
      <w:pPr>
        <w:jc w:val="center"/>
        <w:rPr>
          <w:rFonts w:ascii="Arial" w:hAnsi="Arial" w:cs="Arial"/>
          <w:bCs/>
          <w:iCs/>
          <w:sz w:val="22"/>
          <w:szCs w:val="22"/>
        </w:rPr>
      </w:pPr>
    </w:p>
    <w:p w14:paraId="042391C6" w14:textId="77777777" w:rsidR="00362F3E" w:rsidRDefault="00362F3E" w:rsidP="001921EB">
      <w:pPr>
        <w:jc w:val="center"/>
        <w:rPr>
          <w:rFonts w:ascii="Arial" w:hAnsi="Arial" w:cs="Arial"/>
          <w:bCs/>
          <w:iCs/>
          <w:sz w:val="22"/>
          <w:szCs w:val="22"/>
        </w:rPr>
      </w:pPr>
    </w:p>
    <w:p w14:paraId="731674A7" w14:textId="77777777" w:rsidR="00362F3E" w:rsidRDefault="00362F3E" w:rsidP="001921EB">
      <w:pPr>
        <w:jc w:val="center"/>
        <w:rPr>
          <w:rFonts w:ascii="Arial" w:hAnsi="Arial" w:cs="Arial"/>
          <w:bCs/>
          <w:iCs/>
          <w:sz w:val="22"/>
          <w:szCs w:val="22"/>
        </w:rPr>
      </w:pPr>
    </w:p>
    <w:p w14:paraId="14FD0EAB" w14:textId="77777777" w:rsidR="00362F3E" w:rsidRDefault="00362F3E" w:rsidP="001921EB">
      <w:pPr>
        <w:jc w:val="center"/>
        <w:rPr>
          <w:rFonts w:ascii="Arial" w:hAnsi="Arial" w:cs="Arial"/>
          <w:bCs/>
          <w:iCs/>
          <w:sz w:val="22"/>
          <w:szCs w:val="22"/>
        </w:rPr>
      </w:pPr>
    </w:p>
    <w:p w14:paraId="677F0EBA" w14:textId="77777777" w:rsidR="00362F3E" w:rsidRDefault="00362F3E" w:rsidP="001921EB">
      <w:pPr>
        <w:jc w:val="center"/>
        <w:rPr>
          <w:rFonts w:ascii="Arial" w:hAnsi="Arial" w:cs="Arial"/>
          <w:bCs/>
          <w:iCs/>
          <w:sz w:val="22"/>
          <w:szCs w:val="22"/>
        </w:rPr>
      </w:pPr>
    </w:p>
    <w:p w14:paraId="0A6C732B" w14:textId="77777777" w:rsidR="00362F3E" w:rsidRDefault="00362F3E" w:rsidP="001921EB">
      <w:pPr>
        <w:jc w:val="center"/>
        <w:rPr>
          <w:rFonts w:ascii="Arial" w:hAnsi="Arial" w:cs="Arial"/>
          <w:bCs/>
          <w:iCs/>
          <w:sz w:val="22"/>
          <w:szCs w:val="22"/>
        </w:rPr>
      </w:pPr>
    </w:p>
    <w:p w14:paraId="55F4E83A" w14:textId="77777777" w:rsidR="00362F3E" w:rsidRDefault="00362F3E" w:rsidP="001921EB">
      <w:pPr>
        <w:jc w:val="center"/>
        <w:rPr>
          <w:rFonts w:ascii="Arial" w:hAnsi="Arial" w:cs="Arial"/>
          <w:bCs/>
          <w:iCs/>
          <w:sz w:val="22"/>
          <w:szCs w:val="22"/>
        </w:rPr>
      </w:pPr>
    </w:p>
    <w:p w14:paraId="0A64370F" w14:textId="77777777" w:rsidR="00362F3E" w:rsidRDefault="00362F3E" w:rsidP="001921EB">
      <w:pPr>
        <w:jc w:val="center"/>
        <w:rPr>
          <w:rFonts w:ascii="Arial" w:hAnsi="Arial" w:cs="Arial"/>
          <w:bCs/>
          <w:iCs/>
          <w:sz w:val="22"/>
          <w:szCs w:val="22"/>
        </w:rPr>
      </w:pPr>
    </w:p>
    <w:p w14:paraId="57A05A14" w14:textId="77777777" w:rsidR="00362F3E" w:rsidRDefault="00362F3E" w:rsidP="001921EB">
      <w:pPr>
        <w:jc w:val="center"/>
        <w:rPr>
          <w:rFonts w:ascii="Arial" w:hAnsi="Arial" w:cs="Arial"/>
          <w:bCs/>
          <w:iCs/>
          <w:sz w:val="22"/>
          <w:szCs w:val="22"/>
        </w:rPr>
      </w:pPr>
    </w:p>
    <w:p w14:paraId="1E3C29AD" w14:textId="77777777" w:rsidR="00362F3E" w:rsidRDefault="00362F3E" w:rsidP="001921EB">
      <w:pPr>
        <w:jc w:val="center"/>
        <w:rPr>
          <w:rFonts w:ascii="Arial" w:hAnsi="Arial" w:cs="Arial"/>
          <w:bCs/>
          <w:iCs/>
          <w:sz w:val="22"/>
          <w:szCs w:val="22"/>
        </w:rPr>
      </w:pPr>
    </w:p>
    <w:p w14:paraId="72121671" w14:textId="77777777" w:rsidR="00362F3E" w:rsidRDefault="00362F3E" w:rsidP="001921EB">
      <w:pPr>
        <w:jc w:val="center"/>
        <w:rPr>
          <w:rFonts w:ascii="Arial" w:hAnsi="Arial" w:cs="Arial"/>
          <w:bCs/>
          <w:iCs/>
          <w:sz w:val="22"/>
          <w:szCs w:val="22"/>
        </w:rPr>
      </w:pPr>
    </w:p>
    <w:p w14:paraId="3ADBE89F" w14:textId="77777777" w:rsidR="00362F3E" w:rsidRDefault="00362F3E" w:rsidP="001921EB">
      <w:pPr>
        <w:jc w:val="center"/>
        <w:rPr>
          <w:rFonts w:ascii="Arial" w:hAnsi="Arial" w:cs="Arial"/>
          <w:bCs/>
          <w:iCs/>
          <w:sz w:val="22"/>
          <w:szCs w:val="22"/>
        </w:rPr>
      </w:pPr>
    </w:p>
    <w:p w14:paraId="0E8C6F5C" w14:textId="77777777" w:rsidR="00362F3E" w:rsidRDefault="00362F3E" w:rsidP="001921EB">
      <w:pPr>
        <w:jc w:val="center"/>
        <w:rPr>
          <w:rFonts w:ascii="Arial" w:hAnsi="Arial" w:cs="Arial"/>
          <w:bCs/>
          <w:iCs/>
          <w:sz w:val="22"/>
          <w:szCs w:val="22"/>
        </w:rPr>
      </w:pPr>
    </w:p>
    <w:p w14:paraId="4C6CA7BC" w14:textId="77777777" w:rsidR="00362F3E" w:rsidRDefault="00362F3E" w:rsidP="001921EB">
      <w:pPr>
        <w:jc w:val="center"/>
        <w:rPr>
          <w:rFonts w:ascii="Arial" w:hAnsi="Arial" w:cs="Arial"/>
          <w:bCs/>
          <w:iCs/>
          <w:sz w:val="22"/>
          <w:szCs w:val="22"/>
        </w:rPr>
      </w:pPr>
    </w:p>
    <w:p w14:paraId="649F190B" w14:textId="77777777" w:rsidR="00362F3E" w:rsidRDefault="00362F3E" w:rsidP="001921EB">
      <w:pPr>
        <w:jc w:val="center"/>
        <w:rPr>
          <w:rFonts w:ascii="Arial" w:hAnsi="Arial" w:cs="Arial"/>
          <w:bCs/>
          <w:iCs/>
          <w:sz w:val="22"/>
          <w:szCs w:val="22"/>
        </w:rPr>
      </w:pPr>
    </w:p>
    <w:p w14:paraId="384AF222" w14:textId="77777777" w:rsidR="00362F3E" w:rsidRDefault="00362F3E" w:rsidP="001921EB">
      <w:pPr>
        <w:jc w:val="center"/>
        <w:rPr>
          <w:rFonts w:ascii="Arial" w:hAnsi="Arial" w:cs="Arial"/>
          <w:bCs/>
          <w:iCs/>
          <w:sz w:val="22"/>
          <w:szCs w:val="22"/>
        </w:rPr>
      </w:pPr>
    </w:p>
    <w:p w14:paraId="2E7A6752" w14:textId="77777777" w:rsidR="00362F3E" w:rsidRDefault="00362F3E" w:rsidP="001921EB">
      <w:pPr>
        <w:jc w:val="center"/>
        <w:rPr>
          <w:rFonts w:ascii="Arial" w:hAnsi="Arial" w:cs="Arial"/>
          <w:bCs/>
          <w:iCs/>
          <w:sz w:val="22"/>
          <w:szCs w:val="22"/>
        </w:rPr>
      </w:pPr>
    </w:p>
    <w:p w14:paraId="628A9493" w14:textId="77777777" w:rsidR="00362F3E" w:rsidRDefault="00362F3E" w:rsidP="001921EB">
      <w:pPr>
        <w:jc w:val="center"/>
        <w:rPr>
          <w:rFonts w:ascii="Arial" w:hAnsi="Arial" w:cs="Arial"/>
          <w:bCs/>
          <w:iCs/>
          <w:sz w:val="22"/>
          <w:szCs w:val="22"/>
        </w:rPr>
      </w:pPr>
    </w:p>
    <w:p w14:paraId="3FF4B948" w14:textId="77777777" w:rsidR="00362F3E" w:rsidRDefault="00362F3E" w:rsidP="001921EB">
      <w:pPr>
        <w:jc w:val="center"/>
        <w:rPr>
          <w:rFonts w:ascii="Arial" w:hAnsi="Arial" w:cs="Arial"/>
          <w:bCs/>
          <w:iCs/>
          <w:sz w:val="22"/>
          <w:szCs w:val="22"/>
        </w:rPr>
      </w:pPr>
    </w:p>
    <w:p w14:paraId="5C852509" w14:textId="77777777" w:rsidR="00362F3E" w:rsidRDefault="00362F3E" w:rsidP="001921EB">
      <w:pPr>
        <w:jc w:val="center"/>
        <w:rPr>
          <w:rFonts w:ascii="Arial" w:hAnsi="Arial" w:cs="Arial"/>
          <w:bCs/>
          <w:iCs/>
          <w:sz w:val="22"/>
          <w:szCs w:val="22"/>
        </w:rPr>
      </w:pPr>
    </w:p>
    <w:p w14:paraId="279D2DD6" w14:textId="2A87FD43" w:rsidR="008D634F" w:rsidRPr="002769DA" w:rsidRDefault="008D634F" w:rsidP="008D634F">
      <w:pPr>
        <w:pBdr>
          <w:top w:val="single" w:sz="4" w:space="1" w:color="auto"/>
          <w:bottom w:val="single" w:sz="4" w:space="1" w:color="auto"/>
        </w:pBdr>
        <w:jc w:val="center"/>
        <w:rPr>
          <w:rFonts w:ascii="Arial" w:hAnsi="Arial" w:cs="Arial"/>
          <w:b/>
          <w:iCs/>
          <w:sz w:val="22"/>
          <w:szCs w:val="22"/>
        </w:rPr>
      </w:pPr>
      <w:r w:rsidRPr="002769DA">
        <w:rPr>
          <w:rFonts w:ascii="Arial" w:hAnsi="Arial" w:cs="Arial"/>
          <w:b/>
          <w:iCs/>
          <w:sz w:val="22"/>
          <w:szCs w:val="22"/>
        </w:rPr>
        <w:lastRenderedPageBreak/>
        <w:t>Anexo I-A – Parecer Técnico de marca para o item</w:t>
      </w:r>
      <w:r w:rsidR="002769DA">
        <w:rPr>
          <w:rFonts w:ascii="Arial" w:hAnsi="Arial" w:cs="Arial"/>
          <w:b/>
          <w:iCs/>
          <w:sz w:val="22"/>
          <w:szCs w:val="22"/>
        </w:rPr>
        <w:t xml:space="preserve"> da</w:t>
      </w:r>
      <w:r w:rsidRPr="002769DA">
        <w:rPr>
          <w:rFonts w:ascii="Arial" w:hAnsi="Arial" w:cs="Arial"/>
          <w:b/>
          <w:iCs/>
          <w:sz w:val="22"/>
          <w:szCs w:val="22"/>
        </w:rPr>
        <w:t xml:space="preserve"> </w:t>
      </w:r>
      <w:r w:rsidR="002769DA" w:rsidRPr="002769DA">
        <w:rPr>
          <w:rFonts w:ascii="Arial" w:hAnsi="Arial" w:cs="Arial"/>
          <w:b/>
          <w:iCs/>
          <w:sz w:val="22"/>
          <w:szCs w:val="22"/>
        </w:rPr>
        <w:t>CADEIRA ODONTOLÓGICA</w:t>
      </w:r>
    </w:p>
    <w:p w14:paraId="30B6C640" w14:textId="77777777" w:rsidR="008D634F" w:rsidRDefault="008D634F" w:rsidP="001921EB">
      <w:pPr>
        <w:jc w:val="center"/>
        <w:rPr>
          <w:rFonts w:ascii="Arial" w:hAnsi="Arial" w:cs="Arial"/>
          <w:bCs/>
          <w:iCs/>
          <w:sz w:val="22"/>
          <w:szCs w:val="22"/>
        </w:rPr>
      </w:pPr>
    </w:p>
    <w:p w14:paraId="379F2D1E" w14:textId="77777777" w:rsidR="008D634F" w:rsidRDefault="008D634F" w:rsidP="008D634F">
      <w:pPr>
        <w:jc w:val="center"/>
        <w:rPr>
          <w:b/>
          <w:bCs/>
        </w:rPr>
      </w:pPr>
      <w:r w:rsidRPr="00D472DE">
        <w:rPr>
          <w:b/>
          <w:bCs/>
        </w:rPr>
        <w:t>PARECER TÉCNICO</w:t>
      </w:r>
    </w:p>
    <w:p w14:paraId="70929E67" w14:textId="77777777" w:rsidR="008D634F" w:rsidRPr="00D472DE" w:rsidRDefault="008D634F" w:rsidP="008D634F">
      <w:pPr>
        <w:jc w:val="center"/>
        <w:rPr>
          <w:b/>
          <w:bCs/>
        </w:rPr>
      </w:pPr>
    </w:p>
    <w:p w14:paraId="43D3D2B3" w14:textId="77777777" w:rsidR="008D634F" w:rsidRDefault="008D634F" w:rsidP="008D634F">
      <w:pPr>
        <w:jc w:val="both"/>
      </w:pPr>
      <w:r>
        <w:t>Eu, Felipe Fernandes Pereira da Silva, Cirurgião-Dentista inscrito no Conselho Regional de Odontologia sob o nº [5957/MS], atuante na rede pública de saúde do município de Selvíria – MS, venho, por meio desta, apresentar parecer técnico detalhado e fundamentado para declínio da aceitação das cadeiras odontológicas das marcas DENTE MED e SANTARÉM no contexto da presente licitação voltada à aquisição de equipamentos para as Unidades de Saúde da Família e consultórios dos assentamentos rurais do município.</w:t>
      </w:r>
    </w:p>
    <w:p w14:paraId="3046EB7B" w14:textId="77777777" w:rsidR="008D634F" w:rsidRDefault="008D634F" w:rsidP="008D634F">
      <w:pPr>
        <w:jc w:val="both"/>
      </w:pPr>
    </w:p>
    <w:p w14:paraId="2BC487FB" w14:textId="77777777" w:rsidR="008D634F" w:rsidRDefault="008D634F" w:rsidP="008D634F">
      <w:pPr>
        <w:jc w:val="both"/>
      </w:pPr>
      <w:r>
        <w:t>Esta recusa baseia-se em experiência prática direta, uso clínico em campo e observações técnicas recorrentes, as quais demonstraram que os referidos equipamentos não atendem aos requisitos mínimos de desempenho, ergonomia, segurança, durabilidade e funcionalidade exigidos para a rotina de atendimentos odontológicos no Sistema Único de Saúde (SUS).</w:t>
      </w:r>
    </w:p>
    <w:p w14:paraId="2DA167CD" w14:textId="77777777" w:rsidR="008D634F" w:rsidRDefault="008D634F" w:rsidP="008D634F">
      <w:pPr>
        <w:jc w:val="both"/>
      </w:pPr>
    </w:p>
    <w:p w14:paraId="2417DF1E" w14:textId="77777777" w:rsidR="008D634F" w:rsidRPr="00F24774" w:rsidRDefault="008D634F" w:rsidP="008D634F">
      <w:pPr>
        <w:jc w:val="both"/>
        <w:rPr>
          <w:b/>
          <w:bCs/>
        </w:rPr>
      </w:pPr>
      <w:r w:rsidRPr="00F24774">
        <w:rPr>
          <w:b/>
          <w:bCs/>
        </w:rPr>
        <w:t>1. Cadeiras Odontológicas Marca DENTE MED – Pontos Negativos Observados</w:t>
      </w:r>
    </w:p>
    <w:p w14:paraId="42D74BDA" w14:textId="77777777" w:rsidR="008D634F" w:rsidRDefault="008D634F" w:rsidP="008D634F">
      <w:pPr>
        <w:jc w:val="both"/>
      </w:pPr>
    </w:p>
    <w:p w14:paraId="5885CEBF" w14:textId="77777777" w:rsidR="008D634F" w:rsidRDefault="008D634F" w:rsidP="008D634F">
      <w:pPr>
        <w:jc w:val="both"/>
      </w:pPr>
      <w:r>
        <w:t>1.1. Estrutura física e durabilidade</w:t>
      </w:r>
    </w:p>
    <w:p w14:paraId="20596C73" w14:textId="77777777" w:rsidR="008D634F" w:rsidRDefault="008D634F" w:rsidP="008D634F">
      <w:pPr>
        <w:jc w:val="both"/>
      </w:pPr>
      <w:r>
        <w:tab/>
        <w:t>•</w:t>
      </w:r>
      <w:r>
        <w:tab/>
        <w:t>Base estrutural apresenta fragilidade, com instabilidade perceptível ao reclinar ou elevar o paciente, o que prejudica a segurança do atendimento.</w:t>
      </w:r>
    </w:p>
    <w:p w14:paraId="21A2434F" w14:textId="77777777" w:rsidR="008D634F" w:rsidRDefault="008D634F" w:rsidP="008D634F">
      <w:pPr>
        <w:jc w:val="both"/>
      </w:pPr>
      <w:r>
        <w:tab/>
        <w:t>•</w:t>
      </w:r>
      <w:r>
        <w:tab/>
        <w:t>Soldas e articulações com acabamento deficiente, que demonstram sinais de desgaste precoce após poucos meses de uso intensivo.</w:t>
      </w:r>
    </w:p>
    <w:p w14:paraId="68FCE4C5" w14:textId="77777777" w:rsidR="008D634F" w:rsidRDefault="008D634F" w:rsidP="008D634F">
      <w:pPr>
        <w:jc w:val="both"/>
      </w:pPr>
    </w:p>
    <w:p w14:paraId="48E146D0" w14:textId="77777777" w:rsidR="008D634F" w:rsidRDefault="008D634F" w:rsidP="008D634F">
      <w:pPr>
        <w:jc w:val="both"/>
      </w:pPr>
      <w:r>
        <w:t>1.2. Sistema de elevação e comandos</w:t>
      </w:r>
    </w:p>
    <w:p w14:paraId="05666CF6" w14:textId="77777777" w:rsidR="008D634F" w:rsidRDefault="008D634F" w:rsidP="008D634F">
      <w:pPr>
        <w:jc w:val="both"/>
      </w:pPr>
      <w:r>
        <w:tab/>
        <w:t>•</w:t>
      </w:r>
      <w:r>
        <w:tab/>
        <w:t>Sistema eletromecânico de elevação lento e com travamentos frequentes.</w:t>
      </w:r>
    </w:p>
    <w:p w14:paraId="456ED336" w14:textId="77777777" w:rsidR="008D634F" w:rsidRDefault="008D634F" w:rsidP="008D634F">
      <w:pPr>
        <w:jc w:val="both"/>
      </w:pPr>
      <w:r>
        <w:tab/>
        <w:t>•</w:t>
      </w:r>
      <w:r>
        <w:tab/>
        <w:t>Pedal de comando com baixa responsividade, sendo necessário múltiplos acionamentos para respostas simples.</w:t>
      </w:r>
    </w:p>
    <w:p w14:paraId="47A9A126" w14:textId="77777777" w:rsidR="008D634F" w:rsidRDefault="008D634F" w:rsidP="008D634F">
      <w:pPr>
        <w:jc w:val="both"/>
      </w:pPr>
    </w:p>
    <w:p w14:paraId="5198032C" w14:textId="77777777" w:rsidR="008D634F" w:rsidRDefault="008D634F" w:rsidP="008D634F">
      <w:pPr>
        <w:jc w:val="both"/>
      </w:pPr>
      <w:r>
        <w:t>1.3. Estofamento e conforto</w:t>
      </w:r>
    </w:p>
    <w:p w14:paraId="4FBE9D0E" w14:textId="77777777" w:rsidR="008D634F" w:rsidRDefault="008D634F" w:rsidP="008D634F">
      <w:pPr>
        <w:jc w:val="both"/>
      </w:pPr>
      <w:r>
        <w:tab/>
        <w:t>•</w:t>
      </w:r>
      <w:r>
        <w:tab/>
        <w:t>Espuma de baixa densidade que se deforma com facilidade, afetando o conforto do paciente, especialmente em procedimentos longos.</w:t>
      </w:r>
    </w:p>
    <w:p w14:paraId="5E9BF568" w14:textId="77777777" w:rsidR="008D634F" w:rsidRDefault="008D634F" w:rsidP="008D634F">
      <w:pPr>
        <w:jc w:val="both"/>
      </w:pPr>
      <w:r>
        <w:tab/>
        <w:t>•</w:t>
      </w:r>
      <w:r>
        <w:tab/>
        <w:t>Revestimento vinílico fino e de má qualidade, com fissuras e rasgos após poucos ciclos de limpeza e desinfecção padrão ANVISA.</w:t>
      </w:r>
    </w:p>
    <w:p w14:paraId="20227006" w14:textId="77777777" w:rsidR="008D634F" w:rsidRDefault="008D634F" w:rsidP="008D634F">
      <w:pPr>
        <w:jc w:val="both"/>
      </w:pPr>
    </w:p>
    <w:p w14:paraId="64305677" w14:textId="77777777" w:rsidR="008D634F" w:rsidRDefault="008D634F" w:rsidP="008D634F">
      <w:pPr>
        <w:jc w:val="both"/>
      </w:pPr>
      <w:r>
        <w:t>1.4. Equipo odontológico acoplado</w:t>
      </w:r>
    </w:p>
    <w:p w14:paraId="2D720D97" w14:textId="77777777" w:rsidR="008D634F" w:rsidRDefault="008D634F" w:rsidP="008D634F">
      <w:pPr>
        <w:jc w:val="both"/>
      </w:pPr>
      <w:r>
        <w:tab/>
        <w:t>•</w:t>
      </w:r>
      <w:r>
        <w:tab/>
        <w:t>Braço do equipo pouco articulado, dificultando o posicionamento ideal de trabalho.</w:t>
      </w:r>
    </w:p>
    <w:p w14:paraId="0B802516" w14:textId="77777777" w:rsidR="008D634F" w:rsidRDefault="008D634F" w:rsidP="008D634F">
      <w:pPr>
        <w:jc w:val="both"/>
      </w:pPr>
      <w:r>
        <w:tab/>
        <w:t>•</w:t>
      </w:r>
      <w:r>
        <w:tab/>
        <w:t>Mangueiras com pouca mobilidade, curtas e com baixa flexibilidade, comprometendo a ergonomia clínica e aumentando o risco de fadiga do profissional.</w:t>
      </w:r>
    </w:p>
    <w:p w14:paraId="4E1B7E8E" w14:textId="77777777" w:rsidR="008D634F" w:rsidRDefault="008D634F" w:rsidP="008D634F">
      <w:pPr>
        <w:jc w:val="both"/>
      </w:pPr>
      <w:r>
        <w:tab/>
        <w:t>•</w:t>
      </w:r>
      <w:r>
        <w:tab/>
        <w:t>Porta-instrumentos com encaixe frouxo, que não oferece segurança no encaixe das peças de mão.</w:t>
      </w:r>
    </w:p>
    <w:p w14:paraId="0FD2E4F5" w14:textId="77777777" w:rsidR="008D634F" w:rsidRDefault="008D634F" w:rsidP="008D634F">
      <w:pPr>
        <w:jc w:val="both"/>
      </w:pPr>
    </w:p>
    <w:p w14:paraId="28A6368A" w14:textId="77777777" w:rsidR="008D634F" w:rsidRDefault="008D634F" w:rsidP="008D634F">
      <w:pPr>
        <w:jc w:val="both"/>
      </w:pPr>
      <w:r>
        <w:t>1.5. Refletor odontológico</w:t>
      </w:r>
    </w:p>
    <w:p w14:paraId="0B871411" w14:textId="77777777" w:rsidR="008D634F" w:rsidRDefault="008D634F" w:rsidP="008D634F">
      <w:pPr>
        <w:jc w:val="both"/>
      </w:pPr>
      <w:r>
        <w:tab/>
        <w:t>•</w:t>
      </w:r>
      <w:r>
        <w:tab/>
        <w:t>Iluminação fraca, com foco mal definido, que exige o uso de iluminação auxiliar para procedimentos mais detalhados.</w:t>
      </w:r>
    </w:p>
    <w:p w14:paraId="58199209" w14:textId="77777777" w:rsidR="008D634F" w:rsidRDefault="008D634F" w:rsidP="008D634F">
      <w:pPr>
        <w:jc w:val="both"/>
      </w:pPr>
      <w:r>
        <w:tab/>
        <w:t>•</w:t>
      </w:r>
      <w:r>
        <w:tab/>
        <w:t>Fixação e movimentação do refletor comprometem a estabilidade e o ajuste fino do campo de luz.</w:t>
      </w:r>
    </w:p>
    <w:p w14:paraId="68045682" w14:textId="77777777" w:rsidR="008D634F" w:rsidRDefault="008D634F" w:rsidP="008D634F">
      <w:pPr>
        <w:jc w:val="both"/>
      </w:pPr>
    </w:p>
    <w:p w14:paraId="0977A102" w14:textId="77777777" w:rsidR="008D634F" w:rsidRDefault="008D634F" w:rsidP="008D634F">
      <w:pPr>
        <w:jc w:val="both"/>
      </w:pPr>
      <w:r>
        <w:t>1.6. Suporte técnico e manutenção</w:t>
      </w:r>
    </w:p>
    <w:p w14:paraId="4D686CCB" w14:textId="77777777" w:rsidR="008D634F" w:rsidRDefault="008D634F" w:rsidP="008D634F">
      <w:pPr>
        <w:jc w:val="both"/>
      </w:pPr>
      <w:r>
        <w:lastRenderedPageBreak/>
        <w:tab/>
        <w:t>•</w:t>
      </w:r>
      <w:r>
        <w:tab/>
        <w:t>Ausência de assistência técnica autorizada próxima ao município de Selvíria, com tempo médio de resposta superior a 30 dias úteis.</w:t>
      </w:r>
    </w:p>
    <w:p w14:paraId="3A2281E3" w14:textId="77777777" w:rsidR="008D634F" w:rsidRDefault="008D634F" w:rsidP="008D634F">
      <w:pPr>
        <w:jc w:val="both"/>
      </w:pPr>
      <w:r>
        <w:tab/>
        <w:t>•</w:t>
      </w:r>
      <w:r>
        <w:tab/>
        <w:t>Dificuldade na obtenção de peças originais de reposição, o que compromete o funcionamento e aumenta o tempo de inatividade do consultório.</w:t>
      </w:r>
    </w:p>
    <w:p w14:paraId="58DDA8A5" w14:textId="77777777" w:rsidR="008D634F" w:rsidRDefault="008D634F" w:rsidP="008D634F">
      <w:pPr>
        <w:jc w:val="both"/>
      </w:pPr>
    </w:p>
    <w:p w14:paraId="4A9BB136" w14:textId="77777777" w:rsidR="008D634F" w:rsidRPr="00F24774" w:rsidRDefault="008D634F" w:rsidP="008D634F">
      <w:pPr>
        <w:jc w:val="both"/>
        <w:rPr>
          <w:b/>
          <w:bCs/>
        </w:rPr>
      </w:pPr>
      <w:r w:rsidRPr="00F24774">
        <w:rPr>
          <w:b/>
          <w:bCs/>
        </w:rPr>
        <w:t>2. Cadeiras Odontológicas Marca SANTARÉM – Pontos Negativos Observados</w:t>
      </w:r>
    </w:p>
    <w:p w14:paraId="51EA3457" w14:textId="77777777" w:rsidR="008D634F" w:rsidRDefault="008D634F" w:rsidP="008D634F">
      <w:pPr>
        <w:jc w:val="both"/>
      </w:pPr>
    </w:p>
    <w:p w14:paraId="20E6D1A3" w14:textId="77777777" w:rsidR="008D634F" w:rsidRDefault="008D634F" w:rsidP="008D634F">
      <w:pPr>
        <w:jc w:val="both"/>
      </w:pPr>
      <w:r>
        <w:t>2.1. Qualidade construtiva e robustez</w:t>
      </w:r>
    </w:p>
    <w:p w14:paraId="5205207F" w14:textId="77777777" w:rsidR="008D634F" w:rsidRDefault="008D634F" w:rsidP="008D634F">
      <w:pPr>
        <w:jc w:val="both"/>
      </w:pPr>
      <w:r>
        <w:tab/>
        <w:t>•</w:t>
      </w:r>
      <w:r>
        <w:tab/>
        <w:t>Estrutura metálica pouco robusta, instável e sensível a pequenas oscilações durante o uso.</w:t>
      </w:r>
    </w:p>
    <w:p w14:paraId="29BC9083" w14:textId="77777777" w:rsidR="008D634F" w:rsidRDefault="008D634F" w:rsidP="008D634F">
      <w:pPr>
        <w:jc w:val="both"/>
      </w:pPr>
      <w:r>
        <w:tab/>
        <w:t>•</w:t>
      </w:r>
      <w:r>
        <w:tab/>
        <w:t>Bases e articulações frágeis, com folgas excessivas e instabilidade mecânica que comprometem a segurança do paciente.</w:t>
      </w:r>
    </w:p>
    <w:p w14:paraId="4200CC67" w14:textId="77777777" w:rsidR="008D634F" w:rsidRDefault="008D634F" w:rsidP="008D634F">
      <w:pPr>
        <w:jc w:val="both"/>
      </w:pPr>
    </w:p>
    <w:p w14:paraId="33AE6AF4" w14:textId="77777777" w:rsidR="008D634F" w:rsidRDefault="008D634F" w:rsidP="008D634F">
      <w:pPr>
        <w:jc w:val="both"/>
      </w:pPr>
      <w:r>
        <w:t>2.2. Desempenho clínico</w:t>
      </w:r>
    </w:p>
    <w:p w14:paraId="4549DCD2" w14:textId="77777777" w:rsidR="008D634F" w:rsidRDefault="008D634F" w:rsidP="008D634F">
      <w:pPr>
        <w:jc w:val="both"/>
      </w:pPr>
      <w:r>
        <w:tab/>
        <w:t>•</w:t>
      </w:r>
      <w:r>
        <w:tab/>
        <w:t>Sistema de água e ar apresenta vazamentos, pressão irregular e oscilação durante o uso contínuo, afetando a eficiência de peças de mão e seringa tríplice.</w:t>
      </w:r>
    </w:p>
    <w:p w14:paraId="3DA93763" w14:textId="77777777" w:rsidR="008D634F" w:rsidRDefault="008D634F" w:rsidP="008D634F">
      <w:pPr>
        <w:jc w:val="both"/>
      </w:pPr>
      <w:r>
        <w:tab/>
        <w:t>•</w:t>
      </w:r>
      <w:r>
        <w:tab/>
        <w:t>Sugador (sucção) com potência insuficiente, sem isolamento acústico, e com funcionamento intermitente.</w:t>
      </w:r>
    </w:p>
    <w:p w14:paraId="1FBE954D" w14:textId="77777777" w:rsidR="008D634F" w:rsidRDefault="008D634F" w:rsidP="008D634F">
      <w:pPr>
        <w:jc w:val="both"/>
      </w:pPr>
    </w:p>
    <w:p w14:paraId="6D72779F" w14:textId="77777777" w:rsidR="008D634F" w:rsidRDefault="008D634F" w:rsidP="008D634F">
      <w:pPr>
        <w:jc w:val="both"/>
      </w:pPr>
      <w:r>
        <w:t>2.3. Ergonomia e mobilidade</w:t>
      </w:r>
    </w:p>
    <w:p w14:paraId="5B6407FF" w14:textId="77777777" w:rsidR="008D634F" w:rsidRDefault="008D634F" w:rsidP="008D634F">
      <w:pPr>
        <w:jc w:val="both"/>
      </w:pPr>
      <w:r>
        <w:tab/>
        <w:t>•</w:t>
      </w:r>
      <w:r>
        <w:tab/>
        <w:t>Refletor com rotação limitada e dificuldade de posicionamento preciso do foco.</w:t>
      </w:r>
    </w:p>
    <w:p w14:paraId="27939795" w14:textId="77777777" w:rsidR="008D634F" w:rsidRDefault="008D634F" w:rsidP="008D634F">
      <w:pPr>
        <w:jc w:val="both"/>
      </w:pPr>
      <w:r>
        <w:tab/>
        <w:t>•</w:t>
      </w:r>
      <w:r>
        <w:tab/>
        <w:t>Equipo auxiliar com localização mal planejada, que obriga o profissional a realizar movimentos repetitivos prejudiciais à postura.</w:t>
      </w:r>
    </w:p>
    <w:p w14:paraId="642AEFB7" w14:textId="77777777" w:rsidR="008D634F" w:rsidRDefault="008D634F" w:rsidP="008D634F">
      <w:pPr>
        <w:jc w:val="both"/>
      </w:pPr>
      <w:r>
        <w:tab/>
        <w:t>•</w:t>
      </w:r>
      <w:r>
        <w:tab/>
        <w:t>Cadeira com posicionamento limitado e sem memória de posições, dificultando o fluxo de procedimentos e alongando o tempo clínico por paciente.</w:t>
      </w:r>
    </w:p>
    <w:p w14:paraId="5E3B2F59" w14:textId="77777777" w:rsidR="008D634F" w:rsidRDefault="008D634F" w:rsidP="008D634F">
      <w:pPr>
        <w:jc w:val="both"/>
      </w:pPr>
    </w:p>
    <w:p w14:paraId="1F944A71" w14:textId="77777777" w:rsidR="008D634F" w:rsidRDefault="008D634F" w:rsidP="008D634F">
      <w:pPr>
        <w:jc w:val="both"/>
      </w:pPr>
      <w:r>
        <w:t>2.4. Adaptação à realidade local</w:t>
      </w:r>
    </w:p>
    <w:p w14:paraId="16F8941D" w14:textId="77777777" w:rsidR="008D634F" w:rsidRDefault="008D634F" w:rsidP="008D634F">
      <w:pPr>
        <w:jc w:val="both"/>
      </w:pPr>
      <w:r>
        <w:tab/>
        <w:t>•</w:t>
      </w:r>
      <w:r>
        <w:tab/>
        <w:t>Os equipamentos não foram projetados para o uso intensivo diário com elevada rotatividade de pacientes, como ocorre nas unidades de saúde da família e nos assentamentos do município.</w:t>
      </w:r>
    </w:p>
    <w:p w14:paraId="5956E5D0" w14:textId="77777777" w:rsidR="008D634F" w:rsidRDefault="008D634F" w:rsidP="008D634F">
      <w:pPr>
        <w:jc w:val="both"/>
      </w:pPr>
      <w:r>
        <w:tab/>
        <w:t>•</w:t>
      </w:r>
      <w:r>
        <w:tab/>
        <w:t>Demonstraram baixa resistência à variação de tensão elétrica comum em áreas rurais, levando a falhas nos circuitos e panes elétricas.</w:t>
      </w:r>
    </w:p>
    <w:p w14:paraId="75BB4F20" w14:textId="77777777" w:rsidR="008D634F" w:rsidRDefault="008D634F" w:rsidP="008D634F">
      <w:pPr>
        <w:jc w:val="both"/>
      </w:pPr>
    </w:p>
    <w:p w14:paraId="2DD7746A" w14:textId="77777777" w:rsidR="008D634F" w:rsidRDefault="008D634F" w:rsidP="008D634F">
      <w:pPr>
        <w:jc w:val="both"/>
      </w:pPr>
      <w:r>
        <w:t>2.5. Manutenção e logística de suporte</w:t>
      </w:r>
    </w:p>
    <w:p w14:paraId="3D99CEAA" w14:textId="77777777" w:rsidR="008D634F" w:rsidRDefault="008D634F" w:rsidP="008D634F">
      <w:pPr>
        <w:jc w:val="both"/>
      </w:pPr>
      <w:r>
        <w:tab/>
        <w:t>•</w:t>
      </w:r>
      <w:r>
        <w:tab/>
        <w:t>Marca sem representação técnica direta na região Centro-Oeste.</w:t>
      </w:r>
    </w:p>
    <w:p w14:paraId="509A2686" w14:textId="77777777" w:rsidR="008D634F" w:rsidRDefault="008D634F" w:rsidP="008D634F">
      <w:pPr>
        <w:jc w:val="both"/>
      </w:pPr>
      <w:r>
        <w:tab/>
        <w:t>•</w:t>
      </w:r>
      <w:r>
        <w:tab/>
        <w:t>Dificuldade de obtenção de peças específicas no mercado nacional.</w:t>
      </w:r>
    </w:p>
    <w:p w14:paraId="44C4C98E" w14:textId="77777777" w:rsidR="008D634F" w:rsidRDefault="008D634F" w:rsidP="008D634F">
      <w:pPr>
        <w:jc w:val="both"/>
      </w:pPr>
      <w:r>
        <w:tab/>
        <w:t>•</w:t>
      </w:r>
      <w:r>
        <w:tab/>
        <w:t>Ausência de manuais detalhados e falta de suporte técnico efetivo por parte do fabricante.</w:t>
      </w:r>
    </w:p>
    <w:p w14:paraId="4C75357C" w14:textId="77777777" w:rsidR="008D634F" w:rsidRDefault="008D634F" w:rsidP="008D634F">
      <w:pPr>
        <w:jc w:val="both"/>
      </w:pPr>
    </w:p>
    <w:p w14:paraId="4791BB46" w14:textId="77777777" w:rsidR="008D634F" w:rsidRPr="00F24774" w:rsidRDefault="008D634F" w:rsidP="008D634F">
      <w:pPr>
        <w:jc w:val="both"/>
        <w:rPr>
          <w:b/>
          <w:bCs/>
        </w:rPr>
      </w:pPr>
      <w:r w:rsidRPr="00F24774">
        <w:rPr>
          <w:b/>
          <w:bCs/>
        </w:rPr>
        <w:t>3. Considerações finais</w:t>
      </w:r>
    </w:p>
    <w:p w14:paraId="3CCA557B" w14:textId="77777777" w:rsidR="008D634F" w:rsidRDefault="008D634F" w:rsidP="008D634F">
      <w:pPr>
        <w:jc w:val="both"/>
      </w:pPr>
    </w:p>
    <w:p w14:paraId="393E1C7C" w14:textId="77777777" w:rsidR="008D634F" w:rsidRDefault="008D634F" w:rsidP="008D634F">
      <w:pPr>
        <w:jc w:val="both"/>
      </w:pPr>
      <w:r>
        <w:t xml:space="preserve">Diante da análise técnica minuciosa, e considerando que a qualidade do equipamento odontológico impacta diretamente na segurança, eficiência, biossegurança e qualidade do atendimento oferecido à população, declino veementemente a aceitação das marcas </w:t>
      </w:r>
      <w:r w:rsidRPr="008D634F">
        <w:rPr>
          <w:b/>
          <w:bCs/>
        </w:rPr>
        <w:t>DENTE MED e SANTARÉM</w:t>
      </w:r>
      <w:r>
        <w:t xml:space="preserve"> para os consultórios odontológicos da rede pública de Selvíria.</w:t>
      </w:r>
    </w:p>
    <w:p w14:paraId="1ED7A1DB" w14:textId="77777777" w:rsidR="008D634F" w:rsidRDefault="008D634F" w:rsidP="008D634F">
      <w:pPr>
        <w:jc w:val="both"/>
      </w:pPr>
    </w:p>
    <w:p w14:paraId="51691C1C" w14:textId="77777777" w:rsidR="008D634F" w:rsidRDefault="008D634F" w:rsidP="008D634F">
      <w:pPr>
        <w:jc w:val="both"/>
      </w:pPr>
      <w:r>
        <w:t>Recomenda-se, portanto, que a Comissão de Licitação desconsidere essas marcas nas próximas fases do certame, buscando fornecedores que comprovadamente ofereçam equipamentos confiáveis, com ergonomia adequada, assistência técnica ativa e durabilidade compatível com a rotina de alta demanda do serviço público de saúde.</w:t>
      </w:r>
    </w:p>
    <w:p w14:paraId="486837F0" w14:textId="77777777" w:rsidR="008D634F" w:rsidRDefault="008D634F" w:rsidP="008D634F">
      <w:pPr>
        <w:jc w:val="both"/>
      </w:pPr>
    </w:p>
    <w:p w14:paraId="6136BCE4" w14:textId="77777777" w:rsidR="008D634F" w:rsidRPr="00F24774" w:rsidRDefault="008D634F" w:rsidP="008D634F">
      <w:pPr>
        <w:jc w:val="both"/>
        <w:rPr>
          <w:b/>
          <w:bCs/>
        </w:rPr>
      </w:pPr>
      <w:r w:rsidRPr="00F24774">
        <w:rPr>
          <w:b/>
          <w:bCs/>
        </w:rPr>
        <w:t>4. Sugestões de Marcas para Aquisição</w:t>
      </w:r>
    </w:p>
    <w:p w14:paraId="0BF95458" w14:textId="77777777" w:rsidR="008D634F" w:rsidRDefault="008D634F" w:rsidP="008D634F">
      <w:pPr>
        <w:jc w:val="both"/>
      </w:pPr>
    </w:p>
    <w:p w14:paraId="77255B74" w14:textId="77777777" w:rsidR="008D634F" w:rsidRDefault="008D634F" w:rsidP="008D634F">
      <w:pPr>
        <w:jc w:val="both"/>
      </w:pPr>
      <w:r>
        <w:t>Com base em avaliações técnicas e experiencias de campo, sugere-se a aquisição de cadeiras odontológicas das seguintes marcas, reconhecidas pela qualidade e adequação ao serviço publico</w:t>
      </w:r>
    </w:p>
    <w:p w14:paraId="6F3266C7" w14:textId="77777777" w:rsidR="008D634F" w:rsidRDefault="008D634F" w:rsidP="008D634F">
      <w:pPr>
        <w:jc w:val="both"/>
      </w:pPr>
    </w:p>
    <w:p w14:paraId="7B9DC106" w14:textId="77777777" w:rsidR="008D634F" w:rsidRDefault="008D634F">
      <w:pPr>
        <w:pStyle w:val="PargrafodaLista"/>
        <w:numPr>
          <w:ilvl w:val="0"/>
          <w:numId w:val="10"/>
        </w:numPr>
        <w:spacing w:after="0" w:line="240" w:lineRule="auto"/>
        <w:jc w:val="both"/>
      </w:pPr>
      <w:r>
        <w:t>Olsen</w:t>
      </w:r>
    </w:p>
    <w:p w14:paraId="6E02F033" w14:textId="77777777" w:rsidR="008D634F" w:rsidRDefault="008D634F">
      <w:pPr>
        <w:pStyle w:val="PargrafodaLista"/>
        <w:numPr>
          <w:ilvl w:val="0"/>
          <w:numId w:val="10"/>
        </w:numPr>
        <w:spacing w:after="0" w:line="240" w:lineRule="auto"/>
        <w:jc w:val="both"/>
      </w:pPr>
      <w:proofErr w:type="spellStart"/>
      <w:r>
        <w:t>Dabhi</w:t>
      </w:r>
      <w:proofErr w:type="spellEnd"/>
      <w:r>
        <w:t xml:space="preserve"> atlante</w:t>
      </w:r>
    </w:p>
    <w:p w14:paraId="01C5B976" w14:textId="77777777" w:rsidR="008D634F" w:rsidRDefault="008D634F" w:rsidP="008D634F">
      <w:pPr>
        <w:jc w:val="both"/>
      </w:pPr>
    </w:p>
    <w:p w14:paraId="19688AC2" w14:textId="77777777" w:rsidR="008D634F" w:rsidRDefault="008D634F" w:rsidP="008D634F">
      <w:pPr>
        <w:jc w:val="both"/>
      </w:pPr>
      <w:r>
        <w:t>Estas marcas oferecem equipamentos com desempenho superior ou equivalente aos requisitos mínimos exigidos, com garantia de robustez, conforto, ergonomia, eficiência e suporte técnico adequado para o atendimento nas Unidades de Saúde da Família e nos consultórios dos assentamentos rurais do município.</w:t>
      </w:r>
    </w:p>
    <w:p w14:paraId="5A9FF25E" w14:textId="77777777" w:rsidR="008D634F" w:rsidRDefault="008D634F" w:rsidP="008D634F">
      <w:pPr>
        <w:jc w:val="right"/>
      </w:pPr>
      <w:r>
        <w:t>Selvíria - MS, 24 de julho de 2025</w:t>
      </w:r>
    </w:p>
    <w:p w14:paraId="4521F257" w14:textId="77777777" w:rsidR="008D634F" w:rsidRDefault="008D634F" w:rsidP="008D634F">
      <w:pPr>
        <w:jc w:val="right"/>
      </w:pPr>
    </w:p>
    <w:p w14:paraId="425AC68D" w14:textId="77777777" w:rsidR="008D634F" w:rsidRDefault="008D634F" w:rsidP="008D634F">
      <w:pPr>
        <w:jc w:val="right"/>
      </w:pPr>
    </w:p>
    <w:p w14:paraId="2F7FEBFC" w14:textId="77777777" w:rsidR="008D634F" w:rsidRDefault="008D634F" w:rsidP="008D634F">
      <w:pPr>
        <w:jc w:val="right"/>
      </w:pPr>
    </w:p>
    <w:p w14:paraId="598CF770" w14:textId="77777777" w:rsidR="008D634F" w:rsidRDefault="008D634F" w:rsidP="008D634F">
      <w:pPr>
        <w:jc w:val="right"/>
      </w:pPr>
    </w:p>
    <w:p w14:paraId="0FFD7C2D" w14:textId="77777777" w:rsidR="008D634F" w:rsidRDefault="008D634F" w:rsidP="008D634F">
      <w:pPr>
        <w:jc w:val="center"/>
      </w:pPr>
      <w:r>
        <w:t>Felipe Fernandes Pereira Da Silva</w:t>
      </w:r>
    </w:p>
    <w:p w14:paraId="0A9180D3" w14:textId="77777777" w:rsidR="008D634F" w:rsidRDefault="008D634F" w:rsidP="008D634F">
      <w:pPr>
        <w:jc w:val="center"/>
      </w:pPr>
      <w:r>
        <w:t>Cirurgião Dentista – CRO Nº 5957/MS</w:t>
      </w:r>
    </w:p>
    <w:p w14:paraId="2AF48BDF" w14:textId="77777777" w:rsidR="00C20DD2" w:rsidRDefault="00C20DD2" w:rsidP="008D634F">
      <w:pPr>
        <w:jc w:val="center"/>
      </w:pPr>
    </w:p>
    <w:p w14:paraId="516CA29C" w14:textId="77777777" w:rsidR="00C20DD2" w:rsidRDefault="00C20DD2" w:rsidP="008D634F">
      <w:pPr>
        <w:jc w:val="center"/>
      </w:pPr>
    </w:p>
    <w:p w14:paraId="4439C7DA" w14:textId="77777777" w:rsidR="00C20DD2" w:rsidRDefault="00C20DD2" w:rsidP="008D634F">
      <w:pPr>
        <w:jc w:val="center"/>
      </w:pPr>
    </w:p>
    <w:p w14:paraId="4B5979E8" w14:textId="77777777" w:rsidR="00C20DD2" w:rsidRDefault="00C20DD2" w:rsidP="00C20DD2">
      <w:pPr>
        <w:jc w:val="both"/>
      </w:pPr>
    </w:p>
    <w:p w14:paraId="5923BEBF" w14:textId="77777777" w:rsidR="00C20DD2" w:rsidRDefault="00C20DD2" w:rsidP="008D634F">
      <w:pPr>
        <w:jc w:val="center"/>
      </w:pPr>
    </w:p>
    <w:p w14:paraId="5418BC12" w14:textId="77777777" w:rsidR="00C20DD2" w:rsidRDefault="00C20DD2" w:rsidP="008D634F">
      <w:pPr>
        <w:jc w:val="center"/>
      </w:pPr>
    </w:p>
    <w:p w14:paraId="6AAA8AA9" w14:textId="77777777" w:rsidR="008D634F" w:rsidRDefault="008D634F" w:rsidP="001921EB">
      <w:pPr>
        <w:jc w:val="center"/>
        <w:rPr>
          <w:rFonts w:ascii="Arial" w:hAnsi="Arial" w:cs="Arial"/>
          <w:bCs/>
          <w:iCs/>
          <w:sz w:val="22"/>
          <w:szCs w:val="22"/>
        </w:rPr>
      </w:pPr>
    </w:p>
    <w:p w14:paraId="5AE131DB" w14:textId="77777777" w:rsidR="008D634F" w:rsidRDefault="008D634F" w:rsidP="001921EB">
      <w:pPr>
        <w:jc w:val="center"/>
        <w:rPr>
          <w:rFonts w:ascii="Arial" w:hAnsi="Arial" w:cs="Arial"/>
          <w:bCs/>
          <w:iCs/>
          <w:sz w:val="22"/>
          <w:szCs w:val="22"/>
        </w:rPr>
      </w:pPr>
    </w:p>
    <w:p w14:paraId="3365DDDF" w14:textId="77777777" w:rsidR="008D634F" w:rsidRDefault="008D634F" w:rsidP="001921EB">
      <w:pPr>
        <w:jc w:val="center"/>
        <w:rPr>
          <w:rFonts w:ascii="Arial" w:hAnsi="Arial" w:cs="Arial"/>
          <w:bCs/>
          <w:iCs/>
          <w:sz w:val="22"/>
          <w:szCs w:val="22"/>
        </w:rPr>
      </w:pPr>
    </w:p>
    <w:p w14:paraId="4BE9EDD9" w14:textId="77777777" w:rsidR="008D634F" w:rsidRDefault="008D634F" w:rsidP="001921EB">
      <w:pPr>
        <w:jc w:val="center"/>
        <w:rPr>
          <w:rFonts w:ascii="Arial" w:hAnsi="Arial" w:cs="Arial"/>
          <w:bCs/>
          <w:iCs/>
          <w:sz w:val="22"/>
          <w:szCs w:val="22"/>
        </w:rPr>
      </w:pPr>
    </w:p>
    <w:p w14:paraId="5A1CBD6E" w14:textId="77777777" w:rsidR="008D634F" w:rsidRDefault="008D634F" w:rsidP="001921EB">
      <w:pPr>
        <w:jc w:val="center"/>
        <w:rPr>
          <w:rFonts w:ascii="Arial" w:hAnsi="Arial" w:cs="Arial"/>
          <w:bCs/>
          <w:iCs/>
          <w:sz w:val="22"/>
          <w:szCs w:val="22"/>
        </w:rPr>
      </w:pPr>
    </w:p>
    <w:p w14:paraId="4A349406" w14:textId="77777777" w:rsidR="008D634F" w:rsidRDefault="008D634F" w:rsidP="001921EB">
      <w:pPr>
        <w:jc w:val="center"/>
        <w:rPr>
          <w:rFonts w:ascii="Arial" w:hAnsi="Arial" w:cs="Arial"/>
          <w:bCs/>
          <w:iCs/>
          <w:sz w:val="22"/>
          <w:szCs w:val="22"/>
        </w:rPr>
      </w:pPr>
    </w:p>
    <w:p w14:paraId="7B4EF785" w14:textId="77777777" w:rsidR="008D634F" w:rsidRDefault="008D634F" w:rsidP="001921EB">
      <w:pPr>
        <w:jc w:val="center"/>
        <w:rPr>
          <w:rFonts w:ascii="Arial" w:hAnsi="Arial" w:cs="Arial"/>
          <w:bCs/>
          <w:iCs/>
          <w:sz w:val="22"/>
          <w:szCs w:val="22"/>
        </w:rPr>
      </w:pPr>
    </w:p>
    <w:p w14:paraId="3C3F8DAC" w14:textId="77777777" w:rsidR="008D634F" w:rsidRDefault="008D634F" w:rsidP="001921EB">
      <w:pPr>
        <w:jc w:val="center"/>
        <w:rPr>
          <w:rFonts w:ascii="Arial" w:hAnsi="Arial" w:cs="Arial"/>
          <w:bCs/>
          <w:iCs/>
          <w:sz w:val="22"/>
          <w:szCs w:val="22"/>
        </w:rPr>
      </w:pPr>
    </w:p>
    <w:p w14:paraId="1F4D7D6C" w14:textId="77777777" w:rsidR="008D634F" w:rsidRDefault="008D634F" w:rsidP="001921EB">
      <w:pPr>
        <w:jc w:val="center"/>
        <w:rPr>
          <w:rFonts w:ascii="Arial" w:hAnsi="Arial" w:cs="Arial"/>
          <w:bCs/>
          <w:iCs/>
          <w:sz w:val="22"/>
          <w:szCs w:val="22"/>
        </w:rPr>
      </w:pPr>
    </w:p>
    <w:p w14:paraId="4D0437C0" w14:textId="77777777" w:rsidR="008D634F" w:rsidRDefault="008D634F" w:rsidP="001921EB">
      <w:pPr>
        <w:jc w:val="center"/>
        <w:rPr>
          <w:rFonts w:ascii="Arial" w:hAnsi="Arial" w:cs="Arial"/>
          <w:bCs/>
          <w:iCs/>
          <w:sz w:val="22"/>
          <w:szCs w:val="22"/>
        </w:rPr>
      </w:pPr>
    </w:p>
    <w:p w14:paraId="45FCD68F" w14:textId="77777777" w:rsidR="008D634F" w:rsidRDefault="008D634F" w:rsidP="001921EB">
      <w:pPr>
        <w:jc w:val="center"/>
        <w:rPr>
          <w:rFonts w:ascii="Arial" w:hAnsi="Arial" w:cs="Arial"/>
          <w:bCs/>
          <w:iCs/>
          <w:sz w:val="22"/>
          <w:szCs w:val="22"/>
        </w:rPr>
      </w:pPr>
    </w:p>
    <w:p w14:paraId="56E40E72" w14:textId="77777777" w:rsidR="008D634F" w:rsidRDefault="008D634F" w:rsidP="001921EB">
      <w:pPr>
        <w:jc w:val="center"/>
        <w:rPr>
          <w:rFonts w:ascii="Arial" w:hAnsi="Arial" w:cs="Arial"/>
          <w:bCs/>
          <w:iCs/>
          <w:sz w:val="22"/>
          <w:szCs w:val="22"/>
        </w:rPr>
      </w:pPr>
    </w:p>
    <w:p w14:paraId="73F730B1" w14:textId="77777777" w:rsidR="008D634F" w:rsidRDefault="008D634F" w:rsidP="001921EB">
      <w:pPr>
        <w:jc w:val="center"/>
        <w:rPr>
          <w:rFonts w:ascii="Arial" w:hAnsi="Arial" w:cs="Arial"/>
          <w:bCs/>
          <w:iCs/>
          <w:sz w:val="22"/>
          <w:szCs w:val="22"/>
        </w:rPr>
      </w:pPr>
    </w:p>
    <w:p w14:paraId="2EC56890" w14:textId="77777777" w:rsidR="008D634F" w:rsidRDefault="008D634F" w:rsidP="001921EB">
      <w:pPr>
        <w:jc w:val="center"/>
        <w:rPr>
          <w:rFonts w:ascii="Arial" w:hAnsi="Arial" w:cs="Arial"/>
          <w:bCs/>
          <w:iCs/>
          <w:sz w:val="22"/>
          <w:szCs w:val="22"/>
        </w:rPr>
      </w:pPr>
    </w:p>
    <w:p w14:paraId="1CA3BBA0" w14:textId="77777777" w:rsidR="008D634F" w:rsidRDefault="008D634F" w:rsidP="001921EB">
      <w:pPr>
        <w:jc w:val="center"/>
        <w:rPr>
          <w:rFonts w:ascii="Arial" w:hAnsi="Arial" w:cs="Arial"/>
          <w:bCs/>
          <w:iCs/>
          <w:sz w:val="22"/>
          <w:szCs w:val="22"/>
        </w:rPr>
      </w:pPr>
    </w:p>
    <w:p w14:paraId="6D5049F1" w14:textId="77777777" w:rsidR="00C20DD2" w:rsidRDefault="00C20DD2" w:rsidP="001921EB">
      <w:pPr>
        <w:jc w:val="center"/>
        <w:rPr>
          <w:rFonts w:ascii="Arial" w:hAnsi="Arial" w:cs="Arial"/>
          <w:bCs/>
          <w:iCs/>
          <w:sz w:val="22"/>
          <w:szCs w:val="22"/>
        </w:rPr>
      </w:pPr>
    </w:p>
    <w:p w14:paraId="5047FD80" w14:textId="77777777" w:rsidR="008D634F" w:rsidRDefault="008D634F" w:rsidP="001921EB">
      <w:pPr>
        <w:jc w:val="center"/>
        <w:rPr>
          <w:rFonts w:ascii="Arial" w:hAnsi="Arial" w:cs="Arial"/>
          <w:bCs/>
          <w:iCs/>
          <w:sz w:val="22"/>
          <w:szCs w:val="22"/>
        </w:rPr>
      </w:pPr>
    </w:p>
    <w:p w14:paraId="267DDC53" w14:textId="77777777" w:rsidR="008D634F" w:rsidRDefault="008D634F" w:rsidP="001921EB">
      <w:pPr>
        <w:jc w:val="center"/>
        <w:rPr>
          <w:rFonts w:ascii="Arial" w:hAnsi="Arial" w:cs="Arial"/>
          <w:bCs/>
          <w:iCs/>
          <w:sz w:val="22"/>
          <w:szCs w:val="22"/>
        </w:rPr>
      </w:pPr>
    </w:p>
    <w:p w14:paraId="7A653ABD" w14:textId="77777777" w:rsidR="008D634F" w:rsidRDefault="008D634F" w:rsidP="001921EB">
      <w:pPr>
        <w:jc w:val="center"/>
        <w:rPr>
          <w:rFonts w:ascii="Arial" w:hAnsi="Arial" w:cs="Arial"/>
          <w:bCs/>
          <w:iCs/>
          <w:sz w:val="22"/>
          <w:szCs w:val="22"/>
        </w:rPr>
      </w:pPr>
    </w:p>
    <w:p w14:paraId="353F1454" w14:textId="77777777" w:rsidR="008D634F" w:rsidRDefault="008D634F" w:rsidP="001921EB">
      <w:pPr>
        <w:jc w:val="center"/>
        <w:rPr>
          <w:rFonts w:ascii="Arial" w:hAnsi="Arial" w:cs="Arial"/>
          <w:bCs/>
          <w:iCs/>
          <w:sz w:val="22"/>
          <w:szCs w:val="22"/>
        </w:rPr>
      </w:pPr>
    </w:p>
    <w:p w14:paraId="0490CC43" w14:textId="77777777" w:rsidR="008D634F" w:rsidRDefault="008D634F" w:rsidP="001921EB">
      <w:pPr>
        <w:jc w:val="center"/>
        <w:rPr>
          <w:rFonts w:ascii="Arial" w:hAnsi="Arial" w:cs="Arial"/>
          <w:bCs/>
          <w:iCs/>
          <w:sz w:val="22"/>
          <w:szCs w:val="22"/>
        </w:rPr>
      </w:pPr>
    </w:p>
    <w:p w14:paraId="03FC8AC4" w14:textId="77777777" w:rsidR="008D634F" w:rsidRDefault="008D634F" w:rsidP="001921EB">
      <w:pPr>
        <w:jc w:val="center"/>
        <w:rPr>
          <w:rFonts w:ascii="Arial" w:hAnsi="Arial" w:cs="Arial"/>
          <w:bCs/>
          <w:iCs/>
          <w:sz w:val="22"/>
          <w:szCs w:val="22"/>
        </w:rPr>
      </w:pPr>
    </w:p>
    <w:p w14:paraId="3E5D4A61" w14:textId="77777777" w:rsidR="008D634F" w:rsidRDefault="008D634F" w:rsidP="001921EB">
      <w:pPr>
        <w:jc w:val="center"/>
        <w:rPr>
          <w:rFonts w:ascii="Arial" w:hAnsi="Arial" w:cs="Arial"/>
          <w:bCs/>
          <w:iCs/>
          <w:sz w:val="22"/>
          <w:szCs w:val="22"/>
        </w:rPr>
      </w:pPr>
    </w:p>
    <w:p w14:paraId="107F0E7C" w14:textId="77777777" w:rsidR="008D634F" w:rsidRDefault="008D634F" w:rsidP="001921EB">
      <w:pPr>
        <w:jc w:val="center"/>
        <w:rPr>
          <w:rFonts w:ascii="Arial" w:hAnsi="Arial" w:cs="Arial"/>
          <w:bCs/>
          <w:iCs/>
          <w:sz w:val="22"/>
          <w:szCs w:val="22"/>
        </w:rPr>
      </w:pPr>
    </w:p>
    <w:p w14:paraId="4F9ED152" w14:textId="77777777" w:rsidR="008D634F" w:rsidRDefault="008D634F" w:rsidP="001921EB">
      <w:pPr>
        <w:jc w:val="center"/>
        <w:rPr>
          <w:rFonts w:ascii="Arial" w:hAnsi="Arial" w:cs="Arial"/>
          <w:bCs/>
          <w:iCs/>
          <w:sz w:val="22"/>
          <w:szCs w:val="22"/>
        </w:rPr>
      </w:pPr>
    </w:p>
    <w:p w14:paraId="64911E77" w14:textId="77777777" w:rsidR="008D634F" w:rsidRDefault="008D634F" w:rsidP="001921EB">
      <w:pPr>
        <w:jc w:val="center"/>
        <w:rPr>
          <w:rFonts w:ascii="Arial" w:hAnsi="Arial" w:cs="Arial"/>
          <w:bCs/>
          <w:iCs/>
          <w:sz w:val="22"/>
          <w:szCs w:val="22"/>
        </w:rPr>
      </w:pPr>
    </w:p>
    <w:p w14:paraId="52A0BDE0" w14:textId="77777777" w:rsidR="00C20DD2" w:rsidRDefault="008D634F" w:rsidP="00CF6410">
      <w:pPr>
        <w:pBdr>
          <w:top w:val="single" w:sz="4" w:space="1" w:color="auto"/>
          <w:bottom w:val="single" w:sz="4" w:space="1" w:color="auto"/>
        </w:pBdr>
        <w:jc w:val="center"/>
        <w:rPr>
          <w:rFonts w:ascii="Arial" w:hAnsi="Arial" w:cs="Arial"/>
          <w:b/>
          <w:iCs/>
          <w:sz w:val="22"/>
          <w:szCs w:val="22"/>
        </w:rPr>
      </w:pPr>
      <w:r w:rsidRPr="002769DA">
        <w:rPr>
          <w:rFonts w:ascii="Arial" w:hAnsi="Arial" w:cs="Arial"/>
          <w:b/>
          <w:iCs/>
          <w:sz w:val="22"/>
          <w:szCs w:val="22"/>
        </w:rPr>
        <w:lastRenderedPageBreak/>
        <w:t xml:space="preserve">ANEXO I – B – </w:t>
      </w:r>
      <w:r w:rsidR="00EA132A" w:rsidRPr="002769DA">
        <w:rPr>
          <w:rFonts w:ascii="Arial" w:hAnsi="Arial" w:cs="Arial"/>
          <w:b/>
          <w:iCs/>
          <w:sz w:val="22"/>
          <w:szCs w:val="22"/>
        </w:rPr>
        <w:t>RESOLUÇÃO CIB/SES N.º 816, DE 24 DE JULHO DE 2025</w:t>
      </w:r>
      <w:r w:rsidR="002769DA">
        <w:rPr>
          <w:rFonts w:ascii="Arial" w:hAnsi="Arial" w:cs="Arial"/>
          <w:b/>
          <w:iCs/>
          <w:sz w:val="22"/>
          <w:szCs w:val="22"/>
        </w:rPr>
        <w:t xml:space="preserve">, </w:t>
      </w:r>
    </w:p>
    <w:p w14:paraId="0039CEB6" w14:textId="0D280050" w:rsidR="008D634F" w:rsidRPr="002769DA" w:rsidRDefault="002769DA" w:rsidP="00CF6410">
      <w:pPr>
        <w:pBdr>
          <w:top w:val="single" w:sz="4" w:space="1" w:color="auto"/>
          <w:bottom w:val="single" w:sz="4" w:space="1" w:color="auto"/>
        </w:pBdr>
        <w:jc w:val="center"/>
        <w:rPr>
          <w:rFonts w:ascii="Arial" w:hAnsi="Arial" w:cs="Arial"/>
          <w:b/>
          <w:iCs/>
          <w:sz w:val="22"/>
          <w:szCs w:val="22"/>
        </w:rPr>
      </w:pPr>
      <w:r>
        <w:rPr>
          <w:rFonts w:ascii="Arial" w:hAnsi="Arial" w:cs="Arial"/>
          <w:b/>
          <w:iCs/>
          <w:sz w:val="22"/>
          <w:szCs w:val="22"/>
        </w:rPr>
        <w:t>para o item d</w:t>
      </w:r>
      <w:r w:rsidR="00C20DD2">
        <w:rPr>
          <w:rFonts w:ascii="Arial" w:hAnsi="Arial" w:cs="Arial"/>
          <w:b/>
          <w:iCs/>
          <w:sz w:val="22"/>
          <w:szCs w:val="22"/>
        </w:rPr>
        <w:t>o</w:t>
      </w:r>
      <w:r>
        <w:rPr>
          <w:rFonts w:ascii="Arial" w:hAnsi="Arial" w:cs="Arial"/>
          <w:b/>
          <w:iCs/>
          <w:sz w:val="22"/>
          <w:szCs w:val="22"/>
        </w:rPr>
        <w:t xml:space="preserve"> </w:t>
      </w:r>
      <w:r w:rsidR="00EA132A">
        <w:rPr>
          <w:rFonts w:ascii="Arial" w:hAnsi="Arial" w:cs="Arial"/>
          <w:b/>
          <w:iCs/>
          <w:sz w:val="22"/>
          <w:szCs w:val="22"/>
        </w:rPr>
        <w:t>ELETROCARDIOGRÁFICO.</w:t>
      </w:r>
    </w:p>
    <w:p w14:paraId="75CCB83B" w14:textId="77777777" w:rsidR="008D634F" w:rsidRDefault="008D634F" w:rsidP="001921EB">
      <w:pPr>
        <w:jc w:val="center"/>
        <w:rPr>
          <w:rFonts w:ascii="Arial" w:hAnsi="Arial" w:cs="Arial"/>
          <w:bCs/>
          <w:iCs/>
          <w:sz w:val="22"/>
          <w:szCs w:val="22"/>
        </w:rPr>
      </w:pPr>
    </w:p>
    <w:p w14:paraId="4B239BDF" w14:textId="59B549DA" w:rsidR="0091561C" w:rsidRDefault="0091561C" w:rsidP="00CF6410">
      <w:pPr>
        <w:rPr>
          <w:rFonts w:ascii="Arial" w:hAnsi="Arial" w:cs="Arial"/>
          <w:bCs/>
          <w:iCs/>
          <w:sz w:val="22"/>
          <w:szCs w:val="22"/>
        </w:rPr>
      </w:pPr>
      <w:r>
        <w:rPr>
          <w:rFonts w:ascii="Arial" w:hAnsi="Arial" w:cs="Arial"/>
          <w:bCs/>
          <w:iCs/>
          <w:sz w:val="22"/>
          <w:szCs w:val="22"/>
        </w:rPr>
        <w:t>Conforme resolução n.º 816, de 24 de julho de 2025, os modelos de marca/fabricante para aten</w:t>
      </w:r>
      <w:r w:rsidR="00701AA1">
        <w:rPr>
          <w:rFonts w:ascii="Arial" w:hAnsi="Arial" w:cs="Arial"/>
          <w:bCs/>
          <w:iCs/>
          <w:sz w:val="22"/>
          <w:szCs w:val="22"/>
        </w:rPr>
        <w:t>d</w:t>
      </w:r>
      <w:r>
        <w:rPr>
          <w:rFonts w:ascii="Arial" w:hAnsi="Arial" w:cs="Arial"/>
          <w:bCs/>
          <w:iCs/>
          <w:sz w:val="22"/>
          <w:szCs w:val="22"/>
        </w:rPr>
        <w:t xml:space="preserve">er o item </w:t>
      </w:r>
      <w:r w:rsidR="00701AA1">
        <w:rPr>
          <w:rFonts w:ascii="Arial" w:hAnsi="Arial" w:cs="Arial"/>
          <w:bCs/>
          <w:iCs/>
          <w:sz w:val="22"/>
          <w:szCs w:val="22"/>
        </w:rPr>
        <w:t xml:space="preserve">do </w:t>
      </w:r>
      <w:r w:rsidR="00485E5B">
        <w:rPr>
          <w:rFonts w:ascii="Arial" w:hAnsi="Arial" w:cs="Arial"/>
          <w:bCs/>
          <w:iCs/>
          <w:sz w:val="22"/>
          <w:szCs w:val="22"/>
        </w:rPr>
        <w:t>Eletrocardiográfico</w:t>
      </w:r>
      <w:r w:rsidR="0058771D">
        <w:rPr>
          <w:rFonts w:ascii="Arial" w:hAnsi="Arial" w:cs="Arial"/>
          <w:bCs/>
          <w:iCs/>
          <w:sz w:val="22"/>
          <w:szCs w:val="22"/>
        </w:rPr>
        <w:t>.</w:t>
      </w:r>
    </w:p>
    <w:p w14:paraId="7F94D704" w14:textId="77777777" w:rsidR="0091561C" w:rsidRDefault="0091561C" w:rsidP="00CF6410">
      <w:pPr>
        <w:rPr>
          <w:rFonts w:ascii="Arial" w:hAnsi="Arial" w:cs="Arial"/>
          <w:bCs/>
          <w:iCs/>
          <w:sz w:val="22"/>
          <w:szCs w:val="22"/>
        </w:rPr>
      </w:pPr>
    </w:p>
    <w:p w14:paraId="67538F63" w14:textId="77777777" w:rsidR="0091561C" w:rsidRDefault="0091561C" w:rsidP="00485E5B">
      <w:pPr>
        <w:jc w:val="both"/>
      </w:pPr>
      <w:r>
        <w:rPr>
          <w:rFonts w:ascii="Arial" w:eastAsia="Arial" w:hAnsi="Arial" w:cs="Arial"/>
          <w:sz w:val="22"/>
          <w:szCs w:val="22"/>
        </w:rPr>
        <w:t xml:space="preserve">A </w:t>
      </w:r>
      <w:r>
        <w:rPr>
          <w:rFonts w:ascii="Arial" w:eastAsia="Arial" w:hAnsi="Arial" w:cs="Arial"/>
          <w:b/>
          <w:bCs/>
          <w:sz w:val="22"/>
          <w:szCs w:val="22"/>
        </w:rPr>
        <w:t>Secretaria Municipal de Saúde de Selvíria-MS</w:t>
      </w:r>
      <w:r>
        <w:rPr>
          <w:rFonts w:ascii="Arial" w:eastAsia="Arial" w:hAnsi="Arial" w:cs="Arial"/>
          <w:sz w:val="22"/>
          <w:szCs w:val="22"/>
        </w:rPr>
        <w:t xml:space="preserve">, por meio deste, solicita que seja providenciada a </w:t>
      </w:r>
      <w:r>
        <w:rPr>
          <w:rFonts w:ascii="Arial" w:eastAsia="Arial" w:hAnsi="Arial" w:cs="Arial"/>
          <w:b/>
          <w:bCs/>
          <w:sz w:val="22"/>
          <w:szCs w:val="22"/>
        </w:rPr>
        <w:t>aquisição de equipamento para realização de Telediagnóstico em Eletrocardiografia (</w:t>
      </w:r>
      <w:proofErr w:type="spellStart"/>
      <w:r>
        <w:rPr>
          <w:rFonts w:ascii="Arial" w:eastAsia="Arial" w:hAnsi="Arial" w:cs="Arial"/>
          <w:b/>
          <w:bCs/>
          <w:sz w:val="22"/>
          <w:szCs w:val="22"/>
        </w:rPr>
        <w:t>Tele-ECG</w:t>
      </w:r>
      <w:proofErr w:type="spellEnd"/>
      <w:r>
        <w:rPr>
          <w:rFonts w:ascii="Arial" w:eastAsia="Arial" w:hAnsi="Arial" w:cs="Arial"/>
          <w:b/>
          <w:bCs/>
          <w:sz w:val="22"/>
          <w:szCs w:val="22"/>
        </w:rPr>
        <w:t>)</w:t>
      </w:r>
      <w:r>
        <w:rPr>
          <w:rFonts w:ascii="Arial" w:eastAsia="Arial" w:hAnsi="Arial" w:cs="Arial"/>
          <w:sz w:val="22"/>
          <w:szCs w:val="22"/>
        </w:rPr>
        <w:t xml:space="preserve">, conforme especificações técnicas estabelecidas na </w:t>
      </w:r>
      <w:r>
        <w:rPr>
          <w:rFonts w:ascii="Arial" w:eastAsia="Arial" w:hAnsi="Arial" w:cs="Arial"/>
          <w:b/>
          <w:bCs/>
          <w:sz w:val="22"/>
          <w:szCs w:val="22"/>
        </w:rPr>
        <w:t>Resolução CIB/SES nº 816, de 24 de julho de 2025</w:t>
      </w:r>
      <w:r>
        <w:rPr>
          <w:rFonts w:ascii="Arial" w:eastAsia="Arial" w:hAnsi="Arial" w:cs="Arial"/>
          <w:sz w:val="22"/>
          <w:szCs w:val="22"/>
        </w:rPr>
        <w:t xml:space="preserve">, homologada pela Comissão </w:t>
      </w:r>
      <w:proofErr w:type="spellStart"/>
      <w:r>
        <w:rPr>
          <w:rFonts w:ascii="Arial" w:eastAsia="Arial" w:hAnsi="Arial" w:cs="Arial"/>
          <w:sz w:val="22"/>
          <w:szCs w:val="22"/>
        </w:rPr>
        <w:t>Intergestores</w:t>
      </w:r>
      <w:proofErr w:type="spellEnd"/>
      <w:r>
        <w:rPr>
          <w:rFonts w:ascii="Arial" w:eastAsia="Arial" w:hAnsi="Arial" w:cs="Arial"/>
          <w:sz w:val="22"/>
          <w:szCs w:val="22"/>
        </w:rPr>
        <w:t xml:space="preserve"> Bipartite do Estado de Mato Grosso do Sul.</w:t>
      </w:r>
    </w:p>
    <w:p w14:paraId="0BB0AA4D" w14:textId="77777777" w:rsidR="0091561C" w:rsidRDefault="0091561C" w:rsidP="00485E5B">
      <w:pPr>
        <w:spacing w:before="240" w:after="240"/>
        <w:jc w:val="both"/>
      </w:pPr>
      <w:r>
        <w:rPr>
          <w:rFonts w:ascii="Arial" w:eastAsia="Arial" w:hAnsi="Arial" w:cs="Arial"/>
          <w:sz w:val="22"/>
          <w:szCs w:val="22"/>
        </w:rPr>
        <w:t>De acordo com a referida resolução, o equipamento deve obrigatoriamente:</w:t>
      </w:r>
    </w:p>
    <w:p w14:paraId="1381FD94" w14:textId="77777777" w:rsidR="0091561C" w:rsidRDefault="0091561C">
      <w:pPr>
        <w:pStyle w:val="PargrafodaLista"/>
        <w:numPr>
          <w:ilvl w:val="0"/>
          <w:numId w:val="11"/>
        </w:numPr>
        <w:suppressAutoHyphens/>
        <w:autoSpaceDN w:val="0"/>
        <w:spacing w:before="240" w:after="240" w:line="240" w:lineRule="auto"/>
        <w:contextualSpacing w:val="0"/>
        <w:jc w:val="both"/>
        <w:textAlignment w:val="baseline"/>
      </w:pPr>
      <w:r>
        <w:rPr>
          <w:rFonts w:ascii="Arial" w:eastAsia="Arial" w:hAnsi="Arial" w:cs="Arial"/>
        </w:rPr>
        <w:t xml:space="preserve">Estar incluído na </w:t>
      </w:r>
      <w:r>
        <w:rPr>
          <w:rFonts w:ascii="Arial" w:eastAsia="Arial" w:hAnsi="Arial" w:cs="Arial"/>
          <w:b/>
          <w:bCs/>
        </w:rPr>
        <w:t>lista de modelos homologados</w:t>
      </w:r>
      <w:r>
        <w:rPr>
          <w:rFonts w:ascii="Arial" w:eastAsia="Arial" w:hAnsi="Arial" w:cs="Arial"/>
        </w:rPr>
        <w:t xml:space="preserve"> do Anexo I da Resolução CIB/SES nº 816/2025, quais sejam:</w:t>
      </w:r>
    </w:p>
    <w:p w14:paraId="7CE9D3AE" w14:textId="77777777" w:rsidR="0091561C" w:rsidRDefault="0091561C" w:rsidP="00485E5B">
      <w:pPr>
        <w:spacing w:before="240" w:after="240"/>
        <w:jc w:val="both"/>
      </w:pPr>
      <w:r>
        <w:rPr>
          <w:rFonts w:ascii="Arial" w:eastAsia="Arial" w:hAnsi="Arial" w:cs="Arial"/>
          <w:b/>
          <w:bCs/>
          <w:sz w:val="22"/>
          <w:szCs w:val="22"/>
        </w:rPr>
        <w:t>Marcas e Modelos Homologados</w:t>
      </w:r>
    </w:p>
    <w:p w14:paraId="316AADE7"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ALFAMED</w:t>
      </w:r>
      <w:r>
        <w:rPr>
          <w:rFonts w:ascii="Arial" w:eastAsia="Arial" w:hAnsi="Arial" w:cs="Arial"/>
        </w:rPr>
        <w:t xml:space="preserve"> – </w:t>
      </w:r>
      <w:proofErr w:type="spellStart"/>
      <w:r>
        <w:rPr>
          <w:rFonts w:ascii="Arial" w:eastAsia="Arial" w:hAnsi="Arial" w:cs="Arial"/>
        </w:rPr>
        <w:t>Compassus</w:t>
      </w:r>
      <w:proofErr w:type="spellEnd"/>
      <w:r>
        <w:rPr>
          <w:rFonts w:ascii="Arial" w:eastAsia="Arial" w:hAnsi="Arial" w:cs="Arial"/>
        </w:rPr>
        <w:t xml:space="preserve"> 3000 / </w:t>
      </w:r>
      <w:proofErr w:type="spellStart"/>
      <w:r>
        <w:rPr>
          <w:rFonts w:ascii="Arial" w:eastAsia="Arial" w:hAnsi="Arial" w:cs="Arial"/>
        </w:rPr>
        <w:t>Ritmus</w:t>
      </w:r>
      <w:proofErr w:type="spellEnd"/>
      <w:r>
        <w:rPr>
          <w:rFonts w:ascii="Arial" w:eastAsia="Arial" w:hAnsi="Arial" w:cs="Arial"/>
        </w:rPr>
        <w:t xml:space="preserve"> / </w:t>
      </w:r>
      <w:proofErr w:type="spellStart"/>
      <w:r>
        <w:rPr>
          <w:rFonts w:ascii="Arial" w:eastAsia="Arial" w:hAnsi="Arial" w:cs="Arial"/>
        </w:rPr>
        <w:t>Ritmus</w:t>
      </w:r>
      <w:proofErr w:type="spellEnd"/>
      <w:r>
        <w:rPr>
          <w:rFonts w:ascii="Arial" w:eastAsia="Arial" w:hAnsi="Arial" w:cs="Arial"/>
        </w:rPr>
        <w:t xml:space="preserve"> 1200a;</w:t>
      </w:r>
    </w:p>
    <w:p w14:paraId="649E3BC6"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BIONET</w:t>
      </w:r>
      <w:r>
        <w:rPr>
          <w:rFonts w:ascii="Arial" w:eastAsia="Arial" w:hAnsi="Arial" w:cs="Arial"/>
        </w:rPr>
        <w:t xml:space="preserve"> – </w:t>
      </w:r>
      <w:proofErr w:type="spellStart"/>
      <w:r>
        <w:rPr>
          <w:rFonts w:ascii="Arial" w:eastAsia="Arial" w:hAnsi="Arial" w:cs="Arial"/>
        </w:rPr>
        <w:t>CardioCare</w:t>
      </w:r>
      <w:proofErr w:type="spellEnd"/>
      <w:r>
        <w:rPr>
          <w:rFonts w:ascii="Arial" w:eastAsia="Arial" w:hAnsi="Arial" w:cs="Arial"/>
        </w:rPr>
        <w:t xml:space="preserve"> 2000, </w:t>
      </w:r>
      <w:proofErr w:type="spellStart"/>
      <w:proofErr w:type="gramStart"/>
      <w:r>
        <w:rPr>
          <w:rFonts w:ascii="Arial" w:eastAsia="Arial" w:hAnsi="Arial" w:cs="Arial"/>
        </w:rPr>
        <w:t>Cardio</w:t>
      </w:r>
      <w:proofErr w:type="spellEnd"/>
      <w:proofErr w:type="gramEnd"/>
      <w:r>
        <w:rPr>
          <w:rFonts w:ascii="Arial" w:eastAsia="Arial" w:hAnsi="Arial" w:cs="Arial"/>
        </w:rPr>
        <w:t xml:space="preserve"> 7, </w:t>
      </w:r>
      <w:proofErr w:type="spellStart"/>
      <w:r>
        <w:rPr>
          <w:rFonts w:ascii="Arial" w:eastAsia="Arial" w:hAnsi="Arial" w:cs="Arial"/>
        </w:rPr>
        <w:t>Cardio</w:t>
      </w:r>
      <w:proofErr w:type="spellEnd"/>
      <w:r>
        <w:rPr>
          <w:rFonts w:ascii="Arial" w:eastAsia="Arial" w:hAnsi="Arial" w:cs="Arial"/>
        </w:rPr>
        <w:t xml:space="preserve"> Touch 3000;</w:t>
      </w:r>
    </w:p>
    <w:p w14:paraId="2568185D"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CARDIUS</w:t>
      </w:r>
      <w:r>
        <w:rPr>
          <w:rFonts w:ascii="Arial" w:eastAsia="Arial" w:hAnsi="Arial" w:cs="Arial"/>
        </w:rPr>
        <w:t xml:space="preserve"> – </w:t>
      </w:r>
      <w:proofErr w:type="spellStart"/>
      <w:r>
        <w:rPr>
          <w:rFonts w:ascii="Arial" w:eastAsia="Arial" w:hAnsi="Arial" w:cs="Arial"/>
        </w:rPr>
        <w:t>Dynamis</w:t>
      </w:r>
      <w:proofErr w:type="spellEnd"/>
      <w:r>
        <w:rPr>
          <w:rFonts w:ascii="Arial" w:eastAsia="Arial" w:hAnsi="Arial" w:cs="Arial"/>
        </w:rPr>
        <w:t xml:space="preserve"> ECG;</w:t>
      </w:r>
    </w:p>
    <w:p w14:paraId="257B5DCF"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COMEN</w:t>
      </w:r>
      <w:r>
        <w:rPr>
          <w:rFonts w:ascii="Arial" w:eastAsia="Arial" w:hAnsi="Arial" w:cs="Arial"/>
        </w:rPr>
        <w:t xml:space="preserve"> – 1200B;</w:t>
      </w:r>
    </w:p>
    <w:p w14:paraId="08CAA69E"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CONTEC</w:t>
      </w:r>
      <w:r>
        <w:rPr>
          <w:rFonts w:ascii="Arial" w:eastAsia="Arial" w:hAnsi="Arial" w:cs="Arial"/>
        </w:rPr>
        <w:t xml:space="preserve"> – ECG 300G;</w:t>
      </w:r>
    </w:p>
    <w:p w14:paraId="6166BBC3"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EDAN</w:t>
      </w:r>
      <w:r>
        <w:rPr>
          <w:rFonts w:ascii="Arial" w:eastAsia="Arial" w:hAnsi="Arial" w:cs="Arial"/>
        </w:rPr>
        <w:t xml:space="preserve"> – SE 1200;</w:t>
      </w:r>
    </w:p>
    <w:p w14:paraId="3D3E02CE"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FUNDAÇÃO ADIB JATENE</w:t>
      </w:r>
      <w:r>
        <w:rPr>
          <w:rFonts w:ascii="Arial" w:eastAsia="Arial" w:hAnsi="Arial" w:cs="Arial"/>
        </w:rPr>
        <w:t xml:space="preserve"> – Eletro System V2.0;</w:t>
      </w:r>
    </w:p>
    <w:p w14:paraId="0EFE5FF2"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HEARTWARE</w:t>
      </w:r>
      <w:r>
        <w:rPr>
          <w:rFonts w:ascii="Arial" w:eastAsia="Arial" w:hAnsi="Arial" w:cs="Arial"/>
        </w:rPr>
        <w:t xml:space="preserve"> – ECG V6;</w:t>
      </w:r>
    </w:p>
    <w:p w14:paraId="4FB388DA"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LEPU</w:t>
      </w:r>
      <w:r>
        <w:rPr>
          <w:rFonts w:ascii="Arial" w:eastAsia="Arial" w:hAnsi="Arial" w:cs="Arial"/>
        </w:rPr>
        <w:t xml:space="preserve"> – S120 / T180;</w:t>
      </w:r>
    </w:p>
    <w:p w14:paraId="3595E70B"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MAC</w:t>
      </w:r>
      <w:r>
        <w:rPr>
          <w:rFonts w:ascii="Arial" w:eastAsia="Arial" w:hAnsi="Arial" w:cs="Arial"/>
        </w:rPr>
        <w:t xml:space="preserve"> – EM 301;</w:t>
      </w:r>
    </w:p>
    <w:p w14:paraId="52CD4E49"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MICROMED</w:t>
      </w:r>
      <w:r>
        <w:rPr>
          <w:rFonts w:ascii="Arial" w:eastAsia="Arial" w:hAnsi="Arial" w:cs="Arial"/>
        </w:rPr>
        <w:t xml:space="preserve"> – </w:t>
      </w:r>
      <w:proofErr w:type="spellStart"/>
      <w:r>
        <w:rPr>
          <w:rFonts w:ascii="Arial" w:eastAsia="Arial" w:hAnsi="Arial" w:cs="Arial"/>
        </w:rPr>
        <w:t>Wincardio</w:t>
      </w:r>
      <w:proofErr w:type="spellEnd"/>
      <w:r>
        <w:rPr>
          <w:rFonts w:ascii="Arial" w:eastAsia="Arial" w:hAnsi="Arial" w:cs="Arial"/>
        </w:rPr>
        <w:t xml:space="preserve"> 5, </w:t>
      </w:r>
      <w:proofErr w:type="spellStart"/>
      <w:r>
        <w:rPr>
          <w:rFonts w:ascii="Arial" w:eastAsia="Arial" w:hAnsi="Arial" w:cs="Arial"/>
        </w:rPr>
        <w:t>Wincardio</w:t>
      </w:r>
      <w:proofErr w:type="spellEnd"/>
      <w:r>
        <w:rPr>
          <w:rFonts w:ascii="Arial" w:eastAsia="Arial" w:hAnsi="Arial" w:cs="Arial"/>
        </w:rPr>
        <w:t xml:space="preserve"> 7+, </w:t>
      </w:r>
      <w:proofErr w:type="spellStart"/>
      <w:r>
        <w:rPr>
          <w:rFonts w:ascii="Arial" w:eastAsia="Arial" w:hAnsi="Arial" w:cs="Arial"/>
        </w:rPr>
        <w:t>Wincardio</w:t>
      </w:r>
      <w:proofErr w:type="spellEnd"/>
      <w:r>
        <w:rPr>
          <w:rFonts w:ascii="Arial" w:eastAsia="Arial" w:hAnsi="Arial" w:cs="Arial"/>
        </w:rPr>
        <w:t xml:space="preserve"> 10;</w:t>
      </w:r>
    </w:p>
    <w:p w14:paraId="294136B0"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MINDRAY</w:t>
      </w:r>
      <w:r>
        <w:rPr>
          <w:rFonts w:ascii="Arial" w:eastAsia="Arial" w:hAnsi="Arial" w:cs="Arial"/>
        </w:rPr>
        <w:t xml:space="preserve"> – </w:t>
      </w:r>
      <w:proofErr w:type="spellStart"/>
      <w:r>
        <w:rPr>
          <w:rFonts w:ascii="Arial" w:eastAsia="Arial" w:hAnsi="Arial" w:cs="Arial"/>
        </w:rPr>
        <w:t>Beneheart</w:t>
      </w:r>
      <w:proofErr w:type="spellEnd"/>
      <w:r>
        <w:rPr>
          <w:rFonts w:ascii="Arial" w:eastAsia="Arial" w:hAnsi="Arial" w:cs="Arial"/>
        </w:rPr>
        <w:t xml:space="preserve"> R3;</w:t>
      </w:r>
    </w:p>
    <w:p w14:paraId="45DBD48E" w14:textId="77777777" w:rsidR="0091561C" w:rsidRDefault="0091561C">
      <w:pPr>
        <w:pStyle w:val="PargrafodaLista"/>
        <w:numPr>
          <w:ilvl w:val="0"/>
          <w:numId w:val="12"/>
        </w:numPr>
        <w:suppressAutoHyphens/>
        <w:autoSpaceDN w:val="0"/>
        <w:spacing w:before="240" w:after="240" w:line="240" w:lineRule="auto"/>
        <w:contextualSpacing w:val="0"/>
        <w:jc w:val="both"/>
        <w:textAlignment w:val="baseline"/>
      </w:pPr>
      <w:r>
        <w:rPr>
          <w:rFonts w:ascii="Arial" w:eastAsia="Arial" w:hAnsi="Arial" w:cs="Arial"/>
          <w:b/>
          <w:bCs/>
        </w:rPr>
        <w:t>TEB</w:t>
      </w:r>
      <w:r>
        <w:rPr>
          <w:rFonts w:ascii="Arial" w:eastAsia="Arial" w:hAnsi="Arial" w:cs="Arial"/>
        </w:rPr>
        <w:t xml:space="preserve"> – ECGPC.</w:t>
      </w:r>
    </w:p>
    <w:p w14:paraId="1D762487" w14:textId="77777777" w:rsidR="0091561C" w:rsidRDefault="0091561C" w:rsidP="00485E5B">
      <w:pPr>
        <w:spacing w:before="240" w:after="240"/>
        <w:jc w:val="both"/>
      </w:pPr>
      <w:r>
        <w:rPr>
          <w:rFonts w:ascii="Arial" w:eastAsia="Arial" w:hAnsi="Arial" w:cs="Arial"/>
          <w:sz w:val="22"/>
          <w:szCs w:val="22"/>
        </w:rPr>
        <w:t>Além disso, conforme a resolução, o equipamento deve:</w:t>
      </w:r>
    </w:p>
    <w:p w14:paraId="586419D2" w14:textId="77777777" w:rsidR="0091561C" w:rsidRDefault="0091561C">
      <w:pPr>
        <w:pStyle w:val="PargrafodaLista"/>
        <w:numPr>
          <w:ilvl w:val="0"/>
          <w:numId w:val="13"/>
        </w:numPr>
        <w:suppressAutoHyphens/>
        <w:autoSpaceDN w:val="0"/>
        <w:spacing w:before="240" w:after="240" w:line="240" w:lineRule="auto"/>
        <w:contextualSpacing w:val="0"/>
        <w:jc w:val="both"/>
        <w:textAlignment w:val="baseline"/>
      </w:pPr>
      <w:r>
        <w:rPr>
          <w:rFonts w:ascii="Arial" w:eastAsia="Arial" w:hAnsi="Arial" w:cs="Arial"/>
        </w:rPr>
        <w:t xml:space="preserve">Possuir </w:t>
      </w:r>
      <w:r>
        <w:rPr>
          <w:rFonts w:ascii="Arial" w:eastAsia="Arial" w:hAnsi="Arial" w:cs="Arial"/>
          <w:b/>
          <w:bCs/>
        </w:rPr>
        <w:t>registro ativo e regular na ANVISA</w:t>
      </w:r>
      <w:r>
        <w:rPr>
          <w:rFonts w:ascii="Arial" w:eastAsia="Arial" w:hAnsi="Arial" w:cs="Arial"/>
        </w:rPr>
        <w:t>;</w:t>
      </w:r>
    </w:p>
    <w:p w14:paraId="133F71C5" w14:textId="77777777" w:rsidR="0091561C" w:rsidRDefault="0091561C">
      <w:pPr>
        <w:pStyle w:val="PargrafodaLista"/>
        <w:numPr>
          <w:ilvl w:val="0"/>
          <w:numId w:val="13"/>
        </w:numPr>
        <w:suppressAutoHyphens/>
        <w:autoSpaceDN w:val="0"/>
        <w:spacing w:before="240" w:after="240" w:line="240" w:lineRule="auto"/>
        <w:contextualSpacing w:val="0"/>
        <w:jc w:val="both"/>
        <w:textAlignment w:val="baseline"/>
      </w:pPr>
      <w:r>
        <w:rPr>
          <w:rFonts w:ascii="Arial" w:eastAsia="Arial" w:hAnsi="Arial" w:cs="Arial"/>
        </w:rPr>
        <w:t xml:space="preserve">Ser </w:t>
      </w:r>
      <w:r>
        <w:rPr>
          <w:rFonts w:ascii="Arial" w:eastAsia="Arial" w:hAnsi="Arial" w:cs="Arial"/>
          <w:b/>
          <w:bCs/>
        </w:rPr>
        <w:t xml:space="preserve">compatível com os sistemas estaduais </w:t>
      </w:r>
      <w:proofErr w:type="gramStart"/>
      <w:r>
        <w:rPr>
          <w:rFonts w:ascii="Arial" w:eastAsia="Arial" w:hAnsi="Arial" w:cs="Arial"/>
          <w:b/>
          <w:bCs/>
        </w:rPr>
        <w:t>de Telediagnóstico</w:t>
      </w:r>
      <w:proofErr w:type="gramEnd"/>
      <w:r>
        <w:rPr>
          <w:rFonts w:ascii="Arial" w:eastAsia="Arial" w:hAnsi="Arial" w:cs="Arial"/>
        </w:rPr>
        <w:t xml:space="preserve"> oficialmente reconhecidos (PNTD e STT);</w:t>
      </w:r>
    </w:p>
    <w:p w14:paraId="03FC5C4D" w14:textId="77777777" w:rsidR="0091561C" w:rsidRDefault="0091561C">
      <w:pPr>
        <w:pStyle w:val="PargrafodaLista"/>
        <w:numPr>
          <w:ilvl w:val="0"/>
          <w:numId w:val="13"/>
        </w:numPr>
        <w:suppressAutoHyphens/>
        <w:autoSpaceDN w:val="0"/>
        <w:spacing w:before="240" w:after="240" w:line="240" w:lineRule="auto"/>
        <w:contextualSpacing w:val="0"/>
        <w:jc w:val="both"/>
        <w:textAlignment w:val="baseline"/>
      </w:pPr>
      <w:r>
        <w:rPr>
          <w:rFonts w:ascii="Arial" w:eastAsia="Arial" w:hAnsi="Arial" w:cs="Arial"/>
        </w:rPr>
        <w:t xml:space="preserve">Possuir </w:t>
      </w:r>
      <w:r>
        <w:rPr>
          <w:rFonts w:ascii="Arial" w:eastAsia="Arial" w:hAnsi="Arial" w:cs="Arial"/>
          <w:b/>
          <w:bCs/>
        </w:rPr>
        <w:t>função de exportação de laudos em PDF e XML</w:t>
      </w:r>
      <w:r>
        <w:rPr>
          <w:rFonts w:ascii="Arial" w:eastAsia="Arial" w:hAnsi="Arial" w:cs="Arial"/>
        </w:rPr>
        <w:t xml:space="preserve"> (com licenciamento XML ativo, quando aplicável);</w:t>
      </w:r>
    </w:p>
    <w:p w14:paraId="036D9F43" w14:textId="77777777" w:rsidR="0091561C" w:rsidRDefault="0091561C">
      <w:pPr>
        <w:pStyle w:val="PargrafodaLista"/>
        <w:numPr>
          <w:ilvl w:val="0"/>
          <w:numId w:val="13"/>
        </w:numPr>
        <w:suppressAutoHyphens/>
        <w:autoSpaceDN w:val="0"/>
        <w:spacing w:before="240" w:after="240" w:line="240" w:lineRule="auto"/>
        <w:contextualSpacing w:val="0"/>
        <w:jc w:val="both"/>
        <w:textAlignment w:val="baseline"/>
      </w:pPr>
      <w:r>
        <w:rPr>
          <w:rFonts w:ascii="Arial" w:eastAsia="Arial" w:hAnsi="Arial" w:cs="Arial"/>
        </w:rPr>
        <w:lastRenderedPageBreak/>
        <w:t xml:space="preserve">Permitir </w:t>
      </w:r>
      <w:r>
        <w:rPr>
          <w:rFonts w:ascii="Arial" w:eastAsia="Arial" w:hAnsi="Arial" w:cs="Arial"/>
          <w:b/>
          <w:bCs/>
        </w:rPr>
        <w:t>armazenamento digital</w:t>
      </w:r>
      <w:r>
        <w:rPr>
          <w:rFonts w:ascii="Arial" w:eastAsia="Arial" w:hAnsi="Arial" w:cs="Arial"/>
        </w:rPr>
        <w:t xml:space="preserve"> com rastreabilidade e identificação completa do paciente;</w:t>
      </w:r>
    </w:p>
    <w:p w14:paraId="1F83840A" w14:textId="77777777" w:rsidR="0091561C" w:rsidRDefault="0091561C">
      <w:pPr>
        <w:pStyle w:val="PargrafodaLista"/>
        <w:numPr>
          <w:ilvl w:val="0"/>
          <w:numId w:val="13"/>
        </w:numPr>
        <w:suppressAutoHyphens/>
        <w:autoSpaceDN w:val="0"/>
        <w:spacing w:before="240" w:after="240" w:line="240" w:lineRule="auto"/>
        <w:contextualSpacing w:val="0"/>
        <w:jc w:val="both"/>
        <w:textAlignment w:val="baseline"/>
      </w:pPr>
      <w:r>
        <w:rPr>
          <w:rFonts w:ascii="Arial" w:eastAsia="Arial" w:hAnsi="Arial" w:cs="Arial"/>
        </w:rPr>
        <w:t xml:space="preserve">Acompanhar </w:t>
      </w:r>
      <w:r>
        <w:rPr>
          <w:rFonts w:ascii="Arial" w:eastAsia="Arial" w:hAnsi="Arial" w:cs="Arial"/>
          <w:b/>
          <w:bCs/>
        </w:rPr>
        <w:t>manual técnico em português</w:t>
      </w:r>
      <w:r>
        <w:rPr>
          <w:rFonts w:ascii="Arial" w:eastAsia="Arial" w:hAnsi="Arial" w:cs="Arial"/>
        </w:rPr>
        <w:t>;</w:t>
      </w:r>
    </w:p>
    <w:p w14:paraId="136D3E0A" w14:textId="77777777" w:rsidR="0091561C" w:rsidRDefault="0091561C">
      <w:pPr>
        <w:pStyle w:val="PargrafodaLista"/>
        <w:numPr>
          <w:ilvl w:val="0"/>
          <w:numId w:val="13"/>
        </w:numPr>
        <w:suppressAutoHyphens/>
        <w:autoSpaceDN w:val="0"/>
        <w:spacing w:before="240" w:after="240" w:line="240" w:lineRule="auto"/>
        <w:contextualSpacing w:val="0"/>
        <w:jc w:val="both"/>
        <w:textAlignment w:val="baseline"/>
        <w:rPr>
          <w:rFonts w:ascii="Arial" w:eastAsia="Arial" w:hAnsi="Arial"/>
        </w:rPr>
      </w:pPr>
      <w:r>
        <w:rPr>
          <w:rFonts w:ascii="Arial" w:eastAsia="Arial" w:hAnsi="Arial" w:cs="Arial"/>
        </w:rPr>
        <w:t>Ter todos os custos de licenciamento e software inclusos na proposta.</w:t>
      </w:r>
    </w:p>
    <w:p w14:paraId="60F1C745" w14:textId="77777777" w:rsidR="0091561C" w:rsidRDefault="0091561C" w:rsidP="00485E5B">
      <w:pPr>
        <w:spacing w:before="240" w:after="240"/>
        <w:jc w:val="both"/>
      </w:pPr>
      <w:r>
        <w:rPr>
          <w:rFonts w:ascii="Arial" w:eastAsia="Arial" w:hAnsi="Arial" w:cs="Arial"/>
          <w:sz w:val="22"/>
          <w:szCs w:val="22"/>
        </w:rPr>
        <w:t>Solicitamos que o processo licitatório seja conduzido observando estritamente essas especificações e modelos, de forma a garantir a compatibilidade e a integração do equipamento à rede estadual de Telessaúde, assegurando a qualidade, segurança e rastreabilidade dos exames.</w:t>
      </w:r>
    </w:p>
    <w:p w14:paraId="36768067" w14:textId="77777777" w:rsidR="0091561C" w:rsidRDefault="0091561C" w:rsidP="00485E5B">
      <w:pPr>
        <w:spacing w:before="240" w:after="240"/>
        <w:jc w:val="both"/>
      </w:pPr>
      <w:r>
        <w:rPr>
          <w:rFonts w:ascii="Arial" w:eastAsia="Arial" w:hAnsi="Arial" w:cs="Arial"/>
          <w:sz w:val="22"/>
          <w:szCs w:val="22"/>
        </w:rPr>
        <w:t xml:space="preserve">Encaminhamos, em anexo, cópia da </w:t>
      </w:r>
      <w:r>
        <w:rPr>
          <w:rFonts w:ascii="Arial" w:eastAsia="Arial" w:hAnsi="Arial" w:cs="Arial"/>
          <w:b/>
          <w:bCs/>
          <w:sz w:val="22"/>
          <w:szCs w:val="22"/>
        </w:rPr>
        <w:t>Resolução CIB/SES nº 816/2025</w:t>
      </w:r>
      <w:r>
        <w:rPr>
          <w:rFonts w:ascii="Arial" w:eastAsia="Arial" w:hAnsi="Arial" w:cs="Arial"/>
          <w:sz w:val="22"/>
          <w:szCs w:val="22"/>
        </w:rPr>
        <w:t xml:space="preserve"> para subsidiar a elaboração do edital.</w:t>
      </w:r>
    </w:p>
    <w:p w14:paraId="7B28BD31" w14:textId="77777777" w:rsidR="0091561C" w:rsidRDefault="0091561C" w:rsidP="00485E5B">
      <w:pPr>
        <w:spacing w:before="240" w:after="240"/>
        <w:jc w:val="both"/>
      </w:pPr>
      <w:r>
        <w:rPr>
          <w:rFonts w:ascii="Arial" w:eastAsia="Arial" w:hAnsi="Arial" w:cs="Arial"/>
          <w:sz w:val="22"/>
          <w:szCs w:val="22"/>
        </w:rPr>
        <w:t>Atenciosamente,</w:t>
      </w:r>
    </w:p>
    <w:p w14:paraId="64EEEF78" w14:textId="67DC6867" w:rsidR="0091561C" w:rsidRDefault="0091561C" w:rsidP="00344321">
      <w:pPr>
        <w:spacing w:before="240" w:after="240"/>
        <w:jc w:val="right"/>
      </w:pPr>
      <w:r>
        <w:rPr>
          <w:rFonts w:ascii="Arial" w:eastAsia="Arial" w:hAnsi="Arial" w:cs="Arial"/>
          <w:sz w:val="22"/>
          <w:szCs w:val="22"/>
        </w:rPr>
        <w:t>Selvíria-MS,1</w:t>
      </w:r>
      <w:r w:rsidR="00344321">
        <w:rPr>
          <w:rFonts w:ascii="Arial" w:eastAsia="Arial" w:hAnsi="Arial" w:cs="Arial"/>
          <w:sz w:val="22"/>
          <w:szCs w:val="22"/>
        </w:rPr>
        <w:t>4</w:t>
      </w:r>
      <w:r>
        <w:rPr>
          <w:rFonts w:ascii="Arial" w:eastAsia="Arial" w:hAnsi="Arial" w:cs="Arial"/>
          <w:sz w:val="22"/>
          <w:szCs w:val="22"/>
        </w:rPr>
        <w:t xml:space="preserve"> de agosto de 2025.</w:t>
      </w:r>
    </w:p>
    <w:p w14:paraId="3D65B35F" w14:textId="77777777" w:rsidR="0091561C" w:rsidRDefault="0091561C" w:rsidP="00485E5B">
      <w:pPr>
        <w:jc w:val="both"/>
      </w:pPr>
    </w:p>
    <w:p w14:paraId="4E2DE27C" w14:textId="77777777" w:rsidR="00C20DD2" w:rsidRDefault="00C20DD2" w:rsidP="00485E5B">
      <w:pPr>
        <w:jc w:val="both"/>
      </w:pPr>
    </w:p>
    <w:p w14:paraId="0827D331" w14:textId="77777777" w:rsidR="00344321" w:rsidRDefault="00344321" w:rsidP="00485E5B">
      <w:pPr>
        <w:jc w:val="both"/>
      </w:pPr>
    </w:p>
    <w:p w14:paraId="67FE70D4" w14:textId="77777777" w:rsidR="00344321" w:rsidRPr="00435042" w:rsidRDefault="00344321" w:rsidP="00344321">
      <w:pPr>
        <w:jc w:val="center"/>
        <w:rPr>
          <w:rFonts w:ascii="Arial" w:hAnsi="Arial" w:cs="Arial"/>
          <w:b/>
          <w:sz w:val="22"/>
          <w:szCs w:val="22"/>
        </w:rPr>
      </w:pPr>
      <w:r>
        <w:rPr>
          <w:rFonts w:ascii="Arial" w:hAnsi="Arial" w:cs="Arial"/>
          <w:b/>
          <w:sz w:val="22"/>
          <w:szCs w:val="22"/>
        </w:rPr>
        <w:t>DALILA FLAVIA BARBOSA RODRIGUES</w:t>
      </w:r>
    </w:p>
    <w:p w14:paraId="273B584C" w14:textId="77777777" w:rsidR="00344321" w:rsidRPr="00435042" w:rsidRDefault="00344321" w:rsidP="00344321">
      <w:pPr>
        <w:jc w:val="center"/>
        <w:rPr>
          <w:rFonts w:ascii="Arial" w:hAnsi="Arial" w:cs="Arial"/>
          <w:bCs/>
          <w:sz w:val="22"/>
          <w:szCs w:val="22"/>
        </w:rPr>
      </w:pPr>
      <w:r w:rsidRPr="00435042">
        <w:rPr>
          <w:rFonts w:ascii="Arial" w:hAnsi="Arial" w:cs="Arial"/>
          <w:bCs/>
          <w:sz w:val="22"/>
          <w:szCs w:val="22"/>
        </w:rPr>
        <w:t>Secretário Municipal de Saúde</w:t>
      </w:r>
      <w:r>
        <w:rPr>
          <w:rFonts w:ascii="Arial" w:hAnsi="Arial" w:cs="Arial"/>
          <w:bCs/>
          <w:sz w:val="22"/>
          <w:szCs w:val="22"/>
        </w:rPr>
        <w:t xml:space="preserve"> atual.</w:t>
      </w:r>
    </w:p>
    <w:p w14:paraId="6D5B6C38" w14:textId="77777777" w:rsidR="0091561C" w:rsidRDefault="0091561C" w:rsidP="00CF6410">
      <w:pPr>
        <w:rPr>
          <w:rFonts w:ascii="Arial" w:hAnsi="Arial" w:cs="Arial"/>
          <w:bCs/>
          <w:iCs/>
          <w:sz w:val="22"/>
          <w:szCs w:val="22"/>
        </w:rPr>
      </w:pPr>
    </w:p>
    <w:p w14:paraId="7E7FFD1C" w14:textId="77777777" w:rsidR="001879D9" w:rsidRDefault="001879D9" w:rsidP="001921EB">
      <w:pPr>
        <w:jc w:val="center"/>
        <w:rPr>
          <w:rFonts w:ascii="Arial" w:hAnsi="Arial" w:cs="Arial"/>
          <w:bCs/>
          <w:iCs/>
          <w:sz w:val="22"/>
          <w:szCs w:val="22"/>
        </w:rPr>
      </w:pPr>
    </w:p>
    <w:p w14:paraId="0C293F0A" w14:textId="77777777" w:rsidR="001879D9" w:rsidRDefault="001879D9" w:rsidP="001879D9">
      <w:pPr>
        <w:pStyle w:val="Standard"/>
        <w:jc w:val="right"/>
        <w:rPr>
          <w:rFonts w:ascii="Arial" w:hAnsi="Arial" w:cs="Arial"/>
          <w:sz w:val="22"/>
          <w:szCs w:val="22"/>
        </w:rPr>
      </w:pPr>
    </w:p>
    <w:p w14:paraId="238C1C4E" w14:textId="77777777" w:rsidR="00344321" w:rsidRDefault="00344321" w:rsidP="001879D9">
      <w:pPr>
        <w:pStyle w:val="Standard"/>
        <w:jc w:val="right"/>
        <w:rPr>
          <w:rFonts w:ascii="Arial" w:hAnsi="Arial" w:cs="Arial"/>
          <w:sz w:val="22"/>
          <w:szCs w:val="22"/>
        </w:rPr>
      </w:pPr>
    </w:p>
    <w:p w14:paraId="54D731A4" w14:textId="77777777" w:rsidR="00344321" w:rsidRDefault="00344321" w:rsidP="001879D9">
      <w:pPr>
        <w:pStyle w:val="Standard"/>
        <w:jc w:val="right"/>
        <w:rPr>
          <w:rFonts w:ascii="Arial" w:hAnsi="Arial" w:cs="Arial"/>
          <w:sz w:val="22"/>
          <w:szCs w:val="22"/>
        </w:rPr>
      </w:pPr>
    </w:p>
    <w:p w14:paraId="11002CCE" w14:textId="77777777" w:rsidR="00344321" w:rsidRDefault="00344321" w:rsidP="001879D9">
      <w:pPr>
        <w:pStyle w:val="Standard"/>
        <w:jc w:val="right"/>
        <w:rPr>
          <w:rFonts w:ascii="Arial" w:hAnsi="Arial" w:cs="Arial"/>
          <w:sz w:val="22"/>
          <w:szCs w:val="22"/>
        </w:rPr>
      </w:pPr>
    </w:p>
    <w:p w14:paraId="40625749" w14:textId="77777777" w:rsidR="00344321" w:rsidRDefault="00344321" w:rsidP="001879D9">
      <w:pPr>
        <w:pStyle w:val="Standard"/>
        <w:jc w:val="right"/>
        <w:rPr>
          <w:rFonts w:ascii="Arial" w:hAnsi="Arial" w:cs="Arial"/>
          <w:sz w:val="22"/>
          <w:szCs w:val="22"/>
        </w:rPr>
      </w:pPr>
    </w:p>
    <w:p w14:paraId="0A1E1841" w14:textId="77777777" w:rsidR="00344321" w:rsidRDefault="00344321" w:rsidP="001879D9">
      <w:pPr>
        <w:pStyle w:val="Standard"/>
        <w:jc w:val="right"/>
        <w:rPr>
          <w:rFonts w:ascii="Arial" w:hAnsi="Arial" w:cs="Arial"/>
          <w:sz w:val="22"/>
          <w:szCs w:val="22"/>
        </w:rPr>
      </w:pPr>
    </w:p>
    <w:p w14:paraId="58D4A356" w14:textId="77777777" w:rsidR="00344321" w:rsidRDefault="00344321" w:rsidP="001879D9">
      <w:pPr>
        <w:pStyle w:val="Standard"/>
        <w:jc w:val="right"/>
        <w:rPr>
          <w:rFonts w:ascii="Arial" w:hAnsi="Arial" w:cs="Arial"/>
          <w:sz w:val="22"/>
          <w:szCs w:val="22"/>
        </w:rPr>
      </w:pPr>
    </w:p>
    <w:p w14:paraId="1F43C9F9" w14:textId="77777777" w:rsidR="00344321" w:rsidRDefault="00344321" w:rsidP="001879D9">
      <w:pPr>
        <w:pStyle w:val="Standard"/>
        <w:jc w:val="right"/>
        <w:rPr>
          <w:rFonts w:ascii="Arial" w:hAnsi="Arial" w:cs="Arial"/>
          <w:sz w:val="22"/>
          <w:szCs w:val="22"/>
        </w:rPr>
      </w:pPr>
    </w:p>
    <w:p w14:paraId="7AD5632D" w14:textId="77777777" w:rsidR="00344321" w:rsidRDefault="00344321" w:rsidP="001879D9">
      <w:pPr>
        <w:pStyle w:val="Standard"/>
        <w:jc w:val="right"/>
        <w:rPr>
          <w:rFonts w:ascii="Arial" w:hAnsi="Arial" w:cs="Arial"/>
          <w:sz w:val="22"/>
          <w:szCs w:val="22"/>
        </w:rPr>
      </w:pPr>
    </w:p>
    <w:p w14:paraId="3A0C5DFC" w14:textId="77777777" w:rsidR="00344321" w:rsidRDefault="00344321" w:rsidP="001879D9">
      <w:pPr>
        <w:pStyle w:val="Standard"/>
        <w:jc w:val="right"/>
        <w:rPr>
          <w:rFonts w:ascii="Arial" w:hAnsi="Arial" w:cs="Arial"/>
          <w:sz w:val="22"/>
          <w:szCs w:val="22"/>
        </w:rPr>
      </w:pPr>
    </w:p>
    <w:p w14:paraId="16A39BB8" w14:textId="77777777" w:rsidR="00344321" w:rsidRDefault="00344321" w:rsidP="001879D9">
      <w:pPr>
        <w:pStyle w:val="Standard"/>
        <w:jc w:val="right"/>
        <w:rPr>
          <w:rFonts w:ascii="Arial" w:hAnsi="Arial" w:cs="Arial"/>
          <w:sz w:val="22"/>
          <w:szCs w:val="22"/>
        </w:rPr>
      </w:pPr>
    </w:p>
    <w:p w14:paraId="2838DA01" w14:textId="77777777" w:rsidR="00344321" w:rsidRDefault="00344321" w:rsidP="001879D9">
      <w:pPr>
        <w:pStyle w:val="Standard"/>
        <w:jc w:val="right"/>
        <w:rPr>
          <w:rFonts w:ascii="Arial" w:hAnsi="Arial" w:cs="Arial"/>
          <w:sz w:val="22"/>
          <w:szCs w:val="22"/>
        </w:rPr>
      </w:pPr>
    </w:p>
    <w:p w14:paraId="10152A0F" w14:textId="77777777" w:rsidR="00344321" w:rsidRDefault="00344321" w:rsidP="001879D9">
      <w:pPr>
        <w:pStyle w:val="Standard"/>
        <w:jc w:val="right"/>
        <w:rPr>
          <w:rFonts w:ascii="Arial" w:hAnsi="Arial" w:cs="Arial"/>
          <w:sz w:val="22"/>
          <w:szCs w:val="22"/>
        </w:rPr>
      </w:pPr>
    </w:p>
    <w:p w14:paraId="3D866124" w14:textId="77777777" w:rsidR="00344321" w:rsidRDefault="00344321" w:rsidP="001879D9">
      <w:pPr>
        <w:pStyle w:val="Standard"/>
        <w:jc w:val="right"/>
        <w:rPr>
          <w:rFonts w:ascii="Arial" w:hAnsi="Arial" w:cs="Arial"/>
          <w:sz w:val="22"/>
          <w:szCs w:val="22"/>
        </w:rPr>
      </w:pPr>
    </w:p>
    <w:p w14:paraId="09C790AD" w14:textId="77777777" w:rsidR="00344321" w:rsidRDefault="00344321" w:rsidP="001879D9">
      <w:pPr>
        <w:pStyle w:val="Standard"/>
        <w:jc w:val="right"/>
        <w:rPr>
          <w:rFonts w:ascii="Arial" w:hAnsi="Arial" w:cs="Arial"/>
          <w:sz w:val="22"/>
          <w:szCs w:val="22"/>
        </w:rPr>
      </w:pPr>
    </w:p>
    <w:p w14:paraId="261B1AC0" w14:textId="77777777" w:rsidR="00344321" w:rsidRDefault="00344321" w:rsidP="001879D9">
      <w:pPr>
        <w:pStyle w:val="Standard"/>
        <w:jc w:val="right"/>
        <w:rPr>
          <w:rFonts w:ascii="Arial" w:hAnsi="Arial" w:cs="Arial"/>
          <w:sz w:val="22"/>
          <w:szCs w:val="22"/>
        </w:rPr>
      </w:pPr>
    </w:p>
    <w:p w14:paraId="76E3273A" w14:textId="77777777" w:rsidR="00344321" w:rsidRDefault="00344321" w:rsidP="001879D9">
      <w:pPr>
        <w:pStyle w:val="Standard"/>
        <w:jc w:val="right"/>
        <w:rPr>
          <w:rFonts w:ascii="Arial" w:hAnsi="Arial" w:cs="Arial"/>
          <w:sz w:val="22"/>
          <w:szCs w:val="22"/>
        </w:rPr>
      </w:pPr>
    </w:p>
    <w:p w14:paraId="4F353D3F" w14:textId="77777777" w:rsidR="00344321" w:rsidRDefault="00344321" w:rsidP="001879D9">
      <w:pPr>
        <w:pStyle w:val="Standard"/>
        <w:jc w:val="right"/>
        <w:rPr>
          <w:rFonts w:ascii="Arial" w:hAnsi="Arial" w:cs="Arial"/>
          <w:sz w:val="22"/>
          <w:szCs w:val="22"/>
        </w:rPr>
      </w:pPr>
    </w:p>
    <w:p w14:paraId="426F9F9D" w14:textId="77777777" w:rsidR="00344321" w:rsidRDefault="00344321" w:rsidP="001879D9">
      <w:pPr>
        <w:pStyle w:val="Standard"/>
        <w:jc w:val="right"/>
        <w:rPr>
          <w:rFonts w:ascii="Arial" w:hAnsi="Arial" w:cs="Arial"/>
          <w:sz w:val="22"/>
          <w:szCs w:val="22"/>
        </w:rPr>
      </w:pPr>
    </w:p>
    <w:p w14:paraId="114FF2AE" w14:textId="77777777" w:rsidR="00344321" w:rsidRDefault="00344321" w:rsidP="001879D9">
      <w:pPr>
        <w:pStyle w:val="Standard"/>
        <w:jc w:val="right"/>
        <w:rPr>
          <w:rFonts w:ascii="Arial" w:hAnsi="Arial" w:cs="Arial"/>
          <w:sz w:val="22"/>
          <w:szCs w:val="22"/>
        </w:rPr>
      </w:pPr>
    </w:p>
    <w:p w14:paraId="6449CA88" w14:textId="77777777" w:rsidR="00344321" w:rsidRDefault="00344321" w:rsidP="001879D9">
      <w:pPr>
        <w:pStyle w:val="Standard"/>
        <w:jc w:val="right"/>
        <w:rPr>
          <w:rFonts w:ascii="Arial" w:hAnsi="Arial" w:cs="Arial"/>
          <w:sz w:val="22"/>
          <w:szCs w:val="22"/>
        </w:rPr>
      </w:pPr>
    </w:p>
    <w:p w14:paraId="5549910C" w14:textId="77777777" w:rsidR="00344321" w:rsidRDefault="00344321" w:rsidP="001879D9">
      <w:pPr>
        <w:pStyle w:val="Standard"/>
        <w:jc w:val="right"/>
        <w:rPr>
          <w:rFonts w:ascii="Arial" w:hAnsi="Arial" w:cs="Arial"/>
          <w:sz w:val="22"/>
          <w:szCs w:val="22"/>
        </w:rPr>
      </w:pPr>
    </w:p>
    <w:p w14:paraId="11AC9F46" w14:textId="77777777" w:rsidR="00344321" w:rsidRDefault="00344321" w:rsidP="001879D9">
      <w:pPr>
        <w:pStyle w:val="Standard"/>
        <w:jc w:val="right"/>
        <w:rPr>
          <w:rFonts w:ascii="Arial" w:hAnsi="Arial" w:cs="Arial"/>
          <w:sz w:val="22"/>
          <w:szCs w:val="22"/>
        </w:rPr>
      </w:pPr>
    </w:p>
    <w:p w14:paraId="54F8C75B" w14:textId="77777777" w:rsidR="00344321" w:rsidRDefault="00344321" w:rsidP="001879D9">
      <w:pPr>
        <w:pStyle w:val="Standard"/>
        <w:jc w:val="right"/>
        <w:rPr>
          <w:rFonts w:ascii="Arial" w:hAnsi="Arial" w:cs="Arial"/>
          <w:sz w:val="22"/>
          <w:szCs w:val="22"/>
        </w:rPr>
      </w:pPr>
    </w:p>
    <w:p w14:paraId="3CAF3D27" w14:textId="77777777" w:rsidR="00344321" w:rsidRDefault="00344321" w:rsidP="001879D9">
      <w:pPr>
        <w:pStyle w:val="Standard"/>
        <w:jc w:val="right"/>
        <w:rPr>
          <w:rFonts w:ascii="Arial" w:hAnsi="Arial" w:cs="Arial"/>
          <w:sz w:val="22"/>
          <w:szCs w:val="22"/>
        </w:rPr>
      </w:pPr>
    </w:p>
    <w:p w14:paraId="54CAF194" w14:textId="77777777" w:rsidR="00344321" w:rsidRDefault="00344321" w:rsidP="001879D9">
      <w:pPr>
        <w:pStyle w:val="Standard"/>
        <w:jc w:val="right"/>
        <w:rPr>
          <w:rFonts w:ascii="Arial" w:hAnsi="Arial" w:cs="Arial"/>
          <w:sz w:val="22"/>
          <w:szCs w:val="22"/>
        </w:rPr>
      </w:pPr>
    </w:p>
    <w:p w14:paraId="0973254D" w14:textId="77777777" w:rsidR="00CE7E7F" w:rsidRDefault="00CE7E7F" w:rsidP="001879D9">
      <w:pPr>
        <w:pStyle w:val="Standard"/>
        <w:jc w:val="right"/>
        <w:rPr>
          <w:rFonts w:ascii="Arial" w:hAnsi="Arial" w:cs="Arial"/>
          <w:sz w:val="22"/>
          <w:szCs w:val="22"/>
        </w:rPr>
      </w:pPr>
    </w:p>
    <w:p w14:paraId="636F9265" w14:textId="77777777" w:rsidR="00344321" w:rsidRPr="00F0321A" w:rsidRDefault="00344321" w:rsidP="001879D9">
      <w:pPr>
        <w:pStyle w:val="Standard"/>
        <w:jc w:val="right"/>
        <w:rPr>
          <w:rFonts w:ascii="Arial" w:hAnsi="Arial" w:cs="Arial"/>
          <w:sz w:val="22"/>
          <w:szCs w:val="22"/>
        </w:rPr>
      </w:pPr>
    </w:p>
    <w:p w14:paraId="74AB6B13" w14:textId="77777777" w:rsidR="00F0321A" w:rsidRDefault="00F0321A" w:rsidP="000762FC">
      <w:pPr>
        <w:jc w:val="center"/>
        <w:rPr>
          <w:rFonts w:ascii="Arial" w:hAnsi="Arial" w:cs="Arial"/>
          <w:bCs/>
          <w:sz w:val="22"/>
          <w:szCs w:val="22"/>
        </w:rPr>
      </w:pPr>
    </w:p>
    <w:p w14:paraId="5673CA4C" w14:textId="5C138A3F" w:rsidR="00BB7BC9" w:rsidRPr="00600ADA" w:rsidRDefault="00BB7BC9" w:rsidP="000762FC">
      <w:pPr>
        <w:jc w:val="center"/>
        <w:rPr>
          <w:rFonts w:ascii="Arial" w:hAnsi="Arial" w:cs="Arial"/>
          <w:bCs/>
          <w:sz w:val="22"/>
          <w:szCs w:val="22"/>
        </w:rPr>
      </w:pPr>
      <w:r w:rsidRPr="00600ADA">
        <w:rPr>
          <w:rFonts w:ascii="Arial" w:hAnsi="Arial" w:cs="Arial"/>
          <w:bCs/>
          <w:sz w:val="22"/>
          <w:szCs w:val="22"/>
        </w:rPr>
        <w:lastRenderedPageBreak/>
        <w:t>ANEXO II</w:t>
      </w:r>
    </w:p>
    <w:p w14:paraId="3324A179" w14:textId="77777777" w:rsidR="00BB7BC9" w:rsidRPr="00600ADA" w:rsidRDefault="00BB7BC9" w:rsidP="00600ADA">
      <w:pPr>
        <w:pStyle w:val="Corpodetexto"/>
        <w:jc w:val="center"/>
        <w:rPr>
          <w:rFonts w:ascii="Arial" w:hAnsi="Arial" w:cs="Arial"/>
          <w:b w:val="0"/>
          <w:bCs/>
          <w:sz w:val="22"/>
          <w:szCs w:val="22"/>
          <w:u w:val="none"/>
        </w:rPr>
      </w:pPr>
    </w:p>
    <w:p w14:paraId="1F536CF6"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INEXISTÊNCIA DE FATO IMPEDITIVO PARA LICITAR OU CONTRATAR</w:t>
      </w:r>
    </w:p>
    <w:p w14:paraId="5E87D037" w14:textId="77777777" w:rsidR="00BB7BC9" w:rsidRPr="00600ADA" w:rsidRDefault="00BB7BC9" w:rsidP="00600ADA">
      <w:pPr>
        <w:pStyle w:val="Corpodetexto"/>
        <w:jc w:val="center"/>
        <w:rPr>
          <w:rFonts w:ascii="Arial" w:hAnsi="Arial" w:cs="Arial"/>
          <w:b w:val="0"/>
          <w:bCs/>
          <w:sz w:val="22"/>
          <w:szCs w:val="22"/>
          <w:u w:val="none"/>
        </w:rPr>
      </w:pPr>
    </w:p>
    <w:p w14:paraId="1B4BA653" w14:textId="77777777" w:rsidR="00BB7BC9" w:rsidRPr="00600ADA" w:rsidRDefault="00BB7BC9" w:rsidP="00600ADA">
      <w:pPr>
        <w:pStyle w:val="Corpodetexto"/>
        <w:jc w:val="center"/>
        <w:rPr>
          <w:rFonts w:ascii="Arial" w:hAnsi="Arial" w:cs="Arial"/>
          <w:b w:val="0"/>
          <w:bCs/>
          <w:sz w:val="22"/>
          <w:szCs w:val="22"/>
          <w:u w:val="none"/>
        </w:rPr>
      </w:pPr>
    </w:p>
    <w:p w14:paraId="4038778C"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514F14F1" w14:textId="77777777" w:rsidR="00BB7BC9" w:rsidRPr="00600ADA" w:rsidRDefault="00BB7BC9" w:rsidP="00600ADA">
      <w:pPr>
        <w:pStyle w:val="Corpodetexto"/>
        <w:jc w:val="center"/>
        <w:rPr>
          <w:rFonts w:ascii="Arial" w:hAnsi="Arial" w:cs="Arial"/>
          <w:sz w:val="22"/>
          <w:szCs w:val="22"/>
          <w:u w:val="none"/>
        </w:rPr>
      </w:pPr>
    </w:p>
    <w:p w14:paraId="61E34EA5" w14:textId="77777777" w:rsidR="00BB7BC9" w:rsidRPr="00600ADA" w:rsidRDefault="00BB7BC9" w:rsidP="00600ADA">
      <w:pPr>
        <w:pStyle w:val="Corpodetexto"/>
        <w:jc w:val="center"/>
        <w:rPr>
          <w:rFonts w:ascii="Arial" w:hAnsi="Arial" w:cs="Arial"/>
          <w:sz w:val="22"/>
          <w:szCs w:val="22"/>
          <w:u w:val="none"/>
        </w:rPr>
      </w:pPr>
    </w:p>
    <w:p w14:paraId="684CFBC3" w14:textId="77777777" w:rsidR="00BB7BC9" w:rsidRPr="00600ADA" w:rsidRDefault="00BB7BC9" w:rsidP="00600ADA">
      <w:pPr>
        <w:pStyle w:val="Corpodetexto"/>
        <w:ind w:firstLine="2340"/>
        <w:rPr>
          <w:rFonts w:ascii="Arial" w:hAnsi="Arial" w:cs="Arial"/>
          <w:sz w:val="22"/>
          <w:szCs w:val="22"/>
          <w:u w:val="none"/>
        </w:rPr>
      </w:pPr>
    </w:p>
    <w:p w14:paraId="6C63504A" w14:textId="4F5D2171"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Eu, (nome completo), representante legal da empresa (razão social da proponente), interessada em participar do Pregão 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E4293" w:rsidRPr="00600ADA">
        <w:rPr>
          <w:rFonts w:ascii="Arial" w:hAnsi="Arial" w:cs="Arial"/>
          <w:b w:val="0"/>
          <w:sz w:val="22"/>
          <w:szCs w:val="22"/>
          <w:u w:val="none"/>
        </w:rPr>
        <w:t>0</w:t>
      </w:r>
      <w:r w:rsidR="00FE6B36">
        <w:rPr>
          <w:rFonts w:ascii="Arial" w:hAnsi="Arial" w:cs="Arial"/>
          <w:b w:val="0"/>
          <w:sz w:val="22"/>
          <w:szCs w:val="22"/>
          <w:u w:val="none"/>
        </w:rPr>
        <w:t>1</w:t>
      </w:r>
      <w:r w:rsidR="0085332D">
        <w:rPr>
          <w:rFonts w:ascii="Arial" w:hAnsi="Arial" w:cs="Arial"/>
          <w:b w:val="0"/>
          <w:sz w:val="22"/>
          <w:szCs w:val="22"/>
          <w:u w:val="none"/>
        </w:rPr>
        <w:t>4</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00870EEE" w:rsidRPr="00600ADA">
        <w:rPr>
          <w:rFonts w:ascii="Arial" w:hAnsi="Arial" w:cs="Arial"/>
          <w:b w:val="0"/>
          <w:sz w:val="22"/>
          <w:szCs w:val="22"/>
          <w:u w:val="none"/>
        </w:rPr>
        <w:t xml:space="preserve"> </w:t>
      </w:r>
      <w:r w:rsidR="005D6120" w:rsidRPr="00600ADA">
        <w:rPr>
          <w:rFonts w:ascii="Arial" w:hAnsi="Arial" w:cs="Arial"/>
          <w:b w:val="0"/>
          <w:sz w:val="22"/>
          <w:szCs w:val="22"/>
          <w:u w:val="none"/>
        </w:rPr>
        <w:t>–</w:t>
      </w:r>
      <w:r w:rsidR="00D878B6" w:rsidRPr="00600ADA">
        <w:rPr>
          <w:rFonts w:ascii="Arial" w:hAnsi="Arial" w:cs="Arial"/>
          <w:b w:val="0"/>
          <w:sz w:val="22"/>
          <w:szCs w:val="22"/>
          <w:u w:val="none"/>
        </w:rPr>
        <w:t xml:space="preserve"> Processo</w:t>
      </w:r>
      <w:r w:rsidR="005D6120" w:rsidRPr="00600ADA">
        <w:rPr>
          <w:rFonts w:ascii="Arial" w:hAnsi="Arial" w:cs="Arial"/>
          <w:b w:val="0"/>
          <w:sz w:val="22"/>
          <w:szCs w:val="22"/>
          <w:u w:val="none"/>
        </w:rPr>
        <w:t xml:space="preserve"> Adm. </w:t>
      </w:r>
      <w:r w:rsidRPr="00600ADA">
        <w:rPr>
          <w:rFonts w:ascii="Arial" w:hAnsi="Arial" w:cs="Arial"/>
          <w:b w:val="0"/>
          <w:sz w:val="22"/>
          <w:szCs w:val="22"/>
          <w:u w:val="none"/>
        </w:rPr>
        <w:t>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00697A">
        <w:rPr>
          <w:rFonts w:ascii="Arial" w:hAnsi="Arial" w:cs="Arial"/>
          <w:b w:val="0"/>
          <w:sz w:val="22"/>
          <w:szCs w:val="22"/>
          <w:u w:val="none"/>
        </w:rPr>
        <w:t>0</w:t>
      </w:r>
      <w:r w:rsidR="0085332D">
        <w:rPr>
          <w:rFonts w:ascii="Arial" w:hAnsi="Arial" w:cs="Arial"/>
          <w:b w:val="0"/>
          <w:sz w:val="22"/>
          <w:szCs w:val="22"/>
          <w:u w:val="none"/>
        </w:rPr>
        <w:t>76</w:t>
      </w:r>
      <w:r w:rsidR="00297243">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Pr="00600ADA">
        <w:rPr>
          <w:rFonts w:ascii="Arial" w:hAnsi="Arial" w:cs="Arial"/>
          <w:b w:val="0"/>
          <w:sz w:val="22"/>
          <w:szCs w:val="22"/>
          <w:u w:val="none"/>
        </w:rPr>
        <w:t xml:space="preserve">, promovido pela Prefeitura Municipal de Selvíria, </w:t>
      </w:r>
      <w:r w:rsidR="003E1E27" w:rsidRPr="00600ADA">
        <w:rPr>
          <w:rFonts w:ascii="Arial" w:hAnsi="Arial" w:cs="Arial"/>
          <w:b w:val="0"/>
          <w:sz w:val="22"/>
          <w:szCs w:val="22"/>
          <w:u w:val="none"/>
        </w:rPr>
        <w:t>DECLARO</w:t>
      </w:r>
      <w:r w:rsidRPr="00600ADA">
        <w:rPr>
          <w:rFonts w:ascii="Arial" w:hAnsi="Arial" w:cs="Arial"/>
          <w:b w:val="0"/>
          <w:sz w:val="22"/>
          <w:szCs w:val="22"/>
          <w:u w:val="none"/>
        </w:rPr>
        <w:t xml:space="preserve"> so</w:t>
      </w:r>
      <w:r w:rsidR="003E1E27" w:rsidRPr="00600ADA">
        <w:rPr>
          <w:rFonts w:ascii="Arial" w:hAnsi="Arial" w:cs="Arial"/>
          <w:b w:val="0"/>
          <w:sz w:val="22"/>
          <w:szCs w:val="22"/>
          <w:u w:val="none"/>
        </w:rPr>
        <w:t xml:space="preserve">b as penas </w:t>
      </w:r>
      <w:r w:rsidR="004B49C8" w:rsidRPr="00600ADA">
        <w:rPr>
          <w:rFonts w:ascii="Arial" w:hAnsi="Arial" w:cs="Arial"/>
          <w:b w:val="0"/>
          <w:sz w:val="22"/>
          <w:szCs w:val="22"/>
          <w:u w:val="none"/>
        </w:rPr>
        <w:t>da Lei 14.133/21</w:t>
      </w:r>
      <w:r w:rsidRPr="00600ADA">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600ADA" w:rsidRDefault="00BB7BC9" w:rsidP="00600ADA">
      <w:pPr>
        <w:pStyle w:val="Corpodetexto"/>
        <w:jc w:val="center"/>
        <w:rPr>
          <w:rFonts w:ascii="Arial" w:hAnsi="Arial" w:cs="Arial"/>
          <w:sz w:val="22"/>
          <w:szCs w:val="22"/>
          <w:u w:val="none"/>
        </w:rPr>
      </w:pPr>
    </w:p>
    <w:p w14:paraId="1DB53D3F" w14:textId="28A5AAE8"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5668D5">
        <w:rPr>
          <w:rFonts w:ascii="Arial" w:hAnsi="Arial" w:cs="Arial"/>
          <w:b w:val="0"/>
          <w:sz w:val="22"/>
          <w:szCs w:val="22"/>
          <w:u w:val="none"/>
        </w:rPr>
        <w:t>5</w:t>
      </w:r>
      <w:r w:rsidRPr="00600ADA">
        <w:rPr>
          <w:rFonts w:ascii="Arial" w:hAnsi="Arial" w:cs="Arial"/>
          <w:b w:val="0"/>
          <w:sz w:val="22"/>
          <w:szCs w:val="22"/>
          <w:u w:val="none"/>
        </w:rPr>
        <w:t>.</w:t>
      </w:r>
    </w:p>
    <w:p w14:paraId="4CFB6B69" w14:textId="77777777" w:rsidR="00BB7BC9" w:rsidRPr="00600ADA" w:rsidRDefault="00BB7BC9" w:rsidP="00600ADA">
      <w:pPr>
        <w:pStyle w:val="Corpodetexto"/>
        <w:jc w:val="center"/>
        <w:rPr>
          <w:rFonts w:ascii="Arial" w:hAnsi="Arial" w:cs="Arial"/>
          <w:b w:val="0"/>
          <w:color w:val="00B050"/>
          <w:sz w:val="22"/>
          <w:szCs w:val="22"/>
          <w:u w:val="none"/>
        </w:rPr>
      </w:pPr>
    </w:p>
    <w:p w14:paraId="64546698" w14:textId="77777777" w:rsidR="00BB7BC9" w:rsidRPr="00600ADA" w:rsidRDefault="00BB7BC9" w:rsidP="00600ADA">
      <w:pPr>
        <w:pStyle w:val="Corpodetexto"/>
        <w:jc w:val="center"/>
        <w:rPr>
          <w:rFonts w:ascii="Arial" w:hAnsi="Arial" w:cs="Arial"/>
          <w:color w:val="00B050"/>
          <w:sz w:val="22"/>
          <w:szCs w:val="22"/>
          <w:u w:val="none"/>
        </w:rPr>
      </w:pPr>
    </w:p>
    <w:p w14:paraId="14F0D20D" w14:textId="77777777" w:rsidR="00BB7BC9" w:rsidRPr="00600ADA" w:rsidRDefault="00BB7BC9" w:rsidP="00600ADA">
      <w:pPr>
        <w:pStyle w:val="Corpodetexto"/>
        <w:jc w:val="center"/>
        <w:rPr>
          <w:rFonts w:ascii="Arial" w:hAnsi="Arial" w:cs="Arial"/>
          <w:color w:val="00B050"/>
          <w:sz w:val="22"/>
          <w:szCs w:val="22"/>
          <w:u w:val="none"/>
        </w:rPr>
      </w:pPr>
    </w:p>
    <w:p w14:paraId="75B707B9"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9B03D98"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4937AD96" w14:textId="77777777" w:rsidR="00BB7BC9" w:rsidRPr="00600ADA" w:rsidRDefault="00BB7BC9" w:rsidP="00600ADA">
      <w:pPr>
        <w:pStyle w:val="Corpodetexto"/>
        <w:rPr>
          <w:rFonts w:ascii="Arial" w:hAnsi="Arial" w:cs="Arial"/>
          <w:sz w:val="22"/>
          <w:szCs w:val="22"/>
          <w:u w:val="none"/>
        </w:rPr>
      </w:pPr>
    </w:p>
    <w:p w14:paraId="780B2443" w14:textId="77777777" w:rsidR="00BB7BC9" w:rsidRPr="00600ADA" w:rsidRDefault="00BB7BC9" w:rsidP="00600ADA">
      <w:pPr>
        <w:pStyle w:val="Corpodetexto"/>
        <w:rPr>
          <w:rFonts w:ascii="Arial" w:hAnsi="Arial" w:cs="Arial"/>
          <w:sz w:val="22"/>
          <w:szCs w:val="22"/>
          <w:u w:val="none"/>
        </w:rPr>
      </w:pPr>
    </w:p>
    <w:p w14:paraId="5E7B1733" w14:textId="77777777" w:rsidR="00BB7BC9" w:rsidRPr="00600ADA" w:rsidRDefault="00BB7BC9" w:rsidP="00600ADA">
      <w:pPr>
        <w:pStyle w:val="Corpodetexto"/>
        <w:rPr>
          <w:rFonts w:ascii="Arial" w:hAnsi="Arial" w:cs="Arial"/>
          <w:sz w:val="22"/>
          <w:szCs w:val="22"/>
          <w:u w:val="none"/>
        </w:rPr>
      </w:pPr>
    </w:p>
    <w:p w14:paraId="3335D8EB" w14:textId="77777777" w:rsidR="00BB7BC9" w:rsidRPr="00600ADA" w:rsidRDefault="00BB7BC9" w:rsidP="00600ADA">
      <w:pPr>
        <w:pStyle w:val="Corpodetexto"/>
        <w:rPr>
          <w:rFonts w:ascii="Arial" w:hAnsi="Arial" w:cs="Arial"/>
          <w:sz w:val="22"/>
          <w:szCs w:val="22"/>
          <w:u w:val="none"/>
        </w:rPr>
      </w:pPr>
    </w:p>
    <w:p w14:paraId="33CF7D99" w14:textId="77777777" w:rsidR="00BB7BC9" w:rsidRPr="00600ADA" w:rsidRDefault="00BB7BC9" w:rsidP="00600ADA">
      <w:pPr>
        <w:pStyle w:val="Corpodetexto"/>
        <w:rPr>
          <w:rFonts w:ascii="Arial" w:hAnsi="Arial" w:cs="Arial"/>
          <w:sz w:val="22"/>
          <w:szCs w:val="22"/>
          <w:u w:val="none"/>
        </w:rPr>
      </w:pPr>
    </w:p>
    <w:p w14:paraId="3A122256" w14:textId="77777777" w:rsidR="00BB7BC9" w:rsidRPr="00600ADA" w:rsidRDefault="00BB7BC9" w:rsidP="00600ADA">
      <w:pPr>
        <w:pStyle w:val="Corpodetexto"/>
        <w:rPr>
          <w:rFonts w:ascii="Arial" w:hAnsi="Arial" w:cs="Arial"/>
          <w:sz w:val="22"/>
          <w:szCs w:val="22"/>
          <w:u w:val="none"/>
        </w:rPr>
      </w:pPr>
    </w:p>
    <w:p w14:paraId="64BC0938"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Este documento deverá ser preenchido em papel timbrado da empresa proponente e assinado pelo(s) seu(s) representante(s) legal(</w:t>
      </w:r>
      <w:proofErr w:type="spellStart"/>
      <w:r w:rsidRPr="00600ADA">
        <w:rPr>
          <w:rFonts w:ascii="Arial" w:hAnsi="Arial" w:cs="Arial"/>
          <w:b w:val="0"/>
          <w:bCs/>
          <w:sz w:val="22"/>
          <w:szCs w:val="22"/>
          <w:u w:val="none"/>
        </w:rPr>
        <w:t>is</w:t>
      </w:r>
      <w:proofErr w:type="spellEnd"/>
      <w:r w:rsidRPr="00600ADA">
        <w:rPr>
          <w:rFonts w:ascii="Arial" w:hAnsi="Arial" w:cs="Arial"/>
          <w:b w:val="0"/>
          <w:bCs/>
          <w:sz w:val="22"/>
          <w:szCs w:val="22"/>
          <w:u w:val="none"/>
        </w:rPr>
        <w:t>) e/ou procurador(es) devidamente habilitado.</w:t>
      </w:r>
    </w:p>
    <w:p w14:paraId="1CBA8A3A" w14:textId="77777777" w:rsidR="00FD20DE" w:rsidRDefault="00FD20DE" w:rsidP="00600ADA">
      <w:pPr>
        <w:rPr>
          <w:rFonts w:ascii="Arial" w:hAnsi="Arial" w:cs="Arial"/>
          <w:color w:val="00B050"/>
          <w:sz w:val="22"/>
          <w:szCs w:val="22"/>
        </w:rPr>
      </w:pPr>
      <w:r w:rsidRPr="00600ADA">
        <w:rPr>
          <w:rFonts w:ascii="Arial" w:hAnsi="Arial" w:cs="Arial"/>
          <w:color w:val="00B050"/>
          <w:sz w:val="22"/>
          <w:szCs w:val="22"/>
        </w:rPr>
        <w:br w:type="page"/>
      </w:r>
    </w:p>
    <w:p w14:paraId="3EECDE47" w14:textId="77777777" w:rsidR="002D257E" w:rsidRDefault="002D257E" w:rsidP="00600ADA">
      <w:pPr>
        <w:rPr>
          <w:rFonts w:ascii="Arial" w:hAnsi="Arial" w:cs="Arial"/>
          <w:color w:val="00B050"/>
          <w:sz w:val="22"/>
          <w:szCs w:val="22"/>
        </w:rPr>
      </w:pPr>
    </w:p>
    <w:p w14:paraId="600B217F" w14:textId="3E5863E4"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D231C4" w:rsidRPr="00600ADA">
        <w:rPr>
          <w:rFonts w:ascii="Arial" w:hAnsi="Arial" w:cs="Arial"/>
          <w:bCs/>
          <w:sz w:val="22"/>
          <w:szCs w:val="22"/>
          <w:u w:val="none"/>
        </w:rPr>
        <w:t>III</w:t>
      </w:r>
    </w:p>
    <w:p w14:paraId="2610F694" w14:textId="77777777" w:rsidR="00BB7BC9" w:rsidRPr="00600ADA" w:rsidRDefault="00BB7BC9" w:rsidP="00600ADA">
      <w:pPr>
        <w:pStyle w:val="Corpodetexto"/>
        <w:jc w:val="center"/>
        <w:rPr>
          <w:rFonts w:ascii="Arial" w:hAnsi="Arial" w:cs="Arial"/>
          <w:sz w:val="22"/>
          <w:szCs w:val="22"/>
          <w:u w:val="none"/>
        </w:rPr>
      </w:pPr>
    </w:p>
    <w:p w14:paraId="73D065C0"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PLENO ATENDIMENTO AOS REQUISITOS DE HABILITAÇÃO.</w:t>
      </w:r>
    </w:p>
    <w:p w14:paraId="1CDC7CB9" w14:textId="77777777" w:rsidR="00BB7BC9" w:rsidRPr="00600ADA" w:rsidRDefault="00BB7BC9" w:rsidP="00600ADA">
      <w:pPr>
        <w:pStyle w:val="Corpodetexto"/>
        <w:jc w:val="center"/>
        <w:rPr>
          <w:rFonts w:ascii="Arial" w:hAnsi="Arial" w:cs="Arial"/>
          <w:bCs/>
          <w:sz w:val="22"/>
          <w:szCs w:val="22"/>
          <w:u w:val="none"/>
        </w:rPr>
      </w:pPr>
    </w:p>
    <w:p w14:paraId="51A9965B" w14:textId="77777777" w:rsidR="00BB7BC9" w:rsidRPr="00600ADA" w:rsidRDefault="00BB7BC9" w:rsidP="00600ADA">
      <w:pPr>
        <w:pStyle w:val="Corpodetexto"/>
        <w:jc w:val="center"/>
        <w:rPr>
          <w:rFonts w:ascii="Arial" w:hAnsi="Arial" w:cs="Arial"/>
          <w:b w:val="0"/>
          <w:bCs/>
          <w:sz w:val="22"/>
          <w:szCs w:val="22"/>
          <w:u w:val="none"/>
        </w:rPr>
      </w:pPr>
    </w:p>
    <w:p w14:paraId="71F9F008" w14:textId="77777777" w:rsidR="00BB7BC9" w:rsidRPr="00600ADA" w:rsidRDefault="00BB7BC9" w:rsidP="00600ADA">
      <w:pPr>
        <w:pStyle w:val="Corpodetexto"/>
        <w:jc w:val="center"/>
        <w:rPr>
          <w:rFonts w:ascii="Arial" w:hAnsi="Arial" w:cs="Arial"/>
          <w:b w:val="0"/>
          <w:bCs/>
          <w:sz w:val="22"/>
          <w:szCs w:val="22"/>
          <w:u w:val="none"/>
        </w:rPr>
      </w:pPr>
    </w:p>
    <w:p w14:paraId="1C7A4DFB"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1B0E5F64" w14:textId="77777777" w:rsidR="00BB7BC9" w:rsidRPr="00600ADA" w:rsidRDefault="00BB7BC9" w:rsidP="00600ADA">
      <w:pPr>
        <w:pStyle w:val="Corpodetexto"/>
        <w:jc w:val="center"/>
        <w:rPr>
          <w:rFonts w:ascii="Arial" w:hAnsi="Arial" w:cs="Arial"/>
          <w:b w:val="0"/>
          <w:bCs/>
          <w:sz w:val="22"/>
          <w:szCs w:val="22"/>
          <w:u w:val="none"/>
        </w:rPr>
      </w:pPr>
    </w:p>
    <w:p w14:paraId="116E4491" w14:textId="77777777" w:rsidR="00BB7BC9" w:rsidRPr="00600ADA" w:rsidRDefault="00BB7BC9" w:rsidP="00600ADA">
      <w:pPr>
        <w:pStyle w:val="Corpodetexto"/>
        <w:rPr>
          <w:rFonts w:ascii="Arial" w:hAnsi="Arial" w:cs="Arial"/>
          <w:sz w:val="22"/>
          <w:szCs w:val="22"/>
          <w:u w:val="none"/>
        </w:rPr>
      </w:pPr>
    </w:p>
    <w:p w14:paraId="4E491BDB"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ÀO</w:t>
      </w:r>
    </w:p>
    <w:p w14:paraId="65BE8EB4"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 xml:space="preserve">MUNICIPIO DE SELVÍRIA </w:t>
      </w:r>
    </w:p>
    <w:p w14:paraId="5A7569AE"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Ao Senhor Pregoeiro Oficial e sua Equipe de Apoio.</w:t>
      </w:r>
    </w:p>
    <w:p w14:paraId="65640D54" w14:textId="77777777" w:rsidR="00BB7BC9" w:rsidRPr="00600ADA" w:rsidRDefault="00BB7BC9" w:rsidP="00600ADA">
      <w:pPr>
        <w:pStyle w:val="Corpodetexto"/>
        <w:rPr>
          <w:rFonts w:ascii="Arial" w:hAnsi="Arial" w:cs="Arial"/>
          <w:sz w:val="22"/>
          <w:szCs w:val="22"/>
          <w:u w:val="none"/>
        </w:rPr>
      </w:pPr>
    </w:p>
    <w:p w14:paraId="4A60368B" w14:textId="77777777" w:rsidR="00BB7BC9" w:rsidRPr="00600ADA" w:rsidRDefault="00BB7BC9" w:rsidP="00600ADA">
      <w:pPr>
        <w:pStyle w:val="Corpodetexto"/>
        <w:rPr>
          <w:rFonts w:ascii="Arial" w:hAnsi="Arial" w:cs="Arial"/>
          <w:sz w:val="22"/>
          <w:szCs w:val="22"/>
          <w:u w:val="none"/>
        </w:rPr>
      </w:pPr>
    </w:p>
    <w:p w14:paraId="78EDBFEE" w14:textId="77777777"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Prezado Pregoeiro:</w:t>
      </w:r>
    </w:p>
    <w:p w14:paraId="53E911C9" w14:textId="77777777" w:rsidR="00BB7BC9" w:rsidRPr="00600ADA" w:rsidRDefault="00BB7BC9" w:rsidP="00600ADA">
      <w:pPr>
        <w:pStyle w:val="Corpodetexto"/>
        <w:ind w:firstLine="2520"/>
        <w:rPr>
          <w:rFonts w:ascii="Arial" w:hAnsi="Arial" w:cs="Arial"/>
          <w:b w:val="0"/>
          <w:sz w:val="22"/>
          <w:szCs w:val="22"/>
          <w:u w:val="none"/>
        </w:rPr>
      </w:pPr>
    </w:p>
    <w:p w14:paraId="2F5C1D78" w14:textId="39296F82"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DECLARAMOS, sob as penas das </w:t>
      </w:r>
      <w:r w:rsidR="004B49C8" w:rsidRPr="00600ADA">
        <w:rPr>
          <w:rFonts w:ascii="Arial" w:hAnsi="Arial" w:cs="Arial"/>
          <w:b w:val="0"/>
          <w:sz w:val="22"/>
          <w:szCs w:val="22"/>
          <w:u w:val="none"/>
        </w:rPr>
        <w:t xml:space="preserve">da Lei 14.133/21 </w:t>
      </w:r>
      <w:r w:rsidRPr="00600ADA">
        <w:rPr>
          <w:rFonts w:ascii="Arial" w:hAnsi="Arial" w:cs="Arial"/>
          <w:b w:val="0"/>
          <w:sz w:val="22"/>
          <w:szCs w:val="22"/>
          <w:u w:val="none"/>
        </w:rPr>
        <w:t>e suas alterações, conhecer e aceitar todas a</w:t>
      </w:r>
      <w:r w:rsidR="00160BEF" w:rsidRPr="00600ADA">
        <w:rPr>
          <w:rFonts w:ascii="Arial" w:hAnsi="Arial" w:cs="Arial"/>
          <w:b w:val="0"/>
          <w:sz w:val="22"/>
          <w:szCs w:val="22"/>
          <w:u w:val="none"/>
        </w:rPr>
        <w:t>s cond</w:t>
      </w:r>
      <w:r w:rsidR="008D28C7" w:rsidRPr="00600ADA">
        <w:rPr>
          <w:rFonts w:ascii="Arial" w:hAnsi="Arial" w:cs="Arial"/>
          <w:b w:val="0"/>
          <w:sz w:val="22"/>
          <w:szCs w:val="22"/>
          <w:u w:val="none"/>
        </w:rPr>
        <w:t xml:space="preserve">ições constantes do Processo Adm. </w:t>
      </w:r>
      <w:r w:rsidR="00912BE3" w:rsidRPr="00600ADA">
        <w:rPr>
          <w:rFonts w:ascii="Arial" w:hAnsi="Arial" w:cs="Arial"/>
          <w:b w:val="0"/>
          <w:sz w:val="22"/>
          <w:szCs w:val="22"/>
          <w:u w:val="none"/>
        </w:rPr>
        <w:t xml:space="preserve">n.º </w:t>
      </w:r>
      <w:r w:rsidR="00B02022">
        <w:rPr>
          <w:rFonts w:ascii="Arial" w:hAnsi="Arial" w:cs="Arial"/>
          <w:b w:val="0"/>
          <w:sz w:val="22"/>
          <w:szCs w:val="22"/>
          <w:u w:val="none"/>
        </w:rPr>
        <w:t>0</w:t>
      </w:r>
      <w:r w:rsidR="00BF2457">
        <w:rPr>
          <w:rFonts w:ascii="Arial" w:hAnsi="Arial" w:cs="Arial"/>
          <w:b w:val="0"/>
          <w:sz w:val="22"/>
          <w:szCs w:val="22"/>
          <w:u w:val="none"/>
        </w:rPr>
        <w:t>76</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xml:space="preserve"> e Pregão </w:t>
      </w:r>
      <w:r w:rsidR="00032C21" w:rsidRPr="00600ADA">
        <w:rPr>
          <w:rFonts w:ascii="Arial" w:hAnsi="Arial" w:cs="Arial"/>
          <w:b w:val="0"/>
          <w:sz w:val="22"/>
          <w:szCs w:val="22"/>
          <w:u w:val="none"/>
        </w:rPr>
        <w:t>Presencial</w:t>
      </w:r>
      <w:r w:rsidR="00503A13" w:rsidRPr="00600ADA">
        <w:rPr>
          <w:rFonts w:ascii="Arial" w:hAnsi="Arial" w:cs="Arial"/>
          <w:b w:val="0"/>
          <w:sz w:val="22"/>
          <w:szCs w:val="22"/>
          <w:u w:val="none"/>
        </w:rPr>
        <w:t>, n.º</w:t>
      </w:r>
      <w:r w:rsidRPr="00600ADA">
        <w:rPr>
          <w:rFonts w:ascii="Arial" w:hAnsi="Arial" w:cs="Arial"/>
          <w:b w:val="0"/>
          <w:sz w:val="22"/>
          <w:szCs w:val="22"/>
          <w:u w:val="none"/>
        </w:rPr>
        <w:t xml:space="preserve"> </w:t>
      </w:r>
      <w:r w:rsidR="00C9370E" w:rsidRPr="00600ADA">
        <w:rPr>
          <w:rFonts w:ascii="Arial" w:hAnsi="Arial" w:cs="Arial"/>
          <w:b w:val="0"/>
          <w:sz w:val="22"/>
          <w:szCs w:val="22"/>
          <w:u w:val="none"/>
        </w:rPr>
        <w:t>0</w:t>
      </w:r>
      <w:r w:rsidR="00FE6B36">
        <w:rPr>
          <w:rFonts w:ascii="Arial" w:hAnsi="Arial" w:cs="Arial"/>
          <w:b w:val="0"/>
          <w:sz w:val="22"/>
          <w:szCs w:val="22"/>
          <w:u w:val="none"/>
        </w:rPr>
        <w:t>1</w:t>
      </w:r>
      <w:r w:rsidR="00BF2457">
        <w:rPr>
          <w:rFonts w:ascii="Arial" w:hAnsi="Arial" w:cs="Arial"/>
          <w:b w:val="0"/>
          <w:sz w:val="22"/>
          <w:szCs w:val="22"/>
          <w:u w:val="none"/>
        </w:rPr>
        <w:t>4</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600ADA" w:rsidRDefault="00BB7BC9" w:rsidP="00600ADA">
      <w:pPr>
        <w:pStyle w:val="Corpodetexto"/>
        <w:jc w:val="center"/>
        <w:rPr>
          <w:rFonts w:ascii="Arial" w:hAnsi="Arial" w:cs="Arial"/>
          <w:b w:val="0"/>
          <w:sz w:val="22"/>
          <w:szCs w:val="22"/>
          <w:u w:val="none"/>
        </w:rPr>
      </w:pPr>
    </w:p>
    <w:p w14:paraId="59775EDA" w14:textId="5285816D"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1A1835">
        <w:rPr>
          <w:rFonts w:ascii="Arial" w:hAnsi="Arial" w:cs="Arial"/>
          <w:b w:val="0"/>
          <w:sz w:val="22"/>
          <w:szCs w:val="22"/>
          <w:u w:val="none"/>
        </w:rPr>
        <w:t>5</w:t>
      </w:r>
      <w:r w:rsidRPr="00600ADA">
        <w:rPr>
          <w:rFonts w:ascii="Arial" w:hAnsi="Arial" w:cs="Arial"/>
          <w:b w:val="0"/>
          <w:sz w:val="22"/>
          <w:szCs w:val="22"/>
          <w:u w:val="none"/>
        </w:rPr>
        <w:t>.</w:t>
      </w:r>
    </w:p>
    <w:p w14:paraId="537EC243" w14:textId="77777777" w:rsidR="00BB7BC9" w:rsidRPr="00600ADA" w:rsidRDefault="00BB7BC9" w:rsidP="00600ADA">
      <w:pPr>
        <w:pStyle w:val="Corpodetexto"/>
        <w:jc w:val="center"/>
        <w:rPr>
          <w:rFonts w:ascii="Arial" w:hAnsi="Arial" w:cs="Arial"/>
          <w:sz w:val="22"/>
          <w:szCs w:val="22"/>
          <w:u w:val="none"/>
        </w:rPr>
      </w:pPr>
    </w:p>
    <w:p w14:paraId="40EF61DA" w14:textId="77777777" w:rsidR="00BB7BC9" w:rsidRPr="00600ADA" w:rsidRDefault="00BB7BC9" w:rsidP="00600ADA">
      <w:pPr>
        <w:pStyle w:val="Corpodetexto"/>
        <w:jc w:val="center"/>
        <w:rPr>
          <w:rFonts w:ascii="Arial" w:hAnsi="Arial" w:cs="Arial"/>
          <w:sz w:val="22"/>
          <w:szCs w:val="22"/>
          <w:u w:val="none"/>
        </w:rPr>
      </w:pPr>
    </w:p>
    <w:p w14:paraId="3A89B60C" w14:textId="77777777" w:rsidR="00BB7BC9" w:rsidRPr="00600ADA" w:rsidRDefault="00BB7BC9" w:rsidP="00600ADA">
      <w:pPr>
        <w:pStyle w:val="Corpodetexto"/>
        <w:jc w:val="center"/>
        <w:rPr>
          <w:rFonts w:ascii="Arial" w:hAnsi="Arial" w:cs="Arial"/>
          <w:sz w:val="22"/>
          <w:szCs w:val="22"/>
          <w:u w:val="none"/>
        </w:rPr>
      </w:pPr>
    </w:p>
    <w:p w14:paraId="5019B9A2"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5F35C70"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642DED55" w14:textId="77777777" w:rsidR="00BB7BC9" w:rsidRPr="00600ADA" w:rsidRDefault="00BB7BC9" w:rsidP="00600ADA">
      <w:pPr>
        <w:pStyle w:val="Corpodetexto"/>
        <w:rPr>
          <w:rFonts w:ascii="Arial" w:hAnsi="Arial" w:cs="Arial"/>
          <w:sz w:val="22"/>
          <w:szCs w:val="22"/>
          <w:u w:val="none"/>
        </w:rPr>
      </w:pPr>
    </w:p>
    <w:p w14:paraId="50F6BC01"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Esta declaração deverá ser preenchida em papel timbrado da empresa proponente e assinada pelo(s) seu(s) representante(s) legal(</w:t>
      </w:r>
      <w:proofErr w:type="spellStart"/>
      <w:r w:rsidRPr="00600ADA">
        <w:rPr>
          <w:rFonts w:ascii="Arial" w:hAnsi="Arial" w:cs="Arial"/>
          <w:b w:val="0"/>
          <w:bCs/>
          <w:sz w:val="22"/>
          <w:szCs w:val="22"/>
          <w:u w:val="none"/>
        </w:rPr>
        <w:t>is</w:t>
      </w:r>
      <w:proofErr w:type="spellEnd"/>
      <w:r w:rsidRPr="00600ADA">
        <w:rPr>
          <w:rFonts w:ascii="Arial" w:hAnsi="Arial" w:cs="Arial"/>
          <w:b w:val="0"/>
          <w:bCs/>
          <w:sz w:val="22"/>
          <w:szCs w:val="22"/>
          <w:u w:val="none"/>
        </w:rPr>
        <w:t>) ou procurador devidamente habilitado.</w:t>
      </w:r>
    </w:p>
    <w:p w14:paraId="2497624F" w14:textId="77777777" w:rsidR="00BB7BC9" w:rsidRPr="00600ADA" w:rsidRDefault="00BB7BC9" w:rsidP="00600ADA">
      <w:pPr>
        <w:rPr>
          <w:rFonts w:ascii="Arial" w:hAnsi="Arial" w:cs="Arial"/>
          <w:sz w:val="22"/>
          <w:szCs w:val="22"/>
        </w:rPr>
      </w:pPr>
    </w:p>
    <w:p w14:paraId="139468E4" w14:textId="77777777" w:rsidR="00522031" w:rsidRDefault="00DE53F0" w:rsidP="00600ADA">
      <w:pPr>
        <w:jc w:val="center"/>
        <w:rPr>
          <w:rFonts w:ascii="Arial" w:hAnsi="Arial" w:cs="Arial"/>
          <w:b/>
          <w:bCs/>
          <w:iCs/>
          <w:color w:val="00B050"/>
          <w:sz w:val="22"/>
          <w:szCs w:val="22"/>
        </w:rPr>
      </w:pPr>
      <w:r w:rsidRPr="00600ADA">
        <w:rPr>
          <w:rFonts w:ascii="Arial" w:hAnsi="Arial" w:cs="Arial"/>
          <w:b/>
          <w:bCs/>
          <w:iCs/>
          <w:color w:val="00B050"/>
          <w:sz w:val="22"/>
          <w:szCs w:val="22"/>
        </w:rPr>
        <w:br w:type="page"/>
      </w:r>
    </w:p>
    <w:p w14:paraId="5EA33269" w14:textId="3F88B5BD" w:rsidR="00F443A7" w:rsidRPr="00600ADA" w:rsidRDefault="00995211" w:rsidP="00600ADA">
      <w:pPr>
        <w:jc w:val="center"/>
        <w:rPr>
          <w:rFonts w:ascii="Arial" w:hAnsi="Arial" w:cs="Arial"/>
          <w:b/>
          <w:bCs/>
          <w:iCs/>
          <w:sz w:val="22"/>
          <w:szCs w:val="22"/>
        </w:rPr>
      </w:pPr>
      <w:r w:rsidRPr="00600ADA">
        <w:rPr>
          <w:rFonts w:ascii="Arial" w:hAnsi="Arial" w:cs="Arial"/>
          <w:b/>
          <w:bCs/>
          <w:iCs/>
          <w:sz w:val="22"/>
          <w:szCs w:val="22"/>
        </w:rPr>
        <w:lastRenderedPageBreak/>
        <w:t>A</w:t>
      </w:r>
      <w:r w:rsidR="00BB7BC9" w:rsidRPr="00600ADA">
        <w:rPr>
          <w:rFonts w:ascii="Arial" w:hAnsi="Arial" w:cs="Arial"/>
          <w:b/>
          <w:bCs/>
          <w:iCs/>
          <w:sz w:val="22"/>
          <w:szCs w:val="22"/>
        </w:rPr>
        <w:t xml:space="preserve">NEXO </w:t>
      </w:r>
      <w:r w:rsidR="00701758" w:rsidRPr="00600ADA">
        <w:rPr>
          <w:rFonts w:ascii="Arial" w:hAnsi="Arial" w:cs="Arial"/>
          <w:b/>
          <w:bCs/>
          <w:iCs/>
          <w:sz w:val="22"/>
          <w:szCs w:val="22"/>
        </w:rPr>
        <w:t>I</w:t>
      </w:r>
      <w:r w:rsidR="00BB7BC9" w:rsidRPr="00600ADA">
        <w:rPr>
          <w:rFonts w:ascii="Arial" w:hAnsi="Arial" w:cs="Arial"/>
          <w:b/>
          <w:bCs/>
          <w:iCs/>
          <w:sz w:val="22"/>
          <w:szCs w:val="22"/>
        </w:rPr>
        <w:t>V</w:t>
      </w:r>
    </w:p>
    <w:p w14:paraId="35D1CB73" w14:textId="77777777" w:rsidR="00F443A7" w:rsidRPr="00600ADA" w:rsidRDefault="00F443A7" w:rsidP="00600ADA">
      <w:pPr>
        <w:pStyle w:val="Corpodetexto"/>
        <w:jc w:val="center"/>
        <w:rPr>
          <w:rFonts w:ascii="Arial" w:hAnsi="Arial" w:cs="Arial"/>
          <w:bCs/>
          <w:sz w:val="22"/>
          <w:szCs w:val="22"/>
          <w:u w:val="single"/>
        </w:rPr>
      </w:pPr>
      <w:r w:rsidRPr="00600ADA">
        <w:rPr>
          <w:rFonts w:ascii="Arial" w:hAnsi="Arial" w:cs="Arial"/>
          <w:bCs/>
          <w:sz w:val="22"/>
          <w:szCs w:val="22"/>
          <w:u w:val="single"/>
        </w:rPr>
        <w:t>Proposta Comercial</w:t>
      </w:r>
    </w:p>
    <w:p w14:paraId="4C76C46E" w14:textId="77777777" w:rsidR="00BC2899" w:rsidRDefault="00BC2899" w:rsidP="00600ADA">
      <w:pPr>
        <w:pStyle w:val="Corpodetexto"/>
        <w:jc w:val="center"/>
        <w:rPr>
          <w:rFonts w:ascii="Arial" w:hAnsi="Arial" w:cs="Arial"/>
          <w:bCs/>
          <w:i/>
          <w:iCs/>
          <w:sz w:val="22"/>
          <w:szCs w:val="22"/>
          <w:u w:val="none"/>
        </w:rPr>
      </w:pPr>
      <w:r w:rsidRPr="00600ADA">
        <w:rPr>
          <w:rFonts w:ascii="Arial" w:hAnsi="Arial" w:cs="Arial"/>
          <w:bCs/>
          <w:i/>
          <w:iCs/>
          <w:sz w:val="22"/>
          <w:szCs w:val="22"/>
          <w:u w:val="none"/>
        </w:rPr>
        <w:t>(modelo</w:t>
      </w:r>
      <w:r w:rsidR="00CA7D90" w:rsidRPr="00600ADA">
        <w:rPr>
          <w:rFonts w:ascii="Arial" w:hAnsi="Arial" w:cs="Arial"/>
          <w:bCs/>
          <w:i/>
          <w:iCs/>
          <w:sz w:val="22"/>
          <w:szCs w:val="22"/>
          <w:u w:val="none"/>
        </w:rPr>
        <w:t xml:space="preserve"> licitante vencedor</w:t>
      </w:r>
      <w:r w:rsidRPr="00600ADA">
        <w:rPr>
          <w:rFonts w:ascii="Arial" w:hAnsi="Arial" w:cs="Arial"/>
          <w:bCs/>
          <w:i/>
          <w:iCs/>
          <w:sz w:val="22"/>
          <w:szCs w:val="22"/>
          <w:u w:val="none"/>
        </w:rPr>
        <w:t>)</w:t>
      </w:r>
    </w:p>
    <w:p w14:paraId="536D6765" w14:textId="77777777" w:rsidR="00FF27B6" w:rsidRDefault="00FF27B6" w:rsidP="00600ADA">
      <w:pPr>
        <w:pStyle w:val="Corpodetexto"/>
        <w:jc w:val="center"/>
        <w:rPr>
          <w:rFonts w:ascii="Arial" w:hAnsi="Arial" w:cs="Arial"/>
          <w:bCs/>
          <w:i/>
          <w:iCs/>
          <w:sz w:val="22"/>
          <w:szCs w:val="22"/>
          <w:u w:val="none"/>
        </w:rPr>
      </w:pPr>
    </w:p>
    <w:p w14:paraId="3CE38437" w14:textId="56912EE6" w:rsidR="00FF27B6" w:rsidRPr="00600ADA" w:rsidRDefault="00FF27B6" w:rsidP="00600ADA">
      <w:pPr>
        <w:pStyle w:val="Corpodetexto"/>
        <w:jc w:val="center"/>
        <w:rPr>
          <w:rFonts w:ascii="Arial" w:hAnsi="Arial" w:cs="Arial"/>
          <w:bCs/>
          <w:i/>
          <w:iCs/>
          <w:sz w:val="22"/>
          <w:szCs w:val="22"/>
          <w:u w:val="none"/>
        </w:rPr>
      </w:pPr>
      <w:r w:rsidRPr="00600ADA">
        <w:rPr>
          <w:rFonts w:ascii="Arial" w:hAnsi="Arial" w:cs="Arial"/>
          <w:sz w:val="22"/>
          <w:szCs w:val="22"/>
        </w:rPr>
        <w:t xml:space="preserve">Processo n° </w:t>
      </w:r>
      <w:r>
        <w:rPr>
          <w:rFonts w:ascii="Arial" w:hAnsi="Arial" w:cs="Arial"/>
          <w:sz w:val="22"/>
          <w:szCs w:val="22"/>
        </w:rPr>
        <w:t>0</w:t>
      </w:r>
      <w:r w:rsidR="00AE131D">
        <w:rPr>
          <w:rFonts w:ascii="Arial" w:hAnsi="Arial" w:cs="Arial"/>
          <w:sz w:val="22"/>
          <w:szCs w:val="22"/>
        </w:rPr>
        <w:t>76</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Pregão presencial n° 0</w:t>
      </w:r>
      <w:r w:rsidR="00F23D92">
        <w:rPr>
          <w:rFonts w:ascii="Arial" w:hAnsi="Arial" w:cs="Arial"/>
          <w:sz w:val="22"/>
          <w:szCs w:val="22"/>
        </w:rPr>
        <w:t>1</w:t>
      </w:r>
      <w:r w:rsidR="00AE131D">
        <w:rPr>
          <w:rFonts w:ascii="Arial" w:hAnsi="Arial" w:cs="Arial"/>
          <w:sz w:val="22"/>
          <w:szCs w:val="22"/>
        </w:rPr>
        <w:t>4</w:t>
      </w:r>
      <w:r w:rsidRPr="00600ADA">
        <w:rPr>
          <w:rFonts w:ascii="Arial" w:hAnsi="Arial" w:cs="Arial"/>
          <w:sz w:val="22"/>
          <w:szCs w:val="22"/>
        </w:rPr>
        <w:t>/202</w:t>
      </w:r>
      <w:r>
        <w:rPr>
          <w:rFonts w:ascii="Arial" w:hAnsi="Arial" w:cs="Arial"/>
          <w:sz w:val="22"/>
          <w:szCs w:val="22"/>
        </w:rPr>
        <w:t>5</w:t>
      </w:r>
    </w:p>
    <w:p w14:paraId="4692CA8C" w14:textId="77777777" w:rsidR="00F443A7" w:rsidRPr="00600ADA" w:rsidRDefault="00F443A7" w:rsidP="00600ADA">
      <w:pPr>
        <w:pStyle w:val="Corpodetexto"/>
        <w:jc w:val="center"/>
        <w:rPr>
          <w:rFonts w:ascii="Arial" w:hAnsi="Arial" w:cs="Arial"/>
          <w:bCs/>
          <w:sz w:val="22"/>
          <w:szCs w:val="22"/>
          <w:u w:val="none"/>
        </w:rPr>
      </w:pPr>
    </w:p>
    <w:p w14:paraId="087126E4" w14:textId="2C7578AC" w:rsidR="00F443A7" w:rsidRPr="00600ADA" w:rsidRDefault="00F443A7"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Nome da Empresa (Razão Social)</w:t>
      </w:r>
      <w:r w:rsidR="00A46E2E" w:rsidRPr="00600ADA">
        <w:rPr>
          <w:rFonts w:ascii="Arial" w:hAnsi="Arial" w:cs="Arial"/>
          <w:sz w:val="22"/>
          <w:szCs w:val="22"/>
        </w:rPr>
        <w:t xml:space="preserve"> </w:t>
      </w:r>
      <w:r w:rsidRPr="00600ADA">
        <w:rPr>
          <w:rFonts w:ascii="Arial" w:hAnsi="Arial" w:cs="Arial"/>
          <w:sz w:val="22"/>
          <w:szCs w:val="22"/>
        </w:rPr>
        <w:t>......................................................</w:t>
      </w:r>
      <w:r w:rsidR="008D28C7" w:rsidRPr="00600ADA">
        <w:rPr>
          <w:rFonts w:ascii="Arial" w:hAnsi="Arial" w:cs="Arial"/>
          <w:sz w:val="22"/>
          <w:szCs w:val="22"/>
        </w:rPr>
        <w:t>.........................</w:t>
      </w:r>
    </w:p>
    <w:p w14:paraId="77EDBDFC" w14:textId="5E24D0DF"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Endereço completo: ...........................................................................</w:t>
      </w:r>
      <w:r w:rsidR="008D28C7" w:rsidRPr="00600ADA">
        <w:rPr>
          <w:rFonts w:ascii="Arial" w:hAnsi="Arial" w:cs="Arial"/>
          <w:sz w:val="22"/>
          <w:szCs w:val="22"/>
        </w:rPr>
        <w:t>.........................</w:t>
      </w:r>
    </w:p>
    <w:p w14:paraId="769E5F7C" w14:textId="25AF2042"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CEP:.........................</w:t>
      </w:r>
      <w:r w:rsidR="008D28C7" w:rsidRPr="00600ADA">
        <w:rPr>
          <w:rFonts w:ascii="Arial" w:hAnsi="Arial" w:cs="Arial"/>
          <w:sz w:val="22"/>
          <w:szCs w:val="22"/>
        </w:rPr>
        <w:t>.......................</w:t>
      </w:r>
      <w:r w:rsidRPr="00600ADA">
        <w:rPr>
          <w:rFonts w:ascii="Arial" w:hAnsi="Arial" w:cs="Arial"/>
          <w:sz w:val="22"/>
          <w:szCs w:val="22"/>
        </w:rPr>
        <w:t>.....,</w:t>
      </w:r>
      <w:r w:rsidR="00A46E2E" w:rsidRPr="00600ADA">
        <w:rPr>
          <w:rFonts w:ascii="Arial" w:hAnsi="Arial" w:cs="Arial"/>
          <w:sz w:val="22"/>
          <w:szCs w:val="22"/>
        </w:rPr>
        <w:t xml:space="preserve"> </w:t>
      </w:r>
      <w:r w:rsidRPr="00600ADA">
        <w:rPr>
          <w:rFonts w:ascii="Arial" w:hAnsi="Arial" w:cs="Arial"/>
          <w:sz w:val="22"/>
          <w:szCs w:val="22"/>
        </w:rPr>
        <w:t>Cidade: ......................................................</w:t>
      </w:r>
    </w:p>
    <w:p w14:paraId="34C20A77" w14:textId="140F9B11"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CNPJ: ..................</w:t>
      </w:r>
      <w:r w:rsidR="008D28C7" w:rsidRPr="00600ADA">
        <w:rPr>
          <w:rFonts w:ascii="Arial" w:hAnsi="Arial" w:cs="Arial"/>
          <w:sz w:val="22"/>
          <w:szCs w:val="22"/>
        </w:rPr>
        <w:t>.......</w:t>
      </w:r>
      <w:r w:rsidRPr="00600ADA">
        <w:rPr>
          <w:rFonts w:ascii="Arial" w:hAnsi="Arial" w:cs="Arial"/>
          <w:sz w:val="22"/>
          <w:szCs w:val="22"/>
        </w:rPr>
        <w:t>...................., Telefone: .</w:t>
      </w:r>
      <w:r w:rsidR="008D28C7" w:rsidRPr="00600ADA">
        <w:rPr>
          <w:rFonts w:ascii="Arial" w:hAnsi="Arial" w:cs="Arial"/>
          <w:sz w:val="22"/>
          <w:szCs w:val="22"/>
        </w:rPr>
        <w:t>.............</w:t>
      </w:r>
      <w:r w:rsidRPr="00600ADA">
        <w:rPr>
          <w:rFonts w:ascii="Arial" w:hAnsi="Arial" w:cs="Arial"/>
          <w:sz w:val="22"/>
          <w:szCs w:val="22"/>
        </w:rPr>
        <w:t xml:space="preserve">....... </w:t>
      </w:r>
      <w:proofErr w:type="spellStart"/>
      <w:r w:rsidR="00826230" w:rsidRPr="00600ADA">
        <w:rPr>
          <w:rFonts w:ascii="Arial" w:hAnsi="Arial" w:cs="Arial"/>
          <w:sz w:val="22"/>
          <w:szCs w:val="22"/>
        </w:rPr>
        <w:t>Cel</w:t>
      </w:r>
      <w:proofErr w:type="spellEnd"/>
      <w:r w:rsidRPr="00600ADA">
        <w:rPr>
          <w:rFonts w:ascii="Arial" w:hAnsi="Arial" w:cs="Arial"/>
          <w:sz w:val="22"/>
          <w:szCs w:val="22"/>
        </w:rPr>
        <w:t>: ..........</w:t>
      </w:r>
      <w:r w:rsidR="00197A44" w:rsidRPr="00600ADA">
        <w:rPr>
          <w:rFonts w:ascii="Arial" w:hAnsi="Arial" w:cs="Arial"/>
          <w:sz w:val="22"/>
          <w:szCs w:val="22"/>
        </w:rPr>
        <w:t>......</w:t>
      </w:r>
      <w:r w:rsidRPr="00600ADA">
        <w:rPr>
          <w:rFonts w:ascii="Arial" w:hAnsi="Arial" w:cs="Arial"/>
          <w:sz w:val="22"/>
          <w:szCs w:val="22"/>
        </w:rPr>
        <w:t>.............</w:t>
      </w:r>
    </w:p>
    <w:p w14:paraId="131838CC" w14:textId="5A1BC26B" w:rsidR="00F443A7" w:rsidRPr="00600ADA" w:rsidRDefault="00F443A7"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sz w:val="22"/>
          <w:szCs w:val="22"/>
        </w:rPr>
        <w:t>E-mail: .........................................................</w:t>
      </w:r>
      <w:r w:rsidR="008D28C7" w:rsidRPr="00600ADA">
        <w:rPr>
          <w:rFonts w:ascii="Arial" w:hAnsi="Arial" w:cs="Arial"/>
          <w:sz w:val="22"/>
          <w:szCs w:val="22"/>
        </w:rPr>
        <w:t>.........................</w:t>
      </w:r>
      <w:r w:rsidRPr="00600ADA">
        <w:rPr>
          <w:rFonts w:ascii="Arial" w:hAnsi="Arial" w:cs="Arial"/>
          <w:sz w:val="22"/>
          <w:szCs w:val="22"/>
        </w:rPr>
        <w:t>.........................................</w:t>
      </w:r>
    </w:p>
    <w:p w14:paraId="37484E36" w14:textId="77777777" w:rsidR="00822D70" w:rsidRDefault="00822D70"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p>
    <w:p w14:paraId="298398F4" w14:textId="4765D4CD" w:rsidR="00712316" w:rsidRDefault="00EE2B41" w:rsidP="0070281D">
      <w:pPr>
        <w:overflowPunct w:val="0"/>
        <w:autoSpaceDE w:val="0"/>
        <w:autoSpaceDN w:val="0"/>
        <w:adjustRightInd w:val="0"/>
        <w:jc w:val="both"/>
        <w:textAlignment w:val="baseline"/>
        <w:rPr>
          <w:rFonts w:ascii="Arial" w:hAnsi="Arial" w:cs="Arial"/>
          <w:sz w:val="22"/>
          <w:szCs w:val="22"/>
        </w:rPr>
      </w:pPr>
      <w:r w:rsidRPr="00600ADA">
        <w:rPr>
          <w:rFonts w:ascii="Arial" w:hAnsi="Arial" w:cs="Arial"/>
          <w:b/>
          <w:sz w:val="22"/>
          <w:szCs w:val="22"/>
        </w:rPr>
        <w:t>Objeto:</w:t>
      </w:r>
      <w:r w:rsidRPr="00600ADA">
        <w:rPr>
          <w:rFonts w:ascii="Arial" w:hAnsi="Arial" w:cs="Arial"/>
          <w:sz w:val="22"/>
          <w:szCs w:val="22"/>
        </w:rPr>
        <w:t xml:space="preserve"> </w:t>
      </w:r>
      <w:r w:rsidR="00712316" w:rsidRPr="00712316">
        <w:rPr>
          <w:rFonts w:ascii="Arial" w:hAnsi="Arial" w:cs="Arial"/>
          <w:sz w:val="22"/>
          <w:szCs w:val="22"/>
        </w:rPr>
        <w:t>“</w:t>
      </w:r>
      <w:r w:rsidR="00AE131D" w:rsidRPr="00AE131D">
        <w:rPr>
          <w:rFonts w:ascii="Arial" w:hAnsi="Arial" w:cs="Arial"/>
          <w:sz w:val="22"/>
          <w:szCs w:val="22"/>
        </w:rPr>
        <w:t>Contratação de empresa para aquisição de equipamentos permanentes para atenção básica e saúde bucal em atendimento à Secretaria Municipal de Saúde de Selvíria-MS, conforme resolução 169/SES/MS, que institui o programa estadual de reestruturação, conforme especificações do termo de referência</w:t>
      </w:r>
      <w:r w:rsidR="00712316" w:rsidRPr="00712316">
        <w:rPr>
          <w:rFonts w:ascii="Arial" w:hAnsi="Arial" w:cs="Arial"/>
          <w:sz w:val="22"/>
          <w:szCs w:val="22"/>
        </w:rPr>
        <w:t>”</w:t>
      </w:r>
    </w:p>
    <w:p w14:paraId="219A7D9D" w14:textId="77777777" w:rsidR="008569CB" w:rsidRPr="0086080E" w:rsidRDefault="008569CB" w:rsidP="0070281D">
      <w:pPr>
        <w:overflowPunct w:val="0"/>
        <w:autoSpaceDE w:val="0"/>
        <w:autoSpaceDN w:val="0"/>
        <w:adjustRightInd w:val="0"/>
        <w:jc w:val="both"/>
        <w:textAlignment w:val="baseline"/>
        <w:rPr>
          <w:rFonts w:ascii="Arial" w:hAnsi="Arial" w:cs="Arial"/>
          <w:sz w:val="20"/>
          <w:szCs w:val="20"/>
        </w:rPr>
      </w:pPr>
    </w:p>
    <w:p w14:paraId="0CBF7BA7" w14:textId="7D495CB2" w:rsidR="008569CB" w:rsidRPr="0086080E" w:rsidRDefault="008569CB" w:rsidP="0070281D">
      <w:pPr>
        <w:overflowPunct w:val="0"/>
        <w:autoSpaceDE w:val="0"/>
        <w:autoSpaceDN w:val="0"/>
        <w:adjustRightInd w:val="0"/>
        <w:jc w:val="both"/>
        <w:textAlignment w:val="baseline"/>
        <w:rPr>
          <w:rFonts w:ascii="Arial" w:hAnsi="Arial" w:cs="Arial"/>
          <w:sz w:val="20"/>
          <w:szCs w:val="20"/>
        </w:rPr>
      </w:pPr>
      <w:r w:rsidRPr="0086080E">
        <w:rPr>
          <w:rFonts w:ascii="Arial" w:hAnsi="Arial" w:cs="Arial"/>
          <w:sz w:val="20"/>
          <w:szCs w:val="20"/>
        </w:rPr>
        <w:t>Item 07</w:t>
      </w:r>
      <w:r w:rsidR="00882261" w:rsidRPr="0086080E">
        <w:rPr>
          <w:rFonts w:ascii="Arial" w:hAnsi="Arial" w:cs="Arial"/>
          <w:sz w:val="20"/>
          <w:szCs w:val="20"/>
        </w:rPr>
        <w:t>,</w:t>
      </w:r>
      <w:r w:rsidRPr="0086080E">
        <w:rPr>
          <w:rFonts w:ascii="Arial" w:hAnsi="Arial" w:cs="Arial"/>
          <w:sz w:val="20"/>
          <w:szCs w:val="20"/>
        </w:rPr>
        <w:t xml:space="preserve"> </w:t>
      </w:r>
      <w:r w:rsidR="00882261" w:rsidRPr="0086080E">
        <w:rPr>
          <w:rFonts w:ascii="Arial" w:hAnsi="Arial" w:cs="Arial"/>
          <w:sz w:val="20"/>
          <w:szCs w:val="20"/>
        </w:rPr>
        <w:t xml:space="preserve">serão </w:t>
      </w:r>
      <w:r w:rsidR="00AB5ACD" w:rsidRPr="0086080E">
        <w:rPr>
          <w:rFonts w:ascii="Arial" w:hAnsi="Arial" w:cs="Arial"/>
          <w:sz w:val="20"/>
          <w:szCs w:val="20"/>
        </w:rPr>
        <w:t>aceit</w:t>
      </w:r>
      <w:r w:rsidR="004A73E9" w:rsidRPr="0086080E">
        <w:rPr>
          <w:rFonts w:ascii="Arial" w:hAnsi="Arial" w:cs="Arial"/>
          <w:sz w:val="20"/>
          <w:szCs w:val="20"/>
        </w:rPr>
        <w:t>as</w:t>
      </w:r>
      <w:r w:rsidR="00882261" w:rsidRPr="0086080E">
        <w:rPr>
          <w:rFonts w:ascii="Arial" w:hAnsi="Arial" w:cs="Arial"/>
          <w:sz w:val="20"/>
          <w:szCs w:val="20"/>
        </w:rPr>
        <w:t xml:space="preserve"> </w:t>
      </w:r>
      <w:r w:rsidR="00AB5ACD" w:rsidRPr="0086080E">
        <w:rPr>
          <w:rFonts w:ascii="Arial" w:hAnsi="Arial" w:cs="Arial"/>
          <w:sz w:val="20"/>
          <w:szCs w:val="20"/>
        </w:rPr>
        <w:t xml:space="preserve">apenas </w:t>
      </w:r>
      <w:r w:rsidR="00882261" w:rsidRPr="0086080E">
        <w:rPr>
          <w:rFonts w:ascii="Arial" w:hAnsi="Arial" w:cs="Arial"/>
          <w:sz w:val="20"/>
          <w:szCs w:val="20"/>
        </w:rPr>
        <w:t xml:space="preserve">as marcas </w:t>
      </w:r>
      <w:r w:rsidRPr="0086080E">
        <w:rPr>
          <w:rFonts w:ascii="Arial" w:hAnsi="Arial" w:cs="Arial"/>
          <w:sz w:val="20"/>
          <w:szCs w:val="20"/>
        </w:rPr>
        <w:t xml:space="preserve">conforme </w:t>
      </w:r>
      <w:r w:rsidR="00246455" w:rsidRPr="0086080E">
        <w:rPr>
          <w:rFonts w:ascii="Arial" w:hAnsi="Arial" w:cs="Arial"/>
          <w:sz w:val="20"/>
          <w:szCs w:val="20"/>
        </w:rPr>
        <w:t xml:space="preserve">RESOLUÇÃO CIB/SES </w:t>
      </w:r>
      <w:proofErr w:type="gramStart"/>
      <w:r w:rsidR="00246455" w:rsidRPr="0086080E">
        <w:rPr>
          <w:rFonts w:ascii="Arial" w:hAnsi="Arial" w:cs="Arial"/>
          <w:sz w:val="20"/>
          <w:szCs w:val="20"/>
        </w:rPr>
        <w:t>n.º</w:t>
      </w:r>
      <w:proofErr w:type="gramEnd"/>
      <w:r w:rsidRPr="0086080E">
        <w:rPr>
          <w:rFonts w:ascii="Arial" w:hAnsi="Arial" w:cs="Arial"/>
          <w:sz w:val="20"/>
          <w:szCs w:val="20"/>
        </w:rPr>
        <w:t>816</w:t>
      </w:r>
      <w:r w:rsidR="00246455" w:rsidRPr="0086080E">
        <w:rPr>
          <w:rFonts w:ascii="Arial" w:hAnsi="Arial" w:cs="Arial"/>
          <w:sz w:val="20"/>
          <w:szCs w:val="20"/>
        </w:rPr>
        <w:t>/2025</w:t>
      </w:r>
      <w:r w:rsidR="004A73E9" w:rsidRPr="0086080E">
        <w:rPr>
          <w:rFonts w:ascii="Arial" w:hAnsi="Arial" w:cs="Arial"/>
          <w:sz w:val="20"/>
          <w:szCs w:val="20"/>
        </w:rPr>
        <w:t>,</w:t>
      </w:r>
      <w:r w:rsidR="00AB5ACD" w:rsidRPr="0086080E">
        <w:rPr>
          <w:rFonts w:ascii="Arial" w:hAnsi="Arial" w:cs="Arial"/>
          <w:sz w:val="20"/>
          <w:szCs w:val="20"/>
        </w:rPr>
        <w:t xml:space="preserve"> Anexo I-B.</w:t>
      </w:r>
    </w:p>
    <w:p w14:paraId="3319E64B" w14:textId="5651C6E5" w:rsidR="00882261" w:rsidRPr="0086080E" w:rsidRDefault="00882261" w:rsidP="0070281D">
      <w:pPr>
        <w:overflowPunct w:val="0"/>
        <w:autoSpaceDE w:val="0"/>
        <w:autoSpaceDN w:val="0"/>
        <w:adjustRightInd w:val="0"/>
        <w:jc w:val="both"/>
        <w:textAlignment w:val="baseline"/>
        <w:rPr>
          <w:rFonts w:ascii="Arial" w:hAnsi="Arial" w:cs="Arial"/>
          <w:sz w:val="20"/>
          <w:szCs w:val="20"/>
        </w:rPr>
      </w:pPr>
      <w:r w:rsidRPr="0086080E">
        <w:rPr>
          <w:rFonts w:ascii="Arial" w:hAnsi="Arial" w:cs="Arial"/>
          <w:sz w:val="20"/>
          <w:szCs w:val="20"/>
        </w:rPr>
        <w:t>Item 11, não ser</w:t>
      </w:r>
      <w:r w:rsidR="004A73E9" w:rsidRPr="0086080E">
        <w:rPr>
          <w:rFonts w:ascii="Arial" w:hAnsi="Arial" w:cs="Arial"/>
          <w:sz w:val="20"/>
          <w:szCs w:val="20"/>
        </w:rPr>
        <w:t>ão</w:t>
      </w:r>
      <w:r w:rsidRPr="0086080E">
        <w:rPr>
          <w:rFonts w:ascii="Arial" w:hAnsi="Arial" w:cs="Arial"/>
          <w:sz w:val="20"/>
          <w:szCs w:val="20"/>
        </w:rPr>
        <w:t xml:space="preserve"> aceit</w:t>
      </w:r>
      <w:r w:rsidR="004A73E9" w:rsidRPr="0086080E">
        <w:rPr>
          <w:rFonts w:ascii="Arial" w:hAnsi="Arial" w:cs="Arial"/>
          <w:sz w:val="20"/>
          <w:szCs w:val="20"/>
        </w:rPr>
        <w:t>as</w:t>
      </w:r>
      <w:r w:rsidRPr="0086080E">
        <w:rPr>
          <w:rFonts w:ascii="Arial" w:hAnsi="Arial" w:cs="Arial"/>
          <w:sz w:val="20"/>
          <w:szCs w:val="20"/>
        </w:rPr>
        <w:t xml:space="preserve"> as marcas </w:t>
      </w:r>
      <w:r w:rsidR="00AB5ACD" w:rsidRPr="0086080E">
        <w:rPr>
          <w:rFonts w:ascii="Arial" w:hAnsi="Arial" w:cs="Arial"/>
          <w:sz w:val="20"/>
          <w:szCs w:val="20"/>
        </w:rPr>
        <w:t>“</w:t>
      </w:r>
      <w:r w:rsidRPr="0086080E">
        <w:rPr>
          <w:rFonts w:ascii="Arial" w:hAnsi="Arial" w:cs="Arial"/>
          <w:sz w:val="20"/>
          <w:szCs w:val="20"/>
        </w:rPr>
        <w:t>SANTAREM</w:t>
      </w:r>
      <w:r w:rsidR="00AB5ACD" w:rsidRPr="0086080E">
        <w:rPr>
          <w:rFonts w:ascii="Arial" w:hAnsi="Arial" w:cs="Arial"/>
          <w:sz w:val="20"/>
          <w:szCs w:val="20"/>
        </w:rPr>
        <w:t>”</w:t>
      </w:r>
      <w:r w:rsidRPr="0086080E">
        <w:rPr>
          <w:rFonts w:ascii="Arial" w:hAnsi="Arial" w:cs="Arial"/>
          <w:sz w:val="20"/>
          <w:szCs w:val="20"/>
        </w:rPr>
        <w:t xml:space="preserve"> </w:t>
      </w:r>
      <w:r w:rsidR="00AB5ACD" w:rsidRPr="0086080E">
        <w:rPr>
          <w:rFonts w:ascii="Arial" w:hAnsi="Arial" w:cs="Arial"/>
          <w:sz w:val="20"/>
          <w:szCs w:val="20"/>
        </w:rPr>
        <w:t>e</w:t>
      </w:r>
      <w:r w:rsidRPr="0086080E">
        <w:rPr>
          <w:rFonts w:ascii="Arial" w:hAnsi="Arial" w:cs="Arial"/>
          <w:sz w:val="20"/>
          <w:szCs w:val="20"/>
        </w:rPr>
        <w:t xml:space="preserve"> </w:t>
      </w:r>
      <w:r w:rsidR="00AB5ACD" w:rsidRPr="0086080E">
        <w:rPr>
          <w:rFonts w:ascii="Arial" w:hAnsi="Arial" w:cs="Arial"/>
          <w:sz w:val="20"/>
          <w:szCs w:val="20"/>
        </w:rPr>
        <w:t>“</w:t>
      </w:r>
      <w:r w:rsidRPr="0086080E">
        <w:rPr>
          <w:rFonts w:ascii="Arial" w:hAnsi="Arial" w:cs="Arial"/>
          <w:sz w:val="20"/>
          <w:szCs w:val="20"/>
        </w:rPr>
        <w:t>DENT MED</w:t>
      </w:r>
      <w:r w:rsidR="00AB5ACD" w:rsidRPr="0086080E">
        <w:rPr>
          <w:rFonts w:ascii="Arial" w:hAnsi="Arial" w:cs="Arial"/>
          <w:sz w:val="20"/>
          <w:szCs w:val="20"/>
        </w:rPr>
        <w:t xml:space="preserve">”, </w:t>
      </w:r>
      <w:r w:rsidR="004A73E9" w:rsidRPr="0086080E">
        <w:rPr>
          <w:rFonts w:ascii="Arial" w:hAnsi="Arial" w:cs="Arial"/>
          <w:sz w:val="20"/>
          <w:szCs w:val="20"/>
        </w:rPr>
        <w:t xml:space="preserve">conforme </w:t>
      </w:r>
      <w:r w:rsidR="00AB5ACD" w:rsidRPr="0086080E">
        <w:rPr>
          <w:rFonts w:ascii="Arial" w:hAnsi="Arial" w:cs="Arial"/>
          <w:sz w:val="20"/>
          <w:szCs w:val="20"/>
        </w:rPr>
        <w:t>Anexo I-A.</w:t>
      </w:r>
    </w:p>
    <w:p w14:paraId="323D5F42" w14:textId="27C41C6F" w:rsidR="00EE2B41" w:rsidRPr="00600ADA" w:rsidRDefault="008759B3" w:rsidP="0070281D">
      <w:pPr>
        <w:overflowPunct w:val="0"/>
        <w:autoSpaceDE w:val="0"/>
        <w:autoSpaceDN w:val="0"/>
        <w:adjustRightInd w:val="0"/>
        <w:jc w:val="both"/>
        <w:textAlignment w:val="baseline"/>
        <w:rPr>
          <w:rFonts w:ascii="Arial" w:hAnsi="Arial" w:cs="Arial"/>
          <w:color w:val="00B050"/>
          <w:sz w:val="22"/>
          <w:szCs w:val="22"/>
        </w:rPr>
      </w:pPr>
      <w:r w:rsidRPr="00600ADA">
        <w:rPr>
          <w:rFonts w:ascii="Arial" w:hAnsi="Arial" w:cs="Arial"/>
          <w:sz w:val="22"/>
          <w:szCs w:val="22"/>
        </w:rPr>
        <w:fldChar w:fldCharType="begin"/>
      </w:r>
      <w:r w:rsidRPr="00600ADA">
        <w:rPr>
          <w:rFonts w:ascii="Arial" w:hAnsi="Arial" w:cs="Arial"/>
          <w:sz w:val="22"/>
          <w:szCs w:val="22"/>
        </w:rPr>
        <w:fldChar w:fldCharType="separate"/>
      </w:r>
      <w:r w:rsidR="00EE2B41" w:rsidRPr="00600ADA">
        <w:rPr>
          <w:rFonts w:ascii="Arial" w:hAnsi="Arial" w:cs="Arial"/>
          <w:color w:val="00B050"/>
          <w:sz w:val="22"/>
          <w:szCs w:val="22"/>
        </w:rPr>
        <w:t>«Licitacao_NOME_TIPO_LICITACAO»</w:t>
      </w:r>
      <w:r w:rsidRPr="00600ADA">
        <w:rPr>
          <w:rFonts w:ascii="Arial" w:hAnsi="Arial" w:cs="Arial"/>
          <w:color w:val="00B050"/>
          <w:sz w:val="22"/>
          <w:szCs w:val="22"/>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gridCol w:w="5149"/>
        <w:gridCol w:w="467"/>
        <w:gridCol w:w="561"/>
        <w:gridCol w:w="919"/>
        <w:gridCol w:w="850"/>
        <w:gridCol w:w="985"/>
      </w:tblGrid>
      <w:tr w:rsidR="00E07514" w:rsidRPr="00E07514" w14:paraId="37350632" w14:textId="3F99A743" w:rsidTr="0086080E">
        <w:trPr>
          <w:trHeight w:val="227"/>
        </w:trPr>
        <w:tc>
          <w:tcPr>
            <w:tcW w:w="221" w:type="pct"/>
            <w:tcBorders>
              <w:top w:val="single" w:sz="4" w:space="0" w:color="auto"/>
              <w:left w:val="single" w:sz="4" w:space="0" w:color="auto"/>
              <w:bottom w:val="single" w:sz="4" w:space="0" w:color="auto"/>
              <w:right w:val="single" w:sz="4" w:space="0" w:color="auto"/>
            </w:tcBorders>
            <w:vAlign w:val="center"/>
          </w:tcPr>
          <w:p w14:paraId="5908DC5D"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Item</w:t>
            </w:r>
          </w:p>
        </w:tc>
        <w:tc>
          <w:tcPr>
            <w:tcW w:w="2754" w:type="pct"/>
            <w:tcBorders>
              <w:top w:val="single" w:sz="4" w:space="0" w:color="auto"/>
              <w:left w:val="single" w:sz="4" w:space="0" w:color="auto"/>
              <w:bottom w:val="single" w:sz="4" w:space="0" w:color="auto"/>
              <w:right w:val="single" w:sz="4" w:space="0" w:color="auto"/>
            </w:tcBorders>
            <w:vAlign w:val="center"/>
          </w:tcPr>
          <w:p w14:paraId="43FAD29F"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Descrição</w:t>
            </w:r>
          </w:p>
        </w:tc>
        <w:tc>
          <w:tcPr>
            <w:tcW w:w="250" w:type="pct"/>
            <w:tcBorders>
              <w:top w:val="single" w:sz="4" w:space="0" w:color="auto"/>
              <w:left w:val="single" w:sz="4" w:space="0" w:color="auto"/>
              <w:bottom w:val="single" w:sz="4" w:space="0" w:color="auto"/>
              <w:right w:val="single" w:sz="4" w:space="0" w:color="auto"/>
            </w:tcBorders>
            <w:vAlign w:val="center"/>
          </w:tcPr>
          <w:p w14:paraId="086EFAC0"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Unid.</w:t>
            </w:r>
          </w:p>
        </w:tc>
        <w:tc>
          <w:tcPr>
            <w:tcW w:w="300" w:type="pct"/>
            <w:tcBorders>
              <w:top w:val="single" w:sz="4" w:space="0" w:color="auto"/>
              <w:left w:val="single" w:sz="4" w:space="0" w:color="auto"/>
              <w:bottom w:val="single" w:sz="4" w:space="0" w:color="auto"/>
              <w:right w:val="single" w:sz="4" w:space="0" w:color="auto"/>
            </w:tcBorders>
            <w:vAlign w:val="center"/>
          </w:tcPr>
          <w:p w14:paraId="24965B30"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Quant.</w:t>
            </w:r>
          </w:p>
        </w:tc>
        <w:tc>
          <w:tcPr>
            <w:tcW w:w="492" w:type="pct"/>
            <w:tcBorders>
              <w:top w:val="single" w:sz="4" w:space="0" w:color="auto"/>
              <w:left w:val="single" w:sz="4" w:space="0" w:color="auto"/>
              <w:bottom w:val="single" w:sz="4" w:space="0" w:color="auto"/>
              <w:right w:val="single" w:sz="4" w:space="0" w:color="auto"/>
            </w:tcBorders>
            <w:vAlign w:val="center"/>
          </w:tcPr>
          <w:p w14:paraId="41BC596C" w14:textId="3E7EFF46"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Marca</w:t>
            </w:r>
          </w:p>
        </w:tc>
        <w:tc>
          <w:tcPr>
            <w:tcW w:w="455" w:type="pct"/>
            <w:tcBorders>
              <w:top w:val="single" w:sz="4" w:space="0" w:color="auto"/>
              <w:left w:val="single" w:sz="4" w:space="0" w:color="auto"/>
              <w:bottom w:val="single" w:sz="4" w:space="0" w:color="auto"/>
              <w:right w:val="single" w:sz="4" w:space="0" w:color="auto"/>
            </w:tcBorders>
            <w:vAlign w:val="center"/>
          </w:tcPr>
          <w:p w14:paraId="4EE121D1" w14:textId="5B50500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roofErr w:type="spellStart"/>
            <w:r w:rsidRPr="00E07514">
              <w:rPr>
                <w:rFonts w:ascii="Arial" w:eastAsia="SimSun" w:hAnsi="Arial" w:cs="Arial"/>
                <w:kern w:val="3"/>
                <w:sz w:val="14"/>
                <w:szCs w:val="14"/>
                <w:lang w:eastAsia="zh-CN" w:bidi="hi-IN"/>
              </w:rPr>
              <w:t>v.unit</w:t>
            </w:r>
            <w:proofErr w:type="spellEnd"/>
          </w:p>
        </w:tc>
        <w:tc>
          <w:tcPr>
            <w:tcW w:w="527" w:type="pct"/>
            <w:tcBorders>
              <w:top w:val="single" w:sz="4" w:space="0" w:color="auto"/>
              <w:left w:val="single" w:sz="4" w:space="0" w:color="auto"/>
              <w:bottom w:val="single" w:sz="4" w:space="0" w:color="auto"/>
              <w:right w:val="single" w:sz="4" w:space="0" w:color="auto"/>
            </w:tcBorders>
            <w:vAlign w:val="center"/>
          </w:tcPr>
          <w:p w14:paraId="04B28751" w14:textId="70F59256"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roofErr w:type="spellStart"/>
            <w:r w:rsidRPr="00E07514">
              <w:rPr>
                <w:rFonts w:ascii="Arial" w:eastAsia="SimSun" w:hAnsi="Arial" w:cs="Arial"/>
                <w:kern w:val="3"/>
                <w:sz w:val="14"/>
                <w:szCs w:val="14"/>
                <w:lang w:eastAsia="zh-CN" w:bidi="hi-IN"/>
              </w:rPr>
              <w:t>v.total</w:t>
            </w:r>
            <w:proofErr w:type="spellEnd"/>
          </w:p>
        </w:tc>
      </w:tr>
      <w:tr w:rsidR="00E07514" w:rsidRPr="00E07514" w14:paraId="4C7A194D" w14:textId="4FFDD6F6" w:rsidTr="0086080E">
        <w:trPr>
          <w:trHeight w:val="2813"/>
        </w:trPr>
        <w:tc>
          <w:tcPr>
            <w:tcW w:w="221" w:type="pct"/>
            <w:vAlign w:val="center"/>
          </w:tcPr>
          <w:p w14:paraId="083B8A21"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01</w:t>
            </w:r>
          </w:p>
        </w:tc>
        <w:tc>
          <w:tcPr>
            <w:tcW w:w="2754" w:type="pct"/>
            <w:vAlign w:val="center"/>
          </w:tcPr>
          <w:p w14:paraId="343FDCC6" w14:textId="127E0546" w:rsidR="00E07514" w:rsidRPr="00E07514" w:rsidRDefault="00E07514" w:rsidP="0086080E">
            <w:pPr>
              <w:widowControl w:val="0"/>
              <w:suppressAutoHyphens/>
              <w:autoSpaceDN w:val="0"/>
              <w:jc w:val="both"/>
              <w:textAlignment w:val="baseline"/>
              <w:rPr>
                <w:rFonts w:ascii="Arial" w:eastAsia="SimSun" w:hAnsi="Arial" w:cs="Arial"/>
                <w:b/>
                <w:kern w:val="3"/>
                <w:sz w:val="14"/>
                <w:szCs w:val="14"/>
                <w:lang w:eastAsia="zh-CN" w:bidi="hi-IN"/>
              </w:rPr>
            </w:pPr>
            <w:r w:rsidRPr="00E07514">
              <w:rPr>
                <w:rFonts w:ascii="Arial" w:eastAsia="SimSun" w:hAnsi="Arial" w:cs="Arial"/>
                <w:b/>
                <w:kern w:val="3"/>
                <w:sz w:val="14"/>
                <w:szCs w:val="14"/>
                <w:lang w:eastAsia="zh-CN" w:bidi="hi-IN"/>
              </w:rPr>
              <w:t xml:space="preserve">balança antropométrica adulto – obeso: </w:t>
            </w:r>
            <w:r w:rsidRPr="00E07514">
              <w:rPr>
                <w:rFonts w:ascii="Arial" w:eastAsia="SimSun" w:hAnsi="Arial" w:cs="Arial"/>
                <w:kern w:val="3"/>
                <w:sz w:val="14"/>
                <w:szCs w:val="14"/>
                <w:u w:val="single"/>
                <w:lang w:eastAsia="zh-CN" w:bidi="hi-IN"/>
              </w:rPr>
              <w:t>característica física e especificação</w:t>
            </w:r>
            <w:r w:rsidRPr="00E07514">
              <w:rPr>
                <w:rFonts w:ascii="Arial" w:eastAsia="SimSun" w:hAnsi="Arial" w:cs="Arial"/>
                <w:kern w:val="3"/>
                <w:sz w:val="14"/>
                <w:szCs w:val="14"/>
                <w:lang w:eastAsia="zh-CN" w:bidi="hi-IN"/>
              </w:rPr>
              <w:t xml:space="preserve">: balança digital para obesos com régua antropométrica. estrutura em chapa de aço carbono, com altura mínima de 100 cm. plataforma de pesagem, com medidas aproximadas de 40 cm x 50 cm, aceita-se variação de +/- 10 cm; confeccionada em chapa de aço, com tapete de borracha antiderrapante, na cor preta, pés reguláveis em borracha. </w:t>
            </w:r>
            <w:proofErr w:type="spellStart"/>
            <w:r w:rsidRPr="00E07514">
              <w:rPr>
                <w:rFonts w:ascii="Arial" w:eastAsia="SimSun" w:hAnsi="Arial" w:cs="Arial"/>
                <w:kern w:val="3"/>
                <w:sz w:val="14"/>
                <w:szCs w:val="14"/>
                <w:lang w:eastAsia="zh-CN" w:bidi="hi-IN"/>
              </w:rPr>
              <w:t>antropômetro</w:t>
            </w:r>
            <w:proofErr w:type="spellEnd"/>
            <w:r w:rsidRPr="00E07514">
              <w:rPr>
                <w:rFonts w:ascii="Arial" w:eastAsia="SimSun" w:hAnsi="Arial" w:cs="Arial"/>
                <w:kern w:val="3"/>
                <w:sz w:val="14"/>
                <w:szCs w:val="14"/>
                <w:lang w:eastAsia="zh-CN" w:bidi="hi-IN"/>
              </w:rPr>
              <w:t xml:space="preserve"> manual, em aço inox polido ou alumínio anodizado, acoplado à coluna da balança, graduada em 0,5 cm, numeradas a cada centímetro, iniciando a numeração em 1,00 m e terminando em 2,00 m. capacidade de pesagem até 300 kg, resolução da balança em divisões de 50 gramas. display digital com 06 dígitos, de alta visibilidade, sendo maior/igual a 2 cm, visor em led ou </w:t>
            </w:r>
            <w:proofErr w:type="spellStart"/>
            <w:r w:rsidRPr="00E07514">
              <w:rPr>
                <w:rFonts w:ascii="Arial" w:eastAsia="SimSun" w:hAnsi="Arial" w:cs="Arial"/>
                <w:kern w:val="3"/>
                <w:sz w:val="14"/>
                <w:szCs w:val="14"/>
                <w:lang w:eastAsia="zh-CN" w:bidi="hi-IN"/>
              </w:rPr>
              <w:t>lcd</w:t>
            </w:r>
            <w:proofErr w:type="spellEnd"/>
            <w:r w:rsidRPr="00E07514">
              <w:rPr>
                <w:rFonts w:ascii="Arial" w:eastAsia="SimSun" w:hAnsi="Arial" w:cs="Arial"/>
                <w:kern w:val="3"/>
                <w:sz w:val="14"/>
                <w:szCs w:val="14"/>
                <w:lang w:eastAsia="zh-CN" w:bidi="hi-IN"/>
              </w:rPr>
              <w:t xml:space="preserve"> com </w:t>
            </w:r>
            <w:proofErr w:type="spellStart"/>
            <w:r w:rsidRPr="00E07514">
              <w:rPr>
                <w:rFonts w:ascii="Arial" w:eastAsia="SimSun" w:hAnsi="Arial" w:cs="Arial"/>
                <w:kern w:val="3"/>
                <w:sz w:val="14"/>
                <w:szCs w:val="14"/>
                <w:lang w:eastAsia="zh-CN" w:bidi="hi-IN"/>
              </w:rPr>
              <w:t>backlight</w:t>
            </w:r>
            <w:proofErr w:type="spellEnd"/>
            <w:r w:rsidRPr="00E07514">
              <w:rPr>
                <w:rFonts w:ascii="Arial" w:eastAsia="SimSun" w:hAnsi="Arial" w:cs="Arial"/>
                <w:kern w:val="3"/>
                <w:sz w:val="14"/>
                <w:szCs w:val="14"/>
                <w:lang w:eastAsia="zh-CN" w:bidi="hi-IN"/>
              </w:rPr>
              <w:t xml:space="preserve">, ter comandos de liga, desliga, e tecla tara. fonte de alimentação de 90 à 240 </w:t>
            </w:r>
            <w:proofErr w:type="spellStart"/>
            <w:r w:rsidRPr="00E07514">
              <w:rPr>
                <w:rFonts w:ascii="Arial" w:eastAsia="SimSun" w:hAnsi="Arial" w:cs="Arial"/>
                <w:kern w:val="3"/>
                <w:sz w:val="14"/>
                <w:szCs w:val="14"/>
                <w:lang w:eastAsia="zh-CN" w:bidi="hi-IN"/>
              </w:rPr>
              <w:t>vac</w:t>
            </w:r>
            <w:proofErr w:type="spellEnd"/>
            <w:r w:rsidRPr="00E07514">
              <w:rPr>
                <w:rFonts w:ascii="Arial" w:eastAsia="SimSun" w:hAnsi="Arial" w:cs="Arial"/>
                <w:kern w:val="3"/>
                <w:sz w:val="14"/>
                <w:szCs w:val="14"/>
                <w:lang w:eastAsia="zh-CN" w:bidi="hi-IN"/>
              </w:rPr>
              <w:t xml:space="preserve"> com chaveamento automático bivolt automático. frequência de alimentação 60 </w:t>
            </w:r>
            <w:proofErr w:type="spellStart"/>
            <w:r w:rsidRPr="00E07514">
              <w:rPr>
                <w:rFonts w:ascii="Arial" w:eastAsia="SimSun" w:hAnsi="Arial" w:cs="Arial"/>
                <w:kern w:val="3"/>
                <w:sz w:val="14"/>
                <w:szCs w:val="14"/>
                <w:lang w:eastAsia="zh-CN" w:bidi="hi-IN"/>
              </w:rPr>
              <w:t>hz</w:t>
            </w:r>
            <w:proofErr w:type="spellEnd"/>
            <w:r w:rsidRPr="00E07514">
              <w:rPr>
                <w:rFonts w:ascii="Arial" w:eastAsia="SimSun" w:hAnsi="Arial" w:cs="Arial"/>
                <w:kern w:val="3"/>
                <w:sz w:val="14"/>
                <w:szCs w:val="14"/>
                <w:lang w:eastAsia="zh-CN" w:bidi="hi-IN"/>
              </w:rPr>
              <w:t xml:space="preserve">. tipo de cabo de alimentação deve seguir a </w:t>
            </w:r>
            <w:proofErr w:type="spellStart"/>
            <w:r w:rsidRPr="00E07514">
              <w:rPr>
                <w:rFonts w:ascii="Arial" w:eastAsia="SimSun" w:hAnsi="Arial" w:cs="Arial"/>
                <w:kern w:val="3"/>
                <w:sz w:val="14"/>
                <w:szCs w:val="14"/>
                <w:lang w:eastAsia="zh-CN" w:bidi="hi-IN"/>
              </w:rPr>
              <w:t>nbr</w:t>
            </w:r>
            <w:proofErr w:type="spellEnd"/>
            <w:r w:rsidRPr="00E07514">
              <w:rPr>
                <w:rFonts w:ascii="Arial" w:eastAsia="SimSun" w:hAnsi="Arial" w:cs="Arial"/>
                <w:kern w:val="3"/>
                <w:sz w:val="14"/>
                <w:szCs w:val="14"/>
                <w:lang w:eastAsia="zh-CN" w:bidi="hi-IN"/>
              </w:rPr>
              <w:t xml:space="preserve"> 14136. a balança deverá ser entregue testada e calibrada. o produto deverá possuir tratamento </w:t>
            </w:r>
            <w:proofErr w:type="spellStart"/>
            <w:r w:rsidRPr="00E07514">
              <w:rPr>
                <w:rFonts w:ascii="Arial" w:eastAsia="SimSun" w:hAnsi="Arial" w:cs="Arial"/>
                <w:kern w:val="3"/>
                <w:sz w:val="14"/>
                <w:szCs w:val="14"/>
                <w:lang w:eastAsia="zh-CN" w:bidi="hi-IN"/>
              </w:rPr>
              <w:t>antiferruginoso</w:t>
            </w:r>
            <w:proofErr w:type="spellEnd"/>
            <w:r w:rsidRPr="00E07514">
              <w:rPr>
                <w:rFonts w:ascii="Arial" w:eastAsia="SimSun" w:hAnsi="Arial" w:cs="Arial"/>
                <w:kern w:val="3"/>
                <w:sz w:val="14"/>
                <w:szCs w:val="14"/>
                <w:lang w:eastAsia="zh-CN" w:bidi="hi-IN"/>
              </w:rPr>
              <w:t xml:space="preserve"> e anticorrosivo, pintura em epóxi pó na cor branca. no equipamento deverá conter de forma legível e</w:t>
            </w:r>
            <w:r>
              <w:rPr>
                <w:rFonts w:ascii="Arial" w:eastAsia="SimSun" w:hAnsi="Arial" w:cs="Arial"/>
                <w:kern w:val="3"/>
                <w:sz w:val="14"/>
                <w:szCs w:val="14"/>
                <w:lang w:eastAsia="zh-CN" w:bidi="hi-IN"/>
              </w:rPr>
              <w:t xml:space="preserve"> </w:t>
            </w:r>
            <w:r w:rsidRPr="00E07514">
              <w:rPr>
                <w:rFonts w:ascii="Arial" w:eastAsia="SimSun" w:hAnsi="Arial" w:cs="Arial"/>
                <w:kern w:val="3"/>
                <w:sz w:val="14"/>
                <w:szCs w:val="14"/>
                <w:lang w:eastAsia="zh-CN" w:bidi="hi-IN"/>
              </w:rPr>
              <w:t>permanente, a marca do fabricante e número de série.</w:t>
            </w:r>
          </w:p>
        </w:tc>
        <w:tc>
          <w:tcPr>
            <w:tcW w:w="250" w:type="pct"/>
            <w:vAlign w:val="center"/>
          </w:tcPr>
          <w:p w14:paraId="110561E3"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1688FFA8"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20C4A0BB"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3256F176"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05</w:t>
            </w:r>
          </w:p>
        </w:tc>
        <w:tc>
          <w:tcPr>
            <w:tcW w:w="492" w:type="pct"/>
            <w:vAlign w:val="center"/>
          </w:tcPr>
          <w:p w14:paraId="55FBCB66"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4C5E7160"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582C7F78"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r w:rsidR="00E07514" w:rsidRPr="00E07514" w14:paraId="678B2AFB" w14:textId="3E231235" w:rsidTr="00E07514">
        <w:tc>
          <w:tcPr>
            <w:tcW w:w="221" w:type="pct"/>
            <w:vAlign w:val="center"/>
          </w:tcPr>
          <w:p w14:paraId="03298C39"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02</w:t>
            </w:r>
          </w:p>
        </w:tc>
        <w:tc>
          <w:tcPr>
            <w:tcW w:w="2754" w:type="pct"/>
            <w:vAlign w:val="center"/>
          </w:tcPr>
          <w:p w14:paraId="6BF513BD" w14:textId="5894CAD9" w:rsidR="00E07514" w:rsidRPr="00E07514" w:rsidRDefault="00E07514" w:rsidP="00F05236">
            <w:pPr>
              <w:widowControl w:val="0"/>
              <w:suppressAutoHyphens/>
              <w:autoSpaceDN w:val="0"/>
              <w:jc w:val="both"/>
              <w:textAlignment w:val="baseline"/>
              <w:rPr>
                <w:rFonts w:ascii="Arial" w:eastAsia="SimSun" w:hAnsi="Arial" w:cs="Arial"/>
                <w:kern w:val="3"/>
                <w:sz w:val="14"/>
                <w:szCs w:val="14"/>
                <w:lang w:eastAsia="zh-CN" w:bidi="hi-IN"/>
              </w:rPr>
            </w:pPr>
            <w:r w:rsidRPr="00E07514">
              <w:rPr>
                <w:rFonts w:ascii="Arial" w:eastAsia="SimSun" w:hAnsi="Arial" w:cs="Arial"/>
                <w:b/>
                <w:kern w:val="3"/>
                <w:sz w:val="14"/>
                <w:szCs w:val="14"/>
                <w:lang w:eastAsia="zh-CN" w:bidi="hi-IN"/>
              </w:rPr>
              <w:t xml:space="preserve">detector fetal: </w:t>
            </w:r>
            <w:r w:rsidRPr="00E07514">
              <w:rPr>
                <w:rFonts w:ascii="Arial" w:eastAsia="SimSun" w:hAnsi="Arial" w:cs="Arial"/>
                <w:kern w:val="3"/>
                <w:sz w:val="14"/>
                <w:szCs w:val="14"/>
                <w:u w:val="single"/>
                <w:lang w:eastAsia="zh-CN" w:bidi="hi-IN"/>
              </w:rPr>
              <w:t>característica física especificação:</w:t>
            </w:r>
            <w:r w:rsidRPr="00E07514">
              <w:rPr>
                <w:rFonts w:ascii="Arial" w:eastAsia="SimSun" w:hAnsi="Arial" w:cs="Arial"/>
                <w:kern w:val="3"/>
                <w:sz w:val="14"/>
                <w:szCs w:val="14"/>
                <w:lang w:eastAsia="zh-CN" w:bidi="hi-IN"/>
              </w:rPr>
              <w:t xml:space="preserve"> detector fetal, tipo de mesa, ajuste* ajuste mecânico, botão de controle, material gabinete metálico, tipo de análise ausculta </w:t>
            </w:r>
            <w:proofErr w:type="spellStart"/>
            <w:r w:rsidRPr="00E07514">
              <w:rPr>
                <w:rFonts w:ascii="Arial" w:eastAsia="SimSun" w:hAnsi="Arial" w:cs="Arial"/>
                <w:kern w:val="3"/>
                <w:sz w:val="14"/>
                <w:szCs w:val="14"/>
                <w:lang w:eastAsia="zh-CN" w:bidi="hi-IN"/>
              </w:rPr>
              <w:t>bcf</w:t>
            </w:r>
            <w:proofErr w:type="spellEnd"/>
            <w:r w:rsidRPr="00E07514">
              <w:rPr>
                <w:rFonts w:ascii="Arial" w:eastAsia="SimSun" w:hAnsi="Arial" w:cs="Arial"/>
                <w:kern w:val="3"/>
                <w:sz w:val="14"/>
                <w:szCs w:val="14"/>
                <w:lang w:eastAsia="zh-CN" w:bidi="hi-IN"/>
              </w:rPr>
              <w:t xml:space="preserve">, fluxo sanguíneo placenta e cordão, faixa medição </w:t>
            </w:r>
            <w:proofErr w:type="spellStart"/>
            <w:r w:rsidRPr="00E07514">
              <w:rPr>
                <w:rFonts w:ascii="Arial" w:eastAsia="SimSun" w:hAnsi="Arial" w:cs="Arial"/>
                <w:kern w:val="3"/>
                <w:sz w:val="14"/>
                <w:szCs w:val="14"/>
                <w:lang w:eastAsia="zh-CN" w:bidi="hi-IN"/>
              </w:rPr>
              <w:t>bcf</w:t>
            </w:r>
            <w:proofErr w:type="spellEnd"/>
            <w:r w:rsidRPr="00E07514">
              <w:rPr>
                <w:rFonts w:ascii="Arial" w:eastAsia="SimSun" w:hAnsi="Arial" w:cs="Arial"/>
                <w:kern w:val="3"/>
                <w:sz w:val="14"/>
                <w:szCs w:val="14"/>
                <w:lang w:eastAsia="zh-CN" w:bidi="hi-IN"/>
              </w:rPr>
              <w:t xml:space="preserve"> até cerca 200 bpm, frequência até cerca 2,2 mhz, componentes c/ alto falante, transdutor, outros componentes​entrada​auxiliar,​adicionais​fone​ouvido tratamento diferenciado: tipo i - participação exclusiva de me/</w:t>
            </w:r>
            <w:proofErr w:type="spellStart"/>
            <w:r w:rsidRPr="00E07514">
              <w:rPr>
                <w:rFonts w:ascii="Arial" w:eastAsia="SimSun" w:hAnsi="Arial" w:cs="Arial"/>
                <w:kern w:val="3"/>
                <w:sz w:val="14"/>
                <w:szCs w:val="14"/>
                <w:lang w:eastAsia="zh-CN" w:bidi="hi-IN"/>
              </w:rPr>
              <w:t>epp</w:t>
            </w:r>
            <w:proofErr w:type="spellEnd"/>
            <w:r w:rsidRPr="00E07514">
              <w:rPr>
                <w:rFonts w:ascii="Arial" w:eastAsia="SimSun" w:hAnsi="Arial" w:cs="Arial"/>
                <w:kern w:val="3"/>
                <w:sz w:val="14"/>
                <w:szCs w:val="14"/>
                <w:lang w:eastAsia="zh-CN" w:bidi="hi-IN"/>
              </w:rPr>
              <w:t>/equiparada aplicabilidade</w:t>
            </w:r>
          </w:p>
          <w:p w14:paraId="340319DF" w14:textId="51F4DEE1" w:rsidR="00E07514" w:rsidRPr="00E07514" w:rsidRDefault="00E07514" w:rsidP="00F05236">
            <w:pPr>
              <w:widowControl w:val="0"/>
              <w:suppressAutoHyphens/>
              <w:autoSpaceDN w:val="0"/>
              <w:jc w:val="both"/>
              <w:textAlignment w:val="baseline"/>
              <w:rPr>
                <w:rFonts w:ascii="Arial" w:eastAsia="SimSun" w:hAnsi="Arial" w:cs="Arial"/>
                <w:b/>
                <w:kern w:val="3"/>
                <w:sz w:val="14"/>
                <w:szCs w:val="14"/>
                <w:lang w:eastAsia="zh-CN" w:bidi="hi-IN"/>
              </w:rPr>
            </w:pPr>
            <w:r w:rsidRPr="00E07514">
              <w:rPr>
                <w:rFonts w:ascii="Arial" w:eastAsia="SimSun" w:hAnsi="Arial" w:cs="Arial"/>
                <w:kern w:val="3"/>
                <w:sz w:val="14"/>
                <w:szCs w:val="14"/>
                <w:lang w:eastAsia="zh-CN" w:bidi="hi-IN"/>
              </w:rPr>
              <w:t>decreto 7174: não aplicabilidade margem de preferência: não</w:t>
            </w:r>
          </w:p>
        </w:tc>
        <w:tc>
          <w:tcPr>
            <w:tcW w:w="250" w:type="pct"/>
            <w:vAlign w:val="center"/>
          </w:tcPr>
          <w:p w14:paraId="76045341"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1EFADD40"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1906A4D0"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2EED7AC2"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03</w:t>
            </w:r>
          </w:p>
        </w:tc>
        <w:tc>
          <w:tcPr>
            <w:tcW w:w="492" w:type="pct"/>
            <w:vAlign w:val="center"/>
          </w:tcPr>
          <w:p w14:paraId="020431D4"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7C24532F"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627E5F82"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r w:rsidR="00E07514" w:rsidRPr="00E07514" w14:paraId="3A916CC8" w14:textId="2522D96B" w:rsidTr="00E07514">
        <w:trPr>
          <w:trHeight w:val="879"/>
        </w:trPr>
        <w:tc>
          <w:tcPr>
            <w:tcW w:w="221" w:type="pct"/>
            <w:vAlign w:val="center"/>
          </w:tcPr>
          <w:p w14:paraId="60FCDC76"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03</w:t>
            </w:r>
          </w:p>
        </w:tc>
        <w:tc>
          <w:tcPr>
            <w:tcW w:w="2754" w:type="pct"/>
            <w:vAlign w:val="center"/>
          </w:tcPr>
          <w:p w14:paraId="5FA28FAE" w14:textId="79FEFFF0" w:rsidR="00E07514" w:rsidRPr="00E07514" w:rsidRDefault="00E07514" w:rsidP="00F05236">
            <w:pPr>
              <w:widowControl w:val="0"/>
              <w:suppressAutoHyphens/>
              <w:autoSpaceDN w:val="0"/>
              <w:jc w:val="both"/>
              <w:textAlignment w:val="baseline"/>
              <w:rPr>
                <w:rFonts w:ascii="Arial" w:eastAsia="SimSun" w:hAnsi="Arial" w:cs="Arial"/>
                <w:kern w:val="3"/>
                <w:sz w:val="14"/>
                <w:szCs w:val="14"/>
                <w:lang w:eastAsia="zh-CN" w:bidi="hi-IN"/>
              </w:rPr>
            </w:pPr>
            <w:r w:rsidRPr="00E07514">
              <w:rPr>
                <w:rFonts w:ascii="Arial" w:eastAsia="SimSun" w:hAnsi="Arial" w:cs="Arial"/>
                <w:b/>
                <w:kern w:val="3"/>
                <w:sz w:val="14"/>
                <w:szCs w:val="14"/>
                <w:lang w:eastAsia="zh-CN" w:bidi="hi-IN"/>
              </w:rPr>
              <w:t xml:space="preserve">ar condicionado: </w:t>
            </w:r>
            <w:r w:rsidRPr="00E07514">
              <w:rPr>
                <w:rFonts w:ascii="Arial" w:eastAsia="SimSun" w:hAnsi="Arial" w:cs="Arial"/>
                <w:kern w:val="3"/>
                <w:sz w:val="14"/>
                <w:szCs w:val="14"/>
                <w:u w:val="single"/>
                <w:lang w:eastAsia="zh-CN" w:bidi="hi-IN"/>
              </w:rPr>
              <w:t>característica física e especificação:</w:t>
            </w:r>
            <w:r w:rsidRPr="00E07514">
              <w:rPr>
                <w:rFonts w:ascii="Arial" w:eastAsia="SimSun" w:hAnsi="Arial" w:cs="Arial"/>
                <w:kern w:val="3"/>
                <w:sz w:val="14"/>
                <w:szCs w:val="14"/>
                <w:lang w:eastAsia="zh-CN" w:bidi="hi-IN"/>
              </w:rPr>
              <w:t xml:space="preserve">  aparelho de ar condicionado, 12.000btus; modelo split high </w:t>
            </w:r>
            <w:proofErr w:type="spellStart"/>
            <w:r w:rsidRPr="00E07514">
              <w:rPr>
                <w:rFonts w:ascii="Arial" w:eastAsia="SimSun" w:hAnsi="Arial" w:cs="Arial"/>
                <w:kern w:val="3"/>
                <w:sz w:val="14"/>
                <w:szCs w:val="14"/>
                <w:lang w:eastAsia="zh-CN" w:bidi="hi-IN"/>
              </w:rPr>
              <w:t>wall</w:t>
            </w:r>
            <w:proofErr w:type="spellEnd"/>
            <w:r w:rsidRPr="00E07514">
              <w:rPr>
                <w:rFonts w:ascii="Arial" w:eastAsia="SimSun" w:hAnsi="Arial" w:cs="Arial"/>
                <w:kern w:val="3"/>
                <w:sz w:val="14"/>
                <w:szCs w:val="14"/>
                <w:lang w:eastAsia="zh-CN" w:bidi="hi-IN"/>
              </w:rPr>
              <w:t xml:space="preserve">; tipo de ciclo: frio; cor branca; </w:t>
            </w:r>
            <w:proofErr w:type="spellStart"/>
            <w:r w:rsidRPr="00E07514">
              <w:rPr>
                <w:rFonts w:ascii="Arial" w:eastAsia="SimSun" w:hAnsi="Arial" w:cs="Arial"/>
                <w:kern w:val="3"/>
                <w:sz w:val="14"/>
                <w:szCs w:val="14"/>
                <w:lang w:eastAsia="zh-CN" w:bidi="hi-IN"/>
              </w:rPr>
              <w:t>ence</w:t>
            </w:r>
            <w:proofErr w:type="spellEnd"/>
            <w:r w:rsidRPr="00E07514">
              <w:rPr>
                <w:rFonts w:ascii="Arial" w:eastAsia="SimSun" w:hAnsi="Arial" w:cs="Arial"/>
                <w:kern w:val="3"/>
                <w:sz w:val="14"/>
                <w:szCs w:val="14"/>
                <w:lang w:eastAsia="zh-CN" w:bidi="hi-IN"/>
              </w:rPr>
              <w:t xml:space="preserve">: a; filtro de ar </w:t>
            </w:r>
            <w:proofErr w:type="spellStart"/>
            <w:r w:rsidRPr="00E07514">
              <w:rPr>
                <w:rFonts w:ascii="Arial" w:eastAsia="SimSun" w:hAnsi="Arial" w:cs="Arial"/>
                <w:kern w:val="3"/>
                <w:sz w:val="14"/>
                <w:szCs w:val="14"/>
                <w:lang w:eastAsia="zh-CN" w:bidi="hi-IN"/>
              </w:rPr>
              <w:t>anti-bactéria</w:t>
            </w:r>
            <w:proofErr w:type="spellEnd"/>
            <w:r w:rsidRPr="00E07514">
              <w:rPr>
                <w:rFonts w:ascii="Arial" w:eastAsia="SimSun" w:hAnsi="Arial" w:cs="Arial"/>
                <w:kern w:val="3"/>
                <w:sz w:val="14"/>
                <w:szCs w:val="14"/>
                <w:lang w:eastAsia="zh-CN" w:bidi="hi-IN"/>
              </w:rPr>
              <w:t xml:space="preserve">; vazão de ar: no mínimo 500m³/h; controle remoto: sim; termostato digital; funções </w:t>
            </w:r>
            <w:proofErr w:type="spellStart"/>
            <w:r w:rsidRPr="00E07514">
              <w:rPr>
                <w:rFonts w:ascii="Arial" w:eastAsia="SimSun" w:hAnsi="Arial" w:cs="Arial"/>
                <w:kern w:val="3"/>
                <w:sz w:val="14"/>
                <w:szCs w:val="14"/>
                <w:lang w:eastAsia="zh-CN" w:bidi="hi-IN"/>
              </w:rPr>
              <w:t>sleep</w:t>
            </w:r>
            <w:proofErr w:type="spellEnd"/>
            <w:r w:rsidRPr="00E07514">
              <w:rPr>
                <w:rFonts w:ascii="Arial" w:eastAsia="SimSun" w:hAnsi="Arial" w:cs="Arial"/>
                <w:kern w:val="3"/>
                <w:sz w:val="14"/>
                <w:szCs w:val="14"/>
                <w:lang w:eastAsia="zh-CN" w:bidi="hi-IN"/>
              </w:rPr>
              <w:t xml:space="preserve"> e swing; munido de tecnologia inverter; voltagem: 220v.</w:t>
            </w:r>
          </w:p>
        </w:tc>
        <w:tc>
          <w:tcPr>
            <w:tcW w:w="250" w:type="pct"/>
            <w:vAlign w:val="center"/>
          </w:tcPr>
          <w:p w14:paraId="7A6EE6DD"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0B9BB8A1"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7006B434"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4C3C262D"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09</w:t>
            </w:r>
          </w:p>
        </w:tc>
        <w:tc>
          <w:tcPr>
            <w:tcW w:w="492" w:type="pct"/>
            <w:vAlign w:val="center"/>
          </w:tcPr>
          <w:p w14:paraId="4F191542"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2393CB1C"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44FB9385"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r w:rsidR="00E07514" w:rsidRPr="00E07514" w14:paraId="226AA7F3" w14:textId="02573142" w:rsidTr="00E07514">
        <w:trPr>
          <w:trHeight w:val="843"/>
        </w:trPr>
        <w:tc>
          <w:tcPr>
            <w:tcW w:w="221" w:type="pct"/>
            <w:vAlign w:val="center"/>
          </w:tcPr>
          <w:p w14:paraId="780705BA"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04</w:t>
            </w:r>
          </w:p>
        </w:tc>
        <w:tc>
          <w:tcPr>
            <w:tcW w:w="2754" w:type="pct"/>
            <w:vAlign w:val="center"/>
          </w:tcPr>
          <w:p w14:paraId="40739EF1" w14:textId="7B92CB92" w:rsidR="00E07514" w:rsidRPr="00E07514" w:rsidRDefault="00E07514" w:rsidP="00F05236">
            <w:pPr>
              <w:widowControl w:val="0"/>
              <w:suppressAutoHyphens/>
              <w:autoSpaceDN w:val="0"/>
              <w:jc w:val="both"/>
              <w:textAlignment w:val="baseline"/>
              <w:rPr>
                <w:rFonts w:ascii="Arial" w:eastAsia="SimSun" w:hAnsi="Arial" w:cs="Arial"/>
                <w:b/>
                <w:kern w:val="3"/>
                <w:sz w:val="14"/>
                <w:szCs w:val="14"/>
                <w:lang w:eastAsia="zh-CN" w:bidi="hi-IN"/>
              </w:rPr>
            </w:pPr>
            <w:r w:rsidRPr="00E07514">
              <w:rPr>
                <w:rFonts w:ascii="Arial" w:eastAsia="SimSun" w:hAnsi="Arial" w:cs="Arial"/>
                <w:b/>
                <w:bCs/>
                <w:kern w:val="3"/>
                <w:sz w:val="14"/>
                <w:szCs w:val="14"/>
                <w:lang w:eastAsia="zh-CN" w:bidi="hi-IN"/>
              </w:rPr>
              <w:t xml:space="preserve">mesa </w:t>
            </w:r>
            <w:proofErr w:type="spellStart"/>
            <w:r w:rsidRPr="00E07514">
              <w:rPr>
                <w:rFonts w:ascii="Arial" w:eastAsia="SimSun" w:hAnsi="Arial" w:cs="Arial"/>
                <w:b/>
                <w:bCs/>
                <w:kern w:val="3"/>
                <w:sz w:val="14"/>
                <w:szCs w:val="14"/>
                <w:lang w:eastAsia="zh-CN" w:bidi="hi-IN"/>
              </w:rPr>
              <w:t>ginecologica</w:t>
            </w:r>
            <w:proofErr w:type="spellEnd"/>
            <w:r w:rsidRPr="00E07514">
              <w:rPr>
                <w:rFonts w:ascii="Arial" w:eastAsia="SimSun" w:hAnsi="Arial" w:cs="Arial"/>
                <w:b/>
                <w:bCs/>
                <w:kern w:val="3"/>
                <w:sz w:val="14"/>
                <w:szCs w:val="14"/>
                <w:lang w:eastAsia="zh-CN" w:bidi="hi-IN"/>
              </w:rPr>
              <w:t xml:space="preserve">: </w:t>
            </w:r>
            <w:r w:rsidRPr="00E07514">
              <w:rPr>
                <w:rFonts w:ascii="Arial" w:eastAsia="SimSun" w:hAnsi="Arial" w:cs="Arial"/>
                <w:kern w:val="3"/>
                <w:sz w:val="14"/>
                <w:szCs w:val="14"/>
                <w:u w:val="single"/>
                <w:lang w:eastAsia="zh-CN" w:bidi="hi-IN"/>
              </w:rPr>
              <w:t>característica física e especificação:</w:t>
            </w:r>
            <w:r w:rsidRPr="00E07514">
              <w:rPr>
                <w:rFonts w:ascii="Arial" w:eastAsia="SimSun" w:hAnsi="Arial" w:cs="Arial"/>
                <w:kern w:val="3"/>
                <w:sz w:val="14"/>
                <w:szCs w:val="14"/>
                <w:lang w:eastAsia="zh-CN" w:bidi="hi-IN"/>
              </w:rPr>
              <w:t xml:space="preserve">  </w:t>
            </w:r>
            <w:r w:rsidRPr="00E07514">
              <w:rPr>
                <w:rFonts w:ascii="Arial" w:eastAsia="SimSun" w:hAnsi="Arial" w:cs="Arial"/>
                <w:b/>
                <w:bCs/>
                <w:kern w:val="3"/>
                <w:sz w:val="14"/>
                <w:szCs w:val="14"/>
                <w:lang w:eastAsia="zh-CN" w:bidi="hi-IN"/>
              </w:rPr>
              <w:t xml:space="preserve"> </w:t>
            </w:r>
            <w:r w:rsidRPr="00E07514">
              <w:rPr>
                <w:rFonts w:ascii="Arial" w:eastAsia="SimSun" w:hAnsi="Arial" w:cs="Arial"/>
                <w:kern w:val="3"/>
                <w:sz w:val="14"/>
                <w:szCs w:val="14"/>
                <w:lang w:eastAsia="zh-CN" w:bidi="hi-IN"/>
              </w:rPr>
              <w:t xml:space="preserve">mesa ginecológica, estrutura tubo aço, material leito chapa aço inox, </w:t>
            </w:r>
            <w:proofErr w:type="spellStart"/>
            <w:r w:rsidRPr="00E07514">
              <w:rPr>
                <w:rFonts w:ascii="Arial" w:eastAsia="SimSun" w:hAnsi="Arial" w:cs="Arial"/>
                <w:kern w:val="3"/>
                <w:sz w:val="14"/>
                <w:szCs w:val="14"/>
                <w:lang w:eastAsia="zh-CN" w:bidi="hi-IN"/>
              </w:rPr>
              <w:t>estofadoem</w:t>
            </w:r>
            <w:proofErr w:type="spellEnd"/>
            <w:r w:rsidRPr="00E07514">
              <w:rPr>
                <w:rFonts w:ascii="Arial" w:eastAsia="SimSun" w:hAnsi="Arial" w:cs="Arial"/>
                <w:kern w:val="3"/>
                <w:sz w:val="14"/>
                <w:szCs w:val="14"/>
                <w:lang w:eastAsia="zh-CN" w:bidi="hi-IN"/>
              </w:rPr>
              <w:t xml:space="preserve"> courvin, tipo movimento leito com três seções móveis com regulagem, características adicionais balde aço inox, material porta-coxa porta-coxas estofado, componentes adicionais gaveta em aço inox.</w:t>
            </w:r>
          </w:p>
        </w:tc>
        <w:tc>
          <w:tcPr>
            <w:tcW w:w="250" w:type="pct"/>
            <w:vAlign w:val="center"/>
          </w:tcPr>
          <w:p w14:paraId="2EA54C75"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1672F43B"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53103919"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306B60BB"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03</w:t>
            </w:r>
          </w:p>
        </w:tc>
        <w:tc>
          <w:tcPr>
            <w:tcW w:w="492" w:type="pct"/>
            <w:vAlign w:val="center"/>
          </w:tcPr>
          <w:p w14:paraId="1FDFA4DF"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745298E9"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66095F94"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r w:rsidR="00E07514" w:rsidRPr="00E07514" w14:paraId="4FD33F25" w14:textId="10A4B039" w:rsidTr="0086080E">
        <w:trPr>
          <w:trHeight w:val="996"/>
        </w:trPr>
        <w:tc>
          <w:tcPr>
            <w:tcW w:w="221" w:type="pct"/>
            <w:vAlign w:val="center"/>
          </w:tcPr>
          <w:p w14:paraId="70B9C9B9"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05</w:t>
            </w:r>
          </w:p>
        </w:tc>
        <w:tc>
          <w:tcPr>
            <w:tcW w:w="2754" w:type="pct"/>
            <w:vAlign w:val="center"/>
          </w:tcPr>
          <w:p w14:paraId="227CC41B" w14:textId="797AE86E" w:rsidR="00E07514" w:rsidRPr="00E07514" w:rsidRDefault="00E07514" w:rsidP="00F05236">
            <w:pPr>
              <w:widowControl w:val="0"/>
              <w:suppressAutoHyphens/>
              <w:autoSpaceDN w:val="0"/>
              <w:jc w:val="both"/>
              <w:textAlignment w:val="baseline"/>
              <w:rPr>
                <w:rFonts w:ascii="Arial" w:eastAsia="SimSun" w:hAnsi="Arial" w:cs="Arial"/>
                <w:kern w:val="3"/>
                <w:sz w:val="14"/>
                <w:szCs w:val="14"/>
                <w:lang w:eastAsia="zh-CN" w:bidi="hi-IN"/>
              </w:rPr>
            </w:pPr>
            <w:r w:rsidRPr="00E07514">
              <w:rPr>
                <w:rFonts w:ascii="Arial" w:eastAsia="SimSun" w:hAnsi="Arial" w:cs="Arial"/>
                <w:b/>
                <w:bCs/>
                <w:kern w:val="3"/>
                <w:sz w:val="14"/>
                <w:szCs w:val="14"/>
                <w:lang w:eastAsia="zh-CN" w:bidi="hi-IN"/>
              </w:rPr>
              <w:t xml:space="preserve">mesa de exames: </w:t>
            </w:r>
            <w:r w:rsidRPr="00E07514">
              <w:rPr>
                <w:rFonts w:ascii="Arial" w:eastAsia="SimSun" w:hAnsi="Arial" w:cs="Arial"/>
                <w:kern w:val="3"/>
                <w:sz w:val="14"/>
                <w:szCs w:val="14"/>
                <w:u w:val="single"/>
                <w:lang w:eastAsia="zh-CN" w:bidi="hi-IN"/>
              </w:rPr>
              <w:t>característica física e especificação:</w:t>
            </w:r>
            <w:r w:rsidRPr="00E07514">
              <w:rPr>
                <w:rFonts w:ascii="Arial" w:eastAsia="SimSun" w:hAnsi="Arial" w:cs="Arial"/>
                <w:kern w:val="3"/>
                <w:sz w:val="14"/>
                <w:szCs w:val="14"/>
                <w:lang w:eastAsia="zh-CN" w:bidi="hi-IN"/>
              </w:rPr>
              <w:t xml:space="preserve">  </w:t>
            </w:r>
            <w:r w:rsidRPr="00E07514">
              <w:rPr>
                <w:rFonts w:ascii="Arial" w:eastAsia="SimSun" w:hAnsi="Arial" w:cs="Arial"/>
                <w:b/>
                <w:bCs/>
                <w:kern w:val="3"/>
                <w:sz w:val="14"/>
                <w:szCs w:val="14"/>
                <w:lang w:eastAsia="zh-CN" w:bidi="hi-IN"/>
              </w:rPr>
              <w:t xml:space="preserve"> </w:t>
            </w:r>
            <w:r w:rsidRPr="00E07514">
              <w:rPr>
                <w:rFonts w:ascii="Arial" w:eastAsia="SimSun" w:hAnsi="Arial" w:cs="Arial"/>
                <w:kern w:val="3"/>
                <w:sz w:val="14"/>
                <w:szCs w:val="14"/>
                <w:lang w:eastAsia="zh-CN" w:bidi="hi-IN"/>
              </w:rPr>
              <w:t xml:space="preserve">mesa para exames em aço com 3 gavetas - maca para exame com estrutura confeccionada em aço carbono; leito estofado em espuma densidade 28, com revestimento em </w:t>
            </w:r>
            <w:proofErr w:type="spellStart"/>
            <w:r w:rsidRPr="00E07514">
              <w:rPr>
                <w:rFonts w:ascii="Arial" w:eastAsia="SimSun" w:hAnsi="Arial" w:cs="Arial"/>
                <w:kern w:val="3"/>
                <w:sz w:val="14"/>
                <w:szCs w:val="14"/>
                <w:lang w:eastAsia="zh-CN" w:bidi="hi-IN"/>
              </w:rPr>
              <w:t>courvim</w:t>
            </w:r>
            <w:proofErr w:type="spellEnd"/>
            <w:r w:rsidRPr="00E07514">
              <w:rPr>
                <w:rFonts w:ascii="Arial" w:eastAsia="SimSun" w:hAnsi="Arial" w:cs="Arial"/>
                <w:kern w:val="3"/>
                <w:sz w:val="14"/>
                <w:szCs w:val="14"/>
                <w:lang w:eastAsia="zh-CN" w:bidi="hi-IN"/>
              </w:rPr>
              <w:t>. cabeceira regulável</w:t>
            </w:r>
          </w:p>
          <w:p w14:paraId="277C0A10" w14:textId="0A10A6FE" w:rsidR="00E07514" w:rsidRPr="00E07514" w:rsidRDefault="00E07514" w:rsidP="00F05236">
            <w:pPr>
              <w:widowControl w:val="0"/>
              <w:suppressAutoHyphens/>
              <w:autoSpaceDN w:val="0"/>
              <w:jc w:val="both"/>
              <w:textAlignment w:val="baseline"/>
              <w:rPr>
                <w:rFonts w:ascii="Arial" w:eastAsia="SimSun" w:hAnsi="Arial" w:cs="Arial"/>
                <w:b/>
                <w:bCs/>
                <w:kern w:val="3"/>
                <w:sz w:val="14"/>
                <w:szCs w:val="14"/>
                <w:lang w:eastAsia="zh-CN" w:bidi="hi-IN"/>
              </w:rPr>
            </w:pPr>
            <w:r w:rsidRPr="00E07514">
              <w:rPr>
                <w:rFonts w:ascii="Arial" w:eastAsia="SimSun" w:hAnsi="Arial" w:cs="Arial"/>
                <w:kern w:val="3"/>
                <w:sz w:val="14"/>
                <w:szCs w:val="14"/>
                <w:lang w:eastAsia="zh-CN" w:bidi="hi-IN"/>
              </w:rPr>
              <w:t>por cremalheiras (03 posições), capacidade de até 250kg, dimensões: 180 cm x 60 x 80 cm - (c x l x a).</w:t>
            </w:r>
          </w:p>
        </w:tc>
        <w:tc>
          <w:tcPr>
            <w:tcW w:w="250" w:type="pct"/>
            <w:vAlign w:val="center"/>
          </w:tcPr>
          <w:p w14:paraId="5C9AE1E0"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3CD834F4"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4D7441AB"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00080C79"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02</w:t>
            </w:r>
          </w:p>
        </w:tc>
        <w:tc>
          <w:tcPr>
            <w:tcW w:w="492" w:type="pct"/>
            <w:vAlign w:val="center"/>
          </w:tcPr>
          <w:p w14:paraId="54C35744"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5031A744"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19094411"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r w:rsidR="00E07514" w:rsidRPr="00E07514" w14:paraId="701EEA3B" w14:textId="1384ECFC" w:rsidTr="00E07514">
        <w:trPr>
          <w:trHeight w:val="1133"/>
        </w:trPr>
        <w:tc>
          <w:tcPr>
            <w:tcW w:w="221" w:type="pct"/>
            <w:vAlign w:val="center"/>
          </w:tcPr>
          <w:p w14:paraId="762A4954"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06</w:t>
            </w:r>
          </w:p>
        </w:tc>
        <w:tc>
          <w:tcPr>
            <w:tcW w:w="2754" w:type="pct"/>
            <w:vAlign w:val="center"/>
          </w:tcPr>
          <w:p w14:paraId="4F4C0FA7" w14:textId="36BE48F1" w:rsidR="00E07514" w:rsidRPr="00E07514" w:rsidRDefault="00E07514" w:rsidP="00F05236">
            <w:pPr>
              <w:widowControl w:val="0"/>
              <w:suppressAutoHyphens/>
              <w:autoSpaceDN w:val="0"/>
              <w:jc w:val="both"/>
              <w:textAlignment w:val="baseline"/>
              <w:rPr>
                <w:rFonts w:ascii="Arial" w:eastAsia="SimSun" w:hAnsi="Arial" w:cs="Arial"/>
                <w:kern w:val="3"/>
                <w:sz w:val="14"/>
                <w:szCs w:val="14"/>
                <w:lang w:eastAsia="zh-CN" w:bidi="hi-IN"/>
              </w:rPr>
            </w:pPr>
            <w:r w:rsidRPr="00E07514">
              <w:rPr>
                <w:rFonts w:ascii="Arial" w:eastAsia="SimSun" w:hAnsi="Arial" w:cs="Arial"/>
                <w:b/>
                <w:bCs/>
                <w:kern w:val="3"/>
                <w:sz w:val="14"/>
                <w:szCs w:val="14"/>
                <w:lang w:eastAsia="zh-CN" w:bidi="hi-IN"/>
              </w:rPr>
              <w:t xml:space="preserve">carro curativo: </w:t>
            </w:r>
            <w:r w:rsidRPr="00E07514">
              <w:rPr>
                <w:rFonts w:ascii="Arial" w:eastAsia="SimSun" w:hAnsi="Arial" w:cs="Arial"/>
                <w:kern w:val="3"/>
                <w:sz w:val="14"/>
                <w:szCs w:val="14"/>
                <w:u w:val="single"/>
                <w:lang w:eastAsia="zh-CN" w:bidi="hi-IN"/>
              </w:rPr>
              <w:t>característica física e especificação:</w:t>
            </w:r>
            <w:r w:rsidRPr="00E07514">
              <w:rPr>
                <w:rFonts w:ascii="Arial" w:eastAsia="SimSun" w:hAnsi="Arial" w:cs="Arial"/>
                <w:kern w:val="3"/>
                <w:sz w:val="14"/>
                <w:szCs w:val="14"/>
                <w:lang w:eastAsia="zh-CN" w:bidi="hi-IN"/>
              </w:rPr>
              <w:t xml:space="preserve">  </w:t>
            </w:r>
            <w:r w:rsidRPr="00E07514">
              <w:rPr>
                <w:rFonts w:ascii="Arial" w:eastAsia="SimSun" w:hAnsi="Arial" w:cs="Arial"/>
                <w:b/>
                <w:bCs/>
                <w:kern w:val="3"/>
                <w:sz w:val="14"/>
                <w:szCs w:val="14"/>
                <w:lang w:eastAsia="zh-CN" w:bidi="hi-IN"/>
              </w:rPr>
              <w:t xml:space="preserve"> </w:t>
            </w:r>
            <w:proofErr w:type="spellStart"/>
            <w:r w:rsidRPr="00E07514">
              <w:rPr>
                <w:rFonts w:ascii="Arial" w:eastAsia="SimSun" w:hAnsi="Arial" w:cs="Arial"/>
                <w:kern w:val="3"/>
                <w:sz w:val="14"/>
                <w:szCs w:val="14"/>
                <w:lang w:eastAsia="zh-CN" w:bidi="hi-IN"/>
              </w:rPr>
              <w:t>produtto</w:t>
            </w:r>
            <w:proofErr w:type="spellEnd"/>
            <w:r w:rsidRPr="00E07514">
              <w:rPr>
                <w:rFonts w:ascii="Arial" w:eastAsia="SimSun" w:hAnsi="Arial" w:cs="Arial"/>
                <w:kern w:val="3"/>
                <w:sz w:val="14"/>
                <w:szCs w:val="14"/>
                <w:lang w:eastAsia="zh-CN" w:bidi="hi-IN"/>
              </w:rPr>
              <w:t xml:space="preserve"> com pés em tubos aço inox 3/4” x 1.20mm, tampo e prateleira em chapa aço inox 1,20mm, pés com rodízios bola 2”, varanda em tubo aço inox 1/2" x 1.20mm, puxador em tubo aço inox 3/4” x 1.20mmdimensões: 0,40 x 0,80 x 0,80m; (l x c x a), dimensões balde e bacia em </w:t>
            </w:r>
            <w:proofErr w:type="spellStart"/>
            <w:r w:rsidRPr="00E07514">
              <w:rPr>
                <w:rFonts w:ascii="Arial" w:eastAsia="SimSun" w:hAnsi="Arial" w:cs="Arial"/>
                <w:kern w:val="3"/>
                <w:sz w:val="14"/>
                <w:szCs w:val="14"/>
                <w:lang w:eastAsia="zh-CN" w:bidi="hi-IN"/>
              </w:rPr>
              <w:t>inox,balde</w:t>
            </w:r>
            <w:proofErr w:type="spellEnd"/>
            <w:r w:rsidRPr="00E07514">
              <w:rPr>
                <w:rFonts w:ascii="Arial" w:eastAsia="SimSun" w:hAnsi="Arial" w:cs="Arial"/>
                <w:kern w:val="3"/>
                <w:sz w:val="14"/>
                <w:szCs w:val="14"/>
                <w:lang w:eastAsia="zh-CN" w:bidi="hi-IN"/>
              </w:rPr>
              <w:t xml:space="preserve"> (cônico) altura: 19 cm / superior: 21,5 cm / inferior: 17 cm - 6 litros, bacia total: 30 cm / interno: 25,5 cm / inferior: 13 cm /</w:t>
            </w:r>
          </w:p>
          <w:p w14:paraId="3401687D" w14:textId="6CBCAC6A" w:rsidR="00E07514" w:rsidRPr="00E07514" w:rsidRDefault="00E07514" w:rsidP="00F05236">
            <w:pPr>
              <w:widowControl w:val="0"/>
              <w:suppressAutoHyphens/>
              <w:autoSpaceDN w:val="0"/>
              <w:jc w:val="both"/>
              <w:textAlignment w:val="baseline"/>
              <w:rPr>
                <w:rFonts w:ascii="Arial" w:eastAsia="SimSun" w:hAnsi="Arial" w:cs="Arial"/>
                <w:b/>
                <w:bCs/>
                <w:kern w:val="3"/>
                <w:sz w:val="14"/>
                <w:szCs w:val="14"/>
                <w:lang w:eastAsia="zh-CN" w:bidi="hi-IN"/>
              </w:rPr>
            </w:pPr>
            <w:r w:rsidRPr="00E07514">
              <w:rPr>
                <w:rFonts w:ascii="Arial" w:eastAsia="SimSun" w:hAnsi="Arial" w:cs="Arial"/>
                <w:kern w:val="3"/>
                <w:sz w:val="14"/>
                <w:szCs w:val="14"/>
                <w:lang w:eastAsia="zh-CN" w:bidi="hi-IN"/>
              </w:rPr>
              <w:t>altura: 8 cm peso aprox. do produto: 12 kg.</w:t>
            </w:r>
          </w:p>
        </w:tc>
        <w:tc>
          <w:tcPr>
            <w:tcW w:w="250" w:type="pct"/>
            <w:vAlign w:val="center"/>
          </w:tcPr>
          <w:p w14:paraId="35124FB0"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1A87E955"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6B0F25E9"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3F2E5926"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02</w:t>
            </w:r>
          </w:p>
        </w:tc>
        <w:tc>
          <w:tcPr>
            <w:tcW w:w="492" w:type="pct"/>
            <w:vAlign w:val="center"/>
          </w:tcPr>
          <w:p w14:paraId="0ED271ED"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18C46A55"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6D844AD9"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r w:rsidR="00E07514" w:rsidRPr="00E07514" w14:paraId="21856B2D" w14:textId="073855BB" w:rsidTr="00E07514">
        <w:trPr>
          <w:trHeight w:val="1133"/>
        </w:trPr>
        <w:tc>
          <w:tcPr>
            <w:tcW w:w="221" w:type="pct"/>
            <w:vAlign w:val="center"/>
          </w:tcPr>
          <w:p w14:paraId="6D0CDB0F"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lastRenderedPageBreak/>
              <w:t>07</w:t>
            </w:r>
          </w:p>
        </w:tc>
        <w:tc>
          <w:tcPr>
            <w:tcW w:w="2754" w:type="pct"/>
            <w:vAlign w:val="center"/>
          </w:tcPr>
          <w:p w14:paraId="30756098" w14:textId="613D1AE9" w:rsidR="00E07514" w:rsidRPr="00E07514" w:rsidRDefault="00E07514" w:rsidP="00F05236">
            <w:pPr>
              <w:widowControl w:val="0"/>
              <w:suppressAutoHyphens/>
              <w:autoSpaceDN w:val="0"/>
              <w:jc w:val="both"/>
              <w:textAlignment w:val="baseline"/>
              <w:rPr>
                <w:rFonts w:ascii="Arial" w:eastAsia="SimSun" w:hAnsi="Arial" w:cs="Arial"/>
                <w:kern w:val="3"/>
                <w:sz w:val="14"/>
                <w:szCs w:val="14"/>
                <w:lang w:eastAsia="zh-CN" w:bidi="hi-IN"/>
              </w:rPr>
            </w:pPr>
            <w:proofErr w:type="spellStart"/>
            <w:r w:rsidRPr="00E07514">
              <w:rPr>
                <w:rFonts w:ascii="Arial" w:eastAsia="SimSun" w:hAnsi="Arial" w:cs="Arial"/>
                <w:b/>
                <w:bCs/>
                <w:kern w:val="3"/>
                <w:sz w:val="14"/>
                <w:szCs w:val="14"/>
                <w:lang w:eastAsia="zh-CN" w:bidi="hi-IN"/>
              </w:rPr>
              <w:t>eletrocardiógrafico</w:t>
            </w:r>
            <w:proofErr w:type="spellEnd"/>
            <w:r w:rsidRPr="00E07514">
              <w:rPr>
                <w:rFonts w:ascii="Arial" w:eastAsia="SimSun" w:hAnsi="Arial" w:cs="Arial"/>
                <w:b/>
                <w:bCs/>
                <w:kern w:val="3"/>
                <w:sz w:val="14"/>
                <w:szCs w:val="14"/>
                <w:lang w:eastAsia="zh-CN" w:bidi="hi-IN"/>
              </w:rPr>
              <w:t xml:space="preserve">: </w:t>
            </w:r>
            <w:r w:rsidRPr="00E07514">
              <w:rPr>
                <w:rFonts w:ascii="Arial" w:eastAsia="SimSun" w:hAnsi="Arial" w:cs="Arial"/>
                <w:kern w:val="3"/>
                <w:sz w:val="14"/>
                <w:szCs w:val="14"/>
                <w:u w:val="single"/>
                <w:lang w:eastAsia="zh-CN" w:bidi="hi-IN"/>
              </w:rPr>
              <w:t>característica física e especificação:</w:t>
            </w:r>
            <w:r w:rsidRPr="00E07514">
              <w:rPr>
                <w:rFonts w:ascii="Arial" w:eastAsia="SimSun" w:hAnsi="Arial" w:cs="Arial"/>
                <w:kern w:val="3"/>
                <w:sz w:val="14"/>
                <w:szCs w:val="14"/>
                <w:lang w:eastAsia="zh-CN" w:bidi="hi-IN"/>
              </w:rPr>
              <w:t xml:space="preserve">  </w:t>
            </w:r>
            <w:r w:rsidRPr="00E07514">
              <w:rPr>
                <w:rFonts w:ascii="Arial" w:eastAsia="SimSun" w:hAnsi="Arial" w:cs="Arial"/>
                <w:b/>
                <w:bCs/>
                <w:kern w:val="3"/>
                <w:sz w:val="14"/>
                <w:szCs w:val="14"/>
                <w:lang w:eastAsia="zh-CN" w:bidi="hi-IN"/>
              </w:rPr>
              <w:t xml:space="preserve"> </w:t>
            </w:r>
            <w:r w:rsidRPr="00E07514">
              <w:rPr>
                <w:rFonts w:ascii="Arial" w:eastAsia="SimSun" w:hAnsi="Arial" w:cs="Arial"/>
                <w:kern w:val="3"/>
                <w:sz w:val="14"/>
                <w:szCs w:val="14"/>
                <w:lang w:eastAsia="zh-CN" w:bidi="hi-IN"/>
              </w:rPr>
              <w:t xml:space="preserve">papel milimetrado comum ou termossensível. impressora térmica com suporte de papéis em rolo de 210mm e 216mm de largura em média, pode ser utilizado também papel tipo z ou ligado diretamente na impressora para impressão em papel no formato a4. apresentação dos 12 canais (impressão) em única folha, sendo uma derivação embaixo da outra. derivações: </w:t>
            </w:r>
            <w:proofErr w:type="spellStart"/>
            <w:r w:rsidRPr="00E07514">
              <w:rPr>
                <w:rFonts w:ascii="Arial" w:eastAsia="SimSun" w:hAnsi="Arial" w:cs="Arial"/>
                <w:kern w:val="3"/>
                <w:sz w:val="14"/>
                <w:szCs w:val="14"/>
                <w:lang w:eastAsia="zh-CN" w:bidi="hi-IN"/>
              </w:rPr>
              <w:t>di</w:t>
            </w:r>
            <w:proofErr w:type="spellEnd"/>
            <w:r w:rsidRPr="00E07514">
              <w:rPr>
                <w:rFonts w:ascii="Arial" w:eastAsia="SimSun" w:hAnsi="Arial" w:cs="Arial"/>
                <w:kern w:val="3"/>
                <w:sz w:val="14"/>
                <w:szCs w:val="14"/>
                <w:lang w:eastAsia="zh-CN" w:bidi="hi-IN"/>
              </w:rPr>
              <w:t xml:space="preserve"> a v6; identificação automática de todas as derivações; identificação de sinal de marca-passo; identificação de data e hora do exame. tela de </w:t>
            </w:r>
            <w:proofErr w:type="spellStart"/>
            <w:r w:rsidRPr="00E07514">
              <w:rPr>
                <w:rFonts w:ascii="Arial" w:eastAsia="SimSun" w:hAnsi="Arial" w:cs="Arial"/>
                <w:kern w:val="3"/>
                <w:sz w:val="14"/>
                <w:szCs w:val="14"/>
                <w:lang w:eastAsia="zh-CN" w:bidi="hi-IN"/>
              </w:rPr>
              <w:t>lcd</w:t>
            </w:r>
            <w:proofErr w:type="spellEnd"/>
            <w:r w:rsidRPr="00E07514">
              <w:rPr>
                <w:rFonts w:ascii="Arial" w:eastAsia="SimSun" w:hAnsi="Arial" w:cs="Arial"/>
                <w:kern w:val="3"/>
                <w:sz w:val="14"/>
                <w:szCs w:val="14"/>
                <w:lang w:eastAsia="zh-CN" w:bidi="hi-IN"/>
              </w:rPr>
              <w:t xml:space="preserve"> colorida de no mínimo 5,5” e no máximo 7.0”. modos mínimos de funcionamento: automático (aquisição das 12 derivações com o acionamento de uma única tecla) e ritmo; sistema para monitoração/verificação de eletrodos com indicação visual do eletrodo solto ou mal conectado; - display que possibilite minimamente a pré-visualização do exame e indicação do posicionamento dos eletrodos. modo de gravação: automático, manual e rítmico. capacidade de gravar e rever os últimos 120s das formas de onda das 12 derivações </w:t>
            </w:r>
            <w:proofErr w:type="spellStart"/>
            <w:r w:rsidRPr="00E07514">
              <w:rPr>
                <w:rFonts w:ascii="Arial" w:eastAsia="SimSun" w:hAnsi="Arial" w:cs="Arial"/>
                <w:kern w:val="3"/>
                <w:sz w:val="14"/>
                <w:szCs w:val="14"/>
                <w:lang w:eastAsia="zh-CN" w:bidi="hi-IN"/>
              </w:rPr>
              <w:t>ecg</w:t>
            </w:r>
            <w:proofErr w:type="spellEnd"/>
            <w:r w:rsidRPr="00E07514">
              <w:rPr>
                <w:rFonts w:ascii="Arial" w:eastAsia="SimSun" w:hAnsi="Arial" w:cs="Arial"/>
                <w:kern w:val="3"/>
                <w:sz w:val="14"/>
                <w:szCs w:val="14"/>
                <w:lang w:eastAsia="zh-CN" w:bidi="hi-IN"/>
              </w:rPr>
              <w:t xml:space="preserve">. armazenamento mínimo de 200 exames. capacidade incorporada para exportação de exames para computador, através de porta usb ou cartão de memória; sistema de proteção contra descarga do desfibrilador. conexões mínimas: 02 conexões usb, 01 conexão rs232 e 01 conexão de rede. suporta conexão com central de estação de monitoramento. acessórios inclusos: - 01 cabo paciente de 10 a 12 vias; 04 eletrodos/+ de membros tipo clipe; 06 eletrodos/+ de sucção tipo "pera" precordiais não descartáveis; 01 rolo/+ de papel </w:t>
            </w:r>
            <w:proofErr w:type="spellStart"/>
            <w:r w:rsidRPr="00E07514">
              <w:rPr>
                <w:rFonts w:ascii="Arial" w:eastAsia="SimSun" w:hAnsi="Arial" w:cs="Arial"/>
                <w:kern w:val="3"/>
                <w:sz w:val="14"/>
                <w:szCs w:val="14"/>
                <w:lang w:eastAsia="zh-CN" w:bidi="hi-IN"/>
              </w:rPr>
              <w:t>termosensível</w:t>
            </w:r>
            <w:proofErr w:type="spellEnd"/>
            <w:r w:rsidR="0086080E">
              <w:rPr>
                <w:rFonts w:ascii="Arial" w:eastAsia="SimSun" w:hAnsi="Arial" w:cs="Arial"/>
                <w:kern w:val="3"/>
                <w:sz w:val="14"/>
                <w:szCs w:val="14"/>
                <w:lang w:eastAsia="zh-CN" w:bidi="hi-IN"/>
              </w:rPr>
              <w:t xml:space="preserve"> </w:t>
            </w:r>
            <w:r w:rsidRPr="00E07514">
              <w:rPr>
                <w:rFonts w:ascii="Arial" w:eastAsia="SimSun" w:hAnsi="Arial" w:cs="Arial"/>
                <w:kern w:val="3"/>
                <w:sz w:val="14"/>
                <w:szCs w:val="14"/>
                <w:lang w:eastAsia="zh-CN" w:bidi="hi-IN"/>
              </w:rPr>
              <w:t xml:space="preserve">compatível. alimentação elétrica (bivolt) automática: 110 - 240v – 50/60hz com bateria interna recarregável com autonomia mínima de 100 exames. peso máximo: 3,5 kg. manual de instruções em português. registro na </w:t>
            </w:r>
            <w:proofErr w:type="spellStart"/>
            <w:r w:rsidRPr="00E07514">
              <w:rPr>
                <w:rFonts w:ascii="Arial" w:eastAsia="SimSun" w:hAnsi="Arial" w:cs="Arial"/>
                <w:kern w:val="3"/>
                <w:sz w:val="14"/>
                <w:szCs w:val="14"/>
                <w:lang w:eastAsia="zh-CN" w:bidi="hi-IN"/>
              </w:rPr>
              <w:t>anvisa</w:t>
            </w:r>
            <w:proofErr w:type="spellEnd"/>
            <w:r w:rsidRPr="00E07514">
              <w:rPr>
                <w:rFonts w:ascii="Arial" w:eastAsia="SimSun" w:hAnsi="Arial" w:cs="Arial"/>
                <w:kern w:val="3"/>
                <w:sz w:val="14"/>
                <w:szCs w:val="14"/>
                <w:lang w:eastAsia="zh-CN" w:bidi="hi-IN"/>
              </w:rPr>
              <w:t xml:space="preserve">. garantia mínima de 12 meses. </w:t>
            </w:r>
            <w:proofErr w:type="spellStart"/>
            <w:r w:rsidRPr="00E07514">
              <w:rPr>
                <w:rFonts w:ascii="Arial" w:eastAsia="SimSun" w:hAnsi="Arial" w:cs="Arial"/>
                <w:kern w:val="3"/>
                <w:sz w:val="14"/>
                <w:szCs w:val="14"/>
                <w:lang w:eastAsia="zh-CN" w:bidi="hi-IN"/>
              </w:rPr>
              <w:t>compativel</w:t>
            </w:r>
            <w:proofErr w:type="spellEnd"/>
            <w:r w:rsidRPr="00E07514">
              <w:rPr>
                <w:rFonts w:ascii="Arial" w:eastAsia="SimSun" w:hAnsi="Arial" w:cs="Arial"/>
                <w:kern w:val="3"/>
                <w:sz w:val="14"/>
                <w:szCs w:val="14"/>
                <w:lang w:eastAsia="zh-CN" w:bidi="hi-IN"/>
              </w:rPr>
              <w:t xml:space="preserve"> com marcas e modelos avaliados e homologadas aptas, para utilização no telediagnóstico </w:t>
            </w:r>
            <w:proofErr w:type="spellStart"/>
            <w:r w:rsidRPr="00E07514">
              <w:rPr>
                <w:rFonts w:ascii="Arial" w:eastAsia="SimSun" w:hAnsi="Arial" w:cs="Arial"/>
                <w:kern w:val="3"/>
                <w:sz w:val="14"/>
                <w:szCs w:val="14"/>
                <w:lang w:eastAsia="zh-CN" w:bidi="hi-IN"/>
              </w:rPr>
              <w:t>ecg</w:t>
            </w:r>
            <w:proofErr w:type="spellEnd"/>
            <w:r w:rsidRPr="00E07514">
              <w:rPr>
                <w:rFonts w:ascii="Arial" w:eastAsia="SimSun" w:hAnsi="Arial" w:cs="Arial"/>
                <w:kern w:val="3"/>
                <w:sz w:val="14"/>
                <w:szCs w:val="14"/>
                <w:lang w:eastAsia="zh-CN" w:bidi="hi-IN"/>
              </w:rPr>
              <w:t>.</w:t>
            </w:r>
          </w:p>
          <w:p w14:paraId="22077B4A" w14:textId="77777777" w:rsidR="00E07514" w:rsidRPr="00E07514" w:rsidRDefault="00E07514" w:rsidP="00F05236">
            <w:pPr>
              <w:widowControl w:val="0"/>
              <w:suppressAutoHyphens/>
              <w:autoSpaceDN w:val="0"/>
              <w:jc w:val="both"/>
              <w:textAlignment w:val="baseline"/>
              <w:rPr>
                <w:rFonts w:ascii="Arial" w:eastAsia="SimSun" w:hAnsi="Arial" w:cs="Arial"/>
                <w:b/>
                <w:bCs/>
                <w:kern w:val="3"/>
                <w:sz w:val="14"/>
                <w:szCs w:val="14"/>
                <w:lang w:eastAsia="zh-CN" w:bidi="hi-IN"/>
              </w:rPr>
            </w:pPr>
          </w:p>
        </w:tc>
        <w:tc>
          <w:tcPr>
            <w:tcW w:w="250" w:type="pct"/>
            <w:vAlign w:val="center"/>
          </w:tcPr>
          <w:p w14:paraId="14119815"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02041B13"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728F5947"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0060ED8A"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01</w:t>
            </w:r>
          </w:p>
        </w:tc>
        <w:tc>
          <w:tcPr>
            <w:tcW w:w="492" w:type="pct"/>
            <w:vAlign w:val="center"/>
          </w:tcPr>
          <w:p w14:paraId="73C349B5"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44A23C88"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173D93D2"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r w:rsidR="00E07514" w:rsidRPr="00E07514" w14:paraId="6FAD7260" w14:textId="305C8B33" w:rsidTr="00E07514">
        <w:trPr>
          <w:trHeight w:val="699"/>
        </w:trPr>
        <w:tc>
          <w:tcPr>
            <w:tcW w:w="221" w:type="pct"/>
            <w:vAlign w:val="center"/>
          </w:tcPr>
          <w:p w14:paraId="166D5EFD"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08</w:t>
            </w:r>
          </w:p>
        </w:tc>
        <w:tc>
          <w:tcPr>
            <w:tcW w:w="2754" w:type="pct"/>
            <w:vAlign w:val="center"/>
          </w:tcPr>
          <w:p w14:paraId="7CE1D644" w14:textId="61D6EEF1" w:rsidR="00E07514" w:rsidRPr="00E07514" w:rsidRDefault="00E07514" w:rsidP="00F05236">
            <w:pPr>
              <w:widowControl w:val="0"/>
              <w:suppressAutoHyphens/>
              <w:autoSpaceDN w:val="0"/>
              <w:jc w:val="both"/>
              <w:textAlignment w:val="baseline"/>
              <w:rPr>
                <w:rFonts w:ascii="Arial" w:eastAsia="SimSun" w:hAnsi="Arial" w:cs="Arial"/>
                <w:b/>
                <w:bCs/>
                <w:kern w:val="3"/>
                <w:sz w:val="14"/>
                <w:szCs w:val="14"/>
                <w:lang w:eastAsia="zh-CN" w:bidi="hi-IN"/>
              </w:rPr>
            </w:pPr>
            <w:proofErr w:type="spellStart"/>
            <w:r w:rsidRPr="00E07514">
              <w:rPr>
                <w:rFonts w:ascii="Arial" w:eastAsia="SimSun" w:hAnsi="Arial" w:cs="Arial"/>
                <w:b/>
                <w:bCs/>
                <w:kern w:val="3"/>
                <w:sz w:val="14"/>
                <w:szCs w:val="14"/>
                <w:lang w:eastAsia="zh-CN" w:bidi="hi-IN"/>
              </w:rPr>
              <w:t>dermatoscópio</w:t>
            </w:r>
            <w:proofErr w:type="spellEnd"/>
            <w:r w:rsidRPr="00E07514">
              <w:rPr>
                <w:rFonts w:ascii="Arial" w:eastAsia="SimSun" w:hAnsi="Arial" w:cs="Arial"/>
                <w:b/>
                <w:bCs/>
                <w:kern w:val="3"/>
                <w:sz w:val="14"/>
                <w:szCs w:val="14"/>
                <w:lang w:eastAsia="zh-CN" w:bidi="hi-IN"/>
              </w:rPr>
              <w:t xml:space="preserve">: </w:t>
            </w:r>
            <w:r w:rsidRPr="00E07514">
              <w:rPr>
                <w:rFonts w:ascii="Arial" w:eastAsia="SimSun" w:hAnsi="Arial" w:cs="Arial"/>
                <w:kern w:val="3"/>
                <w:sz w:val="14"/>
                <w:szCs w:val="14"/>
                <w:u w:val="single"/>
                <w:lang w:eastAsia="zh-CN" w:bidi="hi-IN"/>
              </w:rPr>
              <w:t>característica física e especificação:</w:t>
            </w:r>
            <w:r w:rsidRPr="00E07514">
              <w:rPr>
                <w:rFonts w:ascii="Arial" w:eastAsia="SimSun" w:hAnsi="Arial" w:cs="Arial"/>
                <w:kern w:val="3"/>
                <w:sz w:val="14"/>
                <w:szCs w:val="14"/>
                <w:lang w:eastAsia="zh-CN" w:bidi="hi-IN"/>
              </w:rPr>
              <w:t xml:space="preserve">  </w:t>
            </w:r>
            <w:r w:rsidRPr="00E07514">
              <w:rPr>
                <w:rFonts w:ascii="Arial" w:eastAsia="SimSun" w:hAnsi="Arial" w:cs="Arial"/>
                <w:b/>
                <w:bCs/>
                <w:kern w:val="3"/>
                <w:sz w:val="14"/>
                <w:szCs w:val="14"/>
                <w:lang w:eastAsia="zh-CN" w:bidi="hi-IN"/>
              </w:rPr>
              <w:t xml:space="preserve"> </w:t>
            </w:r>
            <w:proofErr w:type="spellStart"/>
            <w:r w:rsidRPr="00E07514">
              <w:rPr>
                <w:rFonts w:ascii="Arial" w:eastAsia="SimSun" w:hAnsi="Arial" w:cs="Arial"/>
                <w:kern w:val="3"/>
                <w:sz w:val="14"/>
                <w:szCs w:val="14"/>
                <w:lang w:eastAsia="zh-CN" w:bidi="hi-IN"/>
              </w:rPr>
              <w:t>dermatoscopio</w:t>
            </w:r>
            <w:proofErr w:type="spellEnd"/>
            <w:r w:rsidRPr="00E07514">
              <w:rPr>
                <w:rFonts w:ascii="Arial" w:eastAsia="SimSun" w:hAnsi="Arial" w:cs="Arial"/>
                <w:kern w:val="3"/>
                <w:sz w:val="14"/>
                <w:szCs w:val="14"/>
                <w:lang w:eastAsia="zh-CN" w:bidi="hi-IN"/>
              </w:rPr>
              <w:t xml:space="preserve"> - interface: usb 2.0; - cabo com 1,50 metros de comprimento; - resolução: 5 megapixel; - ampliação: 20x ~ 200x; - sensor: color </w:t>
            </w:r>
            <w:proofErr w:type="spellStart"/>
            <w:r w:rsidRPr="00E07514">
              <w:rPr>
                <w:rFonts w:ascii="Arial" w:eastAsia="SimSun" w:hAnsi="Arial" w:cs="Arial"/>
                <w:kern w:val="3"/>
                <w:sz w:val="14"/>
                <w:szCs w:val="14"/>
                <w:lang w:eastAsia="zh-CN" w:bidi="hi-IN"/>
              </w:rPr>
              <w:t>cmos</w:t>
            </w:r>
            <w:proofErr w:type="spellEnd"/>
            <w:r w:rsidRPr="00E07514">
              <w:rPr>
                <w:rFonts w:ascii="Arial" w:eastAsia="SimSun" w:hAnsi="Arial" w:cs="Arial"/>
                <w:kern w:val="3"/>
                <w:sz w:val="14"/>
                <w:szCs w:val="14"/>
                <w:lang w:eastAsia="zh-CN" w:bidi="hi-IN"/>
              </w:rPr>
              <w:t xml:space="preserve">; - quadros por segundo: até 30; - formato de imagens: dinocapture2.0: bmp, gif, png, tif, </w:t>
            </w:r>
            <w:proofErr w:type="spellStart"/>
            <w:r w:rsidRPr="00E07514">
              <w:rPr>
                <w:rFonts w:ascii="Arial" w:eastAsia="SimSun" w:hAnsi="Arial" w:cs="Arial"/>
                <w:kern w:val="3"/>
                <w:sz w:val="14"/>
                <w:szCs w:val="14"/>
                <w:lang w:eastAsia="zh-CN" w:bidi="hi-IN"/>
              </w:rPr>
              <w:t>tga</w:t>
            </w:r>
            <w:proofErr w:type="spellEnd"/>
            <w:r w:rsidRPr="00E07514">
              <w:rPr>
                <w:rFonts w:ascii="Arial" w:eastAsia="SimSun" w:hAnsi="Arial" w:cs="Arial"/>
                <w:kern w:val="3"/>
                <w:sz w:val="14"/>
                <w:szCs w:val="14"/>
                <w:lang w:eastAsia="zh-CN" w:bidi="hi-IN"/>
              </w:rPr>
              <w:t xml:space="preserve">, </w:t>
            </w:r>
            <w:proofErr w:type="spellStart"/>
            <w:r w:rsidRPr="00E07514">
              <w:rPr>
                <w:rFonts w:ascii="Arial" w:eastAsia="SimSun" w:hAnsi="Arial" w:cs="Arial"/>
                <w:kern w:val="3"/>
                <w:sz w:val="14"/>
                <w:szCs w:val="14"/>
                <w:lang w:eastAsia="zh-CN" w:bidi="hi-IN"/>
              </w:rPr>
              <w:t>pcx</w:t>
            </w:r>
            <w:proofErr w:type="spellEnd"/>
            <w:r w:rsidRPr="00E07514">
              <w:rPr>
                <w:rFonts w:ascii="Arial" w:eastAsia="SimSun" w:hAnsi="Arial" w:cs="Arial"/>
                <w:kern w:val="3"/>
                <w:sz w:val="14"/>
                <w:szCs w:val="14"/>
                <w:lang w:eastAsia="zh-CN" w:bidi="hi-IN"/>
              </w:rPr>
              <w:t xml:space="preserve">, jp2, </w:t>
            </w:r>
            <w:proofErr w:type="spellStart"/>
            <w:r w:rsidRPr="00E07514">
              <w:rPr>
                <w:rFonts w:ascii="Arial" w:eastAsia="SimSun" w:hAnsi="Arial" w:cs="Arial"/>
                <w:kern w:val="3"/>
                <w:sz w:val="14"/>
                <w:szCs w:val="14"/>
                <w:lang w:eastAsia="zh-CN" w:bidi="hi-IN"/>
              </w:rPr>
              <w:t>jpc</w:t>
            </w:r>
            <w:proofErr w:type="spellEnd"/>
            <w:r w:rsidRPr="00E07514">
              <w:rPr>
                <w:rFonts w:ascii="Arial" w:eastAsia="SimSun" w:hAnsi="Arial" w:cs="Arial"/>
                <w:kern w:val="3"/>
                <w:sz w:val="14"/>
                <w:szCs w:val="14"/>
                <w:lang w:eastAsia="zh-CN" w:bidi="hi-IN"/>
              </w:rPr>
              <w:t xml:space="preserve">, </w:t>
            </w:r>
            <w:proofErr w:type="spellStart"/>
            <w:r w:rsidRPr="00E07514">
              <w:rPr>
                <w:rFonts w:ascii="Arial" w:eastAsia="SimSun" w:hAnsi="Arial" w:cs="Arial"/>
                <w:kern w:val="3"/>
                <w:sz w:val="14"/>
                <w:szCs w:val="14"/>
                <w:lang w:eastAsia="zh-CN" w:bidi="hi-IN"/>
              </w:rPr>
              <w:t>jpg</w:t>
            </w:r>
            <w:proofErr w:type="spellEnd"/>
            <w:r w:rsidRPr="00E07514">
              <w:rPr>
                <w:rFonts w:ascii="Arial" w:eastAsia="SimSun" w:hAnsi="Arial" w:cs="Arial"/>
                <w:kern w:val="3"/>
                <w:sz w:val="14"/>
                <w:szCs w:val="14"/>
                <w:lang w:eastAsia="zh-CN" w:bidi="hi-IN"/>
              </w:rPr>
              <w:t xml:space="preserve">, </w:t>
            </w:r>
            <w:proofErr w:type="spellStart"/>
            <w:r w:rsidRPr="00E07514">
              <w:rPr>
                <w:rFonts w:ascii="Arial" w:eastAsia="SimSun" w:hAnsi="Arial" w:cs="Arial"/>
                <w:kern w:val="3"/>
                <w:sz w:val="14"/>
                <w:szCs w:val="14"/>
                <w:lang w:eastAsia="zh-CN" w:bidi="hi-IN"/>
              </w:rPr>
              <w:t>pgx</w:t>
            </w:r>
            <w:proofErr w:type="spellEnd"/>
            <w:r w:rsidRPr="00E07514">
              <w:rPr>
                <w:rFonts w:ascii="Arial" w:eastAsia="SimSun" w:hAnsi="Arial" w:cs="Arial"/>
                <w:kern w:val="3"/>
                <w:sz w:val="14"/>
                <w:szCs w:val="14"/>
                <w:lang w:eastAsia="zh-CN" w:bidi="hi-IN"/>
              </w:rPr>
              <w:t xml:space="preserve">, </w:t>
            </w:r>
            <w:proofErr w:type="spellStart"/>
            <w:r w:rsidRPr="00E07514">
              <w:rPr>
                <w:rFonts w:ascii="Arial" w:eastAsia="SimSun" w:hAnsi="Arial" w:cs="Arial"/>
                <w:kern w:val="3"/>
                <w:sz w:val="14"/>
                <w:szCs w:val="14"/>
                <w:lang w:eastAsia="zh-CN" w:bidi="hi-IN"/>
              </w:rPr>
              <w:t>ras</w:t>
            </w:r>
            <w:proofErr w:type="spellEnd"/>
            <w:r w:rsidRPr="00E07514">
              <w:rPr>
                <w:rFonts w:ascii="Arial" w:eastAsia="SimSun" w:hAnsi="Arial" w:cs="Arial"/>
                <w:kern w:val="3"/>
                <w:sz w:val="14"/>
                <w:szCs w:val="14"/>
                <w:lang w:eastAsia="zh-CN" w:bidi="hi-IN"/>
              </w:rPr>
              <w:t xml:space="preserve">, </w:t>
            </w:r>
            <w:proofErr w:type="spellStart"/>
            <w:r w:rsidRPr="00E07514">
              <w:rPr>
                <w:rFonts w:ascii="Arial" w:eastAsia="SimSun" w:hAnsi="Arial" w:cs="Arial"/>
                <w:kern w:val="3"/>
                <w:sz w:val="14"/>
                <w:szCs w:val="14"/>
                <w:lang w:eastAsia="zh-CN" w:bidi="hi-IN"/>
              </w:rPr>
              <w:t>pnm</w:t>
            </w:r>
            <w:proofErr w:type="spellEnd"/>
            <w:r w:rsidRPr="00E07514">
              <w:rPr>
                <w:rFonts w:ascii="Arial" w:eastAsia="SimSun" w:hAnsi="Arial" w:cs="Arial"/>
                <w:kern w:val="3"/>
                <w:sz w:val="14"/>
                <w:szCs w:val="14"/>
                <w:lang w:eastAsia="zh-CN" w:bidi="hi-IN"/>
              </w:rPr>
              <w:t xml:space="preserve"> / </w:t>
            </w:r>
            <w:proofErr w:type="spellStart"/>
            <w:r w:rsidRPr="00E07514">
              <w:rPr>
                <w:rFonts w:ascii="Arial" w:eastAsia="SimSun" w:hAnsi="Arial" w:cs="Arial"/>
                <w:kern w:val="3"/>
                <w:sz w:val="14"/>
                <w:szCs w:val="14"/>
                <w:lang w:eastAsia="zh-CN" w:bidi="hi-IN"/>
              </w:rPr>
              <w:t>dinoxcope</w:t>
            </w:r>
            <w:proofErr w:type="spellEnd"/>
            <w:r w:rsidRPr="00E07514">
              <w:rPr>
                <w:rFonts w:ascii="Arial" w:eastAsia="SimSun" w:hAnsi="Arial" w:cs="Arial"/>
                <w:kern w:val="3"/>
                <w:sz w:val="14"/>
                <w:szCs w:val="14"/>
                <w:lang w:eastAsia="zh-CN" w:bidi="hi-IN"/>
              </w:rPr>
              <w:t xml:space="preserve">: png, jpeg; - formato de vídeos: dinocapture2.0: </w:t>
            </w:r>
            <w:proofErr w:type="spellStart"/>
            <w:r w:rsidRPr="00E07514">
              <w:rPr>
                <w:rFonts w:ascii="Arial" w:eastAsia="SimSun" w:hAnsi="Arial" w:cs="Arial"/>
                <w:kern w:val="3"/>
                <w:sz w:val="14"/>
                <w:szCs w:val="14"/>
                <w:lang w:eastAsia="zh-CN" w:bidi="hi-IN"/>
              </w:rPr>
              <w:t>wmv</w:t>
            </w:r>
            <w:proofErr w:type="spellEnd"/>
            <w:r w:rsidRPr="00E07514">
              <w:rPr>
                <w:rFonts w:ascii="Arial" w:eastAsia="SimSun" w:hAnsi="Arial" w:cs="Arial"/>
                <w:kern w:val="3"/>
                <w:sz w:val="14"/>
                <w:szCs w:val="14"/>
                <w:lang w:eastAsia="zh-CN" w:bidi="hi-IN"/>
              </w:rPr>
              <w:t xml:space="preserve">, </w:t>
            </w:r>
            <w:proofErr w:type="spellStart"/>
            <w:r w:rsidRPr="00E07514">
              <w:rPr>
                <w:rFonts w:ascii="Arial" w:eastAsia="SimSun" w:hAnsi="Arial" w:cs="Arial"/>
                <w:kern w:val="3"/>
                <w:sz w:val="14"/>
                <w:szCs w:val="14"/>
                <w:lang w:eastAsia="zh-CN" w:bidi="hi-IN"/>
              </w:rPr>
              <w:t>flv</w:t>
            </w:r>
            <w:proofErr w:type="spellEnd"/>
            <w:r w:rsidRPr="00E07514">
              <w:rPr>
                <w:rFonts w:ascii="Arial" w:eastAsia="SimSun" w:hAnsi="Arial" w:cs="Arial"/>
                <w:kern w:val="3"/>
                <w:sz w:val="14"/>
                <w:szCs w:val="14"/>
                <w:lang w:eastAsia="zh-CN" w:bidi="hi-IN"/>
              </w:rPr>
              <w:t xml:space="preserve">, </w:t>
            </w:r>
            <w:proofErr w:type="spellStart"/>
            <w:r w:rsidRPr="00E07514">
              <w:rPr>
                <w:rFonts w:ascii="Arial" w:eastAsia="SimSun" w:hAnsi="Arial" w:cs="Arial"/>
                <w:kern w:val="3"/>
                <w:sz w:val="14"/>
                <w:szCs w:val="14"/>
                <w:lang w:eastAsia="zh-CN" w:bidi="hi-IN"/>
              </w:rPr>
              <w:t>swf</w:t>
            </w:r>
            <w:proofErr w:type="spellEnd"/>
            <w:r w:rsidRPr="00E07514">
              <w:rPr>
                <w:rFonts w:ascii="Arial" w:eastAsia="SimSun" w:hAnsi="Arial" w:cs="Arial"/>
                <w:kern w:val="3"/>
                <w:sz w:val="14"/>
                <w:szCs w:val="14"/>
                <w:lang w:eastAsia="zh-CN" w:bidi="hi-IN"/>
              </w:rPr>
              <w:t xml:space="preserve"> / </w:t>
            </w:r>
            <w:proofErr w:type="spellStart"/>
            <w:r w:rsidRPr="00E07514">
              <w:rPr>
                <w:rFonts w:ascii="Arial" w:eastAsia="SimSun" w:hAnsi="Arial" w:cs="Arial"/>
                <w:kern w:val="3"/>
                <w:sz w:val="14"/>
                <w:szCs w:val="14"/>
                <w:lang w:eastAsia="zh-CN" w:bidi="hi-IN"/>
              </w:rPr>
              <w:t>dinoxcope</w:t>
            </w:r>
            <w:proofErr w:type="spellEnd"/>
            <w:r w:rsidRPr="00E07514">
              <w:rPr>
                <w:rFonts w:ascii="Arial" w:eastAsia="SimSun" w:hAnsi="Arial" w:cs="Arial"/>
                <w:kern w:val="3"/>
                <w:sz w:val="14"/>
                <w:szCs w:val="14"/>
                <w:lang w:eastAsia="zh-CN" w:bidi="hi-IN"/>
              </w:rPr>
              <w:t xml:space="preserve">: </w:t>
            </w:r>
            <w:proofErr w:type="spellStart"/>
            <w:r w:rsidRPr="00E07514">
              <w:rPr>
                <w:rFonts w:ascii="Arial" w:eastAsia="SimSun" w:hAnsi="Arial" w:cs="Arial"/>
                <w:kern w:val="3"/>
                <w:sz w:val="14"/>
                <w:szCs w:val="14"/>
                <w:lang w:eastAsia="zh-CN" w:bidi="hi-IN"/>
              </w:rPr>
              <w:t>mov</w:t>
            </w:r>
            <w:proofErr w:type="spellEnd"/>
            <w:r w:rsidRPr="00E07514">
              <w:rPr>
                <w:rFonts w:ascii="Arial" w:eastAsia="SimSun" w:hAnsi="Arial" w:cs="Arial"/>
                <w:kern w:val="3"/>
                <w:sz w:val="14"/>
                <w:szCs w:val="14"/>
                <w:lang w:eastAsia="zh-CN" w:bidi="hi-IN"/>
              </w:rPr>
              <w:t xml:space="preserve">; - leds: 8 brancos; - polarização: sim; - função de medição: sim; - função de calibração: sim; - reconhecimento de ampliação automática: sim; - controle flexível dos leds: sim; - </w:t>
            </w:r>
            <w:proofErr w:type="spellStart"/>
            <w:r w:rsidRPr="00E07514">
              <w:rPr>
                <w:rFonts w:ascii="Arial" w:eastAsia="SimSun" w:hAnsi="Arial" w:cs="Arial"/>
                <w:kern w:val="3"/>
                <w:sz w:val="14"/>
                <w:szCs w:val="14"/>
                <w:lang w:eastAsia="zh-CN" w:bidi="hi-IN"/>
              </w:rPr>
              <w:t>microtouch</w:t>
            </w:r>
            <w:proofErr w:type="spellEnd"/>
            <w:r w:rsidRPr="00E07514">
              <w:rPr>
                <w:rFonts w:ascii="Arial" w:eastAsia="SimSun" w:hAnsi="Arial" w:cs="Arial"/>
                <w:kern w:val="3"/>
                <w:sz w:val="14"/>
                <w:szCs w:val="14"/>
                <w:lang w:eastAsia="zh-CN" w:bidi="hi-IN"/>
              </w:rPr>
              <w:t xml:space="preserve">: sim; - peso: 135g; - dimensão (c x d): 10.5 x 3.2 cm; - software; - dinocapture2.0: </w:t>
            </w:r>
            <w:proofErr w:type="spellStart"/>
            <w:r w:rsidRPr="00E07514">
              <w:rPr>
                <w:rFonts w:ascii="Arial" w:eastAsia="SimSun" w:hAnsi="Arial" w:cs="Arial"/>
                <w:kern w:val="3"/>
                <w:sz w:val="14"/>
                <w:szCs w:val="14"/>
                <w:lang w:eastAsia="zh-CN" w:bidi="hi-IN"/>
              </w:rPr>
              <w:t>windows</w:t>
            </w:r>
            <w:proofErr w:type="spellEnd"/>
            <w:r w:rsidRPr="00E07514">
              <w:rPr>
                <w:rFonts w:ascii="Arial" w:eastAsia="SimSun" w:hAnsi="Arial" w:cs="Arial"/>
                <w:kern w:val="3"/>
                <w:sz w:val="14"/>
                <w:szCs w:val="14"/>
                <w:lang w:eastAsia="zh-CN" w:bidi="hi-IN"/>
              </w:rPr>
              <w:t xml:space="preserve"> 10, 8, 7, vista, </w:t>
            </w:r>
            <w:proofErr w:type="spellStart"/>
            <w:r w:rsidRPr="00E07514">
              <w:rPr>
                <w:rFonts w:ascii="Arial" w:eastAsia="SimSun" w:hAnsi="Arial" w:cs="Arial"/>
                <w:kern w:val="3"/>
                <w:sz w:val="14"/>
                <w:szCs w:val="14"/>
                <w:lang w:eastAsia="zh-CN" w:bidi="hi-IN"/>
              </w:rPr>
              <w:t>xp</w:t>
            </w:r>
            <w:proofErr w:type="spellEnd"/>
            <w:r w:rsidRPr="00E07514">
              <w:rPr>
                <w:rFonts w:ascii="Arial" w:eastAsia="SimSun" w:hAnsi="Arial" w:cs="Arial"/>
                <w:kern w:val="3"/>
                <w:sz w:val="14"/>
                <w:szCs w:val="14"/>
                <w:lang w:eastAsia="zh-CN" w:bidi="hi-IN"/>
              </w:rPr>
              <w:t xml:space="preserve">; - </w:t>
            </w:r>
            <w:proofErr w:type="spellStart"/>
            <w:r w:rsidRPr="00E07514">
              <w:rPr>
                <w:rFonts w:ascii="Arial" w:eastAsia="SimSun" w:hAnsi="Arial" w:cs="Arial"/>
                <w:kern w:val="3"/>
                <w:sz w:val="14"/>
                <w:szCs w:val="14"/>
                <w:lang w:eastAsia="zh-CN" w:bidi="hi-IN"/>
              </w:rPr>
              <w:t>dinoxcope</w:t>
            </w:r>
            <w:proofErr w:type="spellEnd"/>
            <w:r w:rsidRPr="00E07514">
              <w:rPr>
                <w:rFonts w:ascii="Arial" w:eastAsia="SimSun" w:hAnsi="Arial" w:cs="Arial"/>
                <w:kern w:val="3"/>
                <w:sz w:val="14"/>
                <w:szCs w:val="14"/>
                <w:lang w:eastAsia="zh-CN" w:bidi="hi-IN"/>
              </w:rPr>
              <w:t xml:space="preserve">: </w:t>
            </w:r>
            <w:proofErr w:type="spellStart"/>
            <w:r w:rsidRPr="00E07514">
              <w:rPr>
                <w:rFonts w:ascii="Arial" w:eastAsia="SimSun" w:hAnsi="Arial" w:cs="Arial"/>
                <w:kern w:val="3"/>
                <w:sz w:val="14"/>
                <w:szCs w:val="14"/>
                <w:lang w:eastAsia="zh-CN" w:bidi="hi-IN"/>
              </w:rPr>
              <w:t>mac</w:t>
            </w:r>
            <w:proofErr w:type="spellEnd"/>
            <w:r w:rsidRPr="00E07514">
              <w:rPr>
                <w:rFonts w:ascii="Arial" w:eastAsia="SimSun" w:hAnsi="Arial" w:cs="Arial"/>
                <w:kern w:val="3"/>
                <w:sz w:val="14"/>
                <w:szCs w:val="14"/>
                <w:lang w:eastAsia="zh-CN" w:bidi="hi-IN"/>
              </w:rPr>
              <w:t xml:space="preserve"> os 10.9 ou posterior; - garantia: 1 ano.</w:t>
            </w:r>
          </w:p>
        </w:tc>
        <w:tc>
          <w:tcPr>
            <w:tcW w:w="250" w:type="pct"/>
            <w:vAlign w:val="center"/>
          </w:tcPr>
          <w:p w14:paraId="7EE5DE0B"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53844933"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14F91773"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33055C29"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01</w:t>
            </w:r>
          </w:p>
        </w:tc>
        <w:tc>
          <w:tcPr>
            <w:tcW w:w="492" w:type="pct"/>
            <w:vAlign w:val="center"/>
          </w:tcPr>
          <w:p w14:paraId="76B78FD1"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538662D3"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6954E7EF"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r w:rsidR="00E07514" w:rsidRPr="00E07514" w14:paraId="70E74B44" w14:textId="7952B5CE" w:rsidTr="00E07514">
        <w:trPr>
          <w:trHeight w:val="456"/>
        </w:trPr>
        <w:tc>
          <w:tcPr>
            <w:tcW w:w="221" w:type="pct"/>
            <w:vAlign w:val="center"/>
          </w:tcPr>
          <w:p w14:paraId="6C09B2C6"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09</w:t>
            </w:r>
          </w:p>
        </w:tc>
        <w:tc>
          <w:tcPr>
            <w:tcW w:w="2754" w:type="pct"/>
            <w:vAlign w:val="center"/>
          </w:tcPr>
          <w:p w14:paraId="4B1C5755" w14:textId="3D16A613" w:rsidR="00E07514" w:rsidRPr="00E07514" w:rsidRDefault="00E07514" w:rsidP="00F05236">
            <w:pPr>
              <w:widowControl w:val="0"/>
              <w:suppressAutoHyphens/>
              <w:autoSpaceDN w:val="0"/>
              <w:jc w:val="both"/>
              <w:textAlignment w:val="baseline"/>
              <w:rPr>
                <w:rFonts w:ascii="Arial" w:eastAsia="SimSun" w:hAnsi="Arial" w:cs="Arial"/>
                <w:kern w:val="3"/>
                <w:sz w:val="14"/>
                <w:szCs w:val="14"/>
                <w:lang w:eastAsia="zh-CN" w:bidi="hi-IN"/>
              </w:rPr>
            </w:pPr>
            <w:r w:rsidRPr="00E07514">
              <w:rPr>
                <w:rFonts w:ascii="Arial" w:eastAsia="SimSun" w:hAnsi="Arial" w:cs="Arial"/>
                <w:b/>
                <w:bCs/>
                <w:kern w:val="3"/>
                <w:sz w:val="14"/>
                <w:szCs w:val="14"/>
                <w:lang w:eastAsia="zh-CN" w:bidi="hi-IN"/>
              </w:rPr>
              <w:t xml:space="preserve">colposcópio: </w:t>
            </w:r>
            <w:r w:rsidRPr="00E07514">
              <w:rPr>
                <w:rFonts w:ascii="Arial" w:eastAsia="SimSun" w:hAnsi="Arial" w:cs="Arial"/>
                <w:kern w:val="3"/>
                <w:sz w:val="14"/>
                <w:szCs w:val="14"/>
                <w:u w:val="single"/>
                <w:lang w:eastAsia="zh-CN" w:bidi="hi-IN"/>
              </w:rPr>
              <w:t>característica física e especificação:</w:t>
            </w:r>
            <w:r w:rsidRPr="00E07514">
              <w:rPr>
                <w:rFonts w:ascii="Arial" w:eastAsia="SimSun" w:hAnsi="Arial" w:cs="Arial"/>
                <w:kern w:val="3"/>
                <w:sz w:val="14"/>
                <w:szCs w:val="14"/>
                <w:lang w:eastAsia="zh-CN" w:bidi="hi-IN"/>
              </w:rPr>
              <w:t xml:space="preserve">  </w:t>
            </w:r>
            <w:r w:rsidRPr="00E07514">
              <w:rPr>
                <w:rFonts w:ascii="Arial" w:eastAsia="SimSun" w:hAnsi="Arial" w:cs="Arial"/>
                <w:b/>
                <w:bCs/>
                <w:kern w:val="3"/>
                <w:sz w:val="14"/>
                <w:szCs w:val="14"/>
                <w:lang w:eastAsia="zh-CN" w:bidi="hi-IN"/>
              </w:rPr>
              <w:t xml:space="preserve"> </w:t>
            </w:r>
            <w:r w:rsidRPr="00E07514">
              <w:rPr>
                <w:rFonts w:ascii="Arial" w:eastAsia="SimSun" w:hAnsi="Arial" w:cs="Arial"/>
                <w:kern w:val="3"/>
                <w:sz w:val="14"/>
                <w:szCs w:val="14"/>
                <w:lang w:eastAsia="zh-CN" w:bidi="hi-IN"/>
              </w:rPr>
              <w:t xml:space="preserve">colposcópio binocular alta resolução, ocular fixa e ajustável, tipo filtro luz filtro luz verde removível, capacidade 5 aumento em de 16 x a 30x e o objetiva de foco de 300 </w:t>
            </w:r>
            <w:proofErr w:type="gramStart"/>
            <w:r w:rsidRPr="00E07514">
              <w:rPr>
                <w:rFonts w:ascii="Arial" w:eastAsia="SimSun" w:hAnsi="Arial" w:cs="Arial"/>
                <w:kern w:val="3"/>
                <w:sz w:val="14"/>
                <w:szCs w:val="14"/>
                <w:lang w:eastAsia="zh-CN" w:bidi="hi-IN"/>
              </w:rPr>
              <w:t>mm ,</w:t>
            </w:r>
            <w:proofErr w:type="gramEnd"/>
            <w:r w:rsidRPr="00E07514">
              <w:rPr>
                <w:rFonts w:ascii="Arial" w:eastAsia="SimSun" w:hAnsi="Arial" w:cs="Arial"/>
                <w:kern w:val="3"/>
                <w:sz w:val="14"/>
                <w:szCs w:val="14"/>
                <w:lang w:eastAsia="zh-CN" w:bidi="hi-IN"/>
              </w:rPr>
              <w:t xml:space="preserve"> tensão alimentação 110/220 v, tipo lâmpada led 3v x 3w branco quente, características adicionais pedestal com rodízio, altura regulável 85 a 120cm, tipo regulagem filtro regulável, campo 18mm, </w:t>
            </w:r>
            <w:proofErr w:type="spellStart"/>
            <w:r w:rsidRPr="00E07514">
              <w:rPr>
                <w:rFonts w:ascii="Arial" w:eastAsia="SimSun" w:hAnsi="Arial" w:cs="Arial"/>
                <w:kern w:val="3"/>
                <w:sz w:val="14"/>
                <w:szCs w:val="14"/>
                <w:lang w:eastAsia="zh-CN" w:bidi="hi-IN"/>
              </w:rPr>
              <w:t>micro-enfoque</w:t>
            </w:r>
            <w:proofErr w:type="spellEnd"/>
            <w:r w:rsidRPr="00E07514">
              <w:rPr>
                <w:rFonts w:ascii="Arial" w:eastAsia="SimSun" w:hAnsi="Arial" w:cs="Arial"/>
                <w:kern w:val="3"/>
                <w:sz w:val="14"/>
                <w:szCs w:val="14"/>
                <w:lang w:eastAsia="zh-CN" w:bidi="hi-IN"/>
              </w:rPr>
              <w:t>, distância focal</w:t>
            </w:r>
          </w:p>
          <w:p w14:paraId="0C72C5B2" w14:textId="057D33EB" w:rsidR="00E07514" w:rsidRPr="00E07514" w:rsidRDefault="00E07514" w:rsidP="0086080E">
            <w:pPr>
              <w:widowControl w:val="0"/>
              <w:suppressAutoHyphens/>
              <w:autoSpaceDN w:val="0"/>
              <w:jc w:val="both"/>
              <w:textAlignment w:val="baseline"/>
              <w:rPr>
                <w:rFonts w:ascii="Arial" w:eastAsia="SimSun" w:hAnsi="Arial" w:cs="Arial"/>
                <w:b/>
                <w:bCs/>
                <w:kern w:val="3"/>
                <w:sz w:val="14"/>
                <w:szCs w:val="14"/>
                <w:lang w:eastAsia="zh-CN" w:bidi="hi-IN"/>
              </w:rPr>
            </w:pPr>
            <w:r w:rsidRPr="00E07514">
              <w:rPr>
                <w:rFonts w:ascii="Arial" w:eastAsia="SimSun" w:hAnsi="Arial" w:cs="Arial"/>
                <w:kern w:val="3"/>
                <w:sz w:val="14"/>
                <w:szCs w:val="14"/>
                <w:lang w:eastAsia="zh-CN" w:bidi="hi-IN"/>
              </w:rPr>
              <w:t xml:space="preserve">300 mm, acessórios cabo fibra ótica, capa proteção´. garantia de 2 </w:t>
            </w:r>
            <w:proofErr w:type="spellStart"/>
            <w:proofErr w:type="gramStart"/>
            <w:r w:rsidRPr="00E07514">
              <w:rPr>
                <w:rFonts w:ascii="Arial" w:eastAsia="SimSun" w:hAnsi="Arial" w:cs="Arial"/>
                <w:kern w:val="3"/>
                <w:sz w:val="14"/>
                <w:szCs w:val="14"/>
                <w:lang w:eastAsia="zh-CN" w:bidi="hi-IN"/>
              </w:rPr>
              <w:t>anos.registro</w:t>
            </w:r>
            <w:proofErr w:type="spellEnd"/>
            <w:proofErr w:type="gramEnd"/>
            <w:r w:rsidRPr="00E07514">
              <w:rPr>
                <w:rFonts w:ascii="Arial" w:eastAsia="SimSun" w:hAnsi="Arial" w:cs="Arial"/>
                <w:kern w:val="3"/>
                <w:sz w:val="14"/>
                <w:szCs w:val="14"/>
                <w:lang w:eastAsia="zh-CN" w:bidi="hi-IN"/>
              </w:rPr>
              <w:t xml:space="preserve"> na </w:t>
            </w:r>
            <w:proofErr w:type="spellStart"/>
            <w:r w:rsidRPr="00E07514">
              <w:rPr>
                <w:rFonts w:ascii="Arial" w:eastAsia="SimSun" w:hAnsi="Arial" w:cs="Arial"/>
                <w:kern w:val="3"/>
                <w:sz w:val="14"/>
                <w:szCs w:val="14"/>
                <w:lang w:eastAsia="zh-CN" w:bidi="hi-IN"/>
              </w:rPr>
              <w:t>anvisa</w:t>
            </w:r>
            <w:proofErr w:type="spellEnd"/>
            <w:r w:rsidRPr="00E07514">
              <w:rPr>
                <w:rFonts w:ascii="Arial" w:eastAsia="SimSun" w:hAnsi="Arial" w:cs="Arial"/>
                <w:kern w:val="3"/>
                <w:sz w:val="14"/>
                <w:szCs w:val="14"/>
                <w:lang w:eastAsia="zh-CN" w:bidi="hi-IN"/>
              </w:rPr>
              <w:t>.</w:t>
            </w:r>
            <w:r w:rsidR="0086080E">
              <w:rPr>
                <w:rFonts w:ascii="Arial" w:eastAsia="SimSun" w:hAnsi="Arial" w:cs="Arial"/>
                <w:kern w:val="3"/>
                <w:sz w:val="14"/>
                <w:szCs w:val="14"/>
                <w:lang w:eastAsia="zh-CN" w:bidi="hi-IN"/>
              </w:rPr>
              <w:t xml:space="preserve"> </w:t>
            </w:r>
            <w:r w:rsidRPr="00E07514">
              <w:rPr>
                <w:rFonts w:ascii="Arial" w:eastAsia="SimSun" w:hAnsi="Arial" w:cs="Arial"/>
                <w:kern w:val="3"/>
                <w:sz w:val="14"/>
                <w:szCs w:val="14"/>
                <w:lang w:eastAsia="zh-CN" w:bidi="hi-IN"/>
              </w:rPr>
              <w:t>apresentar afe do fabricante.</w:t>
            </w:r>
          </w:p>
        </w:tc>
        <w:tc>
          <w:tcPr>
            <w:tcW w:w="250" w:type="pct"/>
            <w:vAlign w:val="center"/>
          </w:tcPr>
          <w:p w14:paraId="2A16E767"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4BB81490"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6FF9B05A"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58EF56F1"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01</w:t>
            </w:r>
          </w:p>
        </w:tc>
        <w:tc>
          <w:tcPr>
            <w:tcW w:w="492" w:type="pct"/>
            <w:vAlign w:val="center"/>
          </w:tcPr>
          <w:p w14:paraId="76BF9AB3"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7D5E98A8"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751594F2"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r w:rsidR="00E07514" w:rsidRPr="00E07514" w14:paraId="27100264" w14:textId="58000485" w:rsidTr="00E07514">
        <w:trPr>
          <w:trHeight w:val="1133"/>
        </w:trPr>
        <w:tc>
          <w:tcPr>
            <w:tcW w:w="221" w:type="pct"/>
            <w:vAlign w:val="center"/>
          </w:tcPr>
          <w:p w14:paraId="743F693C"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10</w:t>
            </w:r>
          </w:p>
        </w:tc>
        <w:tc>
          <w:tcPr>
            <w:tcW w:w="2754" w:type="pct"/>
            <w:vAlign w:val="center"/>
          </w:tcPr>
          <w:p w14:paraId="3FB5149D" w14:textId="47367388" w:rsidR="00E07514" w:rsidRPr="00E07514" w:rsidRDefault="00E07514" w:rsidP="00F05236">
            <w:pPr>
              <w:widowControl w:val="0"/>
              <w:suppressAutoHyphens/>
              <w:autoSpaceDN w:val="0"/>
              <w:jc w:val="both"/>
              <w:textAlignment w:val="baseline"/>
              <w:rPr>
                <w:rFonts w:ascii="Arial" w:eastAsia="SimSun" w:hAnsi="Arial" w:cs="Arial"/>
                <w:kern w:val="3"/>
                <w:sz w:val="14"/>
                <w:szCs w:val="14"/>
                <w:lang w:eastAsia="zh-CN" w:bidi="hi-IN"/>
              </w:rPr>
            </w:pPr>
            <w:proofErr w:type="spellStart"/>
            <w:r w:rsidRPr="00E07514">
              <w:rPr>
                <w:rFonts w:ascii="Arial" w:eastAsia="SimSun" w:hAnsi="Arial" w:cs="Arial"/>
                <w:b/>
                <w:bCs/>
                <w:kern w:val="3"/>
                <w:sz w:val="14"/>
                <w:szCs w:val="14"/>
                <w:lang w:eastAsia="zh-CN" w:bidi="hi-IN"/>
              </w:rPr>
              <w:t>fotopolimerizador</w:t>
            </w:r>
            <w:proofErr w:type="spellEnd"/>
            <w:r w:rsidRPr="00E07514">
              <w:rPr>
                <w:rFonts w:ascii="Arial" w:eastAsia="SimSun" w:hAnsi="Arial" w:cs="Arial"/>
                <w:b/>
                <w:bCs/>
                <w:kern w:val="3"/>
                <w:sz w:val="14"/>
                <w:szCs w:val="14"/>
                <w:lang w:eastAsia="zh-CN" w:bidi="hi-IN"/>
              </w:rPr>
              <w:t xml:space="preserve"> sem fio: </w:t>
            </w:r>
            <w:r w:rsidRPr="00E07514">
              <w:rPr>
                <w:rFonts w:ascii="Arial" w:eastAsia="SimSun" w:hAnsi="Arial" w:cs="Arial"/>
                <w:kern w:val="3"/>
                <w:sz w:val="14"/>
                <w:szCs w:val="14"/>
                <w:u w:val="single"/>
                <w:lang w:eastAsia="zh-CN" w:bidi="hi-IN"/>
              </w:rPr>
              <w:t>característica física e especificação:</w:t>
            </w:r>
            <w:r w:rsidRPr="00E07514">
              <w:rPr>
                <w:rFonts w:ascii="Arial" w:eastAsia="SimSun" w:hAnsi="Arial" w:cs="Arial"/>
                <w:kern w:val="3"/>
                <w:sz w:val="14"/>
                <w:szCs w:val="14"/>
                <w:lang w:eastAsia="zh-CN" w:bidi="hi-IN"/>
              </w:rPr>
              <w:t xml:space="preserve">  </w:t>
            </w:r>
            <w:r w:rsidRPr="00E07514">
              <w:rPr>
                <w:rFonts w:ascii="Arial" w:eastAsia="SimSun" w:hAnsi="Arial" w:cs="Arial"/>
                <w:b/>
                <w:bCs/>
                <w:kern w:val="3"/>
                <w:sz w:val="14"/>
                <w:szCs w:val="14"/>
                <w:lang w:eastAsia="zh-CN" w:bidi="hi-IN"/>
              </w:rPr>
              <w:t xml:space="preserve"> </w:t>
            </w:r>
            <w:r w:rsidRPr="00E07514">
              <w:rPr>
                <w:rFonts w:ascii="Arial" w:eastAsia="SimSun" w:hAnsi="Arial" w:cs="Arial"/>
                <w:kern w:val="3"/>
                <w:sz w:val="14"/>
                <w:szCs w:val="14"/>
                <w:lang w:eastAsia="zh-CN" w:bidi="hi-IN"/>
              </w:rPr>
              <w:t xml:space="preserve">embalagem contendo uma unidade, bivolt. potência: 1500mw de potência. tipo de lâmpada: </w:t>
            </w:r>
            <w:proofErr w:type="spellStart"/>
            <w:proofErr w:type="gramStart"/>
            <w:r w:rsidRPr="00E07514">
              <w:rPr>
                <w:rFonts w:ascii="Arial" w:eastAsia="SimSun" w:hAnsi="Arial" w:cs="Arial"/>
                <w:kern w:val="3"/>
                <w:sz w:val="14"/>
                <w:szCs w:val="14"/>
                <w:lang w:eastAsia="zh-CN" w:bidi="hi-IN"/>
              </w:rPr>
              <w:t>led.potência</w:t>
            </w:r>
            <w:proofErr w:type="spellEnd"/>
            <w:proofErr w:type="gramEnd"/>
            <w:r w:rsidRPr="00E07514">
              <w:rPr>
                <w:rFonts w:ascii="Arial" w:eastAsia="SimSun" w:hAnsi="Arial" w:cs="Arial"/>
                <w:kern w:val="3"/>
                <w:sz w:val="14"/>
                <w:szCs w:val="14"/>
                <w:lang w:eastAsia="zh-CN" w:bidi="hi-IN"/>
              </w:rPr>
              <w:t xml:space="preserve"> luminosa: até 15.000 lumens. comprimento de onda de luz: 450nm a 500nm. tensão de alimentação da base carregadora: 100~240v ac. bateria de íons de lítio de alta densidade. garantia: 1 ano, pelo fabricante, contra defeitos de fabricação (a partir da data de emissão da nota fiscal de</w:t>
            </w:r>
          </w:p>
          <w:p w14:paraId="20E4A194" w14:textId="4DCE855A" w:rsidR="00E07514" w:rsidRPr="00E07514" w:rsidRDefault="00E07514" w:rsidP="00F05236">
            <w:pPr>
              <w:widowControl w:val="0"/>
              <w:suppressAutoHyphens/>
              <w:autoSpaceDN w:val="0"/>
              <w:jc w:val="both"/>
              <w:textAlignment w:val="baseline"/>
              <w:rPr>
                <w:rFonts w:ascii="Arial" w:eastAsia="SimSun" w:hAnsi="Arial" w:cs="Arial"/>
                <w:b/>
                <w:bCs/>
                <w:kern w:val="3"/>
                <w:sz w:val="14"/>
                <w:szCs w:val="14"/>
                <w:lang w:eastAsia="zh-CN" w:bidi="hi-IN"/>
              </w:rPr>
            </w:pPr>
            <w:r w:rsidRPr="00E07514">
              <w:rPr>
                <w:rFonts w:ascii="Arial" w:eastAsia="SimSun" w:hAnsi="Arial" w:cs="Arial"/>
                <w:kern w:val="3"/>
                <w:sz w:val="14"/>
                <w:szCs w:val="14"/>
                <w:lang w:eastAsia="zh-CN" w:bidi="hi-IN"/>
              </w:rPr>
              <w:t xml:space="preserve">compra). registro </w:t>
            </w:r>
            <w:proofErr w:type="spellStart"/>
            <w:r w:rsidRPr="00E07514">
              <w:rPr>
                <w:rFonts w:ascii="Arial" w:eastAsia="SimSun" w:hAnsi="Arial" w:cs="Arial"/>
                <w:kern w:val="3"/>
                <w:sz w:val="14"/>
                <w:szCs w:val="14"/>
                <w:lang w:eastAsia="zh-CN" w:bidi="hi-IN"/>
              </w:rPr>
              <w:t>anvisa</w:t>
            </w:r>
            <w:proofErr w:type="spellEnd"/>
            <w:r w:rsidRPr="00E07514">
              <w:rPr>
                <w:rFonts w:ascii="Arial" w:eastAsia="SimSun" w:hAnsi="Arial" w:cs="Arial"/>
                <w:kern w:val="3"/>
                <w:sz w:val="14"/>
                <w:szCs w:val="14"/>
                <w:lang w:eastAsia="zh-CN" w:bidi="hi-IN"/>
              </w:rPr>
              <w:t>.</w:t>
            </w:r>
          </w:p>
        </w:tc>
        <w:tc>
          <w:tcPr>
            <w:tcW w:w="250" w:type="pct"/>
            <w:vAlign w:val="center"/>
          </w:tcPr>
          <w:p w14:paraId="7E177CBC"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66192D8F"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6EF5AB20"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61B2E535"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01</w:t>
            </w:r>
          </w:p>
        </w:tc>
        <w:tc>
          <w:tcPr>
            <w:tcW w:w="492" w:type="pct"/>
            <w:vAlign w:val="center"/>
          </w:tcPr>
          <w:p w14:paraId="7804458F"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50339FB6"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13BA3EDB"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r w:rsidR="00E07514" w:rsidRPr="00E07514" w14:paraId="632FAA43" w14:textId="6B0A178C" w:rsidTr="00E07514">
        <w:trPr>
          <w:trHeight w:val="294"/>
        </w:trPr>
        <w:tc>
          <w:tcPr>
            <w:tcW w:w="221" w:type="pct"/>
            <w:vAlign w:val="center"/>
          </w:tcPr>
          <w:p w14:paraId="2C386B87"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11</w:t>
            </w:r>
          </w:p>
        </w:tc>
        <w:tc>
          <w:tcPr>
            <w:tcW w:w="2754" w:type="pct"/>
            <w:vAlign w:val="center"/>
          </w:tcPr>
          <w:p w14:paraId="0B81F289" w14:textId="02D61B36" w:rsidR="00E07514" w:rsidRPr="00E07514" w:rsidRDefault="00E07514" w:rsidP="00F05236">
            <w:pPr>
              <w:widowControl w:val="0"/>
              <w:suppressAutoHyphens/>
              <w:autoSpaceDN w:val="0"/>
              <w:jc w:val="both"/>
              <w:textAlignment w:val="baseline"/>
              <w:rPr>
                <w:rFonts w:ascii="Arial" w:eastAsia="SimSun" w:hAnsi="Arial" w:cs="Arial"/>
                <w:kern w:val="3"/>
                <w:sz w:val="14"/>
                <w:szCs w:val="14"/>
                <w:lang w:eastAsia="zh-CN" w:bidi="hi-IN"/>
              </w:rPr>
            </w:pPr>
            <w:r w:rsidRPr="00E07514">
              <w:rPr>
                <w:rFonts w:ascii="Arial" w:eastAsia="SimSun" w:hAnsi="Arial" w:cs="Arial"/>
                <w:b/>
                <w:bCs/>
                <w:kern w:val="3"/>
                <w:sz w:val="14"/>
                <w:szCs w:val="14"/>
                <w:lang w:eastAsia="zh-CN" w:bidi="hi-IN"/>
              </w:rPr>
              <w:t xml:space="preserve">cadeira odontológica completa: </w:t>
            </w:r>
            <w:r w:rsidRPr="00E07514">
              <w:rPr>
                <w:rFonts w:ascii="Arial" w:eastAsia="SimSun" w:hAnsi="Arial" w:cs="Arial"/>
                <w:kern w:val="3"/>
                <w:sz w:val="14"/>
                <w:szCs w:val="14"/>
                <w:u w:val="single"/>
                <w:lang w:eastAsia="zh-CN" w:bidi="hi-IN"/>
              </w:rPr>
              <w:t>característica física e especificação:</w:t>
            </w:r>
            <w:r w:rsidRPr="00E07514">
              <w:rPr>
                <w:rFonts w:ascii="Arial" w:eastAsia="SimSun" w:hAnsi="Arial" w:cs="Arial"/>
                <w:kern w:val="3"/>
                <w:sz w:val="14"/>
                <w:szCs w:val="14"/>
                <w:lang w:eastAsia="zh-CN" w:bidi="hi-IN"/>
              </w:rPr>
              <w:t xml:space="preserve">  dispensa fixação no piso. caixa de ligação integrada: otimizando espaço dentro do consultório. apresenta o botão </w:t>
            </w:r>
            <w:proofErr w:type="spellStart"/>
            <w:r w:rsidRPr="00E07514">
              <w:rPr>
                <w:rFonts w:ascii="Arial" w:eastAsia="SimSun" w:hAnsi="Arial" w:cs="Arial"/>
                <w:kern w:val="3"/>
                <w:sz w:val="14"/>
                <w:szCs w:val="14"/>
                <w:lang w:eastAsia="zh-CN" w:bidi="hi-IN"/>
              </w:rPr>
              <w:t>on</w:t>
            </w:r>
            <w:proofErr w:type="spellEnd"/>
            <w:r w:rsidRPr="00E07514">
              <w:rPr>
                <w:rFonts w:ascii="Arial" w:eastAsia="SimSun" w:hAnsi="Arial" w:cs="Arial"/>
                <w:kern w:val="3"/>
                <w:sz w:val="14"/>
                <w:szCs w:val="14"/>
                <w:lang w:eastAsia="zh-CN" w:bidi="hi-IN"/>
              </w:rPr>
              <w:t xml:space="preserve">/off: localizado na lateral da base da cadeira facilitando o acesso do profissional. estofamento: estofamento amplo, com apoio lombar, montado sobre estrutura rígida recoberta com poliuretano injetado de alta resistência, revestido com material laminado, sem costura, atóxico e </w:t>
            </w:r>
            <w:proofErr w:type="spellStart"/>
            <w:r w:rsidRPr="00E07514">
              <w:rPr>
                <w:rFonts w:ascii="Arial" w:eastAsia="SimSun" w:hAnsi="Arial" w:cs="Arial"/>
                <w:kern w:val="3"/>
                <w:sz w:val="14"/>
                <w:szCs w:val="14"/>
                <w:lang w:eastAsia="zh-CN" w:bidi="hi-IN"/>
              </w:rPr>
              <w:t>anti-chamas</w:t>
            </w:r>
            <w:proofErr w:type="spellEnd"/>
            <w:r w:rsidRPr="00E07514">
              <w:rPr>
                <w:rFonts w:ascii="Arial" w:eastAsia="SimSun" w:hAnsi="Arial" w:cs="Arial"/>
                <w:kern w:val="3"/>
                <w:sz w:val="14"/>
                <w:szCs w:val="14"/>
                <w:lang w:eastAsia="zh-CN" w:bidi="hi-IN"/>
              </w:rPr>
              <w:t>. dotada de um amplo estofamento. braço de apoio para o paciente: braços de apoio fixos com estrutura interna de metal. pedal de comandos: três programações de trabalho com volta automática à posição zero, acionamento do refletor e movimentações do assento e encosto. sistema de elevação: - eletromecânico acionado por moto-redutor com soft start de baixa tensão com 24 volts</w:t>
            </w:r>
            <w:r w:rsidRPr="00E07514">
              <w:rPr>
                <w:rFonts w:ascii="MS Gothic" w:eastAsia="MS Gothic" w:hAnsi="MS Gothic" w:cs="MS Gothic"/>
                <w:kern w:val="3"/>
                <w:sz w:val="14"/>
                <w:szCs w:val="14"/>
                <w:lang w:eastAsia="zh-CN" w:bidi="hi-IN"/>
              </w:rPr>
              <w:t> </w:t>
            </w:r>
            <w:r w:rsidRPr="00E07514">
              <w:rPr>
                <w:rFonts w:ascii="Arial" w:eastAsia="SimSun" w:hAnsi="Arial" w:cs="Arial"/>
                <w:kern w:val="3"/>
                <w:sz w:val="14"/>
                <w:szCs w:val="14"/>
                <w:lang w:eastAsia="zh-CN" w:bidi="hi-IN"/>
              </w:rPr>
              <w:t xml:space="preserve">- </w:t>
            </w:r>
            <w:proofErr w:type="gramStart"/>
            <w:r w:rsidRPr="00E07514">
              <w:rPr>
                <w:rFonts w:ascii="Arial" w:eastAsia="SimSun" w:hAnsi="Arial" w:cs="Arial"/>
                <w:kern w:val="3"/>
                <w:sz w:val="14"/>
                <w:szCs w:val="14"/>
                <w:lang w:eastAsia="zh-CN" w:bidi="hi-IN"/>
              </w:rPr>
              <w:t>proporciona</w:t>
            </w:r>
            <w:proofErr w:type="gramEnd"/>
            <w:r w:rsidRPr="00E07514">
              <w:rPr>
                <w:rFonts w:ascii="Arial" w:eastAsia="SimSun" w:hAnsi="Arial" w:cs="Arial"/>
                <w:kern w:val="3"/>
                <w:sz w:val="14"/>
                <w:szCs w:val="14"/>
                <w:lang w:eastAsia="zh-CN" w:bidi="hi-IN"/>
              </w:rPr>
              <w:t xml:space="preserve"> suavidade nos movimentos.</w:t>
            </w:r>
            <w:r w:rsidRPr="00E07514">
              <w:rPr>
                <w:rFonts w:ascii="MS Gothic" w:eastAsia="MS Gothic" w:hAnsi="MS Gothic" w:cs="MS Gothic"/>
                <w:kern w:val="3"/>
                <w:sz w:val="14"/>
                <w:szCs w:val="14"/>
                <w:lang w:eastAsia="zh-CN" w:bidi="hi-IN"/>
              </w:rPr>
              <w:t> </w:t>
            </w:r>
            <w:r w:rsidRPr="00E07514">
              <w:rPr>
                <w:rFonts w:ascii="Arial" w:eastAsia="SimSun" w:hAnsi="Arial" w:cs="Arial"/>
                <w:kern w:val="3"/>
                <w:sz w:val="14"/>
                <w:szCs w:val="14"/>
                <w:lang w:eastAsia="zh-CN" w:bidi="hi-IN"/>
              </w:rPr>
              <w:t xml:space="preserve">- </w:t>
            </w:r>
            <w:proofErr w:type="gramStart"/>
            <w:r w:rsidRPr="00E07514">
              <w:rPr>
                <w:rFonts w:ascii="Arial" w:eastAsia="SimSun" w:hAnsi="Arial" w:cs="Arial"/>
                <w:kern w:val="3"/>
                <w:sz w:val="14"/>
                <w:szCs w:val="14"/>
                <w:lang w:eastAsia="zh-CN" w:bidi="hi-IN"/>
              </w:rPr>
              <w:t>elimina</w:t>
            </w:r>
            <w:proofErr w:type="gramEnd"/>
            <w:r w:rsidRPr="00E07514">
              <w:rPr>
                <w:rFonts w:ascii="Arial" w:eastAsia="SimSun" w:hAnsi="Arial" w:cs="Arial"/>
                <w:kern w:val="3"/>
                <w:sz w:val="14"/>
                <w:szCs w:val="14"/>
                <w:lang w:eastAsia="zh-CN" w:bidi="hi-IN"/>
              </w:rPr>
              <w:t xml:space="preserve"> a sensação de solavancos quando acionado.</w:t>
            </w:r>
            <w:r w:rsidRPr="00E07514">
              <w:rPr>
                <w:rFonts w:ascii="MS Gothic" w:eastAsia="MS Gothic" w:hAnsi="MS Gothic" w:cs="MS Gothic"/>
                <w:kern w:val="3"/>
                <w:sz w:val="14"/>
                <w:szCs w:val="14"/>
                <w:lang w:eastAsia="zh-CN" w:bidi="hi-IN"/>
              </w:rPr>
              <w:t> </w:t>
            </w:r>
            <w:r w:rsidRPr="00E07514">
              <w:rPr>
                <w:rFonts w:ascii="Arial" w:eastAsia="SimSun" w:hAnsi="Arial" w:cs="Arial"/>
                <w:kern w:val="3"/>
                <w:sz w:val="14"/>
                <w:szCs w:val="14"/>
                <w:lang w:eastAsia="zh-CN" w:bidi="hi-IN"/>
              </w:rPr>
              <w:t xml:space="preserve">- </w:t>
            </w:r>
            <w:proofErr w:type="gramStart"/>
            <w:r w:rsidRPr="00E07514">
              <w:rPr>
                <w:rFonts w:ascii="Arial" w:eastAsia="SimSun" w:hAnsi="Arial" w:cs="Arial"/>
                <w:kern w:val="3"/>
                <w:sz w:val="14"/>
                <w:szCs w:val="14"/>
                <w:lang w:eastAsia="zh-CN" w:bidi="hi-IN"/>
              </w:rPr>
              <w:t>aumenta</w:t>
            </w:r>
            <w:proofErr w:type="gramEnd"/>
            <w:r w:rsidRPr="00E07514">
              <w:rPr>
                <w:rFonts w:ascii="Arial" w:eastAsia="SimSun" w:hAnsi="Arial" w:cs="Arial"/>
                <w:kern w:val="3"/>
                <w:sz w:val="14"/>
                <w:szCs w:val="14"/>
                <w:lang w:eastAsia="zh-CN" w:bidi="hi-IN"/>
              </w:rPr>
              <w:t xml:space="preserve"> a vida útil do motor. sistema eletrônico: - integrado e de baixa voltagem: 24 volts.</w:t>
            </w:r>
            <w:r w:rsidRPr="00E07514">
              <w:rPr>
                <w:rFonts w:ascii="MS Gothic" w:eastAsia="MS Gothic" w:hAnsi="MS Gothic" w:cs="MS Gothic"/>
                <w:kern w:val="3"/>
                <w:sz w:val="14"/>
                <w:szCs w:val="14"/>
                <w:lang w:eastAsia="zh-CN" w:bidi="hi-IN"/>
              </w:rPr>
              <w:t> </w:t>
            </w:r>
            <w:r w:rsidRPr="00E07514">
              <w:rPr>
                <w:rFonts w:ascii="Arial" w:eastAsia="SimSun" w:hAnsi="Arial" w:cs="Arial"/>
                <w:kern w:val="3"/>
                <w:sz w:val="14"/>
                <w:szCs w:val="14"/>
                <w:lang w:eastAsia="zh-CN" w:bidi="hi-IN"/>
              </w:rPr>
              <w:t xml:space="preserve">- </w:t>
            </w:r>
            <w:proofErr w:type="gramStart"/>
            <w:r w:rsidRPr="00E07514">
              <w:rPr>
                <w:rFonts w:ascii="Arial" w:eastAsia="SimSun" w:hAnsi="Arial" w:cs="Arial"/>
                <w:kern w:val="3"/>
                <w:sz w:val="14"/>
                <w:szCs w:val="14"/>
                <w:lang w:eastAsia="zh-CN" w:bidi="hi-IN"/>
              </w:rPr>
              <w:t>permite</w:t>
            </w:r>
            <w:proofErr w:type="gramEnd"/>
            <w:r w:rsidRPr="00E07514">
              <w:rPr>
                <w:rFonts w:ascii="Arial" w:eastAsia="SimSun" w:hAnsi="Arial" w:cs="Arial"/>
                <w:kern w:val="3"/>
                <w:sz w:val="14"/>
                <w:szCs w:val="14"/>
                <w:lang w:eastAsia="zh-CN" w:bidi="hi-IN"/>
              </w:rPr>
              <w:t xml:space="preserve"> total interface com refletor, equipo e unidade de água eletrônica </w:t>
            </w:r>
            <w:proofErr w:type="spellStart"/>
            <w:r w:rsidRPr="00E07514">
              <w:rPr>
                <w:rFonts w:ascii="Arial" w:eastAsia="SimSun" w:hAnsi="Arial" w:cs="Arial"/>
                <w:kern w:val="3"/>
                <w:sz w:val="14"/>
                <w:szCs w:val="14"/>
                <w:lang w:eastAsia="zh-CN" w:bidi="hi-IN"/>
              </w:rPr>
              <w:t>saevo</w:t>
            </w:r>
            <w:proofErr w:type="spellEnd"/>
            <w:r w:rsidRPr="00E07514">
              <w:rPr>
                <w:rFonts w:ascii="Arial" w:eastAsia="SimSun" w:hAnsi="Arial" w:cs="Arial"/>
                <w:kern w:val="3"/>
                <w:sz w:val="14"/>
                <w:szCs w:val="14"/>
                <w:lang w:eastAsia="zh-CN" w:bidi="hi-IN"/>
              </w:rPr>
              <w:t>.</w:t>
            </w:r>
            <w:r w:rsidRPr="00E07514">
              <w:rPr>
                <w:rFonts w:ascii="MS Gothic" w:eastAsia="MS Gothic" w:hAnsi="MS Gothic" w:cs="MS Gothic"/>
                <w:kern w:val="3"/>
                <w:sz w:val="14"/>
                <w:szCs w:val="14"/>
                <w:lang w:eastAsia="zh-CN" w:bidi="hi-IN"/>
              </w:rPr>
              <w:t> </w:t>
            </w:r>
            <w:r w:rsidRPr="00E07514">
              <w:rPr>
                <w:rFonts w:ascii="Arial" w:eastAsia="SimSun" w:hAnsi="Arial" w:cs="Arial"/>
                <w:kern w:val="3"/>
                <w:sz w:val="14"/>
                <w:szCs w:val="14"/>
                <w:lang w:eastAsia="zh-CN" w:bidi="hi-IN"/>
              </w:rPr>
              <w:t xml:space="preserve">- </w:t>
            </w:r>
            <w:proofErr w:type="gramStart"/>
            <w:r w:rsidRPr="00E07514">
              <w:rPr>
                <w:rFonts w:ascii="Arial" w:eastAsia="SimSun" w:hAnsi="Arial" w:cs="Arial"/>
                <w:kern w:val="3"/>
                <w:sz w:val="14"/>
                <w:szCs w:val="14"/>
                <w:lang w:eastAsia="zh-CN" w:bidi="hi-IN"/>
              </w:rPr>
              <w:t>maior</w:t>
            </w:r>
            <w:proofErr w:type="gramEnd"/>
            <w:r w:rsidRPr="00E07514">
              <w:rPr>
                <w:rFonts w:ascii="Arial" w:eastAsia="SimSun" w:hAnsi="Arial" w:cs="Arial"/>
                <w:kern w:val="3"/>
                <w:sz w:val="14"/>
                <w:szCs w:val="14"/>
                <w:lang w:eastAsia="zh-CN" w:bidi="hi-IN"/>
              </w:rPr>
              <w:t xml:space="preserve"> segurança ao paciente e ao profissional.</w:t>
            </w:r>
            <w:r w:rsidRPr="00E07514">
              <w:rPr>
                <w:rFonts w:ascii="MS Gothic" w:eastAsia="MS Gothic" w:hAnsi="MS Gothic" w:cs="MS Gothic"/>
                <w:kern w:val="3"/>
                <w:sz w:val="14"/>
                <w:szCs w:val="14"/>
                <w:lang w:eastAsia="zh-CN" w:bidi="hi-IN"/>
              </w:rPr>
              <w:t> </w:t>
            </w:r>
            <w:r w:rsidRPr="00E07514">
              <w:rPr>
                <w:rFonts w:ascii="Arial" w:eastAsia="SimSun" w:hAnsi="Arial" w:cs="Arial"/>
                <w:kern w:val="3"/>
                <w:sz w:val="14"/>
                <w:szCs w:val="14"/>
                <w:lang w:eastAsia="zh-CN" w:bidi="hi-IN"/>
              </w:rPr>
              <w:t xml:space="preserve">- </w:t>
            </w:r>
            <w:proofErr w:type="gramStart"/>
            <w:r w:rsidRPr="00E07514">
              <w:rPr>
                <w:rFonts w:ascii="Arial" w:eastAsia="SimSun" w:hAnsi="Arial" w:cs="Arial"/>
                <w:kern w:val="3"/>
                <w:sz w:val="14"/>
                <w:szCs w:val="14"/>
                <w:lang w:eastAsia="zh-CN" w:bidi="hi-IN"/>
              </w:rPr>
              <w:t>garante</w:t>
            </w:r>
            <w:proofErr w:type="gramEnd"/>
            <w:r w:rsidRPr="00E07514">
              <w:rPr>
                <w:rFonts w:ascii="Arial" w:eastAsia="SimSun" w:hAnsi="Arial" w:cs="Arial"/>
                <w:kern w:val="3"/>
                <w:sz w:val="14"/>
                <w:szCs w:val="14"/>
                <w:lang w:eastAsia="zh-CN" w:bidi="hi-IN"/>
              </w:rPr>
              <w:t xml:space="preserve"> maior durabilidade dos componentes.</w:t>
            </w:r>
            <w:r w:rsidRPr="00E07514">
              <w:rPr>
                <w:rFonts w:ascii="MS Gothic" w:eastAsia="MS Gothic" w:hAnsi="MS Gothic" w:cs="MS Gothic"/>
                <w:kern w:val="3"/>
                <w:sz w:val="14"/>
                <w:szCs w:val="14"/>
                <w:lang w:eastAsia="zh-CN" w:bidi="hi-IN"/>
              </w:rPr>
              <w:t> </w:t>
            </w:r>
            <w:r w:rsidRPr="00E07514">
              <w:rPr>
                <w:rFonts w:ascii="Arial" w:eastAsia="SimSun" w:hAnsi="Arial" w:cs="Arial"/>
                <w:kern w:val="3"/>
                <w:sz w:val="14"/>
                <w:szCs w:val="14"/>
                <w:lang w:eastAsia="zh-CN" w:bidi="hi-IN"/>
              </w:rPr>
              <w:t xml:space="preserve">- </w:t>
            </w:r>
            <w:proofErr w:type="gramStart"/>
            <w:r w:rsidRPr="00E07514">
              <w:rPr>
                <w:rFonts w:ascii="Arial" w:eastAsia="SimSun" w:hAnsi="Arial" w:cs="Arial"/>
                <w:kern w:val="3"/>
                <w:sz w:val="14"/>
                <w:szCs w:val="14"/>
                <w:lang w:eastAsia="zh-CN" w:bidi="hi-IN"/>
              </w:rPr>
              <w:t>tensão</w:t>
            </w:r>
            <w:proofErr w:type="gramEnd"/>
            <w:r w:rsidRPr="00E07514">
              <w:rPr>
                <w:rFonts w:ascii="Arial" w:eastAsia="SimSun" w:hAnsi="Arial" w:cs="Arial"/>
                <w:kern w:val="3"/>
                <w:sz w:val="14"/>
                <w:szCs w:val="14"/>
                <w:lang w:eastAsia="zh-CN" w:bidi="hi-IN"/>
              </w:rPr>
              <w:t xml:space="preserve"> de alimentação: 127 ou 220v ~ 50/60hz (técnico ajusta no ato da instalação). encosto da cabeça: encosto de cabeça anatômico, removível, </w:t>
            </w:r>
            <w:proofErr w:type="spellStart"/>
            <w:r w:rsidRPr="00E07514">
              <w:rPr>
                <w:rFonts w:ascii="Arial" w:eastAsia="SimSun" w:hAnsi="Arial" w:cs="Arial"/>
                <w:kern w:val="3"/>
                <w:sz w:val="14"/>
                <w:szCs w:val="14"/>
                <w:lang w:eastAsia="zh-CN" w:bidi="hi-IN"/>
              </w:rPr>
              <w:t>bi-articulável</w:t>
            </w:r>
            <w:proofErr w:type="spellEnd"/>
            <w:r w:rsidRPr="00E07514">
              <w:rPr>
                <w:rFonts w:ascii="Arial" w:eastAsia="SimSun" w:hAnsi="Arial" w:cs="Arial"/>
                <w:kern w:val="3"/>
                <w:sz w:val="14"/>
                <w:szCs w:val="14"/>
                <w:lang w:eastAsia="zh-CN" w:bidi="hi-IN"/>
              </w:rPr>
              <w:t xml:space="preserve"> e com regulagem de altura, com movimentos anterior, posterior e longitudinal e sistema de trava por alavanca. equipo: composição: 01 seringa tríplice.</w:t>
            </w:r>
            <w:r w:rsidRPr="00E07514">
              <w:rPr>
                <w:rFonts w:ascii="MS Gothic" w:eastAsia="MS Gothic" w:hAnsi="MS Gothic" w:cs="MS Gothic"/>
                <w:kern w:val="3"/>
                <w:sz w:val="14"/>
                <w:szCs w:val="14"/>
                <w:lang w:eastAsia="zh-CN" w:bidi="hi-IN"/>
              </w:rPr>
              <w:t> </w:t>
            </w:r>
            <w:r w:rsidRPr="00E07514">
              <w:rPr>
                <w:rFonts w:ascii="Arial" w:eastAsia="SimSun" w:hAnsi="Arial" w:cs="Arial"/>
                <w:kern w:val="3"/>
                <w:sz w:val="14"/>
                <w:szCs w:val="14"/>
                <w:lang w:eastAsia="zh-CN" w:bidi="hi-IN"/>
              </w:rPr>
              <w:t>01 terminal com spray para alta rotação</w:t>
            </w:r>
            <w:r w:rsidRPr="00E07514">
              <w:rPr>
                <w:rFonts w:ascii="MS Gothic" w:eastAsia="MS Gothic" w:hAnsi="MS Gothic" w:cs="MS Gothic"/>
                <w:kern w:val="3"/>
                <w:sz w:val="14"/>
                <w:szCs w:val="14"/>
                <w:lang w:eastAsia="zh-CN" w:bidi="hi-IN"/>
              </w:rPr>
              <w:t> </w:t>
            </w:r>
            <w:r w:rsidRPr="00E07514">
              <w:rPr>
                <w:rFonts w:ascii="Arial" w:eastAsia="SimSun" w:hAnsi="Arial" w:cs="Arial"/>
                <w:kern w:val="3"/>
                <w:sz w:val="14"/>
                <w:szCs w:val="14"/>
                <w:lang w:eastAsia="zh-CN" w:bidi="hi-IN"/>
              </w:rPr>
              <w:t>01 terminal sem spray para baixa rotação</w:t>
            </w:r>
            <w:r w:rsidRPr="00E07514">
              <w:rPr>
                <w:rFonts w:ascii="MS Gothic" w:eastAsia="MS Gothic" w:hAnsi="MS Gothic" w:cs="MS Gothic"/>
                <w:kern w:val="3"/>
                <w:sz w:val="14"/>
                <w:szCs w:val="14"/>
                <w:lang w:eastAsia="zh-CN" w:bidi="hi-IN"/>
              </w:rPr>
              <w:t> </w:t>
            </w:r>
            <w:r w:rsidRPr="00E07514">
              <w:rPr>
                <w:rFonts w:ascii="Arial" w:eastAsia="SimSun" w:hAnsi="Arial" w:cs="Arial"/>
                <w:kern w:val="3"/>
                <w:sz w:val="14"/>
                <w:szCs w:val="14"/>
                <w:lang w:eastAsia="zh-CN" w:bidi="hi-IN"/>
              </w:rPr>
              <w:t xml:space="preserve">comporta até 5 terminais. braços: articuláveis e com travamento pneumático, acionado por botão localizado sob o corpo do equipo na pega lateral proporcionando liberdade aos movimentos. pedal: progressivo para o acionamento das peças de mão nos terminais do equipo, o que possibilita o controle da velocidade e com acionamento em qualquer ponto do pedal. seringa tríplice: - bico giratório, removível e </w:t>
            </w:r>
            <w:proofErr w:type="spellStart"/>
            <w:proofErr w:type="gramStart"/>
            <w:r w:rsidRPr="00E07514">
              <w:rPr>
                <w:rFonts w:ascii="Arial" w:eastAsia="SimSun" w:hAnsi="Arial" w:cs="Arial"/>
                <w:kern w:val="3"/>
                <w:sz w:val="14"/>
                <w:szCs w:val="14"/>
                <w:lang w:eastAsia="zh-CN" w:bidi="hi-IN"/>
              </w:rPr>
              <w:t>autoclavável.unidade</w:t>
            </w:r>
            <w:proofErr w:type="spellEnd"/>
            <w:proofErr w:type="gramEnd"/>
            <w:r w:rsidRPr="00E07514">
              <w:rPr>
                <w:rFonts w:ascii="Arial" w:eastAsia="SimSun" w:hAnsi="Arial" w:cs="Arial"/>
                <w:kern w:val="3"/>
                <w:sz w:val="14"/>
                <w:szCs w:val="14"/>
                <w:lang w:eastAsia="zh-CN" w:bidi="hi-IN"/>
              </w:rPr>
              <w:t xml:space="preserve"> de água: cuba: profunda, removível e com ralo para retenção de sólidos e cobertura para evitar respingos. sistema de regulagem da vazão da </w:t>
            </w:r>
            <w:proofErr w:type="spellStart"/>
            <w:r w:rsidRPr="00E07514">
              <w:rPr>
                <w:rFonts w:ascii="Arial" w:eastAsia="SimSun" w:hAnsi="Arial" w:cs="Arial"/>
                <w:kern w:val="3"/>
                <w:sz w:val="14"/>
                <w:szCs w:val="14"/>
                <w:lang w:eastAsia="zh-CN" w:bidi="hi-IN"/>
              </w:rPr>
              <w:t>água:permite</w:t>
            </w:r>
            <w:proofErr w:type="spellEnd"/>
            <w:r w:rsidRPr="00E07514">
              <w:rPr>
                <w:rFonts w:ascii="Arial" w:eastAsia="SimSun" w:hAnsi="Arial" w:cs="Arial"/>
                <w:kern w:val="3"/>
                <w:sz w:val="14"/>
                <w:szCs w:val="14"/>
                <w:lang w:eastAsia="zh-CN" w:bidi="hi-IN"/>
              </w:rPr>
              <w:t xml:space="preserve"> a regulagem fina do fluxo de água. </w:t>
            </w:r>
            <w:proofErr w:type="spellStart"/>
            <w:r w:rsidRPr="00E07514">
              <w:rPr>
                <w:rFonts w:ascii="Arial" w:eastAsia="SimSun" w:hAnsi="Arial" w:cs="Arial"/>
                <w:kern w:val="3"/>
                <w:sz w:val="14"/>
                <w:szCs w:val="14"/>
                <w:lang w:eastAsia="zh-CN" w:bidi="hi-IN"/>
              </w:rPr>
              <w:t>suctores</w:t>
            </w:r>
            <w:proofErr w:type="spellEnd"/>
            <w:r w:rsidRPr="00E07514">
              <w:rPr>
                <w:rFonts w:ascii="Arial" w:eastAsia="SimSun" w:hAnsi="Arial" w:cs="Arial"/>
                <w:kern w:val="3"/>
                <w:sz w:val="14"/>
                <w:szCs w:val="14"/>
                <w:lang w:eastAsia="zh-CN" w:bidi="hi-IN"/>
              </w:rPr>
              <w:t xml:space="preserve">: 01 </w:t>
            </w:r>
            <w:proofErr w:type="spellStart"/>
            <w:r w:rsidRPr="00E07514">
              <w:rPr>
                <w:rFonts w:ascii="Arial" w:eastAsia="SimSun" w:hAnsi="Arial" w:cs="Arial"/>
                <w:kern w:val="3"/>
                <w:sz w:val="14"/>
                <w:szCs w:val="14"/>
                <w:lang w:eastAsia="zh-CN" w:bidi="hi-IN"/>
              </w:rPr>
              <w:t>suctor</w:t>
            </w:r>
            <w:proofErr w:type="spellEnd"/>
            <w:r w:rsidRPr="00E07514">
              <w:rPr>
                <w:rFonts w:ascii="Arial" w:eastAsia="SimSun" w:hAnsi="Arial" w:cs="Arial"/>
                <w:kern w:val="3"/>
                <w:sz w:val="14"/>
                <w:szCs w:val="14"/>
                <w:lang w:eastAsia="zh-CN" w:bidi="hi-IN"/>
              </w:rPr>
              <w:t xml:space="preserve"> </w:t>
            </w:r>
            <w:proofErr w:type="spellStart"/>
            <w:r w:rsidRPr="00E07514">
              <w:rPr>
                <w:rFonts w:ascii="Arial" w:eastAsia="SimSun" w:hAnsi="Arial" w:cs="Arial"/>
                <w:kern w:val="3"/>
                <w:sz w:val="14"/>
                <w:szCs w:val="14"/>
                <w:lang w:eastAsia="zh-CN" w:bidi="hi-IN"/>
              </w:rPr>
              <w:t>venturi</w:t>
            </w:r>
            <w:proofErr w:type="spellEnd"/>
            <w:r w:rsidRPr="00E07514">
              <w:rPr>
                <w:rFonts w:ascii="Arial" w:eastAsia="SimSun" w:hAnsi="Arial" w:cs="Arial"/>
                <w:kern w:val="3"/>
                <w:sz w:val="14"/>
                <w:szCs w:val="14"/>
                <w:lang w:eastAsia="zh-CN" w:bidi="hi-IN"/>
              </w:rPr>
              <w:t xml:space="preserve">. unidade de água rebatível: unidade de água e cuba rebatível em 90º, possibilitando uma ampla mobilidade que permite aproximação do auxiliar ao campo operatório. reservatório: reservatórios translúcidos de 1000 ml para: água das peças de mão e seringa tríplice. refletor led: sistema óptico com 1 led. </w:t>
            </w:r>
            <w:r w:rsidRPr="00E07514">
              <w:rPr>
                <w:rFonts w:ascii="Arial" w:eastAsia="SimSun" w:hAnsi="Arial" w:cs="Arial"/>
                <w:kern w:val="3"/>
                <w:sz w:val="14"/>
                <w:szCs w:val="14"/>
                <w:lang w:eastAsia="zh-CN" w:bidi="hi-IN"/>
              </w:rPr>
              <w:lastRenderedPageBreak/>
              <w:t xml:space="preserve">monofocal para uso odontológico com </w:t>
            </w:r>
            <w:proofErr w:type="spellStart"/>
            <w:r w:rsidRPr="00E07514">
              <w:rPr>
                <w:rFonts w:ascii="Arial" w:eastAsia="SimSun" w:hAnsi="Arial" w:cs="Arial"/>
                <w:kern w:val="3"/>
                <w:sz w:val="14"/>
                <w:szCs w:val="14"/>
                <w:lang w:eastAsia="zh-CN" w:bidi="hi-IN"/>
              </w:rPr>
              <w:t>multi</w:t>
            </w:r>
            <w:proofErr w:type="spellEnd"/>
            <w:r w:rsidRPr="00E07514">
              <w:rPr>
                <w:rFonts w:ascii="Arial" w:eastAsia="SimSun" w:hAnsi="Arial" w:cs="Arial"/>
                <w:kern w:val="3"/>
                <w:sz w:val="14"/>
                <w:szCs w:val="14"/>
                <w:lang w:eastAsia="zh-CN" w:bidi="hi-IN"/>
              </w:rPr>
              <w:t>- intensidade luminosa, variando de 8.000 a 35.000 lux. cabeçote em material resistente com giro do cabeçote de 620°. puxadores bilaterais em forma de alça, com design apropriado para colocação de protetores esterilizados evitando o risco de contaminação cruzada e; fonte de luz fria: não gera calor no campo operatório. acompanha</w:t>
            </w:r>
          </w:p>
          <w:p w14:paraId="1342391B" w14:textId="7A4B8B0F" w:rsidR="00E07514" w:rsidRPr="00E07514" w:rsidRDefault="00E07514" w:rsidP="00F05236">
            <w:pPr>
              <w:widowControl w:val="0"/>
              <w:suppressAutoHyphens/>
              <w:autoSpaceDN w:val="0"/>
              <w:jc w:val="both"/>
              <w:textAlignment w:val="baseline"/>
              <w:rPr>
                <w:rFonts w:ascii="Arial" w:eastAsia="SimSun" w:hAnsi="Arial" w:cs="Arial"/>
                <w:b/>
                <w:bCs/>
                <w:kern w:val="3"/>
                <w:sz w:val="14"/>
                <w:szCs w:val="14"/>
                <w:lang w:eastAsia="zh-CN" w:bidi="hi-IN"/>
              </w:rPr>
            </w:pPr>
            <w:r w:rsidRPr="00E07514">
              <w:rPr>
                <w:rFonts w:ascii="Arial" w:eastAsia="SimSun" w:hAnsi="Arial" w:cs="Arial"/>
                <w:kern w:val="3"/>
                <w:sz w:val="14"/>
                <w:szCs w:val="14"/>
                <w:lang w:eastAsia="zh-CN" w:bidi="hi-IN"/>
              </w:rPr>
              <w:t>mocho. garantia 12 meses.</w:t>
            </w:r>
          </w:p>
        </w:tc>
        <w:tc>
          <w:tcPr>
            <w:tcW w:w="250" w:type="pct"/>
            <w:vAlign w:val="center"/>
          </w:tcPr>
          <w:p w14:paraId="6E957149"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7627EB5D"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747D33B6"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0235C0BC"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01</w:t>
            </w:r>
          </w:p>
        </w:tc>
        <w:tc>
          <w:tcPr>
            <w:tcW w:w="492" w:type="pct"/>
            <w:vAlign w:val="center"/>
          </w:tcPr>
          <w:p w14:paraId="6E0905F2"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26BC1AF9"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7D363457"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r w:rsidR="00E07514" w:rsidRPr="00E07514" w14:paraId="70536B0F" w14:textId="2382EFC2" w:rsidTr="00E07514">
        <w:trPr>
          <w:trHeight w:val="1133"/>
        </w:trPr>
        <w:tc>
          <w:tcPr>
            <w:tcW w:w="221" w:type="pct"/>
            <w:vAlign w:val="center"/>
          </w:tcPr>
          <w:p w14:paraId="36A3AE80"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12</w:t>
            </w:r>
          </w:p>
        </w:tc>
        <w:tc>
          <w:tcPr>
            <w:tcW w:w="2754" w:type="pct"/>
            <w:vAlign w:val="center"/>
          </w:tcPr>
          <w:p w14:paraId="406A2D08" w14:textId="3C3DF097" w:rsidR="00E07514" w:rsidRPr="00E07514" w:rsidRDefault="00E07514" w:rsidP="00F05236">
            <w:pPr>
              <w:widowControl w:val="0"/>
              <w:suppressAutoHyphens/>
              <w:autoSpaceDN w:val="0"/>
              <w:jc w:val="both"/>
              <w:textAlignment w:val="baseline"/>
              <w:rPr>
                <w:rFonts w:ascii="Arial" w:eastAsia="SimSun" w:hAnsi="Arial" w:cs="Arial"/>
                <w:kern w:val="3"/>
                <w:sz w:val="14"/>
                <w:szCs w:val="14"/>
                <w:lang w:eastAsia="zh-CN" w:bidi="hi-IN"/>
              </w:rPr>
            </w:pPr>
            <w:r w:rsidRPr="00E07514">
              <w:rPr>
                <w:rFonts w:ascii="Arial" w:eastAsia="SimSun" w:hAnsi="Arial" w:cs="Arial"/>
                <w:b/>
                <w:bCs/>
                <w:kern w:val="3"/>
                <w:sz w:val="14"/>
                <w:szCs w:val="14"/>
                <w:lang w:eastAsia="zh-CN" w:bidi="hi-IN"/>
              </w:rPr>
              <w:t>ultrassom odontológico com led:</w:t>
            </w:r>
            <w:r w:rsidRPr="00E07514">
              <w:rPr>
                <w:rFonts w:ascii="Arial" w:eastAsia="SimSun" w:hAnsi="Arial" w:cs="Arial"/>
                <w:kern w:val="3"/>
                <w:sz w:val="14"/>
                <w:szCs w:val="14"/>
                <w:u w:val="single"/>
                <w:lang w:eastAsia="zh-CN" w:bidi="hi-IN"/>
              </w:rPr>
              <w:t xml:space="preserve"> característica física e especificação:</w:t>
            </w:r>
            <w:r w:rsidRPr="00E07514">
              <w:rPr>
                <w:rFonts w:ascii="Arial" w:eastAsia="SimSun" w:hAnsi="Arial" w:cs="Arial"/>
                <w:kern w:val="3"/>
                <w:sz w:val="14"/>
                <w:szCs w:val="14"/>
                <w:lang w:eastAsia="zh-CN" w:bidi="hi-IN"/>
              </w:rPr>
              <w:t xml:space="preserve">  </w:t>
            </w:r>
            <w:r w:rsidRPr="00E07514">
              <w:rPr>
                <w:rFonts w:ascii="Arial" w:eastAsia="SimSun" w:hAnsi="Arial" w:cs="Arial"/>
                <w:b/>
                <w:bCs/>
                <w:kern w:val="3"/>
                <w:sz w:val="14"/>
                <w:szCs w:val="14"/>
                <w:lang w:eastAsia="zh-CN" w:bidi="hi-IN"/>
              </w:rPr>
              <w:t xml:space="preserve"> </w:t>
            </w:r>
            <w:r w:rsidRPr="00E07514">
              <w:rPr>
                <w:rFonts w:ascii="Arial" w:eastAsia="SimSun" w:hAnsi="Arial" w:cs="Arial"/>
                <w:kern w:val="3"/>
                <w:sz w:val="14"/>
                <w:szCs w:val="14"/>
                <w:lang w:eastAsia="zh-CN" w:bidi="hi-IN"/>
              </w:rPr>
              <w:t xml:space="preserve">embalagem com 1 ultrassom bivolt, com bomba peristáltica e 1 reservatório. acompanham o equipamento: pontas t1, t2, t3 e t4. ultrassom portátil. reservatório de líquido com encaixe rápido. caneta de ultrassom com iluminação led. pode executar procedimentos sem o uso de refrigeração como condensação de amálgama, cimentação de </w:t>
            </w:r>
            <w:proofErr w:type="spellStart"/>
            <w:r w:rsidRPr="00E07514">
              <w:rPr>
                <w:rFonts w:ascii="Arial" w:eastAsia="SimSun" w:hAnsi="Arial" w:cs="Arial"/>
                <w:kern w:val="3"/>
                <w:sz w:val="14"/>
                <w:szCs w:val="14"/>
                <w:lang w:eastAsia="zh-CN" w:bidi="hi-IN"/>
              </w:rPr>
              <w:t>onlays</w:t>
            </w:r>
            <w:proofErr w:type="spellEnd"/>
            <w:r w:rsidRPr="00E07514">
              <w:rPr>
                <w:rFonts w:ascii="Arial" w:eastAsia="SimSun" w:hAnsi="Arial" w:cs="Arial"/>
                <w:kern w:val="3"/>
                <w:sz w:val="14"/>
                <w:szCs w:val="14"/>
                <w:lang w:eastAsia="zh-CN" w:bidi="hi-IN"/>
              </w:rPr>
              <w:t>/</w:t>
            </w:r>
            <w:proofErr w:type="spellStart"/>
            <w:r w:rsidRPr="00E07514">
              <w:rPr>
                <w:rFonts w:ascii="Arial" w:eastAsia="SimSun" w:hAnsi="Arial" w:cs="Arial"/>
                <w:kern w:val="3"/>
                <w:sz w:val="14"/>
                <w:szCs w:val="14"/>
                <w:lang w:eastAsia="zh-CN" w:bidi="hi-IN"/>
              </w:rPr>
              <w:t>inlays</w:t>
            </w:r>
            <w:proofErr w:type="spellEnd"/>
            <w:r w:rsidRPr="00E07514">
              <w:rPr>
                <w:rFonts w:ascii="Arial" w:eastAsia="SimSun" w:hAnsi="Arial" w:cs="Arial"/>
                <w:kern w:val="3"/>
                <w:sz w:val="14"/>
                <w:szCs w:val="14"/>
                <w:lang w:eastAsia="zh-CN" w:bidi="hi-IN"/>
              </w:rPr>
              <w:t xml:space="preserve">. </w:t>
            </w:r>
            <w:proofErr w:type="spellStart"/>
            <w:r w:rsidRPr="00E07514">
              <w:rPr>
                <w:rFonts w:ascii="Arial" w:eastAsia="SimSun" w:hAnsi="Arial" w:cs="Arial"/>
                <w:kern w:val="3"/>
                <w:sz w:val="14"/>
                <w:szCs w:val="14"/>
                <w:lang w:eastAsia="zh-CN" w:bidi="hi-IN"/>
              </w:rPr>
              <w:t>tips</w:t>
            </w:r>
            <w:proofErr w:type="spellEnd"/>
            <w:r w:rsidRPr="00E07514">
              <w:rPr>
                <w:rFonts w:ascii="Arial" w:eastAsia="SimSun" w:hAnsi="Arial" w:cs="Arial"/>
                <w:kern w:val="3"/>
                <w:sz w:val="14"/>
                <w:szCs w:val="14"/>
                <w:lang w:eastAsia="zh-CN" w:bidi="hi-IN"/>
              </w:rPr>
              <w:t xml:space="preserve"> (pontas) com vários modelos: periodontia, endodontia, dentística e prótese, preparação </w:t>
            </w:r>
            <w:proofErr w:type="spellStart"/>
            <w:r w:rsidRPr="00E07514">
              <w:rPr>
                <w:rFonts w:ascii="Arial" w:eastAsia="SimSun" w:hAnsi="Arial" w:cs="Arial"/>
                <w:kern w:val="3"/>
                <w:sz w:val="14"/>
                <w:szCs w:val="14"/>
                <w:lang w:eastAsia="zh-CN" w:bidi="hi-IN"/>
              </w:rPr>
              <w:t>cavitária</w:t>
            </w:r>
            <w:proofErr w:type="spellEnd"/>
            <w:r w:rsidRPr="00E07514">
              <w:rPr>
                <w:rFonts w:ascii="Arial" w:eastAsia="SimSun" w:hAnsi="Arial" w:cs="Arial"/>
                <w:kern w:val="3"/>
                <w:sz w:val="14"/>
                <w:szCs w:val="14"/>
                <w:lang w:eastAsia="zh-CN" w:bidi="hi-IN"/>
              </w:rPr>
              <w:t xml:space="preserve"> (acompanham o equipamento: pontas t1, t2, t3 e t4). reservatórios de água/líquidos irrigantes removíveis, com prático sistema de encaixe. podem ser previamente preparados sem que haja perigo de derramamento acidental ou contaminação. chave geral localizada na traseira do equipamento. pedal de acionamento único. ampla variação do fluxo de água ou do líquido irrigante proporcionando uma regulagem precisa. permite trabalhos sem refrigeração. transdutor do ultrassom piezoelétrico através de pastilhas cerâmicas com frequência de 32.000hz estabilizado eletronicamente. volume dos reservatórios da bomba peristáltica: 500ml. pressão de entrada de ar: 60 </w:t>
            </w:r>
            <w:proofErr w:type="spellStart"/>
            <w:r w:rsidRPr="00E07514">
              <w:rPr>
                <w:rFonts w:ascii="Arial" w:eastAsia="SimSun" w:hAnsi="Arial" w:cs="Arial"/>
                <w:kern w:val="3"/>
                <w:sz w:val="14"/>
                <w:szCs w:val="14"/>
                <w:lang w:eastAsia="zh-CN" w:bidi="hi-IN"/>
              </w:rPr>
              <w:t>psi</w:t>
            </w:r>
            <w:proofErr w:type="spellEnd"/>
            <w:r w:rsidRPr="00E07514">
              <w:rPr>
                <w:rFonts w:ascii="Arial" w:eastAsia="SimSun" w:hAnsi="Arial" w:cs="Arial"/>
                <w:kern w:val="3"/>
                <w:sz w:val="14"/>
                <w:szCs w:val="14"/>
                <w:lang w:eastAsia="zh-CN" w:bidi="hi-IN"/>
              </w:rPr>
              <w:t xml:space="preserve"> a 80 </w:t>
            </w:r>
            <w:proofErr w:type="spellStart"/>
            <w:r w:rsidRPr="00E07514">
              <w:rPr>
                <w:rFonts w:ascii="Arial" w:eastAsia="SimSun" w:hAnsi="Arial" w:cs="Arial"/>
                <w:kern w:val="3"/>
                <w:sz w:val="14"/>
                <w:szCs w:val="14"/>
                <w:lang w:eastAsia="zh-CN" w:bidi="hi-IN"/>
              </w:rPr>
              <w:t>psi</w:t>
            </w:r>
            <w:proofErr w:type="spellEnd"/>
            <w:r w:rsidRPr="00E07514">
              <w:rPr>
                <w:rFonts w:ascii="Arial" w:eastAsia="SimSun" w:hAnsi="Arial" w:cs="Arial"/>
                <w:kern w:val="3"/>
                <w:sz w:val="14"/>
                <w:szCs w:val="14"/>
                <w:lang w:eastAsia="zh-CN" w:bidi="hi-IN"/>
              </w:rPr>
              <w:t xml:space="preserve">. frequência do ultrassom: 32.000 </w:t>
            </w:r>
            <w:proofErr w:type="spellStart"/>
            <w:r w:rsidRPr="00E07514">
              <w:rPr>
                <w:rFonts w:ascii="Arial" w:eastAsia="SimSun" w:hAnsi="Arial" w:cs="Arial"/>
                <w:kern w:val="3"/>
                <w:sz w:val="14"/>
                <w:szCs w:val="14"/>
                <w:lang w:eastAsia="zh-CN" w:bidi="hi-IN"/>
              </w:rPr>
              <w:t>hz</w:t>
            </w:r>
            <w:proofErr w:type="spellEnd"/>
            <w:r w:rsidRPr="00E07514">
              <w:rPr>
                <w:rFonts w:ascii="Arial" w:eastAsia="SimSun" w:hAnsi="Arial" w:cs="Arial"/>
                <w:kern w:val="3"/>
                <w:sz w:val="14"/>
                <w:szCs w:val="14"/>
                <w:lang w:eastAsia="zh-CN" w:bidi="hi-IN"/>
              </w:rPr>
              <w:t xml:space="preserve">. alimentação: bivolt 127v / 220v. frequência: 50/60 </w:t>
            </w:r>
            <w:proofErr w:type="spellStart"/>
            <w:proofErr w:type="gramStart"/>
            <w:r w:rsidRPr="00E07514">
              <w:rPr>
                <w:rFonts w:ascii="Arial" w:eastAsia="SimSun" w:hAnsi="Arial" w:cs="Arial"/>
                <w:kern w:val="3"/>
                <w:sz w:val="14"/>
                <w:szCs w:val="14"/>
                <w:lang w:eastAsia="zh-CN" w:bidi="hi-IN"/>
              </w:rPr>
              <w:t>hz.fusível</w:t>
            </w:r>
            <w:proofErr w:type="spellEnd"/>
            <w:proofErr w:type="gramEnd"/>
            <w:r w:rsidRPr="00E07514">
              <w:rPr>
                <w:rFonts w:ascii="Arial" w:eastAsia="SimSun" w:hAnsi="Arial" w:cs="Arial"/>
                <w:kern w:val="3"/>
                <w:sz w:val="14"/>
                <w:szCs w:val="14"/>
                <w:lang w:eastAsia="zh-CN" w:bidi="hi-IN"/>
              </w:rPr>
              <w:t xml:space="preserve">: 1a 127v / 220v. potência: 60 </w:t>
            </w:r>
            <w:proofErr w:type="spellStart"/>
            <w:r w:rsidRPr="00E07514">
              <w:rPr>
                <w:rFonts w:ascii="Arial" w:eastAsia="SimSun" w:hAnsi="Arial" w:cs="Arial"/>
                <w:kern w:val="3"/>
                <w:sz w:val="14"/>
                <w:szCs w:val="14"/>
                <w:lang w:eastAsia="zh-CN" w:bidi="hi-IN"/>
              </w:rPr>
              <w:t>va</w:t>
            </w:r>
            <w:proofErr w:type="spellEnd"/>
            <w:r w:rsidRPr="00E07514">
              <w:rPr>
                <w:rFonts w:ascii="Arial" w:eastAsia="SimSun" w:hAnsi="Arial" w:cs="Arial"/>
                <w:kern w:val="3"/>
                <w:sz w:val="14"/>
                <w:szCs w:val="14"/>
                <w:lang w:eastAsia="zh-CN" w:bidi="hi-IN"/>
              </w:rPr>
              <w:t xml:space="preserve">. consumo: </w:t>
            </w:r>
            <w:proofErr w:type="gramStart"/>
            <w:r w:rsidRPr="00E07514">
              <w:rPr>
                <w:rFonts w:ascii="Arial" w:eastAsia="SimSun" w:hAnsi="Arial" w:cs="Arial"/>
                <w:kern w:val="3"/>
                <w:sz w:val="14"/>
                <w:szCs w:val="14"/>
                <w:lang w:eastAsia="zh-CN" w:bidi="hi-IN"/>
              </w:rPr>
              <w:t>0,45a.</w:t>
            </w:r>
            <w:proofErr w:type="gramEnd"/>
          </w:p>
          <w:p w14:paraId="444E5F27" w14:textId="4F93FBE2" w:rsidR="00E07514" w:rsidRPr="00E07514" w:rsidRDefault="00E07514" w:rsidP="00F05236">
            <w:pPr>
              <w:widowControl w:val="0"/>
              <w:suppressAutoHyphens/>
              <w:autoSpaceDN w:val="0"/>
              <w:jc w:val="both"/>
              <w:textAlignment w:val="baseline"/>
              <w:rPr>
                <w:rFonts w:ascii="Arial" w:eastAsia="SimSun" w:hAnsi="Arial" w:cs="Arial"/>
                <w:b/>
                <w:bCs/>
                <w:kern w:val="3"/>
                <w:sz w:val="14"/>
                <w:szCs w:val="14"/>
                <w:lang w:eastAsia="zh-CN" w:bidi="hi-IN"/>
              </w:rPr>
            </w:pPr>
            <w:r w:rsidRPr="00E07514">
              <w:rPr>
                <w:rFonts w:ascii="Arial" w:eastAsia="SimSun" w:hAnsi="Arial" w:cs="Arial"/>
                <w:kern w:val="3"/>
                <w:sz w:val="14"/>
                <w:szCs w:val="14"/>
                <w:lang w:eastAsia="zh-CN" w:bidi="hi-IN"/>
              </w:rPr>
              <w:t xml:space="preserve">registro </w:t>
            </w:r>
            <w:proofErr w:type="spellStart"/>
            <w:r w:rsidRPr="00E07514">
              <w:rPr>
                <w:rFonts w:ascii="Arial" w:eastAsia="SimSun" w:hAnsi="Arial" w:cs="Arial"/>
                <w:kern w:val="3"/>
                <w:sz w:val="14"/>
                <w:szCs w:val="14"/>
                <w:lang w:eastAsia="zh-CN" w:bidi="hi-IN"/>
              </w:rPr>
              <w:t>anvisa</w:t>
            </w:r>
            <w:proofErr w:type="spellEnd"/>
            <w:r w:rsidRPr="00E07514">
              <w:rPr>
                <w:rFonts w:ascii="Arial" w:eastAsia="SimSun" w:hAnsi="Arial" w:cs="Arial"/>
                <w:kern w:val="3"/>
                <w:sz w:val="14"/>
                <w:szCs w:val="14"/>
                <w:lang w:eastAsia="zh-CN" w:bidi="hi-IN"/>
              </w:rPr>
              <w:t>.</w:t>
            </w:r>
          </w:p>
        </w:tc>
        <w:tc>
          <w:tcPr>
            <w:tcW w:w="250" w:type="pct"/>
            <w:vAlign w:val="center"/>
          </w:tcPr>
          <w:p w14:paraId="0DA52D71"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14CD0C77"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UN.</w:t>
            </w:r>
          </w:p>
        </w:tc>
        <w:tc>
          <w:tcPr>
            <w:tcW w:w="300" w:type="pct"/>
            <w:vAlign w:val="center"/>
          </w:tcPr>
          <w:p w14:paraId="1963DE7D"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p>
          <w:p w14:paraId="275B3029" w14:textId="77777777" w:rsidR="00E07514" w:rsidRPr="00E07514" w:rsidRDefault="00E07514" w:rsidP="00F05236">
            <w:pPr>
              <w:widowControl w:val="0"/>
              <w:suppressAutoHyphens/>
              <w:autoSpaceDN w:val="0"/>
              <w:jc w:val="center"/>
              <w:textAlignment w:val="baseline"/>
              <w:rPr>
                <w:rFonts w:ascii="Arial" w:eastAsia="SimSun" w:hAnsi="Arial" w:cs="Arial"/>
                <w:kern w:val="3"/>
                <w:sz w:val="14"/>
                <w:szCs w:val="14"/>
                <w:lang w:eastAsia="zh-CN" w:bidi="hi-IN"/>
              </w:rPr>
            </w:pPr>
            <w:r w:rsidRPr="00E07514">
              <w:rPr>
                <w:rFonts w:ascii="Arial" w:eastAsia="SimSun" w:hAnsi="Arial" w:cs="Arial"/>
                <w:kern w:val="3"/>
                <w:sz w:val="14"/>
                <w:szCs w:val="14"/>
                <w:lang w:eastAsia="zh-CN" w:bidi="hi-IN"/>
              </w:rPr>
              <w:t>01</w:t>
            </w:r>
          </w:p>
        </w:tc>
        <w:tc>
          <w:tcPr>
            <w:tcW w:w="492" w:type="pct"/>
            <w:vAlign w:val="center"/>
          </w:tcPr>
          <w:p w14:paraId="15508C29"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455" w:type="pct"/>
            <w:vAlign w:val="center"/>
          </w:tcPr>
          <w:p w14:paraId="1D7E40A3"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c>
          <w:tcPr>
            <w:tcW w:w="527" w:type="pct"/>
            <w:vAlign w:val="center"/>
          </w:tcPr>
          <w:p w14:paraId="7134AC95" w14:textId="77777777" w:rsidR="00E07514" w:rsidRPr="00E07514" w:rsidRDefault="00E07514" w:rsidP="00E07514">
            <w:pPr>
              <w:widowControl w:val="0"/>
              <w:suppressAutoHyphens/>
              <w:autoSpaceDN w:val="0"/>
              <w:jc w:val="center"/>
              <w:textAlignment w:val="baseline"/>
              <w:rPr>
                <w:rFonts w:ascii="Arial" w:eastAsia="SimSun" w:hAnsi="Arial" w:cs="Arial"/>
                <w:kern w:val="3"/>
                <w:sz w:val="14"/>
                <w:szCs w:val="14"/>
                <w:lang w:eastAsia="zh-CN" w:bidi="hi-IN"/>
              </w:rPr>
            </w:pPr>
          </w:p>
        </w:tc>
      </w:tr>
    </w:tbl>
    <w:p w14:paraId="24EB1E77" w14:textId="3801D08D" w:rsidR="000751BE" w:rsidRDefault="000751BE" w:rsidP="00B400AF">
      <w:pPr>
        <w:overflowPunct w:val="0"/>
        <w:autoSpaceDE w:val="0"/>
        <w:autoSpaceDN w:val="0"/>
        <w:adjustRightInd w:val="0"/>
        <w:ind w:left="-142" w:right="-427"/>
        <w:jc w:val="both"/>
        <w:textAlignment w:val="baseline"/>
        <w:rPr>
          <w:rFonts w:ascii="Arial" w:hAnsi="Arial" w:cs="Arial"/>
          <w:b/>
          <w:bCs/>
          <w:sz w:val="20"/>
          <w:szCs w:val="20"/>
          <w:u w:val="single"/>
        </w:rPr>
      </w:pPr>
    </w:p>
    <w:p w14:paraId="00134898" w14:textId="3738891E" w:rsidR="00E07514" w:rsidRDefault="00E07514" w:rsidP="006735AF">
      <w:pPr>
        <w:overflowPunct w:val="0"/>
        <w:autoSpaceDE w:val="0"/>
        <w:autoSpaceDN w:val="0"/>
        <w:adjustRightInd w:val="0"/>
        <w:ind w:left="-142" w:right="-2"/>
        <w:jc w:val="right"/>
        <w:textAlignment w:val="baseline"/>
        <w:rPr>
          <w:rFonts w:ascii="Arial" w:hAnsi="Arial" w:cs="Arial"/>
          <w:b/>
          <w:bCs/>
          <w:sz w:val="20"/>
          <w:szCs w:val="20"/>
          <w:u w:val="single"/>
        </w:rPr>
      </w:pPr>
      <w:r>
        <w:rPr>
          <w:rFonts w:ascii="Arial" w:hAnsi="Arial" w:cs="Arial"/>
          <w:b/>
          <w:bCs/>
          <w:sz w:val="20"/>
          <w:szCs w:val="20"/>
          <w:u w:val="single"/>
        </w:rPr>
        <w:t>Valor total dos itens R$</w:t>
      </w:r>
    </w:p>
    <w:p w14:paraId="5B6B164F" w14:textId="2C785D99" w:rsidR="00B400AF" w:rsidRPr="00635203" w:rsidRDefault="00B400AF" w:rsidP="00B400AF">
      <w:pPr>
        <w:overflowPunct w:val="0"/>
        <w:autoSpaceDE w:val="0"/>
        <w:autoSpaceDN w:val="0"/>
        <w:adjustRightInd w:val="0"/>
        <w:ind w:left="-142" w:right="-427"/>
        <w:jc w:val="both"/>
        <w:textAlignment w:val="baseline"/>
        <w:rPr>
          <w:rFonts w:ascii="Arial" w:hAnsi="Arial" w:cs="Arial"/>
          <w:sz w:val="20"/>
          <w:szCs w:val="20"/>
        </w:rPr>
      </w:pPr>
      <w:r w:rsidRPr="00635203">
        <w:rPr>
          <w:rFonts w:ascii="Arial" w:hAnsi="Arial" w:cs="Arial"/>
          <w:b/>
          <w:bCs/>
          <w:sz w:val="20"/>
          <w:szCs w:val="20"/>
          <w:u w:val="single"/>
        </w:rPr>
        <w:t>Adendos do valor da Proposta.</w:t>
      </w:r>
    </w:p>
    <w:p w14:paraId="1BC56BAE" w14:textId="77777777" w:rsidR="00B400AF" w:rsidRPr="00635203" w:rsidRDefault="00B400AF" w:rsidP="00B400AF">
      <w:pPr>
        <w:overflowPunct w:val="0"/>
        <w:autoSpaceDE w:val="0"/>
        <w:autoSpaceDN w:val="0"/>
        <w:adjustRightInd w:val="0"/>
        <w:ind w:left="-142" w:right="-427"/>
        <w:jc w:val="both"/>
        <w:textAlignment w:val="baseline"/>
        <w:rPr>
          <w:rFonts w:ascii="Arial" w:hAnsi="Arial" w:cs="Arial"/>
          <w:sz w:val="20"/>
          <w:szCs w:val="20"/>
        </w:rPr>
      </w:pPr>
    </w:p>
    <w:p w14:paraId="06E11942"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34A270E3" w14:textId="77777777" w:rsidR="00635203" w:rsidRPr="00635203" w:rsidRDefault="00635203" w:rsidP="00635203">
      <w:pPr>
        <w:jc w:val="both"/>
        <w:rPr>
          <w:rFonts w:ascii="Arial" w:hAnsi="Arial" w:cs="Arial"/>
          <w:bCs/>
          <w:sz w:val="20"/>
          <w:szCs w:val="20"/>
        </w:rPr>
      </w:pPr>
    </w:p>
    <w:p w14:paraId="0B1F621C"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3CACA1C8" w14:textId="77777777" w:rsidR="00635203" w:rsidRPr="00635203" w:rsidRDefault="00635203" w:rsidP="00635203">
      <w:pPr>
        <w:jc w:val="both"/>
        <w:rPr>
          <w:rFonts w:ascii="Arial" w:hAnsi="Arial" w:cs="Arial"/>
          <w:bCs/>
          <w:sz w:val="20"/>
          <w:szCs w:val="20"/>
        </w:rPr>
      </w:pPr>
    </w:p>
    <w:p w14:paraId="74FA6F5B"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872C1A2" w14:textId="77777777" w:rsidR="00635203" w:rsidRPr="00635203" w:rsidRDefault="00635203" w:rsidP="00635203">
      <w:pPr>
        <w:jc w:val="both"/>
        <w:rPr>
          <w:rFonts w:ascii="Arial" w:hAnsi="Arial" w:cs="Arial"/>
          <w:bCs/>
          <w:sz w:val="20"/>
          <w:szCs w:val="20"/>
        </w:rPr>
      </w:pPr>
    </w:p>
    <w:p w14:paraId="74FA808D" w14:textId="77777777" w:rsidR="00EC4E21" w:rsidRPr="00635203" w:rsidRDefault="00EC4E21" w:rsidP="00600ADA">
      <w:pPr>
        <w:numPr>
          <w:ilvl w:val="0"/>
          <w:numId w:val="4"/>
        </w:numPr>
        <w:ind w:left="0"/>
        <w:jc w:val="both"/>
        <w:rPr>
          <w:rFonts w:ascii="Arial" w:hAnsi="Arial" w:cs="Arial"/>
          <w:bCs/>
          <w:sz w:val="20"/>
          <w:szCs w:val="20"/>
        </w:rPr>
      </w:pPr>
      <w:r w:rsidRPr="00635203">
        <w:rPr>
          <w:rFonts w:ascii="Arial" w:hAnsi="Arial" w:cs="Arial"/>
          <w:bCs/>
          <w:sz w:val="20"/>
          <w:szCs w:val="20"/>
        </w:rPr>
        <w:t>Declaro que cumpre as exigências de reserva de cargos para pessoa com deficiência e para reabilitado da Previdência Social, previstas em lei e em outras normas específicas.</w:t>
      </w:r>
    </w:p>
    <w:p w14:paraId="6CA8ABF1" w14:textId="77777777" w:rsidR="00524EDD" w:rsidRDefault="00524EDD" w:rsidP="00524EDD">
      <w:pPr>
        <w:overflowPunct w:val="0"/>
        <w:autoSpaceDE w:val="0"/>
        <w:autoSpaceDN w:val="0"/>
        <w:adjustRightInd w:val="0"/>
        <w:jc w:val="both"/>
        <w:textAlignment w:val="baseline"/>
        <w:rPr>
          <w:rFonts w:ascii="Arial" w:hAnsi="Arial" w:cs="Arial"/>
          <w:sz w:val="22"/>
          <w:szCs w:val="22"/>
        </w:rPr>
      </w:pPr>
    </w:p>
    <w:p w14:paraId="7A2531A0" w14:textId="0372F835" w:rsidR="00524EDD" w:rsidRPr="0086080E" w:rsidRDefault="00524EDD" w:rsidP="00524EDD">
      <w:pPr>
        <w:overflowPunct w:val="0"/>
        <w:autoSpaceDE w:val="0"/>
        <w:autoSpaceDN w:val="0"/>
        <w:adjustRightInd w:val="0"/>
        <w:jc w:val="both"/>
        <w:textAlignment w:val="baseline"/>
        <w:rPr>
          <w:rFonts w:ascii="Arial" w:hAnsi="Arial" w:cs="Arial"/>
          <w:sz w:val="20"/>
          <w:szCs w:val="20"/>
        </w:rPr>
      </w:pPr>
      <w:r w:rsidRPr="0086080E">
        <w:rPr>
          <w:rFonts w:ascii="Arial" w:hAnsi="Arial" w:cs="Arial"/>
          <w:sz w:val="20"/>
          <w:szCs w:val="20"/>
        </w:rPr>
        <w:t>I - Validade da Proposta: 60 (sessenta) dias.</w:t>
      </w:r>
    </w:p>
    <w:p w14:paraId="7FEDC394" w14:textId="77777777" w:rsidR="00524EDD" w:rsidRPr="0086080E" w:rsidRDefault="00524EDD" w:rsidP="00524EDD">
      <w:pPr>
        <w:overflowPunct w:val="0"/>
        <w:autoSpaceDE w:val="0"/>
        <w:autoSpaceDN w:val="0"/>
        <w:adjustRightInd w:val="0"/>
        <w:jc w:val="both"/>
        <w:textAlignment w:val="baseline"/>
        <w:rPr>
          <w:rFonts w:ascii="Arial" w:hAnsi="Arial" w:cs="Arial"/>
          <w:bCs/>
          <w:sz w:val="20"/>
          <w:szCs w:val="20"/>
        </w:rPr>
      </w:pPr>
      <w:r w:rsidRPr="0086080E">
        <w:rPr>
          <w:rFonts w:ascii="Arial" w:hAnsi="Arial" w:cs="Arial"/>
          <w:bCs/>
          <w:sz w:val="20"/>
          <w:szCs w:val="20"/>
        </w:rPr>
        <w:t xml:space="preserve">II – Banco ................., Agência ................., Conta Corrente .................. </w:t>
      </w:r>
    </w:p>
    <w:p w14:paraId="5F74F9BA" w14:textId="54369D87" w:rsidR="00524EDD" w:rsidRPr="0086080E" w:rsidRDefault="00524EDD" w:rsidP="00524EDD">
      <w:pPr>
        <w:jc w:val="both"/>
        <w:rPr>
          <w:rFonts w:ascii="Arial" w:hAnsi="Arial" w:cs="Arial"/>
          <w:sz w:val="20"/>
          <w:szCs w:val="20"/>
        </w:rPr>
      </w:pPr>
      <w:r w:rsidRPr="0086080E">
        <w:rPr>
          <w:rFonts w:ascii="Arial" w:hAnsi="Arial" w:cs="Arial"/>
          <w:bCs/>
          <w:sz w:val="20"/>
          <w:szCs w:val="20"/>
        </w:rPr>
        <w:t xml:space="preserve">III – </w:t>
      </w:r>
      <w:r w:rsidRPr="0086080E">
        <w:rPr>
          <w:rFonts w:ascii="Arial" w:hAnsi="Arial" w:cs="Arial"/>
          <w:sz w:val="20"/>
          <w:szCs w:val="20"/>
        </w:rPr>
        <w:t xml:space="preserve">Prazo de </w:t>
      </w:r>
      <w:r w:rsidR="002E1F88" w:rsidRPr="0086080E">
        <w:rPr>
          <w:rFonts w:ascii="Arial" w:hAnsi="Arial" w:cs="Arial"/>
          <w:sz w:val="20"/>
          <w:szCs w:val="20"/>
        </w:rPr>
        <w:t>entrega dos itens</w:t>
      </w:r>
      <w:r w:rsidRPr="0086080E">
        <w:rPr>
          <w:rFonts w:ascii="Arial" w:hAnsi="Arial" w:cs="Arial"/>
          <w:sz w:val="20"/>
          <w:szCs w:val="20"/>
        </w:rPr>
        <w:t xml:space="preserve">: até </w:t>
      </w:r>
      <w:r w:rsidR="002E1F88" w:rsidRPr="0086080E">
        <w:rPr>
          <w:rFonts w:ascii="Arial" w:hAnsi="Arial" w:cs="Arial"/>
          <w:sz w:val="20"/>
          <w:szCs w:val="20"/>
        </w:rPr>
        <w:t>3</w:t>
      </w:r>
      <w:r w:rsidR="00AE0EB7" w:rsidRPr="0086080E">
        <w:rPr>
          <w:rFonts w:ascii="Arial" w:hAnsi="Arial" w:cs="Arial"/>
          <w:sz w:val="20"/>
          <w:szCs w:val="20"/>
        </w:rPr>
        <w:t>0</w:t>
      </w:r>
      <w:r w:rsidRPr="0086080E">
        <w:rPr>
          <w:rFonts w:ascii="Arial" w:hAnsi="Arial" w:cs="Arial"/>
          <w:sz w:val="20"/>
          <w:szCs w:val="20"/>
        </w:rPr>
        <w:t xml:space="preserve"> (</w:t>
      </w:r>
      <w:r w:rsidR="002379A7" w:rsidRPr="0086080E">
        <w:rPr>
          <w:rFonts w:ascii="Arial" w:hAnsi="Arial" w:cs="Arial"/>
          <w:sz w:val="20"/>
          <w:szCs w:val="20"/>
        </w:rPr>
        <w:t>tr</w:t>
      </w:r>
      <w:r w:rsidR="00AE0EB7" w:rsidRPr="0086080E">
        <w:rPr>
          <w:rFonts w:ascii="Arial" w:hAnsi="Arial" w:cs="Arial"/>
          <w:sz w:val="20"/>
          <w:szCs w:val="20"/>
        </w:rPr>
        <w:t>inta</w:t>
      </w:r>
      <w:r w:rsidRPr="0086080E">
        <w:rPr>
          <w:rFonts w:ascii="Arial" w:hAnsi="Arial" w:cs="Arial"/>
          <w:sz w:val="20"/>
          <w:szCs w:val="20"/>
        </w:rPr>
        <w:t xml:space="preserve">) dias, contados a partir da data de recebimento da </w:t>
      </w:r>
      <w:r w:rsidR="00CF5BA3" w:rsidRPr="0086080E">
        <w:rPr>
          <w:rFonts w:ascii="Arial" w:hAnsi="Arial" w:cs="Arial"/>
          <w:sz w:val="20"/>
          <w:szCs w:val="20"/>
        </w:rPr>
        <w:t>A.F</w:t>
      </w:r>
      <w:r w:rsidRPr="0086080E">
        <w:rPr>
          <w:rFonts w:ascii="Arial" w:hAnsi="Arial" w:cs="Arial"/>
          <w:sz w:val="20"/>
          <w:szCs w:val="20"/>
        </w:rPr>
        <w:t>(</w:t>
      </w:r>
      <w:r w:rsidR="00CF5BA3" w:rsidRPr="0086080E">
        <w:rPr>
          <w:rFonts w:ascii="Arial" w:hAnsi="Arial" w:cs="Arial"/>
          <w:sz w:val="20"/>
          <w:szCs w:val="20"/>
        </w:rPr>
        <w:t>Autorização de fornecimento</w:t>
      </w:r>
      <w:r w:rsidRPr="0086080E">
        <w:rPr>
          <w:rFonts w:ascii="Arial" w:hAnsi="Arial" w:cs="Arial"/>
          <w:sz w:val="20"/>
          <w:szCs w:val="20"/>
        </w:rPr>
        <w:t xml:space="preserve">); </w:t>
      </w:r>
    </w:p>
    <w:p w14:paraId="259D433E" w14:textId="77777777" w:rsidR="00524EDD" w:rsidRPr="0086080E" w:rsidRDefault="00524EDD" w:rsidP="00524EDD">
      <w:pPr>
        <w:overflowPunct w:val="0"/>
        <w:autoSpaceDE w:val="0"/>
        <w:autoSpaceDN w:val="0"/>
        <w:adjustRightInd w:val="0"/>
        <w:jc w:val="both"/>
        <w:textAlignment w:val="baseline"/>
        <w:rPr>
          <w:rFonts w:ascii="Arial" w:hAnsi="Arial" w:cs="Arial"/>
          <w:sz w:val="20"/>
          <w:szCs w:val="20"/>
        </w:rPr>
      </w:pPr>
      <w:r w:rsidRPr="0086080E">
        <w:rPr>
          <w:rFonts w:ascii="Arial" w:hAnsi="Arial" w:cs="Arial"/>
          <w:sz w:val="20"/>
          <w:szCs w:val="20"/>
        </w:rPr>
        <w:t>IV – Declaramos aceitar as condições expressas no Edital em anexo, e na Lei 14.133/21, com as atualizações que lhe foram introduzidas.</w:t>
      </w:r>
    </w:p>
    <w:p w14:paraId="1D295FDE" w14:textId="77777777" w:rsidR="00524EDD" w:rsidRPr="00600ADA" w:rsidRDefault="00524EDD" w:rsidP="00524EDD">
      <w:pPr>
        <w:overflowPunct w:val="0"/>
        <w:autoSpaceDE w:val="0"/>
        <w:autoSpaceDN w:val="0"/>
        <w:adjustRightInd w:val="0"/>
        <w:jc w:val="both"/>
        <w:textAlignment w:val="baseline"/>
        <w:rPr>
          <w:rFonts w:ascii="Arial" w:hAnsi="Arial" w:cs="Arial"/>
          <w:bCs/>
          <w:sz w:val="22"/>
          <w:szCs w:val="22"/>
        </w:rPr>
      </w:pPr>
    </w:p>
    <w:p w14:paraId="574F7FEB" w14:textId="77777777" w:rsidR="00524EDD" w:rsidRPr="0086080E" w:rsidRDefault="00524EDD" w:rsidP="00524EDD">
      <w:pPr>
        <w:jc w:val="both"/>
        <w:rPr>
          <w:rFonts w:ascii="Arial" w:hAnsi="Arial" w:cs="Arial"/>
          <w:b/>
          <w:bCs/>
          <w:sz w:val="20"/>
          <w:szCs w:val="20"/>
        </w:rPr>
      </w:pPr>
      <w:r w:rsidRPr="0086080E">
        <w:rPr>
          <w:rFonts w:ascii="Arial" w:hAnsi="Arial" w:cs="Arial"/>
          <w:b/>
          <w:bCs/>
          <w:sz w:val="20"/>
          <w:szCs w:val="20"/>
        </w:rPr>
        <w:t xml:space="preserve">DADOS DO RESPONSÁVEL PELA ASSINATURA DO CONTRATO: </w:t>
      </w:r>
    </w:p>
    <w:p w14:paraId="1FEB4406" w14:textId="77777777" w:rsidR="00524EDD" w:rsidRPr="0086080E" w:rsidRDefault="00524EDD" w:rsidP="00524EDD">
      <w:pPr>
        <w:jc w:val="both"/>
        <w:rPr>
          <w:rFonts w:ascii="Arial" w:hAnsi="Arial" w:cs="Arial"/>
          <w:bCs/>
          <w:sz w:val="20"/>
          <w:szCs w:val="20"/>
        </w:rPr>
      </w:pPr>
      <w:r w:rsidRPr="0086080E">
        <w:rPr>
          <w:rFonts w:ascii="Arial" w:hAnsi="Arial" w:cs="Arial"/>
          <w:bCs/>
          <w:sz w:val="20"/>
          <w:szCs w:val="20"/>
        </w:rPr>
        <w:t>Nome:</w:t>
      </w:r>
    </w:p>
    <w:p w14:paraId="1F9D5201" w14:textId="77777777" w:rsidR="00524EDD" w:rsidRPr="0086080E" w:rsidRDefault="00524EDD" w:rsidP="00524EDD">
      <w:pPr>
        <w:jc w:val="both"/>
        <w:rPr>
          <w:rFonts w:ascii="Arial" w:hAnsi="Arial" w:cs="Arial"/>
          <w:bCs/>
          <w:sz w:val="20"/>
          <w:szCs w:val="20"/>
        </w:rPr>
      </w:pPr>
      <w:r w:rsidRPr="0086080E">
        <w:rPr>
          <w:rFonts w:ascii="Arial" w:hAnsi="Arial" w:cs="Arial"/>
          <w:bCs/>
          <w:sz w:val="20"/>
          <w:szCs w:val="20"/>
        </w:rPr>
        <w:t>Qualificação (cargo ou função):</w:t>
      </w:r>
    </w:p>
    <w:p w14:paraId="715FB033" w14:textId="77777777" w:rsidR="00524EDD" w:rsidRPr="0086080E" w:rsidRDefault="00524EDD" w:rsidP="00524EDD">
      <w:pPr>
        <w:jc w:val="both"/>
        <w:rPr>
          <w:rFonts w:ascii="Arial" w:hAnsi="Arial" w:cs="Arial"/>
          <w:bCs/>
          <w:sz w:val="20"/>
          <w:szCs w:val="20"/>
        </w:rPr>
      </w:pPr>
      <w:r w:rsidRPr="0086080E">
        <w:rPr>
          <w:rFonts w:ascii="Arial" w:hAnsi="Arial" w:cs="Arial"/>
          <w:bCs/>
          <w:sz w:val="20"/>
          <w:szCs w:val="20"/>
        </w:rPr>
        <w:t>Dados pessoais (nacionalidade, estado civil e profissão):</w:t>
      </w:r>
    </w:p>
    <w:p w14:paraId="7EF78B6F" w14:textId="77777777" w:rsidR="00524EDD" w:rsidRPr="0086080E" w:rsidRDefault="00524EDD" w:rsidP="00524EDD">
      <w:pPr>
        <w:jc w:val="both"/>
        <w:rPr>
          <w:rFonts w:ascii="Arial" w:hAnsi="Arial" w:cs="Arial"/>
          <w:bCs/>
          <w:sz w:val="20"/>
          <w:szCs w:val="20"/>
        </w:rPr>
      </w:pPr>
      <w:r w:rsidRPr="0086080E">
        <w:rPr>
          <w:rFonts w:ascii="Arial" w:hAnsi="Arial" w:cs="Arial"/>
          <w:bCs/>
          <w:sz w:val="20"/>
          <w:szCs w:val="20"/>
        </w:rPr>
        <w:t>Número dos documentos pessoais (RG, CPF):</w:t>
      </w:r>
    </w:p>
    <w:p w14:paraId="79AD2BB7" w14:textId="77777777" w:rsidR="00524EDD" w:rsidRPr="0086080E" w:rsidRDefault="00524EDD" w:rsidP="00524EDD">
      <w:pPr>
        <w:jc w:val="both"/>
        <w:rPr>
          <w:rFonts w:ascii="Arial" w:hAnsi="Arial" w:cs="Arial"/>
          <w:b/>
          <w:bCs/>
          <w:sz w:val="20"/>
          <w:szCs w:val="20"/>
        </w:rPr>
      </w:pPr>
      <w:r w:rsidRPr="0086080E">
        <w:rPr>
          <w:rFonts w:ascii="Arial" w:hAnsi="Arial" w:cs="Arial"/>
          <w:bCs/>
          <w:sz w:val="20"/>
          <w:szCs w:val="20"/>
        </w:rPr>
        <w:t>Endereço completo:</w:t>
      </w:r>
    </w:p>
    <w:p w14:paraId="0F428B27"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86080E" w:rsidRDefault="00EE2B41" w:rsidP="00600ADA">
      <w:pPr>
        <w:overflowPunct w:val="0"/>
        <w:autoSpaceDE w:val="0"/>
        <w:autoSpaceDN w:val="0"/>
        <w:adjustRightInd w:val="0"/>
        <w:jc w:val="both"/>
        <w:textAlignment w:val="baseline"/>
        <w:rPr>
          <w:rFonts w:ascii="Arial" w:hAnsi="Arial" w:cs="Arial"/>
          <w:b/>
          <w:bCs/>
          <w:sz w:val="20"/>
          <w:szCs w:val="20"/>
        </w:rPr>
      </w:pPr>
      <w:r w:rsidRPr="0086080E">
        <w:rPr>
          <w:rFonts w:ascii="Arial" w:hAnsi="Arial" w:cs="Arial"/>
          <w:b/>
          <w:bCs/>
          <w:sz w:val="20"/>
          <w:szCs w:val="20"/>
        </w:rPr>
        <w:t>Na proposta deverão estar inclusos, além do lucro, todos os custos diretos ou indiretos relativos ao cumprimento integral do objeto do contrato.</w:t>
      </w:r>
    </w:p>
    <w:p w14:paraId="31F19DC8" w14:textId="77777777" w:rsidR="00EE2B41" w:rsidRPr="0086080E" w:rsidRDefault="00EE2B41" w:rsidP="00600ADA">
      <w:pPr>
        <w:widowControl w:val="0"/>
        <w:tabs>
          <w:tab w:val="left" w:pos="1404"/>
        </w:tabs>
        <w:suppressAutoHyphens/>
        <w:jc w:val="both"/>
        <w:rPr>
          <w:rFonts w:ascii="Arial" w:hAnsi="Arial" w:cs="Arial"/>
          <w:sz w:val="20"/>
          <w:szCs w:val="20"/>
        </w:rPr>
      </w:pPr>
    </w:p>
    <w:p w14:paraId="60AFA902" w14:textId="14ADFACC" w:rsidR="004E0214" w:rsidRPr="0086080E" w:rsidRDefault="00EE2B41" w:rsidP="00600ADA">
      <w:pPr>
        <w:overflowPunct w:val="0"/>
        <w:autoSpaceDE w:val="0"/>
        <w:autoSpaceDN w:val="0"/>
        <w:adjustRightInd w:val="0"/>
        <w:jc w:val="right"/>
        <w:textAlignment w:val="baseline"/>
        <w:outlineLvl w:val="0"/>
        <w:rPr>
          <w:rFonts w:ascii="Arial" w:hAnsi="Arial" w:cs="Arial"/>
          <w:sz w:val="20"/>
          <w:szCs w:val="20"/>
        </w:rPr>
      </w:pPr>
      <w:r w:rsidRPr="0086080E">
        <w:rPr>
          <w:rFonts w:ascii="Arial" w:hAnsi="Arial" w:cs="Arial"/>
          <w:sz w:val="20"/>
          <w:szCs w:val="20"/>
        </w:rPr>
        <w:t>Local: ...................................... Data: .</w:t>
      </w:r>
      <w:r w:rsidR="008D28C7" w:rsidRPr="0086080E">
        <w:rPr>
          <w:rFonts w:ascii="Arial" w:hAnsi="Arial" w:cs="Arial"/>
          <w:sz w:val="20"/>
          <w:szCs w:val="20"/>
        </w:rPr>
        <w:t>..</w:t>
      </w:r>
      <w:r w:rsidRPr="0086080E">
        <w:rPr>
          <w:rFonts w:ascii="Arial" w:hAnsi="Arial" w:cs="Arial"/>
          <w:sz w:val="20"/>
          <w:szCs w:val="20"/>
        </w:rPr>
        <w:t>.../.</w:t>
      </w:r>
      <w:r w:rsidR="008D28C7" w:rsidRPr="0086080E">
        <w:rPr>
          <w:rFonts w:ascii="Arial" w:hAnsi="Arial" w:cs="Arial"/>
          <w:sz w:val="20"/>
          <w:szCs w:val="20"/>
        </w:rPr>
        <w:t>.</w:t>
      </w:r>
      <w:r w:rsidRPr="0086080E">
        <w:rPr>
          <w:rFonts w:ascii="Arial" w:hAnsi="Arial" w:cs="Arial"/>
          <w:sz w:val="20"/>
          <w:szCs w:val="20"/>
        </w:rPr>
        <w:t>..../20.....</w:t>
      </w:r>
      <w:r w:rsidR="008D28C7" w:rsidRPr="0086080E">
        <w:rPr>
          <w:rFonts w:ascii="Arial" w:hAnsi="Arial" w:cs="Arial"/>
          <w:sz w:val="20"/>
          <w:szCs w:val="20"/>
        </w:rPr>
        <w:t>...</w:t>
      </w:r>
    </w:p>
    <w:p w14:paraId="3A09453D" w14:textId="77777777" w:rsidR="004E0214" w:rsidRPr="0086080E" w:rsidRDefault="004E0214" w:rsidP="00600ADA">
      <w:pPr>
        <w:overflowPunct w:val="0"/>
        <w:autoSpaceDE w:val="0"/>
        <w:autoSpaceDN w:val="0"/>
        <w:adjustRightInd w:val="0"/>
        <w:jc w:val="right"/>
        <w:textAlignment w:val="baseline"/>
        <w:outlineLvl w:val="0"/>
        <w:rPr>
          <w:rFonts w:ascii="Arial" w:hAnsi="Arial" w:cs="Arial"/>
          <w:sz w:val="20"/>
          <w:szCs w:val="20"/>
        </w:rPr>
      </w:pPr>
    </w:p>
    <w:p w14:paraId="5E99DE34" w14:textId="3DB8A58B" w:rsidR="00EE2B41" w:rsidRPr="0086080E" w:rsidRDefault="00EE2B41" w:rsidP="00600ADA">
      <w:pPr>
        <w:overflowPunct w:val="0"/>
        <w:autoSpaceDE w:val="0"/>
        <w:autoSpaceDN w:val="0"/>
        <w:adjustRightInd w:val="0"/>
        <w:jc w:val="center"/>
        <w:textAlignment w:val="baseline"/>
        <w:rPr>
          <w:rFonts w:ascii="Arial" w:hAnsi="Arial" w:cs="Arial"/>
          <w:sz w:val="20"/>
          <w:szCs w:val="20"/>
        </w:rPr>
      </w:pPr>
      <w:r w:rsidRPr="0086080E">
        <w:rPr>
          <w:rFonts w:ascii="Arial" w:hAnsi="Arial" w:cs="Arial"/>
          <w:sz w:val="20"/>
          <w:szCs w:val="20"/>
        </w:rPr>
        <w:t>Assinatura / Carimbo</w:t>
      </w:r>
    </w:p>
    <w:p w14:paraId="4FEE57D7" w14:textId="77777777" w:rsidR="00EE2B41" w:rsidRPr="0086080E" w:rsidRDefault="00EE2B41" w:rsidP="00600ADA">
      <w:pPr>
        <w:overflowPunct w:val="0"/>
        <w:autoSpaceDE w:val="0"/>
        <w:autoSpaceDN w:val="0"/>
        <w:adjustRightInd w:val="0"/>
        <w:jc w:val="center"/>
        <w:textAlignment w:val="baseline"/>
        <w:rPr>
          <w:rFonts w:ascii="Arial" w:hAnsi="Arial" w:cs="Arial"/>
          <w:sz w:val="20"/>
          <w:szCs w:val="20"/>
        </w:rPr>
      </w:pPr>
      <w:r w:rsidRPr="0086080E">
        <w:rPr>
          <w:rFonts w:ascii="Arial" w:hAnsi="Arial" w:cs="Arial"/>
          <w:sz w:val="20"/>
          <w:szCs w:val="20"/>
        </w:rPr>
        <w:t>Nome Legível, CPF, RG</w:t>
      </w:r>
    </w:p>
    <w:p w14:paraId="6D950AE4" w14:textId="44988D83" w:rsidR="006735AF" w:rsidRDefault="00EE2B41" w:rsidP="0086080E">
      <w:pPr>
        <w:overflowPunct w:val="0"/>
        <w:autoSpaceDE w:val="0"/>
        <w:autoSpaceDN w:val="0"/>
        <w:adjustRightInd w:val="0"/>
        <w:jc w:val="center"/>
        <w:textAlignment w:val="baseline"/>
        <w:rPr>
          <w:rFonts w:ascii="Arial" w:hAnsi="Arial" w:cs="Arial"/>
          <w:sz w:val="20"/>
          <w:szCs w:val="20"/>
        </w:rPr>
      </w:pPr>
      <w:r w:rsidRPr="0086080E">
        <w:rPr>
          <w:rFonts w:ascii="Arial" w:hAnsi="Arial" w:cs="Arial"/>
          <w:sz w:val="20"/>
          <w:szCs w:val="20"/>
        </w:rPr>
        <w:t>(Dados do Responsável pela Assinatura do Contrato)</w:t>
      </w:r>
    </w:p>
    <w:p w14:paraId="6F2DC3F8" w14:textId="77777777" w:rsidR="0086080E" w:rsidRPr="0086080E" w:rsidRDefault="0086080E" w:rsidP="0086080E">
      <w:pPr>
        <w:overflowPunct w:val="0"/>
        <w:autoSpaceDE w:val="0"/>
        <w:autoSpaceDN w:val="0"/>
        <w:adjustRightInd w:val="0"/>
        <w:jc w:val="center"/>
        <w:textAlignment w:val="baseline"/>
        <w:rPr>
          <w:rFonts w:ascii="Arial" w:hAnsi="Arial" w:cs="Arial"/>
          <w:sz w:val="20"/>
          <w:szCs w:val="20"/>
        </w:rPr>
      </w:pPr>
    </w:p>
    <w:p w14:paraId="06C3C7F2" w14:textId="400727F7" w:rsidR="00BB7BC9" w:rsidRPr="00600ADA" w:rsidRDefault="00BB7BC9" w:rsidP="00600ADA">
      <w:pPr>
        <w:pStyle w:val="Ttulo1"/>
        <w:rPr>
          <w:rFonts w:ascii="Arial" w:hAnsi="Arial" w:cs="Arial"/>
          <w:sz w:val="22"/>
          <w:szCs w:val="22"/>
        </w:rPr>
      </w:pPr>
      <w:r w:rsidRPr="00600ADA">
        <w:rPr>
          <w:rFonts w:ascii="Arial" w:hAnsi="Arial" w:cs="Arial"/>
          <w:sz w:val="22"/>
          <w:szCs w:val="22"/>
        </w:rPr>
        <w:lastRenderedPageBreak/>
        <w:t>ANEXO V.</w:t>
      </w:r>
    </w:p>
    <w:p w14:paraId="1FDA34C1" w14:textId="77777777" w:rsidR="00BB7BC9" w:rsidRPr="00600ADA" w:rsidRDefault="00BB7BC9" w:rsidP="00600ADA">
      <w:pPr>
        <w:jc w:val="center"/>
        <w:rPr>
          <w:rFonts w:ascii="Arial" w:hAnsi="Arial" w:cs="Arial"/>
          <w:sz w:val="22"/>
          <w:szCs w:val="22"/>
        </w:rPr>
      </w:pPr>
    </w:p>
    <w:p w14:paraId="2E714A9D" w14:textId="77777777" w:rsidR="00BB7BC9" w:rsidRPr="00600ADA" w:rsidRDefault="00BB7BC9" w:rsidP="00600ADA">
      <w:pPr>
        <w:jc w:val="center"/>
        <w:rPr>
          <w:rFonts w:ascii="Arial" w:hAnsi="Arial" w:cs="Arial"/>
          <w:b/>
          <w:bCs/>
          <w:sz w:val="22"/>
          <w:szCs w:val="22"/>
        </w:rPr>
      </w:pPr>
    </w:p>
    <w:p w14:paraId="4B4827E6" w14:textId="77777777" w:rsidR="00BB7BC9" w:rsidRPr="00600ADA" w:rsidRDefault="00BB7BC9" w:rsidP="00600ADA">
      <w:pPr>
        <w:jc w:val="center"/>
        <w:rPr>
          <w:rFonts w:ascii="Arial" w:hAnsi="Arial" w:cs="Arial"/>
          <w:b/>
          <w:bCs/>
          <w:sz w:val="22"/>
          <w:szCs w:val="22"/>
        </w:rPr>
      </w:pPr>
    </w:p>
    <w:p w14:paraId="2A2F8B9B" w14:textId="77777777" w:rsidR="00BB7BC9" w:rsidRPr="00600ADA" w:rsidRDefault="00BB7BC9" w:rsidP="00600ADA">
      <w:pPr>
        <w:jc w:val="center"/>
        <w:rPr>
          <w:rFonts w:ascii="Arial" w:hAnsi="Arial" w:cs="Arial"/>
          <w:b/>
          <w:sz w:val="22"/>
          <w:szCs w:val="22"/>
        </w:rPr>
      </w:pPr>
      <w:r w:rsidRPr="00600ADA">
        <w:rPr>
          <w:rFonts w:ascii="Arial" w:hAnsi="Arial" w:cs="Arial"/>
          <w:b/>
          <w:sz w:val="22"/>
          <w:szCs w:val="22"/>
        </w:rPr>
        <w:t>DECLARAÇÃO DE QUALIFICAÇÃO DE MICROEMPRESA OU EMPRESA DE PEQUENO PORTE.</w:t>
      </w:r>
    </w:p>
    <w:p w14:paraId="7D0B861B" w14:textId="77777777" w:rsidR="00BB7BC9" w:rsidRPr="00600ADA" w:rsidRDefault="00BB7BC9" w:rsidP="00600ADA">
      <w:pPr>
        <w:jc w:val="both"/>
        <w:rPr>
          <w:rFonts w:ascii="Arial" w:hAnsi="Arial" w:cs="Arial"/>
          <w:b/>
          <w:bCs/>
          <w:sz w:val="22"/>
          <w:szCs w:val="22"/>
        </w:rPr>
      </w:pPr>
    </w:p>
    <w:p w14:paraId="3E24C0FB" w14:textId="77777777" w:rsidR="00BB7BC9" w:rsidRPr="00600ADA" w:rsidRDefault="00BB7BC9" w:rsidP="00600ADA">
      <w:pPr>
        <w:jc w:val="both"/>
        <w:rPr>
          <w:rFonts w:ascii="Arial" w:hAnsi="Arial" w:cs="Arial"/>
          <w:i/>
          <w:snapToGrid w:val="0"/>
          <w:sz w:val="22"/>
          <w:szCs w:val="22"/>
        </w:rPr>
      </w:pPr>
      <w:r w:rsidRPr="00600ADA">
        <w:rPr>
          <w:rFonts w:ascii="Arial" w:hAnsi="Arial" w:cs="Arial"/>
          <w:i/>
          <w:iCs/>
          <w:sz w:val="22"/>
          <w:szCs w:val="22"/>
        </w:rPr>
        <w:t>(Este anexo é um modelo e deve ser feito preferencialmente em papel timbrado da licitante,</w:t>
      </w:r>
      <w:r w:rsidRPr="00600ADA">
        <w:rPr>
          <w:rFonts w:ascii="Arial" w:hAnsi="Arial" w:cs="Arial"/>
          <w:i/>
          <w:sz w:val="22"/>
          <w:szCs w:val="22"/>
        </w:rPr>
        <w:t xml:space="preserve"> apresentada junto ao credenciamento fora dos envelopes de propostas e documentação).</w:t>
      </w:r>
    </w:p>
    <w:p w14:paraId="230C2ABD" w14:textId="77777777" w:rsidR="00BB7BC9" w:rsidRPr="00600ADA" w:rsidRDefault="00BB7BC9" w:rsidP="00600ADA">
      <w:pPr>
        <w:jc w:val="both"/>
        <w:rPr>
          <w:rFonts w:ascii="Arial" w:hAnsi="Arial" w:cs="Arial"/>
          <w:bCs/>
          <w:sz w:val="22"/>
          <w:szCs w:val="22"/>
        </w:rPr>
      </w:pPr>
    </w:p>
    <w:p w14:paraId="24D04810" w14:textId="77777777" w:rsidR="00BB7BC9" w:rsidRPr="00600ADA" w:rsidRDefault="00BB7BC9" w:rsidP="00600ADA">
      <w:pPr>
        <w:jc w:val="both"/>
        <w:rPr>
          <w:rFonts w:ascii="Arial" w:hAnsi="Arial" w:cs="Arial"/>
          <w:bCs/>
          <w:sz w:val="22"/>
          <w:szCs w:val="22"/>
        </w:rPr>
      </w:pPr>
    </w:p>
    <w:p w14:paraId="65695884" w14:textId="77777777" w:rsidR="00BB7BC9" w:rsidRPr="00600ADA" w:rsidRDefault="00BB7BC9" w:rsidP="00600ADA">
      <w:pPr>
        <w:jc w:val="both"/>
        <w:rPr>
          <w:rFonts w:ascii="Arial" w:hAnsi="Arial" w:cs="Arial"/>
          <w:bCs/>
          <w:sz w:val="22"/>
          <w:szCs w:val="22"/>
        </w:rPr>
      </w:pPr>
    </w:p>
    <w:p w14:paraId="15759D77" w14:textId="11B7F8C7" w:rsidR="00BB7BC9" w:rsidRPr="00600ADA" w:rsidRDefault="00BB7BC9" w:rsidP="00600ADA">
      <w:pPr>
        <w:pStyle w:val="Corpodetexto2"/>
        <w:spacing w:after="0" w:line="240" w:lineRule="auto"/>
        <w:ind w:firstLine="851"/>
        <w:jc w:val="both"/>
        <w:rPr>
          <w:rFonts w:ascii="Arial" w:hAnsi="Arial" w:cs="Arial"/>
          <w:bCs/>
          <w:sz w:val="22"/>
          <w:szCs w:val="22"/>
        </w:rPr>
      </w:pPr>
      <w:r w:rsidRPr="00600ADA">
        <w:rPr>
          <w:rFonts w:ascii="Arial" w:hAnsi="Arial" w:cs="Arial"/>
          <w:bCs/>
          <w:sz w:val="22"/>
          <w:szCs w:val="22"/>
        </w:rPr>
        <w:t>Eu, _____________, RG N</w:t>
      </w:r>
      <w:r w:rsidR="0018166D" w:rsidRPr="00600ADA">
        <w:rPr>
          <w:rFonts w:ascii="Arial" w:hAnsi="Arial" w:cs="Arial"/>
          <w:bCs/>
          <w:sz w:val="22"/>
          <w:szCs w:val="22"/>
        </w:rPr>
        <w:t>.</w:t>
      </w:r>
      <w:r w:rsidRPr="00600ADA">
        <w:rPr>
          <w:rFonts w:ascii="Arial" w:hAnsi="Arial" w:cs="Arial"/>
          <w:bCs/>
          <w:sz w:val="22"/>
          <w:szCs w:val="22"/>
        </w:rPr>
        <w:t xml:space="preserve">º ________, </w:t>
      </w:r>
      <w:r w:rsidR="005D33EA">
        <w:rPr>
          <w:rFonts w:ascii="Arial" w:hAnsi="Arial" w:cs="Arial"/>
          <w:bCs/>
          <w:sz w:val="22"/>
          <w:szCs w:val="22"/>
        </w:rPr>
        <w:t>CPF: ___________,</w:t>
      </w:r>
      <w:r w:rsidRPr="00600ADA">
        <w:rPr>
          <w:rFonts w:ascii="Arial" w:hAnsi="Arial" w:cs="Arial"/>
          <w:bCs/>
          <w:sz w:val="22"/>
          <w:szCs w:val="22"/>
        </w:rPr>
        <w:t>legalmente nomeado representante da empresa ______________________, CNPJ/MF N</w:t>
      </w:r>
      <w:r w:rsidR="0018166D" w:rsidRPr="00600ADA">
        <w:rPr>
          <w:rFonts w:ascii="Arial" w:hAnsi="Arial" w:cs="Arial"/>
          <w:bCs/>
          <w:sz w:val="22"/>
          <w:szCs w:val="22"/>
        </w:rPr>
        <w:t>.</w:t>
      </w:r>
      <w:r w:rsidRPr="00600ADA">
        <w:rPr>
          <w:rFonts w:ascii="Arial" w:hAnsi="Arial" w:cs="Arial"/>
          <w:bCs/>
          <w:sz w:val="22"/>
          <w:szCs w:val="22"/>
        </w:rPr>
        <w:t xml:space="preserve">º _________________, e participante do </w:t>
      </w:r>
      <w:r w:rsidR="00D878B6" w:rsidRPr="00600ADA">
        <w:rPr>
          <w:rFonts w:ascii="Arial" w:hAnsi="Arial" w:cs="Arial"/>
          <w:b/>
          <w:bCs/>
          <w:sz w:val="22"/>
          <w:szCs w:val="22"/>
        </w:rPr>
        <w:t>PROCESSO</w:t>
      </w:r>
      <w:r w:rsidR="005E4CEB" w:rsidRPr="00600ADA">
        <w:rPr>
          <w:rFonts w:ascii="Arial" w:hAnsi="Arial" w:cs="Arial"/>
          <w:b/>
          <w:bCs/>
          <w:sz w:val="22"/>
          <w:szCs w:val="22"/>
        </w:rPr>
        <w:t xml:space="preserve"> </w:t>
      </w:r>
      <w:r w:rsidR="008D28C7" w:rsidRPr="00600ADA">
        <w:rPr>
          <w:rFonts w:ascii="Arial" w:hAnsi="Arial" w:cs="Arial"/>
          <w:b/>
          <w:bCs/>
          <w:sz w:val="22"/>
          <w:szCs w:val="22"/>
        </w:rPr>
        <w:t>ADM.</w:t>
      </w:r>
      <w:r w:rsidR="005E4CEB" w:rsidRPr="00600ADA">
        <w:rPr>
          <w:rFonts w:ascii="Arial" w:hAnsi="Arial" w:cs="Arial"/>
          <w:b/>
          <w:bCs/>
          <w:sz w:val="22"/>
          <w:szCs w:val="22"/>
        </w:rPr>
        <w:t xml:space="preserve"> </w:t>
      </w:r>
      <w:proofErr w:type="spellStart"/>
      <w:r w:rsidRPr="00600ADA">
        <w:rPr>
          <w:rFonts w:ascii="Arial" w:hAnsi="Arial" w:cs="Arial"/>
          <w:b/>
          <w:bCs/>
          <w:sz w:val="22"/>
          <w:szCs w:val="22"/>
        </w:rPr>
        <w:t>N</w:t>
      </w:r>
      <w:r w:rsidR="0018166D" w:rsidRPr="00600ADA">
        <w:rPr>
          <w:rFonts w:ascii="Arial" w:hAnsi="Arial" w:cs="Arial"/>
          <w:b/>
          <w:bCs/>
          <w:sz w:val="22"/>
          <w:szCs w:val="22"/>
        </w:rPr>
        <w:t>.</w:t>
      </w:r>
      <w:r w:rsidR="00283078" w:rsidRPr="00600ADA">
        <w:rPr>
          <w:rFonts w:ascii="Arial" w:hAnsi="Arial" w:cs="Arial"/>
          <w:b/>
          <w:bCs/>
          <w:sz w:val="22"/>
          <w:szCs w:val="22"/>
        </w:rPr>
        <w:t>°</w:t>
      </w:r>
      <w:proofErr w:type="spellEnd"/>
      <w:r w:rsidR="00283078" w:rsidRPr="00600ADA">
        <w:rPr>
          <w:rFonts w:ascii="Arial" w:hAnsi="Arial" w:cs="Arial"/>
          <w:b/>
          <w:bCs/>
          <w:sz w:val="22"/>
          <w:szCs w:val="22"/>
        </w:rPr>
        <w:t xml:space="preserve"> </w:t>
      </w:r>
      <w:r w:rsidR="00AA5C12">
        <w:rPr>
          <w:rFonts w:ascii="Arial" w:hAnsi="Arial" w:cs="Arial"/>
          <w:b/>
          <w:bCs/>
          <w:sz w:val="22"/>
          <w:szCs w:val="22"/>
        </w:rPr>
        <w:t>0</w:t>
      </w:r>
      <w:r w:rsidR="002468FB">
        <w:rPr>
          <w:rFonts w:ascii="Arial" w:hAnsi="Arial" w:cs="Arial"/>
          <w:b/>
          <w:bCs/>
          <w:sz w:val="22"/>
          <w:szCs w:val="22"/>
        </w:rPr>
        <w:t>7</w:t>
      </w:r>
      <w:r w:rsidR="00E603B5">
        <w:rPr>
          <w:rFonts w:ascii="Arial" w:hAnsi="Arial" w:cs="Arial"/>
          <w:b/>
          <w:bCs/>
          <w:sz w:val="22"/>
          <w:szCs w:val="22"/>
        </w:rPr>
        <w:t>6</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Cs/>
          <w:sz w:val="22"/>
          <w:szCs w:val="22"/>
        </w:rPr>
        <w:t xml:space="preserve">, na modalidade de </w:t>
      </w:r>
      <w:r w:rsidRPr="00600ADA">
        <w:rPr>
          <w:rFonts w:ascii="Arial" w:hAnsi="Arial" w:cs="Arial"/>
          <w:b/>
          <w:bCs/>
          <w:sz w:val="22"/>
          <w:szCs w:val="22"/>
        </w:rPr>
        <w:t xml:space="preserve">PREGÃO </w:t>
      </w:r>
      <w:r w:rsidR="00032C21" w:rsidRPr="00600ADA">
        <w:rPr>
          <w:rFonts w:ascii="Arial" w:hAnsi="Arial" w:cs="Arial"/>
          <w:b/>
          <w:bCs/>
          <w:sz w:val="22"/>
          <w:szCs w:val="22"/>
        </w:rPr>
        <w:t>PRESENCIAL</w:t>
      </w:r>
      <w:r w:rsidRPr="00600ADA">
        <w:rPr>
          <w:rFonts w:ascii="Arial" w:hAnsi="Arial" w:cs="Arial"/>
          <w:b/>
          <w:bCs/>
          <w:sz w:val="22"/>
          <w:szCs w:val="22"/>
        </w:rPr>
        <w:t xml:space="preserve"> N</w:t>
      </w:r>
      <w:r w:rsidR="0018166D" w:rsidRPr="00600ADA">
        <w:rPr>
          <w:rFonts w:ascii="Arial" w:hAnsi="Arial" w:cs="Arial"/>
          <w:b/>
          <w:bCs/>
          <w:sz w:val="22"/>
          <w:szCs w:val="22"/>
        </w:rPr>
        <w:t>.</w:t>
      </w:r>
      <w:r w:rsidRPr="00600ADA">
        <w:rPr>
          <w:rFonts w:ascii="Arial" w:hAnsi="Arial" w:cs="Arial"/>
          <w:b/>
          <w:bCs/>
          <w:sz w:val="22"/>
          <w:szCs w:val="22"/>
        </w:rPr>
        <w:t xml:space="preserve">º </w:t>
      </w:r>
      <w:r w:rsidR="00CD68E0" w:rsidRPr="00600ADA">
        <w:rPr>
          <w:rFonts w:ascii="Arial" w:hAnsi="Arial" w:cs="Arial"/>
          <w:b/>
          <w:bCs/>
          <w:sz w:val="22"/>
          <w:szCs w:val="22"/>
        </w:rPr>
        <w:t>0</w:t>
      </w:r>
      <w:r w:rsidR="00E603B5">
        <w:rPr>
          <w:rFonts w:ascii="Arial" w:hAnsi="Arial" w:cs="Arial"/>
          <w:b/>
          <w:bCs/>
          <w:sz w:val="22"/>
          <w:szCs w:val="22"/>
        </w:rPr>
        <w:t>1</w:t>
      </w:r>
      <w:r w:rsidR="002468FB">
        <w:rPr>
          <w:rFonts w:ascii="Arial" w:hAnsi="Arial" w:cs="Arial"/>
          <w:b/>
          <w:bCs/>
          <w:sz w:val="22"/>
          <w:szCs w:val="22"/>
        </w:rPr>
        <w:t>4</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
          <w:bCs/>
          <w:sz w:val="22"/>
          <w:szCs w:val="22"/>
        </w:rPr>
        <w:t>, DECLARO</w:t>
      </w:r>
      <w:r w:rsidRPr="00600ADA">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600ADA">
        <w:rPr>
          <w:rFonts w:ascii="Arial" w:hAnsi="Arial" w:cs="Arial"/>
          <w:bCs/>
          <w:sz w:val="22"/>
          <w:szCs w:val="22"/>
        </w:rPr>
        <w:t>.</w:t>
      </w:r>
      <w:r w:rsidRPr="00600ADA">
        <w:rPr>
          <w:rFonts w:ascii="Arial" w:hAnsi="Arial" w:cs="Arial"/>
          <w:bCs/>
          <w:sz w:val="22"/>
          <w:szCs w:val="22"/>
        </w:rPr>
        <w:t>º 123/06.</w:t>
      </w:r>
    </w:p>
    <w:p w14:paraId="5C26AC14" w14:textId="77777777" w:rsidR="00BB7BC9" w:rsidRPr="00600ADA" w:rsidRDefault="00BB7BC9" w:rsidP="00600ADA">
      <w:pPr>
        <w:pStyle w:val="Corpodetexto2"/>
        <w:spacing w:after="0" w:line="240" w:lineRule="auto"/>
        <w:ind w:firstLine="708"/>
        <w:rPr>
          <w:rFonts w:ascii="Arial" w:hAnsi="Arial" w:cs="Arial"/>
          <w:bCs/>
          <w:sz w:val="22"/>
          <w:szCs w:val="22"/>
        </w:rPr>
      </w:pPr>
    </w:p>
    <w:p w14:paraId="70896238" w14:textId="77777777" w:rsidR="004632AD" w:rsidRDefault="004632AD" w:rsidP="004632AD">
      <w:pPr>
        <w:pStyle w:val="Corpodetexto2"/>
        <w:spacing w:after="0" w:line="240" w:lineRule="auto"/>
        <w:ind w:firstLine="708"/>
        <w:jc w:val="center"/>
        <w:rPr>
          <w:rFonts w:ascii="Arial" w:hAnsi="Arial" w:cs="Arial"/>
          <w:bCs/>
          <w:sz w:val="22"/>
          <w:szCs w:val="22"/>
        </w:rPr>
      </w:pPr>
    </w:p>
    <w:p w14:paraId="0519BCA5" w14:textId="77777777" w:rsidR="004632AD" w:rsidRDefault="004632AD" w:rsidP="004632AD">
      <w:pPr>
        <w:pStyle w:val="Corpodetexto2"/>
        <w:spacing w:after="0" w:line="240" w:lineRule="auto"/>
        <w:ind w:firstLine="708"/>
        <w:jc w:val="center"/>
        <w:rPr>
          <w:rFonts w:ascii="Arial" w:hAnsi="Arial" w:cs="Arial"/>
          <w:bCs/>
          <w:sz w:val="22"/>
          <w:szCs w:val="22"/>
        </w:rPr>
      </w:pPr>
    </w:p>
    <w:p w14:paraId="6CEF768C" w14:textId="6189F8C6" w:rsidR="004632AD"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Local, data</w:t>
      </w:r>
    </w:p>
    <w:p w14:paraId="58EB84AF" w14:textId="77777777" w:rsidR="004632AD" w:rsidRDefault="004632AD" w:rsidP="00600ADA">
      <w:pPr>
        <w:pStyle w:val="Corpodetexto2"/>
        <w:spacing w:after="0" w:line="240" w:lineRule="auto"/>
        <w:ind w:firstLine="708"/>
        <w:rPr>
          <w:rFonts w:ascii="Arial" w:hAnsi="Arial" w:cs="Arial"/>
          <w:bCs/>
          <w:sz w:val="22"/>
          <w:szCs w:val="22"/>
        </w:rPr>
      </w:pPr>
    </w:p>
    <w:p w14:paraId="52A470E7" w14:textId="39A3B88B" w:rsidR="00BB7BC9" w:rsidRPr="00600ADA"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nome e assinatura.</w:t>
      </w:r>
    </w:p>
    <w:p w14:paraId="0CB39499" w14:textId="77777777" w:rsidR="00C449E4" w:rsidRPr="00600ADA" w:rsidRDefault="00C449E4" w:rsidP="00600ADA">
      <w:pPr>
        <w:pStyle w:val="Corpodetexto2"/>
        <w:spacing w:after="0" w:line="240" w:lineRule="auto"/>
        <w:ind w:firstLine="708"/>
        <w:rPr>
          <w:rFonts w:ascii="Arial" w:hAnsi="Arial" w:cs="Arial"/>
          <w:bCs/>
          <w:sz w:val="22"/>
          <w:szCs w:val="22"/>
        </w:rPr>
      </w:pPr>
    </w:p>
    <w:p w14:paraId="3B1297A5" w14:textId="77777777" w:rsidR="00C449E4" w:rsidRPr="00600ADA" w:rsidRDefault="00C449E4" w:rsidP="00600ADA">
      <w:pPr>
        <w:pStyle w:val="Corpodetexto2"/>
        <w:spacing w:after="0" w:line="240" w:lineRule="auto"/>
        <w:ind w:firstLine="708"/>
        <w:rPr>
          <w:rFonts w:ascii="Arial" w:hAnsi="Arial" w:cs="Arial"/>
          <w:bCs/>
          <w:sz w:val="22"/>
          <w:szCs w:val="22"/>
        </w:rPr>
      </w:pPr>
    </w:p>
    <w:p w14:paraId="515D4D51" w14:textId="77777777" w:rsidR="00C449E4" w:rsidRPr="00600ADA" w:rsidRDefault="00C449E4" w:rsidP="00600ADA">
      <w:pPr>
        <w:pStyle w:val="Corpodetexto2"/>
        <w:spacing w:after="0" w:line="240" w:lineRule="auto"/>
        <w:ind w:firstLine="708"/>
        <w:rPr>
          <w:rFonts w:ascii="Arial" w:hAnsi="Arial" w:cs="Arial"/>
          <w:bCs/>
          <w:sz w:val="22"/>
          <w:szCs w:val="22"/>
        </w:rPr>
      </w:pPr>
    </w:p>
    <w:p w14:paraId="60F5B350" w14:textId="77777777" w:rsidR="00C449E4" w:rsidRPr="00600ADA" w:rsidRDefault="00C449E4" w:rsidP="00600ADA">
      <w:pPr>
        <w:pStyle w:val="Corpodetexto2"/>
        <w:spacing w:after="0" w:line="240" w:lineRule="auto"/>
        <w:ind w:firstLine="708"/>
        <w:rPr>
          <w:rFonts w:ascii="Arial" w:hAnsi="Arial" w:cs="Arial"/>
          <w:bCs/>
          <w:sz w:val="22"/>
          <w:szCs w:val="22"/>
        </w:rPr>
      </w:pPr>
    </w:p>
    <w:p w14:paraId="36D5CF69" w14:textId="77777777" w:rsidR="00C449E4" w:rsidRPr="00600ADA" w:rsidRDefault="00C449E4" w:rsidP="00600ADA">
      <w:pPr>
        <w:pStyle w:val="Corpodetexto2"/>
        <w:spacing w:after="0" w:line="240" w:lineRule="auto"/>
        <w:ind w:firstLine="708"/>
        <w:rPr>
          <w:rFonts w:ascii="Arial" w:hAnsi="Arial" w:cs="Arial"/>
          <w:bCs/>
          <w:sz w:val="22"/>
          <w:szCs w:val="22"/>
        </w:rPr>
      </w:pPr>
    </w:p>
    <w:p w14:paraId="07B94783" w14:textId="77777777" w:rsidR="00C449E4" w:rsidRPr="00600ADA" w:rsidRDefault="00C449E4" w:rsidP="00600ADA">
      <w:pPr>
        <w:pStyle w:val="Corpodetexto2"/>
        <w:spacing w:after="0" w:line="240" w:lineRule="auto"/>
        <w:ind w:firstLine="708"/>
        <w:rPr>
          <w:rFonts w:ascii="Arial" w:hAnsi="Arial" w:cs="Arial"/>
          <w:bCs/>
          <w:sz w:val="22"/>
          <w:szCs w:val="22"/>
        </w:rPr>
      </w:pPr>
    </w:p>
    <w:p w14:paraId="15F99638" w14:textId="77777777" w:rsidR="00C449E4" w:rsidRPr="00600ADA" w:rsidRDefault="00C449E4" w:rsidP="00600ADA">
      <w:pPr>
        <w:pStyle w:val="Corpodetexto2"/>
        <w:spacing w:after="0" w:line="240" w:lineRule="auto"/>
        <w:ind w:firstLine="708"/>
        <w:rPr>
          <w:rFonts w:ascii="Arial" w:hAnsi="Arial" w:cs="Arial"/>
          <w:bCs/>
          <w:sz w:val="22"/>
          <w:szCs w:val="22"/>
        </w:rPr>
      </w:pPr>
    </w:p>
    <w:p w14:paraId="098C2E81" w14:textId="77777777" w:rsidR="006449A7" w:rsidRPr="00600ADA" w:rsidRDefault="006449A7" w:rsidP="00600ADA">
      <w:pPr>
        <w:autoSpaceDE w:val="0"/>
        <w:autoSpaceDN w:val="0"/>
        <w:adjustRightInd w:val="0"/>
        <w:jc w:val="both"/>
        <w:rPr>
          <w:rFonts w:ascii="Arial" w:hAnsi="Arial" w:cs="Arial"/>
          <w:b/>
          <w:bCs/>
          <w:sz w:val="22"/>
          <w:szCs w:val="22"/>
        </w:rPr>
      </w:pPr>
    </w:p>
    <w:p w14:paraId="69FC105A" w14:textId="059E652B" w:rsidR="004D6289" w:rsidRPr="00600ADA" w:rsidRDefault="00C449E4" w:rsidP="004D6289">
      <w:pPr>
        <w:jc w:val="both"/>
        <w:rPr>
          <w:rFonts w:ascii="Arial" w:hAnsi="Arial" w:cs="Arial"/>
          <w:b/>
          <w:bCs/>
          <w:sz w:val="22"/>
          <w:szCs w:val="22"/>
        </w:rPr>
      </w:pPr>
      <w:r w:rsidRPr="00600ADA">
        <w:rPr>
          <w:rFonts w:ascii="Arial" w:hAnsi="Arial" w:cs="Arial"/>
          <w:b/>
          <w:sz w:val="22"/>
          <w:szCs w:val="22"/>
        </w:rPr>
        <w:t xml:space="preserve">OBS.: </w:t>
      </w:r>
      <w:r w:rsidR="004D6289" w:rsidRPr="00600ADA">
        <w:rPr>
          <w:rFonts w:ascii="Arial" w:hAnsi="Arial" w:cs="Arial"/>
          <w:b/>
          <w:sz w:val="22"/>
          <w:szCs w:val="22"/>
        </w:rPr>
        <w:t xml:space="preserve">A declaração acima, deverá ser apresentada fora do envelope de documentação e proposta, a qual deverá ser entregue ao </w:t>
      </w:r>
      <w:r w:rsidR="004D6289">
        <w:rPr>
          <w:rFonts w:ascii="Arial" w:hAnsi="Arial" w:cs="Arial"/>
          <w:b/>
          <w:sz w:val="22"/>
          <w:szCs w:val="22"/>
        </w:rPr>
        <w:t>Pregoeiro</w:t>
      </w:r>
      <w:r w:rsidR="00E51C7F">
        <w:rPr>
          <w:rFonts w:ascii="Arial" w:hAnsi="Arial" w:cs="Arial"/>
          <w:b/>
          <w:sz w:val="22"/>
          <w:szCs w:val="22"/>
        </w:rPr>
        <w:t xml:space="preserve"> no credenciamento</w:t>
      </w:r>
      <w:r w:rsidR="004D6289">
        <w:rPr>
          <w:rFonts w:ascii="Arial" w:hAnsi="Arial" w:cs="Arial"/>
          <w:b/>
          <w:sz w:val="22"/>
          <w:szCs w:val="22"/>
        </w:rPr>
        <w:t>,</w:t>
      </w:r>
      <w:r w:rsidR="004D6289" w:rsidRPr="00600ADA">
        <w:rPr>
          <w:rFonts w:ascii="Arial" w:hAnsi="Arial" w:cs="Arial"/>
          <w:b/>
          <w:sz w:val="22"/>
          <w:szCs w:val="22"/>
        </w:rPr>
        <w:t xml:space="preserve"> </w:t>
      </w:r>
      <w:r w:rsidR="004D6289">
        <w:rPr>
          <w:rFonts w:ascii="Arial" w:hAnsi="Arial" w:cs="Arial"/>
          <w:b/>
          <w:sz w:val="22"/>
          <w:szCs w:val="22"/>
        </w:rPr>
        <w:t xml:space="preserve">juntamente com o anexo X, </w:t>
      </w:r>
      <w:r w:rsidR="004D6289" w:rsidRPr="00600ADA">
        <w:rPr>
          <w:rFonts w:ascii="Arial" w:hAnsi="Arial" w:cs="Arial"/>
          <w:b/>
          <w:sz w:val="22"/>
          <w:szCs w:val="22"/>
        </w:rPr>
        <w:t>para que a empresa usufrua dos privilégios da Lei nº123/06</w:t>
      </w:r>
      <w:r w:rsidR="00F54832">
        <w:rPr>
          <w:rFonts w:ascii="Arial" w:hAnsi="Arial" w:cs="Arial"/>
          <w:b/>
          <w:sz w:val="22"/>
          <w:szCs w:val="22"/>
        </w:rPr>
        <w:t xml:space="preserve"> e preferência se houver</w:t>
      </w:r>
      <w:r w:rsidR="004D6289">
        <w:rPr>
          <w:rFonts w:ascii="Arial" w:hAnsi="Arial" w:cs="Arial"/>
          <w:b/>
          <w:sz w:val="22"/>
          <w:szCs w:val="22"/>
        </w:rPr>
        <w:t>.</w:t>
      </w:r>
    </w:p>
    <w:p w14:paraId="61E0C382" w14:textId="060C2F61" w:rsidR="00197A44" w:rsidRPr="00600ADA" w:rsidRDefault="00197A44" w:rsidP="00600ADA">
      <w:pPr>
        <w:jc w:val="both"/>
        <w:rPr>
          <w:rFonts w:ascii="Arial" w:hAnsi="Arial" w:cs="Arial"/>
          <w:b/>
          <w:bCs/>
          <w:sz w:val="22"/>
          <w:szCs w:val="22"/>
        </w:rPr>
      </w:pPr>
    </w:p>
    <w:p w14:paraId="14D6380B" w14:textId="77777777" w:rsidR="00C449E4" w:rsidRPr="00600ADA" w:rsidRDefault="00C449E4" w:rsidP="00600ADA">
      <w:pPr>
        <w:rPr>
          <w:rFonts w:ascii="Arial" w:hAnsi="Arial" w:cs="Arial"/>
          <w:b/>
          <w:bCs/>
          <w:sz w:val="22"/>
          <w:szCs w:val="22"/>
        </w:rPr>
      </w:pPr>
    </w:p>
    <w:p w14:paraId="5FEC5466" w14:textId="77777777" w:rsidR="00C449E4" w:rsidRPr="00600ADA" w:rsidRDefault="00C449E4" w:rsidP="00600ADA">
      <w:pPr>
        <w:rPr>
          <w:rFonts w:ascii="Arial" w:hAnsi="Arial" w:cs="Arial"/>
          <w:b/>
          <w:bCs/>
          <w:sz w:val="22"/>
          <w:szCs w:val="22"/>
        </w:rPr>
      </w:pPr>
    </w:p>
    <w:p w14:paraId="19756050" w14:textId="77777777" w:rsidR="00C449E4" w:rsidRPr="00600ADA" w:rsidRDefault="00C449E4" w:rsidP="00600ADA">
      <w:pPr>
        <w:rPr>
          <w:rFonts w:ascii="Arial" w:hAnsi="Arial" w:cs="Arial"/>
          <w:b/>
          <w:bCs/>
          <w:sz w:val="22"/>
          <w:szCs w:val="22"/>
        </w:rPr>
      </w:pPr>
    </w:p>
    <w:p w14:paraId="6064C232" w14:textId="77777777" w:rsidR="00C449E4" w:rsidRDefault="00C449E4" w:rsidP="00600ADA">
      <w:pPr>
        <w:rPr>
          <w:rFonts w:ascii="Arial" w:hAnsi="Arial" w:cs="Arial"/>
          <w:b/>
          <w:bCs/>
          <w:sz w:val="22"/>
          <w:szCs w:val="22"/>
        </w:rPr>
      </w:pPr>
    </w:p>
    <w:p w14:paraId="2E7822AE" w14:textId="77777777" w:rsidR="0048113B" w:rsidRPr="00600ADA" w:rsidRDefault="0048113B" w:rsidP="00600ADA">
      <w:pPr>
        <w:rPr>
          <w:rFonts w:ascii="Arial" w:hAnsi="Arial" w:cs="Arial"/>
          <w:b/>
          <w:bCs/>
          <w:sz w:val="22"/>
          <w:szCs w:val="22"/>
        </w:rPr>
      </w:pPr>
    </w:p>
    <w:p w14:paraId="45218326" w14:textId="77777777" w:rsidR="004A323B" w:rsidRPr="00600ADA" w:rsidRDefault="004A323B" w:rsidP="00600ADA">
      <w:pPr>
        <w:rPr>
          <w:rFonts w:ascii="Arial" w:hAnsi="Arial" w:cs="Arial"/>
          <w:b/>
          <w:bCs/>
          <w:sz w:val="22"/>
          <w:szCs w:val="22"/>
        </w:rPr>
      </w:pPr>
    </w:p>
    <w:p w14:paraId="75345278" w14:textId="77777777" w:rsidR="004A323B" w:rsidRPr="00600ADA" w:rsidRDefault="004A323B" w:rsidP="00600ADA">
      <w:pPr>
        <w:rPr>
          <w:rFonts w:ascii="Arial" w:hAnsi="Arial" w:cs="Arial"/>
          <w:b/>
          <w:bCs/>
          <w:sz w:val="22"/>
          <w:szCs w:val="22"/>
        </w:rPr>
      </w:pPr>
    </w:p>
    <w:p w14:paraId="492D2723" w14:textId="77777777" w:rsidR="00C449E4" w:rsidRPr="00600ADA" w:rsidRDefault="00C449E4" w:rsidP="00600ADA">
      <w:pPr>
        <w:rPr>
          <w:rFonts w:ascii="Arial" w:hAnsi="Arial" w:cs="Arial"/>
          <w:b/>
          <w:bCs/>
          <w:sz w:val="22"/>
          <w:szCs w:val="22"/>
        </w:rPr>
      </w:pPr>
    </w:p>
    <w:p w14:paraId="017847CD" w14:textId="77777777" w:rsidR="00C449E4" w:rsidRPr="00600ADA" w:rsidRDefault="00C449E4" w:rsidP="00600ADA">
      <w:pPr>
        <w:rPr>
          <w:rFonts w:ascii="Arial" w:hAnsi="Arial" w:cs="Arial"/>
          <w:b/>
          <w:bCs/>
          <w:sz w:val="22"/>
          <w:szCs w:val="22"/>
        </w:rPr>
      </w:pPr>
    </w:p>
    <w:p w14:paraId="560D7878" w14:textId="77777777" w:rsidR="00C449E4" w:rsidRPr="00600ADA" w:rsidRDefault="00C449E4" w:rsidP="00600ADA">
      <w:pPr>
        <w:rPr>
          <w:rFonts w:ascii="Arial" w:hAnsi="Arial" w:cs="Arial"/>
          <w:b/>
          <w:bCs/>
          <w:sz w:val="22"/>
          <w:szCs w:val="22"/>
        </w:rPr>
      </w:pPr>
    </w:p>
    <w:p w14:paraId="51ED8227" w14:textId="77777777" w:rsidR="00C449E4" w:rsidRPr="00600ADA" w:rsidRDefault="00C449E4" w:rsidP="00600ADA">
      <w:pPr>
        <w:rPr>
          <w:rFonts w:ascii="Arial" w:hAnsi="Arial" w:cs="Arial"/>
          <w:b/>
          <w:bCs/>
          <w:sz w:val="22"/>
          <w:szCs w:val="22"/>
        </w:rPr>
      </w:pPr>
    </w:p>
    <w:p w14:paraId="552F6C75" w14:textId="77777777" w:rsidR="004E0214" w:rsidRDefault="004E0214" w:rsidP="00600ADA">
      <w:pPr>
        <w:rPr>
          <w:rFonts w:ascii="Arial" w:hAnsi="Arial" w:cs="Arial"/>
          <w:b/>
          <w:bCs/>
          <w:sz w:val="22"/>
          <w:szCs w:val="22"/>
        </w:rPr>
      </w:pPr>
    </w:p>
    <w:p w14:paraId="3721B56B" w14:textId="77777777" w:rsidR="00635203" w:rsidRDefault="00635203" w:rsidP="00600ADA">
      <w:pPr>
        <w:rPr>
          <w:rFonts w:ascii="Arial" w:hAnsi="Arial" w:cs="Arial"/>
          <w:b/>
          <w:bCs/>
          <w:sz w:val="22"/>
          <w:szCs w:val="22"/>
        </w:rPr>
      </w:pPr>
    </w:p>
    <w:p w14:paraId="5530BB0A" w14:textId="77777777" w:rsidR="005D33EA" w:rsidRDefault="005D33EA" w:rsidP="00600ADA">
      <w:pPr>
        <w:rPr>
          <w:rFonts w:ascii="Arial" w:hAnsi="Arial" w:cs="Arial"/>
          <w:b/>
          <w:bCs/>
          <w:sz w:val="22"/>
          <w:szCs w:val="22"/>
        </w:rPr>
      </w:pPr>
    </w:p>
    <w:p w14:paraId="75BFDA64" w14:textId="77777777" w:rsidR="005D33EA" w:rsidRPr="00600ADA" w:rsidRDefault="005D33EA" w:rsidP="00600ADA">
      <w:pPr>
        <w:rPr>
          <w:rFonts w:ascii="Arial" w:hAnsi="Arial" w:cs="Arial"/>
          <w:b/>
          <w:bCs/>
          <w:sz w:val="22"/>
          <w:szCs w:val="22"/>
        </w:rPr>
      </w:pPr>
    </w:p>
    <w:p w14:paraId="63E9612E" w14:textId="77777777" w:rsidR="00C449E4" w:rsidRPr="00600ADA" w:rsidRDefault="00C449E4" w:rsidP="00600ADA">
      <w:pPr>
        <w:rPr>
          <w:rFonts w:ascii="Arial" w:hAnsi="Arial" w:cs="Arial"/>
          <w:b/>
          <w:bCs/>
          <w:sz w:val="22"/>
          <w:szCs w:val="22"/>
        </w:rPr>
      </w:pPr>
    </w:p>
    <w:p w14:paraId="7FE9BF9A" w14:textId="77777777" w:rsidR="00C449E4" w:rsidRPr="00600ADA" w:rsidRDefault="00C449E4" w:rsidP="00600ADA">
      <w:pPr>
        <w:rPr>
          <w:rFonts w:ascii="Arial" w:hAnsi="Arial" w:cs="Arial"/>
          <w:b/>
          <w:bCs/>
          <w:sz w:val="22"/>
          <w:szCs w:val="22"/>
        </w:rPr>
      </w:pPr>
    </w:p>
    <w:p w14:paraId="0AB3C4A4" w14:textId="36886C90"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VI</w:t>
      </w:r>
    </w:p>
    <w:p w14:paraId="2D8B894B" w14:textId="77777777" w:rsidR="00BB7BC9" w:rsidRPr="00600ADA" w:rsidRDefault="00BB7BC9" w:rsidP="00600ADA">
      <w:pPr>
        <w:autoSpaceDE w:val="0"/>
        <w:autoSpaceDN w:val="0"/>
        <w:adjustRightInd w:val="0"/>
        <w:jc w:val="center"/>
        <w:rPr>
          <w:rFonts w:ascii="Arial" w:hAnsi="Arial" w:cs="Arial"/>
          <w:b/>
          <w:bCs/>
          <w:sz w:val="22"/>
          <w:szCs w:val="22"/>
        </w:rPr>
      </w:pPr>
    </w:p>
    <w:p w14:paraId="5D1EC12F" w14:textId="77777777" w:rsidR="00BB7BC9" w:rsidRPr="00600ADA" w:rsidRDefault="00BB7BC9" w:rsidP="00600ADA">
      <w:pPr>
        <w:autoSpaceDE w:val="0"/>
        <w:autoSpaceDN w:val="0"/>
        <w:adjustRightInd w:val="0"/>
        <w:jc w:val="center"/>
        <w:rPr>
          <w:rFonts w:ascii="Arial" w:hAnsi="Arial" w:cs="Arial"/>
          <w:b/>
          <w:bCs/>
          <w:sz w:val="22"/>
          <w:szCs w:val="22"/>
        </w:rPr>
      </w:pPr>
    </w:p>
    <w:p w14:paraId="7FE61817" w14:textId="77777777" w:rsidR="00BB7BC9" w:rsidRPr="00600ADA" w:rsidRDefault="00BB7BC9" w:rsidP="00600ADA">
      <w:pPr>
        <w:autoSpaceDE w:val="0"/>
        <w:autoSpaceDN w:val="0"/>
        <w:adjustRightInd w:val="0"/>
        <w:jc w:val="center"/>
        <w:rPr>
          <w:rFonts w:ascii="Arial" w:hAnsi="Arial" w:cs="Arial"/>
          <w:b/>
          <w:bCs/>
          <w:sz w:val="22"/>
          <w:szCs w:val="22"/>
        </w:rPr>
      </w:pPr>
    </w:p>
    <w:p w14:paraId="39371966"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11D63F64" w14:textId="77777777" w:rsidR="00BB7BC9" w:rsidRPr="00600ADA" w:rsidRDefault="00BB7BC9" w:rsidP="00600ADA">
      <w:pPr>
        <w:autoSpaceDE w:val="0"/>
        <w:autoSpaceDN w:val="0"/>
        <w:adjustRightInd w:val="0"/>
        <w:jc w:val="both"/>
        <w:rPr>
          <w:rFonts w:ascii="Arial" w:hAnsi="Arial" w:cs="Arial"/>
          <w:b/>
          <w:bCs/>
          <w:sz w:val="22"/>
          <w:szCs w:val="22"/>
        </w:rPr>
      </w:pPr>
    </w:p>
    <w:p w14:paraId="634A90EE" w14:textId="77777777" w:rsidR="00BB7BC9" w:rsidRPr="00600ADA" w:rsidRDefault="00BB7BC9" w:rsidP="00600ADA">
      <w:pPr>
        <w:autoSpaceDE w:val="0"/>
        <w:autoSpaceDN w:val="0"/>
        <w:adjustRightInd w:val="0"/>
        <w:jc w:val="both"/>
        <w:rPr>
          <w:rFonts w:ascii="Arial" w:hAnsi="Arial" w:cs="Arial"/>
          <w:b/>
          <w:bCs/>
          <w:sz w:val="22"/>
          <w:szCs w:val="22"/>
        </w:rPr>
      </w:pPr>
    </w:p>
    <w:p w14:paraId="3EA6DDBE" w14:textId="77777777" w:rsidR="00BB7BC9" w:rsidRPr="00600ADA" w:rsidRDefault="00BB7BC9" w:rsidP="00600ADA">
      <w:pPr>
        <w:autoSpaceDE w:val="0"/>
        <w:autoSpaceDN w:val="0"/>
        <w:adjustRightInd w:val="0"/>
        <w:jc w:val="both"/>
        <w:rPr>
          <w:rFonts w:ascii="Arial" w:hAnsi="Arial" w:cs="Arial"/>
          <w:b/>
          <w:bCs/>
          <w:sz w:val="22"/>
          <w:szCs w:val="22"/>
        </w:rPr>
      </w:pPr>
    </w:p>
    <w:p w14:paraId="22958F5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DECLARAÇÃO DE OBSERVÂNCIA AO ART. 7, INCISO XXXIII, DA CARTA MAGNA.</w:t>
      </w:r>
    </w:p>
    <w:p w14:paraId="5EA9348E" w14:textId="77777777" w:rsidR="00BB7BC9" w:rsidRPr="00600ADA" w:rsidRDefault="00BB7BC9" w:rsidP="00600ADA">
      <w:pPr>
        <w:autoSpaceDE w:val="0"/>
        <w:autoSpaceDN w:val="0"/>
        <w:adjustRightInd w:val="0"/>
        <w:jc w:val="both"/>
        <w:rPr>
          <w:rFonts w:ascii="Arial" w:hAnsi="Arial" w:cs="Arial"/>
          <w:sz w:val="22"/>
          <w:szCs w:val="22"/>
        </w:rPr>
      </w:pPr>
    </w:p>
    <w:p w14:paraId="1C5202A8" w14:textId="77777777" w:rsidR="00BB7BC9" w:rsidRPr="00600ADA" w:rsidRDefault="00BB7BC9" w:rsidP="00600ADA">
      <w:pPr>
        <w:autoSpaceDE w:val="0"/>
        <w:autoSpaceDN w:val="0"/>
        <w:adjustRightInd w:val="0"/>
        <w:jc w:val="both"/>
        <w:rPr>
          <w:rFonts w:ascii="Arial" w:hAnsi="Arial" w:cs="Arial"/>
          <w:sz w:val="22"/>
          <w:szCs w:val="22"/>
        </w:rPr>
      </w:pPr>
    </w:p>
    <w:p w14:paraId="113C9D0F" w14:textId="77777777" w:rsidR="00BB7BC9" w:rsidRPr="00600ADA" w:rsidRDefault="00BB7BC9" w:rsidP="00600ADA">
      <w:pPr>
        <w:autoSpaceDE w:val="0"/>
        <w:autoSpaceDN w:val="0"/>
        <w:adjustRightInd w:val="0"/>
        <w:jc w:val="both"/>
        <w:rPr>
          <w:rFonts w:ascii="Arial" w:hAnsi="Arial" w:cs="Arial"/>
          <w:sz w:val="22"/>
          <w:szCs w:val="22"/>
        </w:rPr>
      </w:pPr>
    </w:p>
    <w:p w14:paraId="5D61FA80" w14:textId="387846C2" w:rsidR="00BB7BC9" w:rsidRPr="00600ADA" w:rsidRDefault="00BB7BC9" w:rsidP="00600ADA">
      <w:pPr>
        <w:autoSpaceDE w:val="0"/>
        <w:autoSpaceDN w:val="0"/>
        <w:adjustRightInd w:val="0"/>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600ADA">
        <w:rPr>
          <w:rFonts w:ascii="Arial" w:hAnsi="Arial" w:cs="Arial"/>
          <w:sz w:val="22"/>
          <w:szCs w:val="22"/>
        </w:rPr>
        <w:t>.º</w:t>
      </w:r>
      <w:r w:rsidR="00C9370E" w:rsidRPr="00600ADA">
        <w:rPr>
          <w:rFonts w:ascii="Arial" w:hAnsi="Arial" w:cs="Arial"/>
          <w:sz w:val="22"/>
          <w:szCs w:val="22"/>
        </w:rPr>
        <w:t xml:space="preserve"> 0</w:t>
      </w:r>
      <w:r w:rsidR="00E51C7F">
        <w:rPr>
          <w:rFonts w:ascii="Arial" w:hAnsi="Arial" w:cs="Arial"/>
          <w:sz w:val="22"/>
          <w:szCs w:val="22"/>
        </w:rPr>
        <w:t>1</w:t>
      </w:r>
      <w:r w:rsidR="00F404CF">
        <w:rPr>
          <w:rFonts w:ascii="Arial" w:hAnsi="Arial" w:cs="Arial"/>
          <w:sz w:val="22"/>
          <w:szCs w:val="22"/>
        </w:rPr>
        <w:t>4</w:t>
      </w:r>
      <w:r w:rsidRPr="00600ADA">
        <w:rPr>
          <w:rFonts w:ascii="Arial" w:hAnsi="Arial" w:cs="Arial"/>
          <w:sz w:val="22"/>
          <w:szCs w:val="22"/>
        </w:rPr>
        <w:t>/</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 como a rescisão do Contrato Administrativo que venha a firmar com o Município de Selvíria/MS.</w:t>
      </w:r>
    </w:p>
    <w:p w14:paraId="12D3E73B" w14:textId="77777777" w:rsidR="00BB7BC9" w:rsidRPr="00600ADA" w:rsidRDefault="00BB7BC9" w:rsidP="00600ADA">
      <w:pPr>
        <w:autoSpaceDE w:val="0"/>
        <w:autoSpaceDN w:val="0"/>
        <w:adjustRightInd w:val="0"/>
        <w:jc w:val="both"/>
        <w:rPr>
          <w:rFonts w:ascii="Arial" w:hAnsi="Arial" w:cs="Arial"/>
          <w:sz w:val="22"/>
          <w:szCs w:val="22"/>
        </w:rPr>
      </w:pPr>
    </w:p>
    <w:p w14:paraId="665A7708" w14:textId="38022165"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xml:space="preserve">......, .. de ........ de </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w:t>
      </w:r>
    </w:p>
    <w:p w14:paraId="37955B61" w14:textId="77777777" w:rsidR="00BB7BC9" w:rsidRPr="00600ADA" w:rsidRDefault="00BB7BC9" w:rsidP="00600ADA">
      <w:pPr>
        <w:autoSpaceDE w:val="0"/>
        <w:autoSpaceDN w:val="0"/>
        <w:adjustRightInd w:val="0"/>
        <w:jc w:val="right"/>
        <w:rPr>
          <w:rFonts w:ascii="Arial" w:hAnsi="Arial" w:cs="Arial"/>
          <w:sz w:val="22"/>
          <w:szCs w:val="22"/>
        </w:rPr>
      </w:pPr>
    </w:p>
    <w:p w14:paraId="77DF5A2C" w14:textId="77777777" w:rsidR="00BB7BC9" w:rsidRPr="00600ADA" w:rsidRDefault="00BB7BC9" w:rsidP="00600ADA">
      <w:pPr>
        <w:autoSpaceDE w:val="0"/>
        <w:autoSpaceDN w:val="0"/>
        <w:adjustRightInd w:val="0"/>
        <w:jc w:val="right"/>
        <w:rPr>
          <w:rFonts w:ascii="Arial" w:hAnsi="Arial" w:cs="Arial"/>
          <w:sz w:val="22"/>
          <w:szCs w:val="22"/>
        </w:rPr>
      </w:pPr>
    </w:p>
    <w:p w14:paraId="4E934431"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_____________________________</w:t>
      </w:r>
    </w:p>
    <w:p w14:paraId="02ABEF89"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Representante Legal</w:t>
      </w:r>
    </w:p>
    <w:p w14:paraId="1911052F" w14:textId="77777777" w:rsidR="00BB7BC9" w:rsidRPr="00600ADA" w:rsidRDefault="00BB7BC9" w:rsidP="00600ADA">
      <w:pPr>
        <w:jc w:val="center"/>
        <w:rPr>
          <w:rFonts w:ascii="Arial" w:hAnsi="Arial" w:cs="Arial"/>
          <w:b/>
          <w:sz w:val="22"/>
          <w:szCs w:val="22"/>
        </w:rPr>
      </w:pPr>
    </w:p>
    <w:p w14:paraId="3D008836" w14:textId="77777777" w:rsidR="006107D7" w:rsidRPr="00600ADA" w:rsidRDefault="006107D7" w:rsidP="00600ADA">
      <w:pPr>
        <w:rPr>
          <w:rFonts w:ascii="Arial" w:hAnsi="Arial" w:cs="Arial"/>
          <w:b/>
          <w:bCs/>
          <w:sz w:val="22"/>
          <w:szCs w:val="22"/>
        </w:rPr>
      </w:pPr>
      <w:r w:rsidRPr="00600ADA">
        <w:rPr>
          <w:rFonts w:ascii="Arial" w:hAnsi="Arial" w:cs="Arial"/>
          <w:b/>
          <w:bCs/>
          <w:sz w:val="22"/>
          <w:szCs w:val="22"/>
        </w:rPr>
        <w:br w:type="page"/>
      </w:r>
    </w:p>
    <w:p w14:paraId="4CF14A98" w14:textId="2AB99985" w:rsidR="00BB7BC9" w:rsidRPr="00600ADA" w:rsidRDefault="005E4CEB"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VII</w:t>
      </w:r>
    </w:p>
    <w:p w14:paraId="5FC779EA" w14:textId="77777777" w:rsidR="00BB7BC9" w:rsidRPr="00600ADA" w:rsidRDefault="00BB7BC9" w:rsidP="00600ADA">
      <w:pPr>
        <w:autoSpaceDE w:val="0"/>
        <w:autoSpaceDN w:val="0"/>
        <w:adjustRightInd w:val="0"/>
        <w:jc w:val="center"/>
        <w:rPr>
          <w:rFonts w:ascii="Arial" w:hAnsi="Arial" w:cs="Arial"/>
          <w:b/>
          <w:bCs/>
          <w:sz w:val="22"/>
          <w:szCs w:val="22"/>
        </w:rPr>
      </w:pPr>
    </w:p>
    <w:p w14:paraId="029CF7E7"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5ADF0FFD" w14:textId="77777777" w:rsidR="00BB7BC9" w:rsidRPr="00600ADA" w:rsidRDefault="00BB7BC9" w:rsidP="00600ADA">
      <w:pPr>
        <w:autoSpaceDE w:val="0"/>
        <w:autoSpaceDN w:val="0"/>
        <w:adjustRightInd w:val="0"/>
        <w:jc w:val="center"/>
        <w:rPr>
          <w:rFonts w:ascii="Arial" w:hAnsi="Arial" w:cs="Arial"/>
          <w:b/>
          <w:bCs/>
          <w:sz w:val="22"/>
          <w:szCs w:val="22"/>
        </w:rPr>
      </w:pPr>
    </w:p>
    <w:p w14:paraId="3A754A29" w14:textId="77777777" w:rsidR="00BB7BC9" w:rsidRPr="00600ADA" w:rsidRDefault="00BB7BC9" w:rsidP="00600ADA">
      <w:pPr>
        <w:autoSpaceDE w:val="0"/>
        <w:autoSpaceDN w:val="0"/>
        <w:adjustRightInd w:val="0"/>
        <w:jc w:val="center"/>
        <w:rPr>
          <w:rFonts w:ascii="Arial" w:hAnsi="Arial" w:cs="Arial"/>
          <w:b/>
          <w:bCs/>
          <w:sz w:val="22"/>
          <w:szCs w:val="22"/>
        </w:rPr>
      </w:pPr>
    </w:p>
    <w:p w14:paraId="40AACAEE" w14:textId="77777777" w:rsidR="00BB7BC9" w:rsidRPr="00600ADA" w:rsidRDefault="00BB7BC9" w:rsidP="00600ADA">
      <w:pPr>
        <w:autoSpaceDE w:val="0"/>
        <w:autoSpaceDN w:val="0"/>
        <w:adjustRightInd w:val="0"/>
        <w:rPr>
          <w:rFonts w:ascii="Arial" w:hAnsi="Arial" w:cs="Arial"/>
          <w:b/>
          <w:bCs/>
          <w:sz w:val="22"/>
          <w:szCs w:val="22"/>
        </w:rPr>
      </w:pPr>
    </w:p>
    <w:p w14:paraId="7337E39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 E C L A R A Ç Ã O</w:t>
      </w:r>
    </w:p>
    <w:p w14:paraId="42236E4D" w14:textId="77777777" w:rsidR="00BB7BC9" w:rsidRPr="00600ADA" w:rsidRDefault="00BB7BC9" w:rsidP="00600ADA">
      <w:pPr>
        <w:rPr>
          <w:rFonts w:ascii="Arial" w:hAnsi="Arial" w:cs="Arial"/>
          <w:sz w:val="22"/>
          <w:szCs w:val="22"/>
          <w:u w:val="single"/>
        </w:rPr>
      </w:pPr>
    </w:p>
    <w:p w14:paraId="644B546A" w14:textId="77777777" w:rsidR="00BB7BC9" w:rsidRPr="00600ADA" w:rsidRDefault="00BB7BC9" w:rsidP="00600ADA">
      <w:pPr>
        <w:jc w:val="center"/>
        <w:rPr>
          <w:rFonts w:ascii="Arial" w:hAnsi="Arial" w:cs="Arial"/>
          <w:sz w:val="22"/>
          <w:szCs w:val="22"/>
          <w:u w:val="single"/>
        </w:rPr>
      </w:pPr>
    </w:p>
    <w:p w14:paraId="38F25B8C" w14:textId="77777777" w:rsidR="00BB7BC9" w:rsidRPr="00600ADA" w:rsidRDefault="00BB7BC9" w:rsidP="00600ADA">
      <w:pPr>
        <w:jc w:val="center"/>
        <w:rPr>
          <w:rFonts w:ascii="Arial" w:hAnsi="Arial" w:cs="Arial"/>
          <w:sz w:val="22"/>
          <w:szCs w:val="22"/>
          <w:u w:val="single"/>
        </w:rPr>
      </w:pPr>
    </w:p>
    <w:p w14:paraId="44AED90F" w14:textId="03FCA79E" w:rsidR="00BB7BC9" w:rsidRPr="00600ADA" w:rsidRDefault="00BB7BC9" w:rsidP="00600ADA">
      <w:pPr>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w:t>
      </w:r>
      <w:r w:rsidR="00EC3A03" w:rsidRPr="00600ADA">
        <w:rPr>
          <w:rFonts w:ascii="Arial" w:hAnsi="Arial" w:cs="Arial"/>
          <w:sz w:val="22"/>
          <w:szCs w:val="22"/>
        </w:rPr>
        <w:t xml:space="preserve"> </w:t>
      </w:r>
      <w:r w:rsidRPr="00600ADA">
        <w:rPr>
          <w:rFonts w:ascii="Arial" w:hAnsi="Arial" w:cs="Arial"/>
          <w:sz w:val="22"/>
          <w:szCs w:val="22"/>
        </w:rPr>
        <w:t xml:space="preserve">......................, declara, sob as penas da lei, de que conhece e </w:t>
      </w:r>
      <w:r w:rsidRPr="00600ADA">
        <w:rPr>
          <w:rFonts w:ascii="Arial" w:hAnsi="Arial" w:cs="Arial"/>
          <w:b/>
          <w:sz w:val="22"/>
          <w:szCs w:val="22"/>
        </w:rPr>
        <w:t>aceita</w:t>
      </w:r>
      <w:r w:rsidRPr="00600ADA">
        <w:rPr>
          <w:rFonts w:ascii="Arial" w:hAnsi="Arial" w:cs="Arial"/>
          <w:sz w:val="22"/>
          <w:szCs w:val="22"/>
        </w:rPr>
        <w:t xml:space="preserve"> o teor completo do edital</w:t>
      </w:r>
      <w:r w:rsidR="00F404CF">
        <w:rPr>
          <w:rFonts w:ascii="Arial" w:hAnsi="Arial" w:cs="Arial"/>
          <w:sz w:val="22"/>
          <w:szCs w:val="22"/>
        </w:rPr>
        <w:t xml:space="preserve"> do pregão n.º 014/2025</w:t>
      </w:r>
      <w:r w:rsidRPr="00600ADA">
        <w:rPr>
          <w:rFonts w:ascii="Arial" w:hAnsi="Arial" w:cs="Arial"/>
          <w:sz w:val="22"/>
          <w:szCs w:val="22"/>
        </w:rPr>
        <w:t>, ressalvando-se o direito recursal, bem como de que recebeu todos os documentos e informações necessárias para o cumprimento integral das obrigações objeto da licitação.</w:t>
      </w:r>
    </w:p>
    <w:p w14:paraId="02C9EE11" w14:textId="77777777" w:rsidR="00BB7BC9" w:rsidRPr="00600ADA" w:rsidRDefault="00BB7BC9" w:rsidP="00600ADA">
      <w:pPr>
        <w:jc w:val="both"/>
        <w:rPr>
          <w:rFonts w:ascii="Arial" w:hAnsi="Arial" w:cs="Arial"/>
          <w:sz w:val="22"/>
          <w:szCs w:val="22"/>
        </w:rPr>
      </w:pPr>
    </w:p>
    <w:p w14:paraId="17BEBEF2" w14:textId="77777777" w:rsidR="00BB7BC9" w:rsidRPr="00600ADA" w:rsidRDefault="00BB7BC9" w:rsidP="00600ADA">
      <w:pPr>
        <w:jc w:val="both"/>
        <w:rPr>
          <w:rFonts w:ascii="Arial" w:hAnsi="Arial" w:cs="Arial"/>
          <w:sz w:val="22"/>
          <w:szCs w:val="22"/>
        </w:rPr>
      </w:pPr>
    </w:p>
    <w:p w14:paraId="0BB0094F" w14:textId="77777777" w:rsidR="00BB7BC9" w:rsidRPr="00600ADA" w:rsidRDefault="00BB7BC9" w:rsidP="00600ADA">
      <w:pPr>
        <w:numPr>
          <w:ilvl w:val="0"/>
          <w:numId w:val="1"/>
        </w:numPr>
        <w:ind w:left="0"/>
        <w:jc w:val="center"/>
        <w:rPr>
          <w:rFonts w:ascii="Arial" w:hAnsi="Arial" w:cs="Arial"/>
          <w:sz w:val="22"/>
          <w:szCs w:val="22"/>
        </w:rPr>
      </w:pPr>
      <w:r w:rsidRPr="00600ADA">
        <w:rPr>
          <w:rFonts w:ascii="Arial" w:hAnsi="Arial" w:cs="Arial"/>
          <w:sz w:val="22"/>
          <w:szCs w:val="22"/>
        </w:rPr>
        <w:t>...............................................................................</w:t>
      </w:r>
    </w:p>
    <w:p w14:paraId="7B61D970"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 xml:space="preserve">nome e número da identidade do declarante </w:t>
      </w:r>
    </w:p>
    <w:p w14:paraId="73DF914D"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(representante legal da empresa)</w:t>
      </w:r>
    </w:p>
    <w:p w14:paraId="62D61B4D" w14:textId="77777777" w:rsidR="00BB7BC9" w:rsidRPr="00600ADA" w:rsidRDefault="00BB7BC9" w:rsidP="00600ADA">
      <w:pPr>
        <w:rPr>
          <w:rFonts w:ascii="Arial" w:hAnsi="Arial" w:cs="Arial"/>
          <w:sz w:val="22"/>
          <w:szCs w:val="22"/>
        </w:rPr>
      </w:pPr>
    </w:p>
    <w:p w14:paraId="4AE23B34" w14:textId="77777777" w:rsidR="00BB7BC9" w:rsidRPr="00600ADA" w:rsidRDefault="00BB7BC9" w:rsidP="00600ADA">
      <w:pPr>
        <w:jc w:val="both"/>
        <w:rPr>
          <w:rFonts w:ascii="Arial" w:hAnsi="Arial" w:cs="Arial"/>
          <w:sz w:val="22"/>
          <w:szCs w:val="22"/>
        </w:rPr>
      </w:pPr>
    </w:p>
    <w:p w14:paraId="640618BF" w14:textId="77777777" w:rsidR="00BB7BC9" w:rsidRPr="00600ADA" w:rsidRDefault="00BB7BC9" w:rsidP="00600ADA">
      <w:pPr>
        <w:jc w:val="both"/>
        <w:rPr>
          <w:rFonts w:ascii="Arial" w:hAnsi="Arial" w:cs="Arial"/>
          <w:sz w:val="22"/>
          <w:szCs w:val="22"/>
        </w:rPr>
      </w:pPr>
    </w:p>
    <w:p w14:paraId="58F055F0" w14:textId="77777777"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 de ........ de 2......</w:t>
      </w:r>
    </w:p>
    <w:p w14:paraId="171DD060" w14:textId="77777777" w:rsidR="00BB7BC9" w:rsidRPr="00600ADA" w:rsidRDefault="00BB7BC9" w:rsidP="00600ADA">
      <w:pPr>
        <w:autoSpaceDE w:val="0"/>
        <w:autoSpaceDN w:val="0"/>
        <w:adjustRightInd w:val="0"/>
        <w:jc w:val="right"/>
        <w:rPr>
          <w:rFonts w:ascii="Arial" w:hAnsi="Arial" w:cs="Arial"/>
          <w:sz w:val="22"/>
          <w:szCs w:val="22"/>
        </w:rPr>
      </w:pPr>
    </w:p>
    <w:p w14:paraId="6DCFB3D6" w14:textId="77777777" w:rsidR="00BB7BC9" w:rsidRPr="00600ADA" w:rsidRDefault="00BB7BC9" w:rsidP="00600ADA">
      <w:pPr>
        <w:autoSpaceDE w:val="0"/>
        <w:autoSpaceDN w:val="0"/>
        <w:adjustRightInd w:val="0"/>
        <w:jc w:val="right"/>
        <w:rPr>
          <w:rFonts w:ascii="Arial" w:hAnsi="Arial" w:cs="Arial"/>
          <w:sz w:val="22"/>
          <w:szCs w:val="22"/>
        </w:rPr>
      </w:pPr>
    </w:p>
    <w:p w14:paraId="54330516"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w:t>
      </w:r>
    </w:p>
    <w:p w14:paraId="44571002"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i/>
          <w:iCs/>
          <w:sz w:val="22"/>
          <w:szCs w:val="22"/>
        </w:rPr>
        <w:t>Representante Legal</w:t>
      </w:r>
    </w:p>
    <w:p w14:paraId="5B0DEF99" w14:textId="77777777" w:rsidR="00BB7BC9" w:rsidRPr="00600ADA" w:rsidRDefault="00BB7BC9" w:rsidP="00600ADA">
      <w:pPr>
        <w:pStyle w:val="Corpodetexto"/>
        <w:rPr>
          <w:rFonts w:ascii="Arial" w:hAnsi="Arial" w:cs="Arial"/>
          <w:b w:val="0"/>
          <w:bCs/>
          <w:sz w:val="22"/>
          <w:szCs w:val="22"/>
          <w:u w:val="none"/>
        </w:rPr>
      </w:pPr>
    </w:p>
    <w:p w14:paraId="75F62F33" w14:textId="77777777" w:rsidR="00CB5550" w:rsidRPr="00600ADA" w:rsidRDefault="00CB5550" w:rsidP="00600ADA">
      <w:pPr>
        <w:pStyle w:val="Corpodetexto"/>
        <w:rPr>
          <w:rFonts w:ascii="Arial" w:hAnsi="Arial" w:cs="Arial"/>
          <w:b w:val="0"/>
          <w:bCs/>
          <w:sz w:val="22"/>
          <w:szCs w:val="22"/>
          <w:u w:val="none"/>
        </w:rPr>
      </w:pPr>
    </w:p>
    <w:p w14:paraId="7226A7CC" w14:textId="77777777" w:rsidR="00CB5550" w:rsidRPr="00600ADA" w:rsidRDefault="00CB5550" w:rsidP="00600ADA">
      <w:pPr>
        <w:pStyle w:val="Corpodetexto"/>
        <w:rPr>
          <w:rFonts w:ascii="Arial" w:hAnsi="Arial" w:cs="Arial"/>
          <w:b w:val="0"/>
          <w:bCs/>
          <w:sz w:val="22"/>
          <w:szCs w:val="22"/>
          <w:u w:val="none"/>
        </w:rPr>
      </w:pPr>
    </w:p>
    <w:p w14:paraId="2FEA5511" w14:textId="77777777" w:rsidR="00CB5550" w:rsidRPr="00600ADA" w:rsidRDefault="00CB5550" w:rsidP="00600ADA">
      <w:pPr>
        <w:pStyle w:val="Corpodetexto"/>
        <w:rPr>
          <w:rFonts w:ascii="Arial" w:hAnsi="Arial" w:cs="Arial"/>
          <w:b w:val="0"/>
          <w:bCs/>
          <w:sz w:val="22"/>
          <w:szCs w:val="22"/>
          <w:u w:val="none"/>
        </w:rPr>
      </w:pPr>
    </w:p>
    <w:p w14:paraId="3F9C0343" w14:textId="77777777" w:rsidR="00CB5550" w:rsidRPr="00600ADA" w:rsidRDefault="00CB5550" w:rsidP="00600ADA">
      <w:pPr>
        <w:pStyle w:val="Corpodetexto"/>
        <w:rPr>
          <w:rFonts w:ascii="Arial" w:hAnsi="Arial" w:cs="Arial"/>
          <w:b w:val="0"/>
          <w:bCs/>
          <w:sz w:val="22"/>
          <w:szCs w:val="22"/>
          <w:u w:val="none"/>
        </w:rPr>
      </w:pPr>
    </w:p>
    <w:p w14:paraId="31F267EA" w14:textId="77777777" w:rsidR="00CB5550" w:rsidRPr="00600ADA" w:rsidRDefault="00CB5550" w:rsidP="00600ADA">
      <w:pPr>
        <w:pStyle w:val="Corpodetexto"/>
        <w:rPr>
          <w:rFonts w:ascii="Arial" w:hAnsi="Arial" w:cs="Arial"/>
          <w:b w:val="0"/>
          <w:bCs/>
          <w:sz w:val="22"/>
          <w:szCs w:val="22"/>
          <w:u w:val="none"/>
        </w:rPr>
      </w:pPr>
    </w:p>
    <w:p w14:paraId="1CC96D5D" w14:textId="77777777" w:rsidR="00CB5550" w:rsidRPr="00600ADA" w:rsidRDefault="00CB5550" w:rsidP="00600ADA">
      <w:pPr>
        <w:pStyle w:val="Corpodetexto"/>
        <w:rPr>
          <w:rFonts w:ascii="Arial" w:hAnsi="Arial" w:cs="Arial"/>
          <w:b w:val="0"/>
          <w:bCs/>
          <w:sz w:val="22"/>
          <w:szCs w:val="22"/>
          <w:u w:val="none"/>
        </w:rPr>
      </w:pPr>
    </w:p>
    <w:p w14:paraId="0B677E93" w14:textId="77777777" w:rsidR="00CB5550" w:rsidRPr="00600ADA" w:rsidRDefault="00CB5550" w:rsidP="00600ADA">
      <w:pPr>
        <w:pStyle w:val="Corpodetexto"/>
        <w:rPr>
          <w:rFonts w:ascii="Arial" w:hAnsi="Arial" w:cs="Arial"/>
          <w:b w:val="0"/>
          <w:bCs/>
          <w:sz w:val="22"/>
          <w:szCs w:val="22"/>
          <w:u w:val="none"/>
        </w:rPr>
      </w:pPr>
    </w:p>
    <w:p w14:paraId="7D8A7F94" w14:textId="77777777" w:rsidR="00CB5550" w:rsidRPr="00600ADA" w:rsidRDefault="00CB5550" w:rsidP="00600ADA">
      <w:pPr>
        <w:pStyle w:val="Corpodetexto"/>
        <w:rPr>
          <w:rFonts w:ascii="Arial" w:hAnsi="Arial" w:cs="Arial"/>
          <w:b w:val="0"/>
          <w:bCs/>
          <w:sz w:val="22"/>
          <w:szCs w:val="22"/>
          <w:u w:val="none"/>
        </w:rPr>
      </w:pPr>
    </w:p>
    <w:p w14:paraId="4125577B" w14:textId="77777777" w:rsidR="00CB5550" w:rsidRPr="00600ADA" w:rsidRDefault="00CB5550" w:rsidP="00600ADA">
      <w:pPr>
        <w:pStyle w:val="Corpodetexto"/>
        <w:rPr>
          <w:rFonts w:ascii="Arial" w:hAnsi="Arial" w:cs="Arial"/>
          <w:b w:val="0"/>
          <w:bCs/>
          <w:sz w:val="22"/>
          <w:szCs w:val="22"/>
          <w:u w:val="none"/>
        </w:rPr>
      </w:pPr>
    </w:p>
    <w:p w14:paraId="39CBC816" w14:textId="77777777" w:rsidR="00CB5550" w:rsidRPr="00600ADA" w:rsidRDefault="00CB5550" w:rsidP="00600ADA">
      <w:pPr>
        <w:pStyle w:val="Corpodetexto"/>
        <w:rPr>
          <w:rFonts w:ascii="Arial" w:hAnsi="Arial" w:cs="Arial"/>
          <w:b w:val="0"/>
          <w:bCs/>
          <w:sz w:val="22"/>
          <w:szCs w:val="22"/>
          <w:u w:val="none"/>
        </w:rPr>
      </w:pPr>
    </w:p>
    <w:p w14:paraId="60A35C63" w14:textId="77777777" w:rsidR="00CB5550" w:rsidRPr="00600ADA" w:rsidRDefault="00CB5550" w:rsidP="00600ADA">
      <w:pPr>
        <w:pStyle w:val="Corpodetexto"/>
        <w:rPr>
          <w:rFonts w:ascii="Arial" w:hAnsi="Arial" w:cs="Arial"/>
          <w:b w:val="0"/>
          <w:bCs/>
          <w:sz w:val="22"/>
          <w:szCs w:val="22"/>
          <w:u w:val="none"/>
        </w:rPr>
      </w:pPr>
    </w:p>
    <w:p w14:paraId="30D64ED3" w14:textId="77777777" w:rsidR="00CB5550" w:rsidRPr="00600ADA" w:rsidRDefault="00CB5550" w:rsidP="00600ADA">
      <w:pPr>
        <w:pStyle w:val="Corpodetexto"/>
        <w:rPr>
          <w:rFonts w:ascii="Arial" w:hAnsi="Arial" w:cs="Arial"/>
          <w:b w:val="0"/>
          <w:bCs/>
          <w:sz w:val="22"/>
          <w:szCs w:val="22"/>
          <w:u w:val="none"/>
        </w:rPr>
      </w:pPr>
    </w:p>
    <w:p w14:paraId="56B400A6" w14:textId="77777777" w:rsidR="00CB5550" w:rsidRPr="00600ADA" w:rsidRDefault="00CB5550" w:rsidP="00600ADA">
      <w:pPr>
        <w:pStyle w:val="Corpodetexto"/>
        <w:rPr>
          <w:rFonts w:ascii="Arial" w:hAnsi="Arial" w:cs="Arial"/>
          <w:b w:val="0"/>
          <w:bCs/>
          <w:sz w:val="22"/>
          <w:szCs w:val="22"/>
          <w:u w:val="none"/>
        </w:rPr>
      </w:pPr>
    </w:p>
    <w:p w14:paraId="0CA501DA" w14:textId="77777777" w:rsidR="00CB5550" w:rsidRPr="00600ADA" w:rsidRDefault="00CB5550" w:rsidP="00600ADA">
      <w:pPr>
        <w:pStyle w:val="Corpodetexto"/>
        <w:rPr>
          <w:rFonts w:ascii="Arial" w:hAnsi="Arial" w:cs="Arial"/>
          <w:b w:val="0"/>
          <w:bCs/>
          <w:sz w:val="22"/>
          <w:szCs w:val="22"/>
          <w:u w:val="none"/>
        </w:rPr>
      </w:pPr>
    </w:p>
    <w:p w14:paraId="371F6D4B" w14:textId="77777777" w:rsidR="00CB5550" w:rsidRPr="00600ADA" w:rsidRDefault="00CB5550" w:rsidP="00600ADA">
      <w:pPr>
        <w:pStyle w:val="Corpodetexto"/>
        <w:rPr>
          <w:rFonts w:ascii="Arial" w:hAnsi="Arial" w:cs="Arial"/>
          <w:b w:val="0"/>
          <w:bCs/>
          <w:sz w:val="22"/>
          <w:szCs w:val="22"/>
          <w:u w:val="none"/>
        </w:rPr>
      </w:pPr>
    </w:p>
    <w:p w14:paraId="5185EE83" w14:textId="77777777" w:rsidR="00CB5550" w:rsidRPr="00600ADA" w:rsidRDefault="00CB5550" w:rsidP="00600ADA">
      <w:pPr>
        <w:pStyle w:val="Corpodetexto"/>
        <w:rPr>
          <w:rFonts w:ascii="Arial" w:hAnsi="Arial" w:cs="Arial"/>
          <w:b w:val="0"/>
          <w:bCs/>
          <w:sz w:val="22"/>
          <w:szCs w:val="22"/>
          <w:u w:val="none"/>
        </w:rPr>
      </w:pPr>
    </w:p>
    <w:p w14:paraId="6F73D57A" w14:textId="77777777" w:rsidR="004E0214" w:rsidRPr="00600ADA" w:rsidRDefault="004E0214" w:rsidP="00600ADA">
      <w:pPr>
        <w:pStyle w:val="Corpodetexto"/>
        <w:rPr>
          <w:rFonts w:ascii="Arial" w:hAnsi="Arial" w:cs="Arial"/>
          <w:b w:val="0"/>
          <w:bCs/>
          <w:sz w:val="22"/>
          <w:szCs w:val="22"/>
          <w:u w:val="none"/>
        </w:rPr>
      </w:pPr>
    </w:p>
    <w:p w14:paraId="3E9C4887" w14:textId="77777777" w:rsidR="00CB5550" w:rsidRPr="00600ADA" w:rsidRDefault="00CB5550" w:rsidP="00600ADA">
      <w:pPr>
        <w:pStyle w:val="Corpodetexto"/>
        <w:rPr>
          <w:rFonts w:ascii="Arial" w:hAnsi="Arial" w:cs="Arial"/>
          <w:b w:val="0"/>
          <w:bCs/>
          <w:sz w:val="22"/>
          <w:szCs w:val="22"/>
          <w:u w:val="none"/>
        </w:rPr>
      </w:pPr>
    </w:p>
    <w:p w14:paraId="20BCBF23" w14:textId="77777777" w:rsidR="00CB5550" w:rsidRPr="00600ADA" w:rsidRDefault="00CB5550" w:rsidP="00600ADA">
      <w:pPr>
        <w:pStyle w:val="Corpodetexto"/>
        <w:rPr>
          <w:rFonts w:ascii="Arial" w:hAnsi="Arial" w:cs="Arial"/>
          <w:b w:val="0"/>
          <w:bCs/>
          <w:sz w:val="22"/>
          <w:szCs w:val="22"/>
          <w:u w:val="none"/>
        </w:rPr>
      </w:pPr>
    </w:p>
    <w:p w14:paraId="2D37D6BE" w14:textId="77777777" w:rsidR="00CB5550" w:rsidRPr="00600ADA" w:rsidRDefault="00CB5550" w:rsidP="00600ADA">
      <w:pPr>
        <w:pStyle w:val="Corpodetexto"/>
        <w:rPr>
          <w:rFonts w:ascii="Arial" w:hAnsi="Arial" w:cs="Arial"/>
          <w:b w:val="0"/>
          <w:bCs/>
          <w:sz w:val="22"/>
          <w:szCs w:val="22"/>
          <w:u w:val="none"/>
        </w:rPr>
      </w:pPr>
    </w:p>
    <w:p w14:paraId="7F4E7EA9" w14:textId="77777777" w:rsidR="00CB5550" w:rsidRPr="00600ADA" w:rsidRDefault="00CB5550" w:rsidP="00600ADA">
      <w:pPr>
        <w:pStyle w:val="Corpodetexto"/>
        <w:rPr>
          <w:rFonts w:ascii="Arial" w:hAnsi="Arial" w:cs="Arial"/>
          <w:b w:val="0"/>
          <w:bCs/>
          <w:sz w:val="22"/>
          <w:szCs w:val="22"/>
          <w:u w:val="none"/>
        </w:rPr>
      </w:pPr>
    </w:p>
    <w:p w14:paraId="118A5A06" w14:textId="77777777" w:rsidR="00CB5550" w:rsidRPr="00600ADA" w:rsidRDefault="00CB5550" w:rsidP="00600ADA">
      <w:pPr>
        <w:pStyle w:val="Corpodetexto"/>
        <w:rPr>
          <w:rFonts w:ascii="Arial" w:hAnsi="Arial" w:cs="Arial"/>
          <w:b w:val="0"/>
          <w:bCs/>
          <w:sz w:val="22"/>
          <w:szCs w:val="22"/>
          <w:u w:val="none"/>
        </w:rPr>
      </w:pPr>
    </w:p>
    <w:p w14:paraId="0346F010" w14:textId="77777777" w:rsidR="00CB5550" w:rsidRDefault="00CB5550" w:rsidP="00600ADA">
      <w:pPr>
        <w:pStyle w:val="Corpodetexto"/>
        <w:rPr>
          <w:rFonts w:ascii="Arial" w:hAnsi="Arial" w:cs="Arial"/>
          <w:b w:val="0"/>
          <w:bCs/>
          <w:sz w:val="22"/>
          <w:szCs w:val="22"/>
          <w:u w:val="none"/>
        </w:rPr>
      </w:pPr>
    </w:p>
    <w:p w14:paraId="0F4A9A87" w14:textId="77777777" w:rsidR="001552D8" w:rsidRPr="00600ADA" w:rsidRDefault="001552D8" w:rsidP="00600ADA">
      <w:pPr>
        <w:pStyle w:val="Corpodetexto"/>
        <w:rPr>
          <w:rFonts w:ascii="Arial" w:hAnsi="Arial" w:cs="Arial"/>
          <w:b w:val="0"/>
          <w:bCs/>
          <w:sz w:val="22"/>
          <w:szCs w:val="22"/>
          <w:u w:val="none"/>
        </w:rPr>
      </w:pPr>
    </w:p>
    <w:p w14:paraId="2F89D95B" w14:textId="77777777" w:rsidR="00CB5550" w:rsidRPr="00600ADA" w:rsidRDefault="00CB5550" w:rsidP="00600ADA">
      <w:pPr>
        <w:pStyle w:val="Corpodetexto"/>
        <w:rPr>
          <w:rFonts w:ascii="Arial" w:hAnsi="Arial" w:cs="Arial"/>
          <w:b w:val="0"/>
          <w:bCs/>
          <w:sz w:val="22"/>
          <w:szCs w:val="22"/>
          <w:u w:val="none"/>
        </w:rPr>
      </w:pPr>
    </w:p>
    <w:p w14:paraId="24EF4DBA" w14:textId="13CB8CC3" w:rsidR="0078633A" w:rsidRPr="00600ADA" w:rsidRDefault="0078633A" w:rsidP="00600ADA">
      <w:pPr>
        <w:rPr>
          <w:rFonts w:ascii="Arial" w:hAnsi="Arial" w:cs="Arial"/>
          <w:bCs/>
          <w:sz w:val="22"/>
          <w:szCs w:val="22"/>
        </w:rPr>
      </w:pPr>
    </w:p>
    <w:p w14:paraId="58DE3193" w14:textId="6474C719" w:rsidR="00DF09D5" w:rsidRPr="00600ADA" w:rsidRDefault="0078633A" w:rsidP="00FE119C">
      <w:pPr>
        <w:pStyle w:val="Corpodetexto"/>
        <w:jc w:val="center"/>
        <w:rPr>
          <w:rFonts w:ascii="Arial" w:hAnsi="Arial" w:cs="Arial"/>
          <w:sz w:val="22"/>
          <w:szCs w:val="22"/>
        </w:rPr>
      </w:pPr>
      <w:r w:rsidRPr="00600ADA">
        <w:rPr>
          <w:rFonts w:ascii="Arial" w:hAnsi="Arial" w:cs="Arial"/>
          <w:sz w:val="22"/>
          <w:szCs w:val="22"/>
          <w:u w:val="none"/>
        </w:rPr>
        <w:lastRenderedPageBreak/>
        <w:t xml:space="preserve">ANEXO VIII – </w:t>
      </w:r>
      <w:r w:rsidR="00DF09D5" w:rsidRPr="00600ADA">
        <w:rPr>
          <w:rFonts w:ascii="Arial" w:hAnsi="Arial" w:cs="Arial"/>
          <w:bCs/>
          <w:sz w:val="22"/>
          <w:szCs w:val="22"/>
          <w:u w:val="none"/>
        </w:rPr>
        <w:t>MINUTA DO CONTRATO</w:t>
      </w:r>
    </w:p>
    <w:p w14:paraId="5F20B4C2" w14:textId="77777777" w:rsidR="00DF09D5" w:rsidRPr="00600ADA" w:rsidRDefault="00DF09D5" w:rsidP="00600ADA">
      <w:pPr>
        <w:jc w:val="both"/>
        <w:rPr>
          <w:rFonts w:ascii="Arial" w:hAnsi="Arial" w:cs="Arial"/>
          <w:color w:val="00B050"/>
          <w:sz w:val="22"/>
          <w:szCs w:val="22"/>
        </w:rPr>
      </w:pPr>
    </w:p>
    <w:p w14:paraId="4EC0341C" w14:textId="47CDBBCB" w:rsidR="00B4441D" w:rsidRPr="00600ADA" w:rsidRDefault="00B4441D" w:rsidP="00600AD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sidR="00AA5C12">
        <w:rPr>
          <w:rFonts w:ascii="Arial" w:hAnsi="Arial" w:cs="Arial"/>
          <w:bCs/>
          <w:sz w:val="22"/>
          <w:szCs w:val="22"/>
          <w:u w:val="none"/>
        </w:rPr>
        <w:t>5</w:t>
      </w:r>
    </w:p>
    <w:p w14:paraId="3E9C0883" w14:textId="77777777" w:rsidR="00B4441D" w:rsidRPr="00600ADA" w:rsidRDefault="00B4441D" w:rsidP="00600ADA">
      <w:pPr>
        <w:jc w:val="both"/>
        <w:rPr>
          <w:rFonts w:ascii="Arial" w:hAnsi="Arial" w:cs="Arial"/>
          <w:color w:val="00B050"/>
          <w:sz w:val="22"/>
          <w:szCs w:val="22"/>
        </w:rPr>
      </w:pPr>
    </w:p>
    <w:p w14:paraId="02FF6A7A" w14:textId="65532E4B" w:rsidR="00B4441D" w:rsidRPr="00600ADA" w:rsidRDefault="00B4441D" w:rsidP="00600AD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1BA4787B" w14:textId="77777777" w:rsidR="00B4441D" w:rsidRPr="00600ADA" w:rsidRDefault="00B4441D" w:rsidP="00600ADA">
      <w:pPr>
        <w:jc w:val="both"/>
        <w:rPr>
          <w:rFonts w:ascii="Arial" w:hAnsi="Arial" w:cs="Arial"/>
          <w:color w:val="00B050"/>
          <w:sz w:val="22"/>
          <w:szCs w:val="22"/>
        </w:rPr>
      </w:pPr>
    </w:p>
    <w:p w14:paraId="0FAEB5F8" w14:textId="2B1D0F80"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w:t>
      </w:r>
      <w:proofErr w:type="spellStart"/>
      <w:r w:rsidRPr="00600ADA">
        <w:rPr>
          <w:rFonts w:ascii="Arial" w:hAnsi="Arial" w:cs="Arial"/>
          <w:sz w:val="22"/>
          <w:szCs w:val="22"/>
        </w:rPr>
        <w:t>Selvirio</w:t>
      </w:r>
      <w:proofErr w:type="spellEnd"/>
      <w:r w:rsidRPr="00600ADA">
        <w:rPr>
          <w:rFonts w:ascii="Arial" w:hAnsi="Arial" w:cs="Arial"/>
          <w:sz w:val="22"/>
          <w:szCs w:val="22"/>
        </w:rPr>
        <w:t xml:space="preserve"> de Souza, 997, nesta cidade de Selvíria MS, neste ato devidamente representada pelo Prefeito, Sr. </w:t>
      </w:r>
      <w:r w:rsidR="00AA5C12" w:rsidRPr="009004C6">
        <w:rPr>
          <w:rFonts w:ascii="Arial" w:hAnsi="Arial" w:cs="Arial"/>
          <w:b/>
          <w:sz w:val="22"/>
          <w:szCs w:val="22"/>
        </w:rPr>
        <w:t>J</w:t>
      </w:r>
      <w:r w:rsidR="00AA5C12">
        <w:rPr>
          <w:rFonts w:ascii="Arial" w:hAnsi="Arial" w:cs="Arial"/>
          <w:b/>
          <w:sz w:val="22"/>
          <w:szCs w:val="22"/>
        </w:rPr>
        <w:t>AIME SOARES FERREIRA</w:t>
      </w:r>
      <w:r w:rsidR="00AA5C12" w:rsidRPr="009004C6">
        <w:rPr>
          <w:rFonts w:ascii="Arial" w:hAnsi="Arial" w:cs="Arial"/>
          <w:sz w:val="22"/>
          <w:szCs w:val="22"/>
        </w:rPr>
        <w:t xml:space="preserve">, brasileiro, solteiro, portador do RG. nº </w:t>
      </w:r>
      <w:r w:rsidR="00AA5C12">
        <w:rPr>
          <w:rFonts w:ascii="Arial" w:hAnsi="Arial" w:cs="Arial"/>
          <w:sz w:val="22"/>
          <w:szCs w:val="22"/>
        </w:rPr>
        <w:t xml:space="preserve">53.7590 - </w:t>
      </w:r>
      <w:r w:rsidR="00AA5C12" w:rsidRPr="009004C6">
        <w:rPr>
          <w:rFonts w:ascii="Arial" w:hAnsi="Arial" w:cs="Arial"/>
          <w:sz w:val="22"/>
          <w:szCs w:val="22"/>
        </w:rPr>
        <w:t>SSP/</w:t>
      </w:r>
      <w:r w:rsidR="00AA5C12">
        <w:rPr>
          <w:rFonts w:ascii="Arial" w:hAnsi="Arial" w:cs="Arial"/>
          <w:sz w:val="22"/>
          <w:szCs w:val="22"/>
        </w:rPr>
        <w:t>MS</w:t>
      </w:r>
      <w:r w:rsidR="00AA5C12" w:rsidRPr="009004C6">
        <w:rPr>
          <w:rFonts w:ascii="Arial" w:hAnsi="Arial" w:cs="Arial"/>
          <w:sz w:val="22"/>
          <w:szCs w:val="22"/>
        </w:rPr>
        <w:t xml:space="preserve">, inscrito no CPF sob n.º </w:t>
      </w:r>
      <w:r w:rsidR="00AA5C12">
        <w:rPr>
          <w:rFonts w:ascii="Arial" w:hAnsi="Arial" w:cs="Arial"/>
          <w:sz w:val="22"/>
          <w:szCs w:val="22"/>
        </w:rPr>
        <w:t>446.184.681-49</w:t>
      </w:r>
      <w:r w:rsidR="00AA5C12" w:rsidRPr="009004C6">
        <w:rPr>
          <w:rFonts w:ascii="Arial" w:hAnsi="Arial" w:cs="Arial"/>
          <w:sz w:val="22"/>
          <w:szCs w:val="22"/>
        </w:rPr>
        <w:t xml:space="preserve">, residente e domiciliado na Rua </w:t>
      </w:r>
      <w:r w:rsidR="00AA5C12">
        <w:rPr>
          <w:rFonts w:ascii="Arial" w:hAnsi="Arial" w:cs="Arial"/>
          <w:sz w:val="22"/>
          <w:szCs w:val="22"/>
        </w:rPr>
        <w:t>Avenida Joao Selvíria de Souza</w:t>
      </w:r>
      <w:r w:rsidR="00AA5C12" w:rsidRPr="009004C6">
        <w:rPr>
          <w:rFonts w:ascii="Arial" w:hAnsi="Arial" w:cs="Arial"/>
          <w:sz w:val="22"/>
          <w:szCs w:val="22"/>
        </w:rPr>
        <w:t xml:space="preserve">, nº </w:t>
      </w:r>
      <w:r w:rsidR="00AA5C12">
        <w:rPr>
          <w:rFonts w:ascii="Arial" w:hAnsi="Arial" w:cs="Arial"/>
          <w:sz w:val="22"/>
          <w:szCs w:val="22"/>
        </w:rPr>
        <w:t>1607</w:t>
      </w:r>
      <w:r w:rsidR="00AA5C12" w:rsidRPr="009004C6">
        <w:rPr>
          <w:rFonts w:ascii="Arial" w:hAnsi="Arial" w:cs="Arial"/>
          <w:sz w:val="22"/>
          <w:szCs w:val="22"/>
        </w:rPr>
        <w:t>, nesta cidade de Selvíria/MS</w:t>
      </w:r>
      <w:r w:rsidR="00AA5C12">
        <w:rPr>
          <w:rFonts w:ascii="Arial" w:hAnsi="Arial" w:cs="Arial"/>
          <w:sz w:val="22"/>
          <w:szCs w:val="22"/>
        </w:rPr>
        <w:t xml:space="preserve">, </w:t>
      </w:r>
      <w:r w:rsidR="00FA6E61">
        <w:rPr>
          <w:rFonts w:ascii="Arial" w:hAnsi="Arial" w:cs="Arial"/>
          <w:sz w:val="22"/>
          <w:szCs w:val="22"/>
        </w:rPr>
        <w:t xml:space="preserve">por intermédio do </w:t>
      </w:r>
      <w:r w:rsidR="00FA6E61" w:rsidRPr="00FA6E61">
        <w:rPr>
          <w:rFonts w:ascii="Arial" w:hAnsi="Arial" w:cs="Arial"/>
          <w:b/>
          <w:sz w:val="22"/>
          <w:szCs w:val="22"/>
          <w:u w:val="single"/>
        </w:rPr>
        <w:t>FUNDO MUNICIPAL DE SAÚDE - FMS</w:t>
      </w:r>
      <w:r w:rsidR="00FA6E61" w:rsidRPr="00FA6E61">
        <w:rPr>
          <w:rFonts w:ascii="Arial" w:hAnsi="Arial" w:cs="Arial"/>
          <w:sz w:val="22"/>
          <w:szCs w:val="22"/>
        </w:rPr>
        <w:t xml:space="preserve">, Unidade Orçamentária do Município de Selvíria, inscrito no CNPJ/MF sob nº 10.530.745/0001-16, com sede na Avenida João </w:t>
      </w:r>
      <w:proofErr w:type="spellStart"/>
      <w:r w:rsidR="00FA6E61" w:rsidRPr="00FA6E61">
        <w:rPr>
          <w:rFonts w:ascii="Arial" w:hAnsi="Arial" w:cs="Arial"/>
          <w:sz w:val="22"/>
          <w:szCs w:val="22"/>
        </w:rPr>
        <w:t>Selvirio</w:t>
      </w:r>
      <w:proofErr w:type="spellEnd"/>
      <w:r w:rsidR="00FA6E61" w:rsidRPr="00FA6E61">
        <w:rPr>
          <w:rFonts w:ascii="Arial" w:hAnsi="Arial" w:cs="Arial"/>
          <w:sz w:val="22"/>
          <w:szCs w:val="22"/>
        </w:rPr>
        <w:t xml:space="preserve"> de Souza, nº 926, centro, representado pelo Secretário Municipal de Saúde, </w:t>
      </w:r>
      <w:r w:rsidR="00156886">
        <w:rPr>
          <w:rFonts w:ascii="Arial" w:hAnsi="Arial" w:cs="Arial"/>
          <w:sz w:val="22"/>
          <w:szCs w:val="22"/>
        </w:rPr>
        <w:t xml:space="preserve">a </w:t>
      </w:r>
      <w:r w:rsidR="00FA6E61" w:rsidRPr="00FA6E61">
        <w:rPr>
          <w:rFonts w:ascii="Arial" w:hAnsi="Arial" w:cs="Arial"/>
          <w:sz w:val="22"/>
          <w:szCs w:val="22"/>
        </w:rPr>
        <w:t>Sr</w:t>
      </w:r>
      <w:r w:rsidR="00156886">
        <w:rPr>
          <w:rFonts w:ascii="Arial" w:hAnsi="Arial" w:cs="Arial"/>
          <w:sz w:val="22"/>
          <w:szCs w:val="22"/>
        </w:rPr>
        <w:t>a</w:t>
      </w:r>
      <w:r w:rsidR="00FA6E61" w:rsidRPr="00FA6E61">
        <w:rPr>
          <w:rFonts w:ascii="Arial" w:hAnsi="Arial" w:cs="Arial"/>
          <w:sz w:val="22"/>
          <w:szCs w:val="22"/>
        </w:rPr>
        <w:t xml:space="preserve">. </w:t>
      </w:r>
      <w:r w:rsidR="00156886" w:rsidRPr="00156886">
        <w:rPr>
          <w:rFonts w:ascii="Arial" w:hAnsi="Arial" w:cs="Arial"/>
          <w:b/>
          <w:bCs/>
          <w:sz w:val="22"/>
          <w:szCs w:val="22"/>
        </w:rPr>
        <w:t>Dalila Flavia Barbosa Ro</w:t>
      </w:r>
      <w:r w:rsidR="00156886">
        <w:rPr>
          <w:rFonts w:ascii="Arial" w:hAnsi="Arial" w:cs="Arial"/>
          <w:b/>
          <w:bCs/>
          <w:sz w:val="22"/>
          <w:szCs w:val="22"/>
        </w:rPr>
        <w:t>d</w:t>
      </w:r>
      <w:r w:rsidR="00156886" w:rsidRPr="00156886">
        <w:rPr>
          <w:rFonts w:ascii="Arial" w:hAnsi="Arial" w:cs="Arial"/>
          <w:b/>
          <w:bCs/>
          <w:sz w:val="22"/>
          <w:szCs w:val="22"/>
        </w:rPr>
        <w:t>rigues</w:t>
      </w:r>
      <w:r w:rsidR="00FA6E61" w:rsidRPr="00FA6E61">
        <w:rPr>
          <w:rFonts w:ascii="Arial" w:hAnsi="Arial" w:cs="Arial"/>
          <w:sz w:val="22"/>
          <w:szCs w:val="22"/>
        </w:rPr>
        <w:t>, portador</w:t>
      </w:r>
      <w:r w:rsidR="00156886">
        <w:rPr>
          <w:rFonts w:ascii="Arial" w:hAnsi="Arial" w:cs="Arial"/>
          <w:sz w:val="22"/>
          <w:szCs w:val="22"/>
        </w:rPr>
        <w:t>a</w:t>
      </w:r>
      <w:r w:rsidR="00FA6E61" w:rsidRPr="00FA6E61">
        <w:rPr>
          <w:rFonts w:ascii="Arial" w:hAnsi="Arial" w:cs="Arial"/>
          <w:sz w:val="22"/>
          <w:szCs w:val="22"/>
        </w:rPr>
        <w:t xml:space="preserve"> do RG nº </w:t>
      </w:r>
      <w:r w:rsidR="00156886">
        <w:rPr>
          <w:rFonts w:ascii="Arial" w:hAnsi="Arial" w:cs="Arial"/>
          <w:sz w:val="22"/>
          <w:szCs w:val="22"/>
        </w:rPr>
        <w:t>30.800.641-0</w:t>
      </w:r>
      <w:r w:rsidR="00FA6E61" w:rsidRPr="00FA6E61">
        <w:rPr>
          <w:rFonts w:ascii="Arial" w:hAnsi="Arial" w:cs="Arial"/>
          <w:sz w:val="22"/>
          <w:szCs w:val="22"/>
        </w:rPr>
        <w:t xml:space="preserve"> e do CPF nº </w:t>
      </w:r>
      <w:r w:rsidR="00156886">
        <w:rPr>
          <w:rFonts w:ascii="Arial" w:hAnsi="Arial" w:cs="Arial"/>
          <w:sz w:val="22"/>
          <w:szCs w:val="22"/>
        </w:rPr>
        <w:t>614.617.921-34</w:t>
      </w:r>
      <w:r w:rsidR="00D2627D">
        <w:rPr>
          <w:rFonts w:ascii="Arial" w:hAnsi="Arial" w:cs="Arial"/>
          <w:sz w:val="22"/>
          <w:szCs w:val="22"/>
        </w:rPr>
        <w:t xml:space="preserve">, </w:t>
      </w:r>
      <w:r w:rsidRPr="00600ADA">
        <w:rPr>
          <w:rFonts w:ascii="Arial" w:hAnsi="Arial" w:cs="Arial"/>
          <w:sz w:val="22"/>
          <w:szCs w:val="22"/>
        </w:rPr>
        <w:t>como contratada, a empresa:</w:t>
      </w:r>
    </w:p>
    <w:p w14:paraId="3C87A6D0" w14:textId="77777777" w:rsidR="00B4441D" w:rsidRPr="00600ADA" w:rsidRDefault="00B4441D" w:rsidP="00600ADA">
      <w:pPr>
        <w:jc w:val="both"/>
        <w:rPr>
          <w:rFonts w:ascii="Arial" w:hAnsi="Arial" w:cs="Arial"/>
          <w:sz w:val="22"/>
          <w:szCs w:val="22"/>
        </w:rPr>
      </w:pPr>
    </w:p>
    <w:p w14:paraId="3B174A7C" w14:textId="6049E7D7" w:rsidR="00B4441D" w:rsidRPr="00600ADA" w:rsidRDefault="00B4441D" w:rsidP="00600AD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xml:space="preserve">, pessoa jurídica de direito privado, inscrito no CNPJ sob n.º </w:t>
      </w:r>
      <w:proofErr w:type="gramStart"/>
      <w:r w:rsidRPr="00600ADA">
        <w:rPr>
          <w:rFonts w:ascii="Arial" w:hAnsi="Arial" w:cs="Arial"/>
          <w:color w:val="000000" w:themeColor="text1"/>
          <w:sz w:val="22"/>
          <w:szCs w:val="22"/>
        </w:rPr>
        <w:t>.....</w:t>
      </w:r>
      <w:proofErr w:type="gramEnd"/>
      <w:r w:rsidRPr="00600ADA">
        <w:rPr>
          <w:rFonts w:ascii="Arial" w:hAnsi="Arial" w:cs="Arial"/>
          <w:color w:val="000000" w:themeColor="text1"/>
          <w:sz w:val="22"/>
          <w:szCs w:val="22"/>
        </w:rPr>
        <w:t>, com sede na ...</w:t>
      </w:r>
      <w:proofErr w:type="gramStart"/>
      <w:r w:rsidRPr="00600ADA">
        <w:rPr>
          <w:rFonts w:ascii="Arial" w:hAnsi="Arial" w:cs="Arial"/>
          <w:color w:val="000000" w:themeColor="text1"/>
          <w:sz w:val="22"/>
          <w:szCs w:val="22"/>
        </w:rPr>
        <w:t>, ,</w:t>
      </w:r>
      <w:proofErr w:type="gramEnd"/>
      <w:r w:rsidRPr="00600ADA">
        <w:rPr>
          <w:rFonts w:ascii="Arial" w:hAnsi="Arial" w:cs="Arial"/>
          <w:color w:val="000000" w:themeColor="text1"/>
          <w:sz w:val="22"/>
          <w:szCs w:val="22"/>
        </w:rPr>
        <w:t xml:space="preserve"> por seu representante legal, o senhor ..., dados, portador do RG. n.º ..., SSP/..., inscrito no CPF: ..., residente e domiciliado na .... </w:t>
      </w:r>
      <w:proofErr w:type="gramStart"/>
      <w:r w:rsidRPr="00600ADA">
        <w:rPr>
          <w:rFonts w:ascii="Arial" w:hAnsi="Arial" w:cs="Arial"/>
          <w:color w:val="000000" w:themeColor="text1"/>
          <w:sz w:val="22"/>
          <w:szCs w:val="22"/>
        </w:rPr>
        <w:t>Email:,</w:t>
      </w:r>
      <w:proofErr w:type="gramEnd"/>
      <w:r w:rsidRPr="00600ADA">
        <w:rPr>
          <w:rFonts w:ascii="Arial" w:hAnsi="Arial" w:cs="Arial"/>
          <w:color w:val="000000" w:themeColor="text1"/>
          <w:sz w:val="22"/>
          <w:szCs w:val="22"/>
        </w:rPr>
        <w:t xml:space="preserve"> </w:t>
      </w:r>
      <w:proofErr w:type="gramStart"/>
      <w:r w:rsidRPr="00600ADA">
        <w:rPr>
          <w:rFonts w:ascii="Arial" w:hAnsi="Arial" w:cs="Arial"/>
          <w:color w:val="000000" w:themeColor="text1"/>
          <w:sz w:val="22"/>
          <w:szCs w:val="22"/>
        </w:rPr>
        <w:t>C</w:t>
      </w:r>
      <w:r w:rsidRPr="00600ADA">
        <w:rPr>
          <w:rFonts w:ascii="Arial" w:hAnsi="Arial" w:cs="Arial"/>
          <w:sz w:val="22"/>
          <w:szCs w:val="22"/>
        </w:rPr>
        <w:t>elebram</w:t>
      </w:r>
      <w:proofErr w:type="gramEnd"/>
      <w:r w:rsidRPr="00600ADA">
        <w:rPr>
          <w:rFonts w:ascii="Arial" w:hAnsi="Arial" w:cs="Arial"/>
          <w:sz w:val="22"/>
          <w:szCs w:val="22"/>
        </w:rPr>
        <w:t xml:space="preserve"> entre si, o presente Contrato Administrativo, conforme cláusulas e condições abaixo.</w:t>
      </w:r>
    </w:p>
    <w:p w14:paraId="0791577C" w14:textId="77777777" w:rsidR="00B4441D" w:rsidRPr="00600ADA" w:rsidRDefault="00B4441D" w:rsidP="00600ADA">
      <w:pPr>
        <w:ind w:firstLine="708"/>
        <w:rPr>
          <w:rFonts w:ascii="Arial" w:hAnsi="Arial" w:cs="Arial"/>
          <w:b/>
          <w:color w:val="00B050"/>
          <w:sz w:val="22"/>
          <w:szCs w:val="22"/>
        </w:rPr>
      </w:pPr>
    </w:p>
    <w:p w14:paraId="6DD5DAC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40360C7C" w14:textId="77777777" w:rsidR="00B4441D" w:rsidRPr="00600ADA" w:rsidRDefault="00B4441D" w:rsidP="00600ADA">
      <w:pPr>
        <w:ind w:firstLine="708"/>
        <w:rPr>
          <w:rFonts w:ascii="Arial" w:hAnsi="Arial" w:cs="Arial"/>
          <w:b/>
          <w:color w:val="00B050"/>
          <w:sz w:val="22"/>
          <w:szCs w:val="22"/>
        </w:rPr>
      </w:pPr>
    </w:p>
    <w:p w14:paraId="7489B9F3" w14:textId="540648E3" w:rsidR="00B4441D" w:rsidRPr="00600ADA" w:rsidRDefault="00B4441D" w:rsidP="00600AD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O presente contrato é celebrado com fundamento no Pregão Presencial n.º 0</w:t>
      </w:r>
      <w:r w:rsidR="00D90DCE">
        <w:rPr>
          <w:rFonts w:ascii="Arial" w:hAnsi="Arial" w:cs="Arial"/>
          <w:sz w:val="22"/>
          <w:szCs w:val="22"/>
        </w:rPr>
        <w:t>12</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Processo Adm. n.º </w:t>
      </w:r>
      <w:r w:rsidR="005B249C">
        <w:rPr>
          <w:rFonts w:ascii="Arial" w:hAnsi="Arial" w:cs="Arial"/>
          <w:sz w:val="22"/>
          <w:szCs w:val="22"/>
        </w:rPr>
        <w:t>0</w:t>
      </w:r>
      <w:r w:rsidR="00D90DCE">
        <w:rPr>
          <w:rFonts w:ascii="Arial" w:hAnsi="Arial" w:cs="Arial"/>
          <w:sz w:val="22"/>
          <w:szCs w:val="22"/>
        </w:rPr>
        <w:t>46</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devidamente homologado pelo Prefeito aos </w:t>
      </w:r>
      <w:proofErr w:type="spellStart"/>
      <w:r w:rsidR="00B640EE" w:rsidRPr="00600ADA">
        <w:rPr>
          <w:rFonts w:ascii="Arial" w:hAnsi="Arial" w:cs="Arial"/>
          <w:sz w:val="22"/>
          <w:szCs w:val="22"/>
        </w:rPr>
        <w:t>xx</w:t>
      </w:r>
      <w:proofErr w:type="spellEnd"/>
      <w:r w:rsidRPr="00600ADA">
        <w:rPr>
          <w:rFonts w:ascii="Arial" w:hAnsi="Arial" w:cs="Arial"/>
          <w:sz w:val="22"/>
          <w:szCs w:val="22"/>
        </w:rPr>
        <w:t xml:space="preserve"> dias de </w:t>
      </w:r>
      <w:proofErr w:type="spellStart"/>
      <w:r w:rsidR="00B640EE" w:rsidRPr="00600ADA">
        <w:rPr>
          <w:rFonts w:ascii="Arial" w:hAnsi="Arial" w:cs="Arial"/>
          <w:sz w:val="22"/>
          <w:szCs w:val="22"/>
        </w:rPr>
        <w:t>xxx</w:t>
      </w:r>
      <w:proofErr w:type="spellEnd"/>
      <w:r w:rsidRPr="00600ADA">
        <w:rPr>
          <w:rFonts w:ascii="Arial" w:hAnsi="Arial" w:cs="Arial"/>
          <w:sz w:val="22"/>
          <w:szCs w:val="22"/>
        </w:rPr>
        <w:t xml:space="preserve"> de 202</w:t>
      </w:r>
      <w:r w:rsidR="005B249C">
        <w:rPr>
          <w:rFonts w:ascii="Arial" w:hAnsi="Arial" w:cs="Arial"/>
          <w:sz w:val="22"/>
          <w:szCs w:val="22"/>
        </w:rPr>
        <w:t>5</w:t>
      </w:r>
      <w:r w:rsidRPr="00600ADA">
        <w:rPr>
          <w:rFonts w:ascii="Arial" w:hAnsi="Arial" w:cs="Arial"/>
          <w:sz w:val="22"/>
          <w:szCs w:val="22"/>
        </w:rPr>
        <w:t>, em conformidade com a Lei Federal n.º 14.133/21</w:t>
      </w:r>
      <w:r w:rsidR="00B640EE" w:rsidRPr="00600ADA">
        <w:rPr>
          <w:rFonts w:ascii="Arial" w:hAnsi="Arial" w:cs="Arial"/>
          <w:sz w:val="22"/>
          <w:szCs w:val="22"/>
        </w:rPr>
        <w:t xml:space="preserve">, </w:t>
      </w:r>
      <w:r w:rsidRPr="00600ADA">
        <w:rPr>
          <w:rFonts w:ascii="Arial" w:hAnsi="Arial" w:cs="Arial"/>
          <w:sz w:val="22"/>
          <w:szCs w:val="22"/>
        </w:rPr>
        <w:t>e alterações posteriores.</w:t>
      </w:r>
    </w:p>
    <w:p w14:paraId="62AF955D" w14:textId="77777777" w:rsidR="00B4441D" w:rsidRPr="00600ADA" w:rsidRDefault="00B4441D" w:rsidP="00600ADA">
      <w:pPr>
        <w:jc w:val="both"/>
        <w:rPr>
          <w:rFonts w:ascii="Arial" w:hAnsi="Arial" w:cs="Arial"/>
          <w:b/>
          <w:sz w:val="22"/>
          <w:szCs w:val="22"/>
        </w:rPr>
      </w:pPr>
    </w:p>
    <w:p w14:paraId="0501F4D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3719BC36" w14:textId="77777777" w:rsidR="00B4441D" w:rsidRPr="00600ADA" w:rsidRDefault="00B4441D" w:rsidP="00600ADA">
      <w:pPr>
        <w:ind w:firstLine="708"/>
        <w:rPr>
          <w:rFonts w:ascii="Arial" w:hAnsi="Arial" w:cs="Arial"/>
          <w:b/>
          <w:color w:val="00B050"/>
          <w:sz w:val="22"/>
          <w:szCs w:val="22"/>
        </w:rPr>
      </w:pPr>
    </w:p>
    <w:p w14:paraId="463D3215" w14:textId="7084598D" w:rsidR="0073274E" w:rsidRDefault="00B4441D" w:rsidP="00600ADA">
      <w:pPr>
        <w:spacing w:after="120"/>
        <w:jc w:val="both"/>
        <w:rPr>
          <w:rFonts w:ascii="Arial" w:hAnsi="Arial" w:cs="Arial"/>
          <w:sz w:val="22"/>
          <w:szCs w:val="22"/>
        </w:rPr>
      </w:pPr>
      <w:r w:rsidRPr="00600ADA">
        <w:rPr>
          <w:rFonts w:ascii="Arial" w:hAnsi="Arial" w:cs="Arial"/>
          <w:sz w:val="22"/>
          <w:szCs w:val="22"/>
        </w:rPr>
        <w:t xml:space="preserve">2.1 </w:t>
      </w:r>
      <w:r w:rsidRPr="00600ADA">
        <w:rPr>
          <w:rFonts w:ascii="Arial" w:hAnsi="Arial" w:cs="Arial"/>
          <w:sz w:val="22"/>
          <w:szCs w:val="22"/>
        </w:rPr>
        <w:tab/>
      </w:r>
      <w:r w:rsidR="00DB6CEA" w:rsidRPr="00DB6CEA">
        <w:rPr>
          <w:rFonts w:ascii="Arial" w:hAnsi="Arial" w:cs="Arial"/>
          <w:sz w:val="22"/>
          <w:szCs w:val="22"/>
        </w:rPr>
        <w:t>Contratação</w:t>
      </w:r>
      <w:r w:rsidR="00CE5812">
        <w:rPr>
          <w:rFonts w:ascii="Arial" w:hAnsi="Arial" w:cs="Arial"/>
          <w:sz w:val="22"/>
          <w:szCs w:val="22"/>
        </w:rPr>
        <w:t xml:space="preserve"> </w:t>
      </w:r>
      <w:r w:rsidR="00F544C5" w:rsidRPr="00F544C5">
        <w:rPr>
          <w:rFonts w:ascii="Arial" w:hAnsi="Arial" w:cs="Arial"/>
          <w:sz w:val="22"/>
          <w:szCs w:val="22"/>
        </w:rPr>
        <w:t>de empresa para aquisição de equipamentos permanentes para atenção básica e saúde bucal em atendimento à Secretaria Municipal de Saúde de Selvíria-MS, conforme resolução 169/SES/MS, que institui o programa estadual de reestruturação, conforme especificações do termo de referência</w:t>
      </w:r>
      <w:r w:rsidR="00D90DCE">
        <w:rPr>
          <w:rFonts w:ascii="Arial" w:hAnsi="Arial" w:cs="Arial"/>
          <w:sz w:val="22"/>
          <w:szCs w:val="22"/>
        </w:rPr>
        <w:t>.</w:t>
      </w:r>
    </w:p>
    <w:p w14:paraId="10EE6C4E" w14:textId="4D476010" w:rsidR="00B4441D" w:rsidRPr="00600ADA" w:rsidRDefault="00B4441D" w:rsidP="00600AD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12B12A12" w14:textId="0F814EE4" w:rsidR="00992825" w:rsidRDefault="00992825" w:rsidP="00992825">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098EDFFD" w14:textId="77777777" w:rsidR="00992825" w:rsidRPr="00600ADA" w:rsidRDefault="00992825" w:rsidP="00600ADA">
      <w:pPr>
        <w:jc w:val="both"/>
        <w:rPr>
          <w:rFonts w:ascii="Arial" w:hAnsi="Arial" w:cs="Arial"/>
          <w:color w:val="00B050"/>
          <w:sz w:val="16"/>
          <w:szCs w:val="16"/>
        </w:rPr>
      </w:pPr>
    </w:p>
    <w:p w14:paraId="4EEA1ED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06AED73C" w14:textId="77777777" w:rsidR="00B4441D" w:rsidRPr="00600ADA" w:rsidRDefault="00B4441D" w:rsidP="00600ADA">
      <w:pPr>
        <w:ind w:firstLine="708"/>
        <w:rPr>
          <w:rFonts w:ascii="Arial" w:hAnsi="Arial" w:cs="Arial"/>
          <w:b/>
          <w:sz w:val="22"/>
          <w:szCs w:val="22"/>
        </w:rPr>
      </w:pPr>
    </w:p>
    <w:p w14:paraId="7C83CF31" w14:textId="2B4CC6EF" w:rsidR="00B4441D" w:rsidRPr="00600ADA" w:rsidRDefault="00B4441D" w:rsidP="00600AD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w:t>
      </w:r>
      <w:r w:rsidR="006B6933" w:rsidRPr="00600ADA">
        <w:rPr>
          <w:rFonts w:ascii="Arial" w:hAnsi="Arial" w:cs="Arial"/>
          <w:sz w:val="22"/>
          <w:szCs w:val="22"/>
        </w:rPr>
        <w:t>de</w:t>
      </w:r>
      <w:r w:rsidRPr="00600ADA">
        <w:rPr>
          <w:rFonts w:ascii="Arial" w:hAnsi="Arial" w:cs="Arial"/>
          <w:sz w:val="22"/>
          <w:szCs w:val="22"/>
        </w:rPr>
        <w:t xml:space="preserve"> </w:t>
      </w:r>
      <w:r w:rsidR="00400E56">
        <w:rPr>
          <w:rFonts w:ascii="Arial" w:hAnsi="Arial" w:cs="Arial"/>
          <w:sz w:val="22"/>
          <w:szCs w:val="22"/>
        </w:rPr>
        <w:t>12</w:t>
      </w:r>
      <w:r w:rsidR="003E3788">
        <w:rPr>
          <w:rFonts w:ascii="Arial" w:hAnsi="Arial" w:cs="Arial"/>
          <w:sz w:val="22"/>
          <w:szCs w:val="22"/>
        </w:rPr>
        <w:t xml:space="preserve"> (</w:t>
      </w:r>
      <w:r w:rsidR="00400E56">
        <w:rPr>
          <w:rFonts w:ascii="Arial" w:hAnsi="Arial" w:cs="Arial"/>
          <w:sz w:val="22"/>
          <w:szCs w:val="22"/>
        </w:rPr>
        <w:t>doze</w:t>
      </w:r>
      <w:r w:rsidR="006653D5">
        <w:rPr>
          <w:rFonts w:ascii="Arial" w:hAnsi="Arial" w:cs="Arial"/>
          <w:sz w:val="22"/>
          <w:szCs w:val="22"/>
        </w:rPr>
        <w:t>)</w:t>
      </w:r>
      <w:r w:rsidRPr="00600ADA">
        <w:rPr>
          <w:rFonts w:ascii="Arial" w:hAnsi="Arial" w:cs="Arial"/>
          <w:sz w:val="22"/>
          <w:szCs w:val="22"/>
        </w:rPr>
        <w:t xml:space="preserve"> </w:t>
      </w:r>
      <w:r w:rsidR="006861E0">
        <w:rPr>
          <w:rFonts w:ascii="Arial" w:hAnsi="Arial" w:cs="Arial"/>
          <w:sz w:val="22"/>
          <w:szCs w:val="22"/>
        </w:rPr>
        <w:t>meses</w:t>
      </w:r>
      <w:r w:rsidRPr="00600ADA">
        <w:rPr>
          <w:rFonts w:ascii="Arial" w:hAnsi="Arial" w:cs="Arial"/>
          <w:sz w:val="22"/>
          <w:szCs w:val="22"/>
        </w:rPr>
        <w:t xml:space="preserve">, </w:t>
      </w:r>
      <w:r w:rsidR="005B249C" w:rsidRPr="005B249C">
        <w:rPr>
          <w:rFonts w:ascii="Arial" w:hAnsi="Arial" w:cs="Arial"/>
          <w:sz w:val="22"/>
          <w:szCs w:val="22"/>
        </w:rPr>
        <w:t xml:space="preserve">contados partir da data de sua elaboração, </w:t>
      </w:r>
      <w:r w:rsidR="005B249C">
        <w:rPr>
          <w:rFonts w:ascii="Arial" w:hAnsi="Arial" w:cs="Arial"/>
          <w:sz w:val="22"/>
          <w:szCs w:val="22"/>
        </w:rPr>
        <w:t xml:space="preserve">sendo o mesmo </w:t>
      </w:r>
      <w:r w:rsidR="005B249C" w:rsidRPr="005B249C">
        <w:rPr>
          <w:rFonts w:ascii="Arial" w:hAnsi="Arial" w:cs="Arial"/>
          <w:sz w:val="22"/>
          <w:szCs w:val="22"/>
        </w:rPr>
        <w:t>assinado tanto físico e/ou digital, para validação de todo os elementos do instrumento contratual,</w:t>
      </w:r>
      <w:r w:rsidR="005B249C">
        <w:rPr>
          <w:rFonts w:ascii="Arial" w:hAnsi="Arial" w:cs="Arial"/>
          <w:sz w:val="22"/>
          <w:szCs w:val="22"/>
        </w:rPr>
        <w:t xml:space="preserve"> </w:t>
      </w:r>
      <w:r w:rsidRPr="00600ADA">
        <w:rPr>
          <w:rFonts w:ascii="Arial" w:hAnsi="Arial" w:cs="Arial"/>
          <w:sz w:val="22"/>
          <w:szCs w:val="22"/>
        </w:rPr>
        <w:t>podendo ser aditiva</w:t>
      </w:r>
      <w:r w:rsidR="00580F65">
        <w:rPr>
          <w:rFonts w:ascii="Arial" w:hAnsi="Arial" w:cs="Arial"/>
          <w:sz w:val="22"/>
          <w:szCs w:val="22"/>
        </w:rPr>
        <w:t>do</w:t>
      </w:r>
      <w:r w:rsidRPr="00600ADA">
        <w:rPr>
          <w:rFonts w:ascii="Arial" w:hAnsi="Arial" w:cs="Arial"/>
          <w:sz w:val="22"/>
          <w:szCs w:val="22"/>
        </w:rPr>
        <w:t xml:space="preserve"> por igual período conforme Lei 14.133/21.</w:t>
      </w:r>
    </w:p>
    <w:p w14:paraId="67B0860E" w14:textId="77777777" w:rsidR="00B4441D" w:rsidRPr="00600ADA" w:rsidRDefault="00B4441D" w:rsidP="00600ADA">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600ADA" w:rsidRDefault="00B4441D" w:rsidP="00600ADA">
      <w:pPr>
        <w:jc w:val="both"/>
        <w:rPr>
          <w:rFonts w:ascii="Arial" w:hAnsi="Arial" w:cs="Arial"/>
          <w:sz w:val="22"/>
          <w:szCs w:val="22"/>
        </w:rPr>
      </w:pPr>
    </w:p>
    <w:p w14:paraId="7BA5772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600ADA" w:rsidRDefault="00B4441D" w:rsidP="00600ADA">
      <w:pPr>
        <w:jc w:val="both"/>
        <w:rPr>
          <w:rFonts w:ascii="Arial" w:hAnsi="Arial" w:cs="Arial"/>
          <w:sz w:val="22"/>
          <w:szCs w:val="22"/>
        </w:rPr>
      </w:pPr>
    </w:p>
    <w:p w14:paraId="19D2F8A0" w14:textId="19FF5C45"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852A9F" w:rsidRPr="00600ADA">
        <w:rPr>
          <w:rFonts w:ascii="Arial" w:hAnsi="Arial" w:cs="Arial"/>
          <w:sz w:val="22"/>
          <w:szCs w:val="22"/>
        </w:rPr>
        <w:t>Secretário</w:t>
      </w:r>
      <w:r w:rsidRPr="00600ADA">
        <w:rPr>
          <w:rFonts w:ascii="Arial" w:hAnsi="Arial" w:cs="Arial"/>
          <w:sz w:val="22"/>
          <w:szCs w:val="22"/>
        </w:rPr>
        <w:t xml:space="preserve"> Municipal d</w:t>
      </w:r>
      <w:r w:rsidR="00852A9F">
        <w:rPr>
          <w:rFonts w:ascii="Arial" w:hAnsi="Arial" w:cs="Arial"/>
          <w:sz w:val="22"/>
          <w:szCs w:val="22"/>
        </w:rPr>
        <w:t xml:space="preserve">o </w:t>
      </w:r>
      <w:r w:rsidR="0023038A">
        <w:rPr>
          <w:rFonts w:ascii="Arial" w:hAnsi="Arial" w:cs="Arial"/>
          <w:sz w:val="22"/>
          <w:szCs w:val="22"/>
        </w:rPr>
        <w:t>Órgão</w:t>
      </w:r>
      <w:r w:rsidRPr="00600ADA">
        <w:rPr>
          <w:rFonts w:ascii="Arial" w:hAnsi="Arial" w:cs="Arial"/>
          <w:sz w:val="22"/>
          <w:szCs w:val="22"/>
        </w:rPr>
        <w:t>, ou a sua diretoria técnica tomar as providencias cabíveis para a prorrogação de prazo ocorra dentro dos prazos legais.</w:t>
      </w:r>
    </w:p>
    <w:p w14:paraId="4D98E3CC" w14:textId="77777777" w:rsidR="00B4441D" w:rsidRPr="00600ADA" w:rsidRDefault="00B4441D" w:rsidP="00600ADA">
      <w:pPr>
        <w:jc w:val="both"/>
        <w:rPr>
          <w:rFonts w:ascii="Arial" w:hAnsi="Arial" w:cs="Arial"/>
          <w:sz w:val="22"/>
          <w:szCs w:val="22"/>
        </w:rPr>
      </w:pPr>
    </w:p>
    <w:p w14:paraId="7D67E27F"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600ADA" w:rsidRDefault="00B4441D" w:rsidP="00600ADA">
      <w:pPr>
        <w:jc w:val="both"/>
        <w:rPr>
          <w:rFonts w:ascii="Arial" w:hAnsi="Arial" w:cs="Arial"/>
          <w:sz w:val="22"/>
          <w:szCs w:val="22"/>
        </w:rPr>
      </w:pPr>
    </w:p>
    <w:p w14:paraId="7B99A95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600ADA" w:rsidRDefault="00B4441D" w:rsidP="00600ADA">
      <w:pPr>
        <w:jc w:val="both"/>
        <w:rPr>
          <w:rFonts w:ascii="Arial" w:hAnsi="Arial" w:cs="Arial"/>
          <w:sz w:val="22"/>
          <w:szCs w:val="22"/>
        </w:rPr>
      </w:pPr>
    </w:p>
    <w:p w14:paraId="468F500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02FDB247" w14:textId="77777777" w:rsidR="00B4441D" w:rsidRPr="00600ADA" w:rsidRDefault="00B4441D" w:rsidP="00600ADA">
      <w:pPr>
        <w:jc w:val="both"/>
        <w:rPr>
          <w:rFonts w:ascii="Arial" w:hAnsi="Arial" w:cs="Arial"/>
          <w:bCs/>
          <w:sz w:val="22"/>
          <w:szCs w:val="22"/>
        </w:rPr>
      </w:pPr>
    </w:p>
    <w:p w14:paraId="59ACF4D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5B395B35" w14:textId="77777777" w:rsidR="00B4441D" w:rsidRDefault="00B4441D" w:rsidP="00600ADA">
      <w:pPr>
        <w:jc w:val="both"/>
        <w:rPr>
          <w:rFonts w:ascii="Arial" w:hAnsi="Arial" w:cs="Arial"/>
          <w:sz w:val="22"/>
          <w:szCs w:val="22"/>
        </w:rPr>
      </w:pPr>
    </w:p>
    <w:p w14:paraId="426CEA34" w14:textId="13A7C6E7" w:rsidR="00B4441D" w:rsidRPr="00600ADA" w:rsidRDefault="00B4441D" w:rsidP="00600ADA">
      <w:pPr>
        <w:jc w:val="both"/>
        <w:rPr>
          <w:rFonts w:ascii="Arial" w:hAnsi="Arial" w:cs="Arial"/>
          <w:sz w:val="22"/>
          <w:szCs w:val="22"/>
          <w:shd w:val="clear" w:color="auto" w:fill="FFFFFF"/>
        </w:rPr>
      </w:pPr>
      <w:r w:rsidRPr="00600ADA">
        <w:rPr>
          <w:rFonts w:ascii="Arial" w:hAnsi="Arial" w:cs="Arial"/>
          <w:bCs/>
          <w:sz w:val="22"/>
          <w:szCs w:val="22"/>
        </w:rPr>
        <w:t>4.2</w:t>
      </w:r>
      <w:r w:rsidR="007C6E09">
        <w:rPr>
          <w:rFonts w:ascii="Arial" w:hAnsi="Arial" w:cs="Arial"/>
          <w:bCs/>
          <w:sz w:val="22"/>
          <w:szCs w:val="22"/>
        </w:rPr>
        <w:t>.</w:t>
      </w:r>
      <w:r w:rsidRPr="00600ADA">
        <w:rPr>
          <w:rFonts w:ascii="Arial" w:hAnsi="Arial" w:cs="Arial"/>
          <w:b/>
          <w:sz w:val="22"/>
          <w:szCs w:val="22"/>
        </w:rPr>
        <w:tab/>
      </w:r>
      <w:r w:rsidRPr="00600ADA">
        <w:rPr>
          <w:rFonts w:ascii="Arial" w:hAnsi="Arial" w:cs="Arial"/>
          <w:sz w:val="22"/>
          <w:szCs w:val="22"/>
        </w:rPr>
        <w:t xml:space="preserve">O valor estimado total do contrato é de R$ </w:t>
      </w:r>
      <w:r w:rsidR="00B640EE" w:rsidRPr="00600ADA">
        <w:rPr>
          <w:rFonts w:ascii="Arial" w:hAnsi="Arial" w:cs="Arial"/>
          <w:sz w:val="22"/>
          <w:szCs w:val="22"/>
        </w:rPr>
        <w:t>....</w:t>
      </w:r>
      <w:r w:rsidR="00804B69">
        <w:rPr>
          <w:rFonts w:ascii="Arial" w:hAnsi="Arial" w:cs="Arial"/>
          <w:sz w:val="22"/>
          <w:szCs w:val="22"/>
        </w:rPr>
        <w:t>...............</w:t>
      </w:r>
      <w:r w:rsidR="00B640EE" w:rsidRPr="00600ADA">
        <w:rPr>
          <w:rFonts w:ascii="Arial" w:hAnsi="Arial" w:cs="Arial"/>
          <w:sz w:val="22"/>
          <w:szCs w:val="22"/>
        </w:rPr>
        <w:t>..</w:t>
      </w:r>
      <w:r w:rsidRPr="00600ADA">
        <w:rPr>
          <w:rFonts w:ascii="Arial" w:hAnsi="Arial" w:cs="Arial"/>
          <w:sz w:val="22"/>
          <w:szCs w:val="22"/>
        </w:rPr>
        <w:t xml:space="preserve"> (</w:t>
      </w:r>
      <w:r w:rsidR="00B640EE" w:rsidRPr="00600ADA">
        <w:rPr>
          <w:rFonts w:ascii="Arial" w:hAnsi="Arial" w:cs="Arial"/>
          <w:sz w:val="22"/>
          <w:szCs w:val="22"/>
        </w:rPr>
        <w:t>....</w:t>
      </w:r>
      <w:r w:rsidRPr="00600ADA">
        <w:rPr>
          <w:rFonts w:ascii="Arial" w:hAnsi="Arial" w:cs="Arial"/>
          <w:sz w:val="22"/>
          <w:szCs w:val="22"/>
        </w:rPr>
        <w:t>)</w:t>
      </w:r>
      <w:r w:rsidR="00AD6A9D">
        <w:rPr>
          <w:rFonts w:ascii="Arial" w:hAnsi="Arial" w:cs="Arial"/>
          <w:sz w:val="22"/>
          <w:szCs w:val="22"/>
        </w:rPr>
        <w:t>.</w:t>
      </w:r>
    </w:p>
    <w:p w14:paraId="6761A095" w14:textId="77777777" w:rsidR="00B4441D" w:rsidRPr="00600ADA" w:rsidRDefault="00B4441D" w:rsidP="00600ADA">
      <w:pPr>
        <w:jc w:val="both"/>
        <w:rPr>
          <w:rFonts w:ascii="Arial" w:hAnsi="Arial" w:cs="Arial"/>
          <w:sz w:val="22"/>
          <w:szCs w:val="22"/>
          <w:shd w:val="clear" w:color="auto" w:fill="FFFFFF"/>
        </w:rPr>
      </w:pPr>
    </w:p>
    <w:p w14:paraId="5252567A" w14:textId="26863BE0"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4.2.1</w:t>
      </w:r>
      <w:r w:rsidR="007C6E09">
        <w:rPr>
          <w:rFonts w:ascii="Arial" w:hAnsi="Arial" w:cs="Arial"/>
          <w:bCs/>
          <w:sz w:val="22"/>
          <w:szCs w:val="22"/>
        </w:rPr>
        <w:t>.</w:t>
      </w:r>
      <w:r w:rsidRPr="00AD6A9D">
        <w:rPr>
          <w:rFonts w:ascii="Arial" w:hAnsi="Arial" w:cs="Arial"/>
          <w:bCs/>
          <w:sz w:val="22"/>
          <w:szCs w:val="22"/>
        </w:rPr>
        <w:t xml:space="preserve">  Em Conformidade com </w:t>
      </w:r>
      <w:proofErr w:type="gramStart"/>
      <w:r w:rsidRPr="00AD6A9D">
        <w:rPr>
          <w:rFonts w:ascii="Arial" w:hAnsi="Arial" w:cs="Arial"/>
          <w:bCs/>
          <w:sz w:val="22"/>
          <w:szCs w:val="22"/>
        </w:rPr>
        <w:t>o  inciso</w:t>
      </w:r>
      <w:proofErr w:type="gramEnd"/>
      <w:r w:rsidRPr="00AD6A9D">
        <w:rPr>
          <w:rFonts w:ascii="Arial" w:hAnsi="Arial" w:cs="Arial"/>
          <w:bCs/>
          <w:sz w:val="22"/>
          <w:szCs w:val="22"/>
        </w:rPr>
        <w:t xml:space="preserve"> V, “os preços e as condições de pagamento, os critérios, a data-base e a periodicidade do reajustamento de preços e os critérios de atualização monetária entre a data do adimplemento das obrigações e a do efetivo pagamento”, do art. 92, V da Lei 14.133/21;</w:t>
      </w:r>
    </w:p>
    <w:p w14:paraId="3BCC725E" w14:textId="77777777" w:rsidR="00AD6A9D" w:rsidRPr="00AD6A9D" w:rsidRDefault="00AD6A9D" w:rsidP="00AD6A9D">
      <w:pPr>
        <w:ind w:left="567"/>
        <w:jc w:val="both"/>
        <w:rPr>
          <w:rFonts w:ascii="Arial" w:hAnsi="Arial" w:cs="Arial"/>
          <w:bCs/>
          <w:sz w:val="22"/>
          <w:szCs w:val="22"/>
        </w:rPr>
      </w:pPr>
    </w:p>
    <w:p w14:paraId="2D4C5724" w14:textId="38777350"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w:t>
      </w:r>
      <w:r w:rsidR="007C6E09">
        <w:rPr>
          <w:rFonts w:ascii="Arial" w:hAnsi="Arial" w:cs="Arial"/>
          <w:bCs/>
          <w:sz w:val="22"/>
          <w:szCs w:val="22"/>
        </w:rPr>
        <w:t>2</w:t>
      </w:r>
      <w:r w:rsidRPr="00AD6A9D">
        <w:rPr>
          <w:rFonts w:ascii="Arial" w:hAnsi="Arial" w:cs="Arial"/>
          <w:bCs/>
          <w:sz w:val="22"/>
          <w:szCs w:val="22"/>
        </w:rPr>
        <w:t xml:space="preserve"> Fica estabelecido como periodicidade da medicação a data de Ordem Serviço conforme art. 92, VI da Le 14.133/21;</w:t>
      </w:r>
    </w:p>
    <w:p w14:paraId="64B7D57F" w14:textId="77777777" w:rsidR="00AD6A9D" w:rsidRPr="00AD6A9D" w:rsidRDefault="00AD6A9D" w:rsidP="00AD6A9D">
      <w:pPr>
        <w:ind w:left="567"/>
        <w:jc w:val="both"/>
        <w:rPr>
          <w:rFonts w:ascii="Arial" w:hAnsi="Arial" w:cs="Arial"/>
          <w:bCs/>
          <w:sz w:val="22"/>
          <w:szCs w:val="22"/>
        </w:rPr>
      </w:pPr>
    </w:p>
    <w:p w14:paraId="7B8645AB" w14:textId="770828CF"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w:t>
      </w:r>
      <w:r w:rsidR="007C6E09">
        <w:rPr>
          <w:rFonts w:ascii="Arial" w:hAnsi="Arial" w:cs="Arial"/>
          <w:bCs/>
          <w:sz w:val="22"/>
          <w:szCs w:val="22"/>
        </w:rPr>
        <w:t>3</w:t>
      </w:r>
      <w:r w:rsidRPr="00AD6A9D">
        <w:rPr>
          <w:rFonts w:ascii="Arial" w:hAnsi="Arial" w:cs="Arial"/>
          <w:bCs/>
          <w:sz w:val="22"/>
          <w:szCs w:val="22"/>
        </w:rPr>
        <w:t xml:space="preserve"> Conforme (art. 92, V da Lei 14.133/2021) fica estabelecido o período como marco temporal a assinatura do contrato da vencedora como data-base de periodicidade de reajustamento de preço;</w:t>
      </w:r>
    </w:p>
    <w:p w14:paraId="5A692932" w14:textId="77777777" w:rsidR="00AD6A9D" w:rsidRDefault="00AD6A9D" w:rsidP="00600ADA">
      <w:pPr>
        <w:jc w:val="both"/>
        <w:rPr>
          <w:rFonts w:ascii="Arial" w:hAnsi="Arial" w:cs="Arial"/>
          <w:bCs/>
          <w:sz w:val="22"/>
          <w:szCs w:val="22"/>
        </w:rPr>
      </w:pPr>
    </w:p>
    <w:p w14:paraId="668D35CC" w14:textId="77777777" w:rsidR="00B4441D" w:rsidRPr="00600ADA" w:rsidRDefault="00B4441D" w:rsidP="00600AD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600ADA" w:rsidRDefault="00B4441D" w:rsidP="00600ADA">
      <w:pPr>
        <w:pStyle w:val="Corpodetexto"/>
        <w:rPr>
          <w:rFonts w:ascii="Arial" w:hAnsi="Arial" w:cs="Arial"/>
          <w:b w:val="0"/>
          <w:sz w:val="22"/>
          <w:szCs w:val="22"/>
          <w:u w:val="none"/>
        </w:rPr>
      </w:pPr>
    </w:p>
    <w:p w14:paraId="3CE12C0D" w14:textId="77777777" w:rsidR="00B4441D" w:rsidRPr="00600ADA" w:rsidRDefault="00B4441D" w:rsidP="00600AD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563CC9C" w14:textId="77777777" w:rsidR="00B4441D" w:rsidRPr="00600ADA" w:rsidRDefault="00B4441D" w:rsidP="00600ADA">
      <w:pPr>
        <w:autoSpaceDE w:val="0"/>
        <w:autoSpaceDN w:val="0"/>
        <w:adjustRightInd w:val="0"/>
        <w:jc w:val="both"/>
        <w:rPr>
          <w:rFonts w:ascii="Arial" w:hAnsi="Arial" w:cs="Arial"/>
          <w:sz w:val="22"/>
          <w:szCs w:val="22"/>
        </w:rPr>
      </w:pPr>
    </w:p>
    <w:p w14:paraId="00AD4701" w14:textId="77777777" w:rsidR="00B4441D" w:rsidRPr="00600ADA" w:rsidRDefault="00B4441D" w:rsidP="00600AD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600ADA" w:rsidRDefault="00B4441D" w:rsidP="00600ADA">
      <w:pPr>
        <w:jc w:val="both"/>
        <w:rPr>
          <w:rFonts w:ascii="Arial" w:hAnsi="Arial" w:cs="Arial"/>
          <w:b/>
          <w:color w:val="00B050"/>
          <w:sz w:val="22"/>
          <w:szCs w:val="22"/>
        </w:rPr>
      </w:pPr>
    </w:p>
    <w:p w14:paraId="4699915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0C6A75B1" w14:textId="77777777" w:rsidR="00B4441D" w:rsidRPr="00600ADA" w:rsidRDefault="00B4441D" w:rsidP="00600ADA">
      <w:pPr>
        <w:ind w:firstLine="708"/>
        <w:rPr>
          <w:rFonts w:ascii="Arial" w:hAnsi="Arial" w:cs="Arial"/>
          <w:b/>
          <w:sz w:val="22"/>
          <w:szCs w:val="22"/>
        </w:rPr>
      </w:pPr>
    </w:p>
    <w:p w14:paraId="6B31BB73" w14:textId="28A27F30" w:rsidR="00B4441D" w:rsidRPr="00600ADA" w:rsidRDefault="00B4441D" w:rsidP="00600ADA">
      <w:pPr>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sidR="00037AEB">
        <w:rPr>
          <w:rFonts w:ascii="Arial" w:hAnsi="Arial" w:cs="Arial"/>
          <w:sz w:val="22"/>
          <w:szCs w:val="22"/>
        </w:rPr>
        <w:t>5</w:t>
      </w:r>
      <w:r w:rsidRPr="00AE1959">
        <w:rPr>
          <w:rFonts w:ascii="Arial" w:hAnsi="Arial" w:cs="Arial"/>
          <w:sz w:val="22"/>
          <w:szCs w:val="22"/>
        </w:rPr>
        <w:t>, conforme segue:</w:t>
      </w:r>
    </w:p>
    <w:p w14:paraId="6DF114CC" w14:textId="77777777" w:rsidR="00B4441D" w:rsidRPr="00600ADA" w:rsidRDefault="00B4441D" w:rsidP="00600ADA">
      <w:pPr>
        <w:jc w:val="both"/>
        <w:rPr>
          <w:rFonts w:ascii="Arial" w:hAnsi="Arial" w:cs="Arial"/>
          <w:sz w:val="22"/>
          <w:szCs w:val="22"/>
        </w:rPr>
      </w:pPr>
    </w:p>
    <w:p w14:paraId="37AF53F4" w14:textId="77777777" w:rsidR="00156886" w:rsidRPr="002F7210" w:rsidRDefault="00156886" w:rsidP="00156886">
      <w:pPr>
        <w:pStyle w:val="Corpodetexto"/>
        <w:shd w:val="clear" w:color="auto" w:fill="D9D9D9" w:themeFill="background1" w:themeFillShade="D9"/>
        <w:tabs>
          <w:tab w:val="left" w:pos="0"/>
        </w:tabs>
        <w:rPr>
          <w:rFonts w:ascii="Arial" w:hAnsi="Arial" w:cs="Arial"/>
          <w:b w:val="0"/>
          <w:sz w:val="20"/>
          <w:u w:val="none"/>
        </w:rPr>
      </w:pPr>
      <w:r w:rsidRPr="002F7210">
        <w:rPr>
          <w:rFonts w:ascii="Arial" w:hAnsi="Arial" w:cs="Arial"/>
          <w:b w:val="0"/>
          <w:sz w:val="20"/>
          <w:u w:val="none"/>
        </w:rPr>
        <w:t>020902 – FUNDO MUNICIPAL DE SAÚDE</w:t>
      </w:r>
    </w:p>
    <w:p w14:paraId="5C34991F" w14:textId="77777777" w:rsidR="00156886" w:rsidRPr="002F7210" w:rsidRDefault="00156886" w:rsidP="00156886">
      <w:pPr>
        <w:pStyle w:val="Corpodetexto"/>
        <w:shd w:val="clear" w:color="auto" w:fill="D9D9D9" w:themeFill="background1" w:themeFillShade="D9"/>
        <w:tabs>
          <w:tab w:val="left" w:pos="0"/>
        </w:tabs>
        <w:rPr>
          <w:rFonts w:ascii="Arial" w:hAnsi="Arial" w:cs="Arial"/>
          <w:b w:val="0"/>
          <w:sz w:val="20"/>
          <w:u w:val="none"/>
        </w:rPr>
      </w:pPr>
      <w:r w:rsidRPr="002F7210">
        <w:rPr>
          <w:rFonts w:ascii="Arial" w:hAnsi="Arial" w:cs="Arial"/>
          <w:b w:val="0"/>
          <w:sz w:val="20"/>
          <w:u w:val="none"/>
        </w:rPr>
        <w:t xml:space="preserve">10.301.0005.1032.0000 – Manutenção e Estruturação dos Serviços Públicos da Sec. Muni. De Saúde </w:t>
      </w:r>
    </w:p>
    <w:p w14:paraId="68E32029" w14:textId="77777777" w:rsidR="00156886" w:rsidRPr="002F7210" w:rsidRDefault="00156886" w:rsidP="00156886">
      <w:pPr>
        <w:pStyle w:val="Corpodetexto"/>
        <w:shd w:val="clear" w:color="auto" w:fill="D9D9D9" w:themeFill="background1" w:themeFillShade="D9"/>
        <w:tabs>
          <w:tab w:val="left" w:pos="0"/>
        </w:tabs>
        <w:rPr>
          <w:rFonts w:ascii="Arial" w:hAnsi="Arial" w:cs="Arial"/>
          <w:b w:val="0"/>
          <w:sz w:val="20"/>
          <w:u w:val="none"/>
        </w:rPr>
      </w:pPr>
      <w:r w:rsidRPr="002F7210">
        <w:rPr>
          <w:rFonts w:ascii="Arial" w:hAnsi="Arial" w:cs="Arial"/>
          <w:b w:val="0"/>
          <w:sz w:val="20"/>
          <w:u w:val="none"/>
        </w:rPr>
        <w:t>4.4.90.52.00 – Equipamentos e Material Permanente</w:t>
      </w:r>
    </w:p>
    <w:p w14:paraId="6C55C64B" w14:textId="77777777" w:rsidR="00156886" w:rsidRPr="002F7210" w:rsidRDefault="00156886" w:rsidP="00156886">
      <w:pPr>
        <w:pStyle w:val="Corpodetexto"/>
        <w:shd w:val="clear" w:color="auto" w:fill="D9D9D9" w:themeFill="background1" w:themeFillShade="D9"/>
        <w:tabs>
          <w:tab w:val="left" w:pos="0"/>
        </w:tabs>
        <w:rPr>
          <w:rFonts w:ascii="Arial" w:hAnsi="Arial" w:cs="Arial"/>
          <w:b w:val="0"/>
          <w:sz w:val="20"/>
          <w:u w:val="none"/>
        </w:rPr>
      </w:pPr>
      <w:r w:rsidRPr="002F7210">
        <w:rPr>
          <w:rFonts w:ascii="Arial" w:hAnsi="Arial" w:cs="Arial"/>
          <w:b w:val="0"/>
          <w:sz w:val="20"/>
          <w:u w:val="none"/>
        </w:rPr>
        <w:t xml:space="preserve">Fonte: 2.621-0000.  </w:t>
      </w:r>
      <w:proofErr w:type="spellStart"/>
      <w:r w:rsidRPr="002F7210">
        <w:rPr>
          <w:rFonts w:ascii="Arial" w:hAnsi="Arial" w:cs="Arial"/>
          <w:b w:val="0"/>
          <w:sz w:val="20"/>
          <w:u w:val="none"/>
        </w:rPr>
        <w:t>cod</w:t>
      </w:r>
      <w:proofErr w:type="spellEnd"/>
      <w:r w:rsidRPr="002F7210">
        <w:rPr>
          <w:rFonts w:ascii="Arial" w:hAnsi="Arial" w:cs="Arial"/>
          <w:b w:val="0"/>
          <w:sz w:val="20"/>
          <w:u w:val="none"/>
        </w:rPr>
        <w:t xml:space="preserve">- 000.000 </w:t>
      </w:r>
    </w:p>
    <w:p w14:paraId="31A51FB0" w14:textId="77777777" w:rsidR="00156886" w:rsidRPr="002F7210" w:rsidRDefault="00156886" w:rsidP="00156886">
      <w:pPr>
        <w:pStyle w:val="Corpodetexto"/>
        <w:shd w:val="clear" w:color="auto" w:fill="D9D9D9" w:themeFill="background1" w:themeFillShade="D9"/>
        <w:tabs>
          <w:tab w:val="left" w:pos="0"/>
        </w:tabs>
        <w:rPr>
          <w:rFonts w:ascii="Arial" w:hAnsi="Arial" w:cs="Arial"/>
          <w:b w:val="0"/>
          <w:sz w:val="20"/>
          <w:u w:val="none"/>
        </w:rPr>
      </w:pPr>
      <w:r w:rsidRPr="002F7210">
        <w:rPr>
          <w:rFonts w:ascii="Arial" w:hAnsi="Arial" w:cs="Arial"/>
          <w:b w:val="0"/>
          <w:sz w:val="20"/>
          <w:u w:val="none"/>
        </w:rPr>
        <w:t>Ficha: 751...R$114.553,83</w:t>
      </w:r>
    </w:p>
    <w:p w14:paraId="657D1D2B" w14:textId="77777777" w:rsidR="00837EF5" w:rsidRDefault="00837EF5" w:rsidP="00DA766B">
      <w:pPr>
        <w:pStyle w:val="Corpodetexto"/>
        <w:tabs>
          <w:tab w:val="left" w:pos="0"/>
        </w:tabs>
        <w:rPr>
          <w:rFonts w:ascii="Arial" w:hAnsi="Arial" w:cs="Arial"/>
          <w:bCs/>
          <w:sz w:val="18"/>
          <w:szCs w:val="18"/>
          <w:u w:val="none"/>
        </w:rPr>
      </w:pPr>
    </w:p>
    <w:p w14:paraId="1D3E7B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11A5AB0" w14:textId="77777777" w:rsidR="00B4441D" w:rsidRPr="00600ADA" w:rsidRDefault="00B4441D" w:rsidP="00600ADA">
      <w:pPr>
        <w:jc w:val="both"/>
        <w:rPr>
          <w:rFonts w:ascii="Arial" w:hAnsi="Arial" w:cs="Arial"/>
          <w:b/>
          <w:sz w:val="22"/>
          <w:szCs w:val="22"/>
        </w:rPr>
      </w:pPr>
    </w:p>
    <w:p w14:paraId="6B15BB1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3BB69707" w14:textId="77777777" w:rsidR="00B4441D" w:rsidRPr="00600ADA" w:rsidRDefault="00B4441D" w:rsidP="00600ADA">
      <w:pPr>
        <w:jc w:val="both"/>
        <w:rPr>
          <w:rFonts w:ascii="Arial" w:hAnsi="Arial" w:cs="Arial"/>
          <w:sz w:val="22"/>
          <w:szCs w:val="22"/>
        </w:rPr>
      </w:pPr>
    </w:p>
    <w:p w14:paraId="66CCC5B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58CA56C5"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656FBA7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A51BE47" w14:textId="77777777" w:rsidR="00B4441D" w:rsidRPr="00600ADA" w:rsidRDefault="00B4441D" w:rsidP="00600ADA">
      <w:pPr>
        <w:jc w:val="both"/>
        <w:rPr>
          <w:rFonts w:ascii="Arial" w:hAnsi="Arial" w:cs="Arial"/>
          <w:sz w:val="22"/>
          <w:szCs w:val="22"/>
        </w:rPr>
      </w:pPr>
    </w:p>
    <w:p w14:paraId="7CFD691B"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600ADA" w:rsidRDefault="00B4441D" w:rsidP="00600ADA">
      <w:pPr>
        <w:jc w:val="both"/>
        <w:rPr>
          <w:rFonts w:ascii="Arial" w:hAnsi="Arial" w:cs="Arial"/>
          <w:b/>
          <w:color w:val="00B050"/>
          <w:sz w:val="22"/>
          <w:szCs w:val="22"/>
        </w:rPr>
      </w:pPr>
    </w:p>
    <w:p w14:paraId="058F13C7"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5CF675FC" w14:textId="77777777" w:rsidR="00B4441D" w:rsidRPr="00600ADA" w:rsidRDefault="00B4441D" w:rsidP="00600ADA">
      <w:pPr>
        <w:jc w:val="both"/>
        <w:rPr>
          <w:rFonts w:ascii="Arial" w:hAnsi="Arial" w:cs="Arial"/>
          <w:sz w:val="22"/>
          <w:szCs w:val="22"/>
        </w:rPr>
      </w:pPr>
    </w:p>
    <w:p w14:paraId="45613511" w14:textId="6A513E83" w:rsidR="00BA3928" w:rsidRPr="00600ADA" w:rsidRDefault="00BA3928" w:rsidP="00600ADA">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 xml:space="preserve">Realizar </w:t>
      </w:r>
      <w:r w:rsidR="007E35D2">
        <w:rPr>
          <w:rFonts w:ascii="Arial" w:hAnsi="Arial" w:cs="Arial"/>
          <w:sz w:val="22"/>
          <w:szCs w:val="22"/>
        </w:rPr>
        <w:t xml:space="preserve">a entrega dos itens, </w:t>
      </w:r>
      <w:r w:rsidRPr="00600ADA">
        <w:rPr>
          <w:rFonts w:ascii="Arial" w:hAnsi="Arial" w:cs="Arial"/>
          <w:sz w:val="22"/>
          <w:szCs w:val="22"/>
        </w:rPr>
        <w:t xml:space="preserve">no prazo de até </w:t>
      </w:r>
      <w:r w:rsidR="002F7210">
        <w:rPr>
          <w:rFonts w:ascii="Arial" w:hAnsi="Arial" w:cs="Arial"/>
          <w:sz w:val="22"/>
          <w:szCs w:val="22"/>
        </w:rPr>
        <w:t>30</w:t>
      </w:r>
      <w:r w:rsidR="00D9181E">
        <w:rPr>
          <w:rFonts w:ascii="Arial" w:hAnsi="Arial" w:cs="Arial"/>
          <w:sz w:val="22"/>
          <w:szCs w:val="22"/>
        </w:rPr>
        <w:t xml:space="preserve"> </w:t>
      </w:r>
      <w:r w:rsidRPr="00600ADA">
        <w:rPr>
          <w:rFonts w:ascii="Arial" w:hAnsi="Arial" w:cs="Arial"/>
          <w:sz w:val="22"/>
          <w:szCs w:val="22"/>
        </w:rPr>
        <w:t>(</w:t>
      </w:r>
      <w:r w:rsidR="002F7210">
        <w:rPr>
          <w:rFonts w:ascii="Arial" w:hAnsi="Arial" w:cs="Arial"/>
          <w:sz w:val="22"/>
          <w:szCs w:val="22"/>
        </w:rPr>
        <w:t>trinta</w:t>
      </w:r>
      <w:r w:rsidRPr="00600ADA">
        <w:rPr>
          <w:rFonts w:ascii="Arial" w:hAnsi="Arial" w:cs="Arial"/>
          <w:sz w:val="22"/>
          <w:szCs w:val="22"/>
        </w:rPr>
        <w:t>) dias</w:t>
      </w:r>
      <w:r w:rsidR="0049509A">
        <w:rPr>
          <w:rFonts w:ascii="Arial" w:hAnsi="Arial" w:cs="Arial"/>
          <w:sz w:val="22"/>
          <w:szCs w:val="22"/>
        </w:rPr>
        <w:t xml:space="preserve"> uteis</w:t>
      </w:r>
      <w:r w:rsidRPr="00600ADA">
        <w:rPr>
          <w:rFonts w:ascii="Arial" w:hAnsi="Arial" w:cs="Arial"/>
          <w:sz w:val="22"/>
          <w:szCs w:val="22"/>
        </w:rPr>
        <w:t>,</w:t>
      </w:r>
      <w:r w:rsidR="0049509A">
        <w:rPr>
          <w:rFonts w:ascii="Arial" w:hAnsi="Arial" w:cs="Arial"/>
          <w:sz w:val="22"/>
          <w:szCs w:val="22"/>
        </w:rPr>
        <w:t xml:space="preserve"> conforme pedidos,</w:t>
      </w:r>
      <w:r w:rsidR="00C11EC5">
        <w:rPr>
          <w:rFonts w:ascii="Arial" w:hAnsi="Arial" w:cs="Arial"/>
          <w:sz w:val="22"/>
          <w:szCs w:val="22"/>
        </w:rPr>
        <w:t xml:space="preserve"> </w:t>
      </w:r>
      <w:r w:rsidRPr="00600ADA">
        <w:rPr>
          <w:rFonts w:ascii="Arial" w:hAnsi="Arial" w:cs="Arial"/>
          <w:sz w:val="22"/>
          <w:szCs w:val="22"/>
        </w:rPr>
        <w:t xml:space="preserve">contados </w:t>
      </w:r>
      <w:r w:rsidR="003A7A40">
        <w:rPr>
          <w:rFonts w:ascii="Arial" w:hAnsi="Arial" w:cs="Arial"/>
          <w:sz w:val="22"/>
          <w:szCs w:val="22"/>
        </w:rPr>
        <w:t xml:space="preserve">a partir da </w:t>
      </w:r>
      <w:r w:rsidR="0049509A">
        <w:rPr>
          <w:rFonts w:ascii="Arial" w:hAnsi="Arial" w:cs="Arial"/>
          <w:sz w:val="22"/>
          <w:szCs w:val="22"/>
        </w:rPr>
        <w:t>A.F</w:t>
      </w:r>
      <w:r w:rsidR="003A7A40">
        <w:rPr>
          <w:rFonts w:ascii="Arial" w:hAnsi="Arial" w:cs="Arial"/>
          <w:sz w:val="22"/>
          <w:szCs w:val="22"/>
        </w:rPr>
        <w:t>(</w:t>
      </w:r>
      <w:r w:rsidR="0049509A">
        <w:rPr>
          <w:rFonts w:ascii="Arial" w:hAnsi="Arial" w:cs="Arial"/>
          <w:sz w:val="22"/>
          <w:szCs w:val="22"/>
        </w:rPr>
        <w:t>Autorização de Fornecimento</w:t>
      </w:r>
      <w:r w:rsidR="003A7A40">
        <w:rPr>
          <w:rFonts w:ascii="Arial" w:hAnsi="Arial" w:cs="Arial"/>
          <w:sz w:val="22"/>
          <w:szCs w:val="22"/>
        </w:rPr>
        <w:t>)</w:t>
      </w:r>
      <w:r w:rsidR="0049509A">
        <w:rPr>
          <w:rFonts w:ascii="Arial" w:hAnsi="Arial" w:cs="Arial"/>
          <w:sz w:val="22"/>
          <w:szCs w:val="22"/>
        </w:rPr>
        <w:t>.</w:t>
      </w:r>
      <w:r w:rsidRPr="00600ADA">
        <w:rPr>
          <w:rFonts w:ascii="Arial" w:hAnsi="Arial" w:cs="Arial"/>
          <w:sz w:val="22"/>
          <w:szCs w:val="22"/>
        </w:rPr>
        <w:t xml:space="preserve"> </w:t>
      </w:r>
    </w:p>
    <w:p w14:paraId="2570207F" w14:textId="77777777" w:rsidR="00B94175" w:rsidRDefault="00B94175" w:rsidP="00600ADA">
      <w:pPr>
        <w:jc w:val="both"/>
        <w:rPr>
          <w:rFonts w:ascii="Arial" w:hAnsi="Arial" w:cs="Arial"/>
          <w:sz w:val="22"/>
          <w:szCs w:val="22"/>
        </w:rPr>
      </w:pPr>
    </w:p>
    <w:p w14:paraId="484A15D5" w14:textId="126AC765" w:rsidR="00823375" w:rsidRPr="00600ADA" w:rsidRDefault="00BA3928" w:rsidP="00600ADA">
      <w:pPr>
        <w:jc w:val="both"/>
        <w:rPr>
          <w:rFonts w:ascii="Arial" w:hAnsi="Arial" w:cs="Arial"/>
          <w:sz w:val="22"/>
          <w:szCs w:val="22"/>
        </w:rPr>
      </w:pPr>
      <w:r w:rsidRPr="00600ADA">
        <w:rPr>
          <w:rFonts w:ascii="Arial" w:hAnsi="Arial" w:cs="Arial"/>
          <w:sz w:val="22"/>
          <w:szCs w:val="22"/>
        </w:rPr>
        <w:t>7.2.</w:t>
      </w:r>
      <w:r w:rsidR="00823375" w:rsidRPr="00600ADA">
        <w:rPr>
          <w:rFonts w:ascii="Arial" w:hAnsi="Arial" w:cs="Arial"/>
          <w:sz w:val="22"/>
          <w:szCs w:val="22"/>
        </w:rPr>
        <w:tab/>
        <w:t>Prestar o serviço</w:t>
      </w:r>
      <w:r w:rsidR="00CC27E2" w:rsidRPr="00600ADA">
        <w:rPr>
          <w:rFonts w:ascii="Arial" w:hAnsi="Arial" w:cs="Arial"/>
          <w:sz w:val="22"/>
          <w:szCs w:val="22"/>
        </w:rPr>
        <w:t>/entrega do ite</w:t>
      </w:r>
      <w:r w:rsidR="007D2F40">
        <w:rPr>
          <w:rFonts w:ascii="Arial" w:hAnsi="Arial" w:cs="Arial"/>
          <w:sz w:val="22"/>
          <w:szCs w:val="22"/>
        </w:rPr>
        <w:t>m</w:t>
      </w:r>
      <w:r w:rsidR="00823375" w:rsidRPr="00600ADA">
        <w:rPr>
          <w:rFonts w:ascii="Arial" w:hAnsi="Arial" w:cs="Arial"/>
          <w:sz w:val="22"/>
          <w:szCs w:val="22"/>
        </w:rPr>
        <w:t xml:space="preserve"> descrito no presente Termo de Referência, mantendo durante a vigência do Contrato todas as condições de habilitação, qualificação e regularidade</w:t>
      </w:r>
      <w:r w:rsidRPr="00600ADA">
        <w:rPr>
          <w:rFonts w:ascii="Arial" w:hAnsi="Arial" w:cs="Arial"/>
          <w:sz w:val="22"/>
          <w:szCs w:val="22"/>
        </w:rPr>
        <w:t>s</w:t>
      </w:r>
      <w:r w:rsidR="00823375" w:rsidRPr="00600ADA">
        <w:rPr>
          <w:rFonts w:ascii="Arial" w:hAnsi="Arial" w:cs="Arial"/>
          <w:sz w:val="22"/>
          <w:szCs w:val="22"/>
        </w:rPr>
        <w:t xml:space="preserve"> exigidas.</w:t>
      </w:r>
    </w:p>
    <w:p w14:paraId="38F69D9F" w14:textId="77777777" w:rsidR="00B94175" w:rsidRDefault="00B94175" w:rsidP="00600ADA">
      <w:pPr>
        <w:jc w:val="both"/>
        <w:rPr>
          <w:rFonts w:ascii="Arial" w:hAnsi="Arial" w:cs="Arial"/>
          <w:color w:val="000000" w:themeColor="text1"/>
          <w:sz w:val="22"/>
          <w:szCs w:val="22"/>
        </w:rPr>
      </w:pPr>
    </w:p>
    <w:p w14:paraId="61D4D8AE" w14:textId="599B6175"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w:t>
      </w:r>
      <w:r w:rsidR="00BA3928" w:rsidRPr="00600ADA">
        <w:rPr>
          <w:rFonts w:ascii="Arial" w:hAnsi="Arial" w:cs="Arial"/>
          <w:color w:val="000000" w:themeColor="text1"/>
          <w:sz w:val="22"/>
          <w:szCs w:val="22"/>
        </w:rPr>
        <w:t>3</w:t>
      </w:r>
      <w:r w:rsidRPr="00600ADA">
        <w:rPr>
          <w:rFonts w:ascii="Arial" w:hAnsi="Arial" w:cs="Arial"/>
          <w:color w:val="000000" w:themeColor="text1"/>
          <w:sz w:val="22"/>
          <w:szCs w:val="22"/>
        </w:rPr>
        <w:t>. Comunicar a Contratante, por escrito, qualquer anormalidade de caráter urgente e prestar os esclarecimentos julgados necessários.</w:t>
      </w:r>
    </w:p>
    <w:p w14:paraId="55701D7B" w14:textId="77777777" w:rsidR="00B94175" w:rsidRDefault="00B94175" w:rsidP="00600ADA">
      <w:pPr>
        <w:jc w:val="both"/>
        <w:rPr>
          <w:rFonts w:ascii="Arial" w:hAnsi="Arial" w:cs="Arial"/>
          <w:bCs/>
          <w:sz w:val="22"/>
          <w:szCs w:val="22"/>
        </w:rPr>
      </w:pPr>
    </w:p>
    <w:p w14:paraId="079F8EB0" w14:textId="6809A79D" w:rsidR="00823375" w:rsidRPr="00600ADA" w:rsidRDefault="00823375" w:rsidP="00600ADA">
      <w:pPr>
        <w:jc w:val="both"/>
        <w:rPr>
          <w:rFonts w:ascii="Arial" w:hAnsi="Arial" w:cs="Arial"/>
          <w:sz w:val="22"/>
          <w:szCs w:val="22"/>
        </w:rPr>
      </w:pPr>
      <w:r w:rsidRPr="00600ADA">
        <w:rPr>
          <w:rFonts w:ascii="Arial" w:hAnsi="Arial" w:cs="Arial"/>
          <w:bCs/>
          <w:sz w:val="22"/>
          <w:szCs w:val="22"/>
        </w:rPr>
        <w:t>7.3</w:t>
      </w:r>
      <w:r w:rsidR="00B705C3" w:rsidRPr="00600ADA">
        <w:rPr>
          <w:rFonts w:ascii="Arial" w:hAnsi="Arial" w:cs="Arial"/>
          <w:bCs/>
          <w:sz w:val="22"/>
          <w:szCs w:val="22"/>
        </w:rPr>
        <w:t>.1</w:t>
      </w:r>
      <w:r w:rsidR="00112E89" w:rsidRPr="00600ADA">
        <w:rPr>
          <w:rFonts w:ascii="Arial" w:hAnsi="Arial" w:cs="Arial"/>
          <w:bCs/>
          <w:sz w:val="22"/>
          <w:szCs w:val="22"/>
        </w:rPr>
        <w:t xml:space="preserve"> </w:t>
      </w:r>
      <w:r w:rsidRPr="00600ADA">
        <w:rPr>
          <w:rFonts w:ascii="Arial" w:hAnsi="Arial" w:cs="Arial"/>
          <w:bCs/>
          <w:sz w:val="22"/>
          <w:szCs w:val="22"/>
        </w:rPr>
        <w:t>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1A55740F" w14:textId="77777777" w:rsidR="00B94175" w:rsidRDefault="00B94175" w:rsidP="00600ADA">
      <w:pPr>
        <w:jc w:val="both"/>
        <w:rPr>
          <w:rFonts w:ascii="Arial" w:hAnsi="Arial" w:cs="Arial"/>
          <w:color w:val="000000" w:themeColor="text1"/>
          <w:sz w:val="22"/>
          <w:szCs w:val="22"/>
        </w:rPr>
      </w:pPr>
    </w:p>
    <w:p w14:paraId="6ABDB79A" w14:textId="4927E3A8"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773AD449" w14:textId="77777777" w:rsidR="00B94175" w:rsidRDefault="00B94175" w:rsidP="00600ADA">
      <w:pPr>
        <w:jc w:val="both"/>
        <w:rPr>
          <w:rFonts w:ascii="Arial" w:hAnsi="Arial" w:cs="Arial"/>
          <w:color w:val="000000" w:themeColor="text1"/>
          <w:sz w:val="22"/>
          <w:szCs w:val="22"/>
        </w:rPr>
      </w:pPr>
    </w:p>
    <w:p w14:paraId="399D1D55" w14:textId="5B5216A0"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600ADA">
        <w:rPr>
          <w:rFonts w:ascii="Arial" w:hAnsi="Arial" w:cs="Arial"/>
          <w:color w:val="000000" w:themeColor="text1"/>
          <w:sz w:val="22"/>
          <w:szCs w:val="22"/>
        </w:rPr>
        <w:t>do edital</w:t>
      </w:r>
      <w:r w:rsidRPr="00600ADA">
        <w:rPr>
          <w:rFonts w:ascii="Arial" w:hAnsi="Arial" w:cs="Arial"/>
          <w:color w:val="000000" w:themeColor="text1"/>
          <w:sz w:val="22"/>
          <w:szCs w:val="22"/>
        </w:rPr>
        <w:t xml:space="preserve">. </w:t>
      </w:r>
    </w:p>
    <w:p w14:paraId="34D6957E" w14:textId="77777777" w:rsidR="00B94175" w:rsidRDefault="00B94175" w:rsidP="00600ADA">
      <w:pPr>
        <w:jc w:val="both"/>
        <w:rPr>
          <w:rFonts w:ascii="Arial" w:hAnsi="Arial" w:cs="Arial"/>
          <w:color w:val="000000" w:themeColor="text1"/>
          <w:sz w:val="22"/>
          <w:szCs w:val="22"/>
        </w:rPr>
      </w:pPr>
    </w:p>
    <w:p w14:paraId="1BA81C99" w14:textId="26EEDE65"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72A15585" w14:textId="77777777" w:rsidR="00B94175" w:rsidRDefault="00B94175" w:rsidP="00600ADA">
      <w:pPr>
        <w:jc w:val="both"/>
        <w:rPr>
          <w:rFonts w:ascii="Arial" w:hAnsi="Arial" w:cs="Arial"/>
          <w:color w:val="000000" w:themeColor="text1"/>
          <w:sz w:val="22"/>
          <w:szCs w:val="22"/>
        </w:rPr>
      </w:pPr>
    </w:p>
    <w:p w14:paraId="7B6D8924" w14:textId="730BF1F0"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6164CCA6" w14:textId="77777777" w:rsidR="00B94175" w:rsidRDefault="00B94175" w:rsidP="00600ADA">
      <w:pPr>
        <w:tabs>
          <w:tab w:val="left" w:pos="1080"/>
        </w:tabs>
        <w:jc w:val="both"/>
        <w:rPr>
          <w:rFonts w:ascii="Arial" w:hAnsi="Arial" w:cs="Arial"/>
          <w:color w:val="000000" w:themeColor="text1"/>
          <w:sz w:val="22"/>
          <w:szCs w:val="22"/>
        </w:rPr>
      </w:pPr>
    </w:p>
    <w:p w14:paraId="2796D89A" w14:textId="325AD331" w:rsidR="00823375" w:rsidRPr="00600ADA" w:rsidRDefault="00823375" w:rsidP="00600AD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35DF7670" w14:textId="77777777" w:rsidR="00B94175" w:rsidRDefault="00B94175" w:rsidP="00600ADA">
      <w:pPr>
        <w:jc w:val="both"/>
        <w:rPr>
          <w:rFonts w:ascii="Arial" w:hAnsi="Arial" w:cs="Arial"/>
          <w:sz w:val="22"/>
          <w:szCs w:val="22"/>
          <w:shd w:val="clear" w:color="auto" w:fill="FFFFFF"/>
        </w:rPr>
      </w:pPr>
    </w:p>
    <w:p w14:paraId="60EB8AFD" w14:textId="2C4D8B23" w:rsidR="00B4441D" w:rsidRPr="00600ADA" w:rsidRDefault="00B4441D" w:rsidP="00600ADA">
      <w:pPr>
        <w:jc w:val="both"/>
        <w:rPr>
          <w:rFonts w:ascii="Arial" w:hAnsi="Arial" w:cs="Arial"/>
          <w:sz w:val="22"/>
          <w:szCs w:val="22"/>
          <w:shd w:val="clear" w:color="auto" w:fill="FFFFFF"/>
        </w:rPr>
      </w:pPr>
      <w:r w:rsidRPr="00600ADA">
        <w:rPr>
          <w:rFonts w:ascii="Arial" w:hAnsi="Arial" w:cs="Arial"/>
          <w:sz w:val="22"/>
          <w:szCs w:val="22"/>
          <w:shd w:val="clear" w:color="auto" w:fill="FFFFFF"/>
        </w:rPr>
        <w:lastRenderedPageBreak/>
        <w:t>7.</w:t>
      </w:r>
      <w:r w:rsidR="00253C6D" w:rsidRPr="00600ADA">
        <w:rPr>
          <w:rFonts w:ascii="Arial" w:hAnsi="Arial" w:cs="Arial"/>
          <w:sz w:val="22"/>
          <w:szCs w:val="22"/>
          <w:shd w:val="clear" w:color="auto" w:fill="FFFFFF"/>
        </w:rPr>
        <w:t>9</w:t>
      </w:r>
      <w:r w:rsidRPr="00600ADA">
        <w:rPr>
          <w:rFonts w:ascii="Arial" w:hAnsi="Arial" w:cs="Arial"/>
          <w:sz w:val="22"/>
          <w:szCs w:val="22"/>
          <w:shd w:val="clear" w:color="auto" w:fill="FFFFFF"/>
        </w:rPr>
        <w:t xml:space="preserve">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sidRPr="00600ADA">
        <w:rPr>
          <w:rFonts w:ascii="Arial" w:hAnsi="Arial" w:cs="Arial"/>
          <w:sz w:val="22"/>
          <w:szCs w:val="22"/>
          <w:shd w:val="clear" w:color="auto" w:fill="FFFFFF"/>
        </w:rPr>
        <w:t>.</w:t>
      </w:r>
    </w:p>
    <w:p w14:paraId="28A58DB2" w14:textId="77777777" w:rsidR="00B94175" w:rsidRDefault="00B94175" w:rsidP="00600ADA">
      <w:pPr>
        <w:jc w:val="both"/>
        <w:rPr>
          <w:rFonts w:ascii="Arial" w:hAnsi="Arial" w:cs="Arial"/>
          <w:sz w:val="22"/>
          <w:szCs w:val="22"/>
          <w:shd w:val="clear" w:color="auto" w:fill="FFFFFF"/>
        </w:rPr>
      </w:pPr>
    </w:p>
    <w:p w14:paraId="36D67FAB" w14:textId="58CF6D6B" w:rsidR="00B4441D" w:rsidRDefault="00B4441D" w:rsidP="00600ADA">
      <w:pPr>
        <w:jc w:val="both"/>
        <w:rPr>
          <w:rFonts w:ascii="Arial" w:hAnsi="Arial" w:cs="Arial"/>
          <w:sz w:val="22"/>
          <w:szCs w:val="22"/>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10</w:t>
      </w:r>
      <w:r w:rsidRPr="00600ADA">
        <w:rPr>
          <w:rFonts w:ascii="Arial" w:hAnsi="Arial" w:cs="Arial"/>
          <w:sz w:val="22"/>
          <w:szCs w:val="22"/>
          <w:shd w:val="clear" w:color="auto" w:fill="FFFFFF"/>
        </w:rPr>
        <w:t xml:space="preserve">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sidRPr="00600ADA">
        <w:rPr>
          <w:rFonts w:ascii="Arial" w:hAnsi="Arial" w:cs="Arial"/>
          <w:sz w:val="22"/>
          <w:szCs w:val="22"/>
        </w:rPr>
        <w:t>.</w:t>
      </w:r>
    </w:p>
    <w:p w14:paraId="28E55288" w14:textId="77777777" w:rsidR="00B94175" w:rsidRDefault="00B94175" w:rsidP="00062E50">
      <w:pPr>
        <w:pStyle w:val="Corpodetexto2"/>
        <w:spacing w:after="0" w:line="240" w:lineRule="auto"/>
        <w:ind w:right="6"/>
        <w:jc w:val="both"/>
        <w:rPr>
          <w:rFonts w:ascii="Arial" w:hAnsi="Arial" w:cs="Arial"/>
          <w:b/>
          <w:bCs/>
          <w:sz w:val="22"/>
          <w:szCs w:val="22"/>
        </w:rPr>
      </w:pPr>
    </w:p>
    <w:p w14:paraId="5DEC9CF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594E5B0A" w14:textId="77777777" w:rsidR="00B4441D" w:rsidRPr="00600ADA" w:rsidRDefault="00B4441D" w:rsidP="00600ADA">
      <w:pPr>
        <w:jc w:val="both"/>
        <w:rPr>
          <w:rFonts w:ascii="Arial" w:hAnsi="Arial" w:cs="Arial"/>
        </w:rPr>
      </w:pPr>
    </w:p>
    <w:p w14:paraId="55DC04F4" w14:textId="6D6CCABF"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2F3F5786" w14:textId="5952DCEB"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2B676D89" w14:textId="22FB7AA7"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8.3 E</w:t>
      </w:r>
      <w:r w:rsidR="00B4441D" w:rsidRPr="00600ADA">
        <w:rPr>
          <w:rFonts w:ascii="Arial" w:hAnsi="Arial" w:cs="Arial"/>
          <w:sz w:val="22"/>
          <w:szCs w:val="22"/>
        </w:rPr>
        <w:t>fetuar o pagamento no valor estipulado, em até 30 (trinta) dias, mediante crédito em conta bancária, conforme Nota fiscal devidamente atestada (aceite);</w:t>
      </w:r>
    </w:p>
    <w:p w14:paraId="2B471C24" w14:textId="2A5E62C1"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8.4</w:t>
      </w:r>
      <w:r w:rsidR="00B4441D" w:rsidRPr="00600ADA">
        <w:rPr>
          <w:rFonts w:ascii="Arial" w:hAnsi="Arial" w:cs="Arial"/>
          <w:sz w:val="22"/>
          <w:szCs w:val="22"/>
        </w:rPr>
        <w:t xml:space="preserve"> </w:t>
      </w:r>
      <w:r w:rsidRPr="00600ADA">
        <w:rPr>
          <w:rFonts w:ascii="Arial" w:hAnsi="Arial" w:cs="Arial"/>
          <w:sz w:val="22"/>
          <w:szCs w:val="22"/>
        </w:rPr>
        <w:t>N</w:t>
      </w:r>
      <w:r w:rsidR="00B4441D" w:rsidRPr="00600ADA">
        <w:rPr>
          <w:rFonts w:ascii="Arial" w:hAnsi="Arial" w:cs="Arial"/>
          <w:sz w:val="22"/>
          <w:szCs w:val="22"/>
        </w:rPr>
        <w:t>otificar, formal e tempestivamente, a CONTRATADA sobre as irregularidades observadas no cumprimento deste Contrato;</w:t>
      </w:r>
    </w:p>
    <w:p w14:paraId="031B5B58" w14:textId="0DF29096"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8.5 N</w:t>
      </w:r>
      <w:r w:rsidR="00B4441D" w:rsidRPr="00600ADA">
        <w:rPr>
          <w:rFonts w:ascii="Arial" w:hAnsi="Arial" w:cs="Arial"/>
          <w:sz w:val="22"/>
          <w:szCs w:val="22"/>
        </w:rPr>
        <w:t>otificar a CONTRATADA por escrito e com antecedência, sobre multas, penalidades e quaisquer débitos de sua responsabilidade;</w:t>
      </w:r>
    </w:p>
    <w:p w14:paraId="502370A5" w14:textId="1789979C"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8.6 F</w:t>
      </w:r>
      <w:r w:rsidR="00B4441D" w:rsidRPr="00600ADA">
        <w:rPr>
          <w:rFonts w:ascii="Arial" w:hAnsi="Arial" w:cs="Arial"/>
          <w:sz w:val="22"/>
          <w:szCs w:val="22"/>
        </w:rPr>
        <w:t>iscalizar, através da Secretaria da Pasta, a execução do objeto contratual, não eximida a CONTRATADA da integral responsabilidade pela observância do objeto do presente contrato;</w:t>
      </w:r>
    </w:p>
    <w:p w14:paraId="230B3D07" w14:textId="1B5B4076"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4F5F1458" w14:textId="34B805B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0A17EA52" w14:textId="0F6D68E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7AA53C0F" w14:textId="77777777" w:rsidR="00B4441D" w:rsidRPr="00600ADA" w:rsidRDefault="00B4441D" w:rsidP="00600ADA">
      <w:pPr>
        <w:ind w:firstLine="567"/>
        <w:jc w:val="both"/>
        <w:rPr>
          <w:rFonts w:ascii="Arial" w:hAnsi="Arial" w:cs="Arial"/>
          <w:sz w:val="22"/>
          <w:szCs w:val="22"/>
        </w:rPr>
      </w:pPr>
    </w:p>
    <w:p w14:paraId="2FFE0E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3736CE54" w14:textId="77777777" w:rsidR="000274C7" w:rsidRDefault="000274C7" w:rsidP="00600ADA">
      <w:pPr>
        <w:jc w:val="both"/>
        <w:rPr>
          <w:rFonts w:ascii="Arial" w:hAnsi="Arial" w:cs="Arial"/>
          <w:sz w:val="22"/>
          <w:szCs w:val="22"/>
        </w:rPr>
      </w:pPr>
    </w:p>
    <w:p w14:paraId="4282697E" w14:textId="44CE3E3F"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62D54302" w14:textId="77777777" w:rsidR="00DB5487" w:rsidRPr="00600ADA" w:rsidRDefault="00DB5487" w:rsidP="00600ADA">
      <w:pPr>
        <w:jc w:val="both"/>
        <w:rPr>
          <w:rFonts w:ascii="Arial" w:hAnsi="Arial" w:cs="Arial"/>
          <w:sz w:val="22"/>
          <w:szCs w:val="22"/>
        </w:rPr>
      </w:pPr>
    </w:p>
    <w:p w14:paraId="6CC64637" w14:textId="191B87D6" w:rsidR="00DB5487" w:rsidRPr="00600ADA" w:rsidRDefault="00DB5487" w:rsidP="00600ADA">
      <w:pPr>
        <w:jc w:val="both"/>
        <w:rPr>
          <w:rFonts w:ascii="Arial" w:hAnsi="Arial" w:cs="Arial"/>
          <w:sz w:val="22"/>
          <w:szCs w:val="22"/>
        </w:rPr>
      </w:pPr>
      <w:r w:rsidRPr="00600ADA">
        <w:rPr>
          <w:rFonts w:ascii="Arial" w:hAnsi="Arial" w:cs="Arial"/>
          <w:sz w:val="22"/>
          <w:szCs w:val="22"/>
        </w:rPr>
        <w:t xml:space="preserve">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w:t>
      </w:r>
      <w:proofErr w:type="spellStart"/>
      <w:r w:rsidRPr="00600ADA">
        <w:rPr>
          <w:rFonts w:ascii="Arial" w:hAnsi="Arial" w:cs="Arial"/>
          <w:sz w:val="22"/>
          <w:szCs w:val="22"/>
        </w:rPr>
        <w:t>Selviria</w:t>
      </w:r>
      <w:proofErr w:type="spellEnd"/>
      <w:r w:rsidRPr="00600ADA">
        <w:rPr>
          <w:rFonts w:ascii="Arial" w:hAnsi="Arial" w:cs="Arial"/>
          <w:sz w:val="22"/>
          <w:szCs w:val="22"/>
        </w:rPr>
        <w:t>/MS, no link: https://www.sgim.com.br/selviria/legislacao.php?tipo=11</w:t>
      </w:r>
    </w:p>
    <w:p w14:paraId="2015DFDE" w14:textId="77777777" w:rsidR="00B4441D" w:rsidRPr="00600ADA" w:rsidRDefault="00B4441D" w:rsidP="00600ADA">
      <w:pPr>
        <w:jc w:val="both"/>
        <w:rPr>
          <w:rFonts w:ascii="Arial" w:hAnsi="Arial" w:cs="Arial"/>
          <w:color w:val="00B050"/>
          <w:sz w:val="22"/>
          <w:szCs w:val="22"/>
        </w:rPr>
      </w:pPr>
    </w:p>
    <w:p w14:paraId="0239FA0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0538AE3E" w14:textId="77777777" w:rsidR="00B4441D" w:rsidRPr="00600ADA" w:rsidRDefault="00B4441D" w:rsidP="00600ADA">
      <w:pPr>
        <w:ind w:firstLine="708"/>
        <w:jc w:val="both"/>
        <w:rPr>
          <w:rFonts w:ascii="Arial" w:hAnsi="Arial" w:cs="Arial"/>
          <w:b/>
          <w:sz w:val="22"/>
          <w:szCs w:val="22"/>
        </w:rPr>
      </w:pPr>
    </w:p>
    <w:p w14:paraId="19034F37" w14:textId="77777777" w:rsidR="00DB5487" w:rsidRPr="00600ADA" w:rsidRDefault="00DB5487" w:rsidP="00600AD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26" w:history="1">
        <w:r w:rsidRPr="00600ADA">
          <w:rPr>
            <w:rStyle w:val="Hyperlink"/>
            <w:sz w:val="22"/>
            <w:szCs w:val="22"/>
          </w:rPr>
          <w:t>Lei nº 14.133, de 2021</w:t>
        </w:r>
      </w:hyperlink>
      <w:r w:rsidRPr="00600ADA">
        <w:rPr>
          <w:sz w:val="22"/>
          <w:szCs w:val="22"/>
        </w:rPr>
        <w:t>, o contratado que:</w:t>
      </w:r>
    </w:p>
    <w:p w14:paraId="2F02B192"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1562F78C"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1B4FAD5F"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5ABADECA"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4E01DDF3"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38AC82B4"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4D1EFB8C" w14:textId="77777777" w:rsidR="00DB5487" w:rsidRPr="00600ADA" w:rsidRDefault="00DB5487" w:rsidP="00427CC3">
      <w:pPr>
        <w:numPr>
          <w:ilvl w:val="2"/>
          <w:numId w:val="6"/>
        </w:numPr>
        <w:suppressAutoHyphens/>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27"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38A500A1" w14:textId="77777777" w:rsidR="00DB5487" w:rsidRPr="00600ADA" w:rsidRDefault="00DB5487" w:rsidP="00600ADA">
      <w:pPr>
        <w:pStyle w:val="Nivel2"/>
        <w:numPr>
          <w:ilvl w:val="0"/>
          <w:numId w:val="0"/>
        </w:numPr>
        <w:spacing w:line="240" w:lineRule="auto"/>
        <w:rPr>
          <w:sz w:val="22"/>
          <w:szCs w:val="22"/>
        </w:rPr>
      </w:pPr>
      <w:r w:rsidRPr="00600ADA">
        <w:rPr>
          <w:sz w:val="22"/>
          <w:szCs w:val="22"/>
        </w:rPr>
        <w:lastRenderedPageBreak/>
        <w:t>10.1.1 Serão aplicadas ao contratado que incorrer nas infrações acima descritas as seguintes sanções:</w:t>
      </w:r>
    </w:p>
    <w:p w14:paraId="2D15E101"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28"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34187370"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3B65A5E6"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9"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393C65AB"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459A4DC8"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30"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7783E41A" w14:textId="77777777" w:rsidR="00C44F0E" w:rsidRPr="00600ADA" w:rsidRDefault="00C44F0E" w:rsidP="00600ADA">
      <w:pPr>
        <w:pStyle w:val="PargrafodaLista"/>
        <w:ind w:left="0"/>
        <w:rPr>
          <w:rFonts w:ascii="Arial" w:eastAsia="Arial" w:hAnsi="Arial" w:cs="Arial"/>
        </w:rPr>
      </w:pPr>
    </w:p>
    <w:p w14:paraId="4BA6DAB5"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71139487"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5B211E8E" w14:textId="7777777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600ADA" w:rsidRDefault="004B1803" w:rsidP="00600ADA">
      <w:pPr>
        <w:pStyle w:val="PargrafodaLista"/>
        <w:suppressAutoHyphens/>
        <w:spacing w:before="120" w:after="120" w:line="240" w:lineRule="auto"/>
        <w:ind w:left="0"/>
        <w:jc w:val="both"/>
        <w:rPr>
          <w:rFonts w:ascii="Arial" w:eastAsia="Arial" w:hAnsi="Arial" w:cs="Arial"/>
        </w:rPr>
      </w:pPr>
    </w:p>
    <w:p w14:paraId="209E0E65" w14:textId="77777777" w:rsidR="00DB5487" w:rsidRPr="00600ADA" w:rsidRDefault="00DB5487" w:rsidP="00600ADA">
      <w:pPr>
        <w:pStyle w:val="PargrafodaLista"/>
        <w:numPr>
          <w:ilvl w:val="2"/>
          <w:numId w:val="7"/>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6A9B063D" w14:textId="5B36A08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1FEE791E"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584B5249"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600ADA" w:rsidRDefault="00C25725" w:rsidP="00600ADA">
      <w:pPr>
        <w:pStyle w:val="Nivel2"/>
        <w:numPr>
          <w:ilvl w:val="0"/>
          <w:numId w:val="0"/>
        </w:numPr>
        <w:spacing w:line="240" w:lineRule="auto"/>
        <w:rPr>
          <w:sz w:val="22"/>
          <w:szCs w:val="22"/>
        </w:rPr>
      </w:pPr>
      <w:r w:rsidRPr="00600ADA">
        <w:rPr>
          <w:sz w:val="22"/>
          <w:szCs w:val="22"/>
        </w:rPr>
        <w:t xml:space="preserve">2.1 </w:t>
      </w:r>
      <w:r w:rsidR="00DB5487" w:rsidRPr="00600ADA">
        <w:rPr>
          <w:sz w:val="22"/>
          <w:szCs w:val="22"/>
        </w:rPr>
        <w:t>A aplicação das sanções previstas neste Contrato não exclui, em hipótese alguma, a obrigação de reparação integral do dano causado ao Contratante (</w:t>
      </w:r>
      <w:hyperlink r:id="rId31" w:anchor="art156§9" w:history="1">
        <w:r w:rsidR="00DB5487" w:rsidRPr="00600ADA">
          <w:rPr>
            <w:rStyle w:val="Hyperlink"/>
            <w:sz w:val="22"/>
            <w:szCs w:val="22"/>
          </w:rPr>
          <w:t>art. 156, §9º, da Lei nº 14.133, de 2021</w:t>
        </w:r>
      </w:hyperlink>
      <w:r w:rsidR="00DB5487" w:rsidRPr="00600ADA">
        <w:rPr>
          <w:sz w:val="22"/>
          <w:szCs w:val="22"/>
        </w:rPr>
        <w:t>)</w:t>
      </w:r>
    </w:p>
    <w:p w14:paraId="23592F37" w14:textId="556FC4B0" w:rsidR="00DB5487" w:rsidRPr="00600ADA" w:rsidRDefault="00C25725" w:rsidP="00600ADA">
      <w:pPr>
        <w:pStyle w:val="Nivel3"/>
        <w:numPr>
          <w:ilvl w:val="0"/>
          <w:numId w:val="0"/>
        </w:numPr>
        <w:spacing w:line="240" w:lineRule="auto"/>
        <w:rPr>
          <w:sz w:val="22"/>
          <w:szCs w:val="22"/>
        </w:rPr>
      </w:pPr>
      <w:r w:rsidRPr="00600ADA">
        <w:rPr>
          <w:sz w:val="22"/>
          <w:szCs w:val="22"/>
        </w:rPr>
        <w:t xml:space="preserve">2.1.1 </w:t>
      </w:r>
      <w:r w:rsidR="00DB5487" w:rsidRPr="00600ADA">
        <w:rPr>
          <w:sz w:val="22"/>
          <w:szCs w:val="22"/>
        </w:rPr>
        <w:t>Todas as sanções previstas neste Contrato poderão ser aplicadas cumulativamente com a multa (</w:t>
      </w:r>
      <w:hyperlink r:id="rId32" w:anchor="art156§7" w:history="1">
        <w:r w:rsidR="00DB5487" w:rsidRPr="00600ADA">
          <w:rPr>
            <w:rStyle w:val="Hyperlink"/>
            <w:sz w:val="22"/>
            <w:szCs w:val="22"/>
          </w:rPr>
          <w:t>art. 156, §7º, da Lei nº 14.133, de 2021</w:t>
        </w:r>
      </w:hyperlink>
      <w:r w:rsidR="00DB5487" w:rsidRPr="00600ADA">
        <w:rPr>
          <w:sz w:val="22"/>
          <w:szCs w:val="22"/>
        </w:rPr>
        <w:t>).</w:t>
      </w:r>
    </w:p>
    <w:p w14:paraId="2F752042" w14:textId="20826CE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2.1.2 </w:t>
      </w:r>
      <w:r w:rsidR="00DB5487" w:rsidRPr="00600ADA">
        <w:rPr>
          <w:sz w:val="22"/>
          <w:szCs w:val="22"/>
        </w:rPr>
        <w:t>Antes da aplicação da multa será facultada a defesa do interessado no prazo de 15 (quinze) dias úteis, contado da data de sua intimação (</w:t>
      </w:r>
      <w:hyperlink r:id="rId33" w:anchor="art157" w:history="1">
        <w:r w:rsidR="00DB5487" w:rsidRPr="00600ADA">
          <w:rPr>
            <w:rStyle w:val="Hyperlink"/>
            <w:sz w:val="22"/>
            <w:szCs w:val="22"/>
          </w:rPr>
          <w:t>art. 157, da Lei nº 14.133, de 2021</w:t>
        </w:r>
      </w:hyperlink>
      <w:r w:rsidR="00DB5487" w:rsidRPr="00600ADA">
        <w:rPr>
          <w:sz w:val="22"/>
          <w:szCs w:val="22"/>
        </w:rPr>
        <w:t>)</w:t>
      </w:r>
    </w:p>
    <w:p w14:paraId="3B633E32" w14:textId="58A1A32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2.1.3 </w:t>
      </w:r>
      <w:r w:rsidR="00DB5487" w:rsidRPr="00600ADA">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00DB5487" w:rsidRPr="00600ADA">
          <w:rPr>
            <w:rStyle w:val="Hyperlink"/>
            <w:sz w:val="22"/>
            <w:szCs w:val="22"/>
          </w:rPr>
          <w:t>art. 156, §8º, da Lei nº 14.133, de 2021</w:t>
        </w:r>
      </w:hyperlink>
      <w:r w:rsidR="00DB5487" w:rsidRPr="00600ADA">
        <w:rPr>
          <w:sz w:val="22"/>
          <w:szCs w:val="22"/>
        </w:rPr>
        <w:t>).</w:t>
      </w:r>
    </w:p>
    <w:p w14:paraId="6955E32C" w14:textId="375C3260" w:rsidR="00DB5487" w:rsidRPr="00600ADA" w:rsidRDefault="00C25725" w:rsidP="00600ADA">
      <w:pPr>
        <w:pStyle w:val="Nivel3"/>
        <w:numPr>
          <w:ilvl w:val="0"/>
          <w:numId w:val="0"/>
        </w:numPr>
        <w:spacing w:before="0" w:after="0" w:line="240" w:lineRule="auto"/>
        <w:rPr>
          <w:sz w:val="22"/>
          <w:szCs w:val="22"/>
        </w:rPr>
      </w:pPr>
      <w:r w:rsidRPr="00600ADA">
        <w:rPr>
          <w:sz w:val="22"/>
          <w:szCs w:val="22"/>
        </w:rPr>
        <w:t xml:space="preserve">2.1.4 </w:t>
      </w:r>
      <w:r w:rsidR="00DB5487" w:rsidRPr="00600ADA">
        <w:rPr>
          <w:sz w:val="22"/>
          <w:szCs w:val="22"/>
        </w:rPr>
        <w:t xml:space="preserve">Previamente ao encaminhamento à cobrança judicial, a multa poderá ser recolhida administrativamente no prazo </w:t>
      </w:r>
      <w:r w:rsidR="00DB5487" w:rsidRPr="00600ADA">
        <w:rPr>
          <w:color w:val="auto"/>
          <w:sz w:val="22"/>
          <w:szCs w:val="22"/>
        </w:rPr>
        <w:t xml:space="preserve">máximo de </w:t>
      </w:r>
      <w:r w:rsidR="00DB5487" w:rsidRPr="00600ADA">
        <w:rPr>
          <w:i/>
          <w:iCs/>
          <w:color w:val="auto"/>
          <w:sz w:val="22"/>
          <w:szCs w:val="22"/>
        </w:rPr>
        <w:t xml:space="preserve">15 (quinze) </w:t>
      </w:r>
      <w:r w:rsidR="00DB5487" w:rsidRPr="00600ADA">
        <w:rPr>
          <w:color w:val="auto"/>
          <w:sz w:val="22"/>
          <w:szCs w:val="22"/>
        </w:rPr>
        <w:t xml:space="preserve">dias, </w:t>
      </w:r>
      <w:r w:rsidR="00DB5487" w:rsidRPr="00600ADA">
        <w:rPr>
          <w:sz w:val="22"/>
          <w:szCs w:val="22"/>
        </w:rPr>
        <w:t>a contar da data do recebimento da comunicação enviada pela autoridade competente.</w:t>
      </w:r>
    </w:p>
    <w:p w14:paraId="6AF8AA43" w14:textId="77777777" w:rsidR="00D224D9" w:rsidRPr="00600ADA" w:rsidRDefault="00D224D9" w:rsidP="00600ADA">
      <w:pPr>
        <w:pStyle w:val="Nivel2"/>
        <w:numPr>
          <w:ilvl w:val="0"/>
          <w:numId w:val="0"/>
        </w:numPr>
        <w:spacing w:before="0" w:after="0" w:line="240" w:lineRule="auto"/>
        <w:rPr>
          <w:sz w:val="22"/>
          <w:szCs w:val="22"/>
        </w:rPr>
      </w:pPr>
    </w:p>
    <w:p w14:paraId="1EF8F51D" w14:textId="1AA9463F"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2.2. </w:t>
      </w:r>
      <w:r w:rsidR="00DB5487" w:rsidRPr="00600ADA">
        <w:rPr>
          <w:sz w:val="22"/>
          <w:szCs w:val="22"/>
        </w:rPr>
        <w:t xml:space="preserve">A aplicação das sanções realizar-se-á em processo administrativo que assegure o contraditório e a ampla defesa ao Contratado, observando-se o procedimento previsto no </w:t>
      </w:r>
      <w:r w:rsidR="00DB5487" w:rsidRPr="00600ADA">
        <w:rPr>
          <w:b/>
          <w:bCs/>
          <w:sz w:val="22"/>
          <w:szCs w:val="22"/>
        </w:rPr>
        <w:t xml:space="preserve">caput </w:t>
      </w:r>
      <w:r w:rsidR="00DB5487" w:rsidRPr="00600ADA">
        <w:rPr>
          <w:sz w:val="22"/>
          <w:szCs w:val="22"/>
        </w:rPr>
        <w:t xml:space="preserve">e parágrafos do </w:t>
      </w:r>
      <w:hyperlink r:id="rId35" w:anchor="art158" w:history="1">
        <w:r w:rsidR="00DB5487" w:rsidRPr="00600ADA">
          <w:rPr>
            <w:rStyle w:val="Hyperlink"/>
            <w:sz w:val="22"/>
            <w:szCs w:val="22"/>
          </w:rPr>
          <w:t>art. 158 da Lei nº 14.133, de 2021</w:t>
        </w:r>
      </w:hyperlink>
      <w:r w:rsidR="00DB5487" w:rsidRPr="00600ADA">
        <w:rPr>
          <w:sz w:val="22"/>
          <w:szCs w:val="22"/>
        </w:rPr>
        <w:t>, para as penalidades de impedimento de licitar e contratar e de declaração de inidoneidade para licitar ou contratar.</w:t>
      </w:r>
    </w:p>
    <w:p w14:paraId="37F9D7CC" w14:textId="77777777" w:rsidR="00D224D9" w:rsidRPr="00600ADA" w:rsidRDefault="00D224D9" w:rsidP="00600ADA">
      <w:pPr>
        <w:pStyle w:val="Nivel2"/>
        <w:numPr>
          <w:ilvl w:val="0"/>
          <w:numId w:val="0"/>
        </w:numPr>
        <w:spacing w:before="0" w:after="0" w:line="240" w:lineRule="auto"/>
        <w:rPr>
          <w:sz w:val="22"/>
          <w:szCs w:val="22"/>
        </w:rPr>
      </w:pPr>
    </w:p>
    <w:p w14:paraId="4FE0231D" w14:textId="109B7C3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2.3 </w:t>
      </w:r>
      <w:r w:rsidR="00DB5487" w:rsidRPr="00600ADA">
        <w:rPr>
          <w:sz w:val="22"/>
          <w:szCs w:val="22"/>
        </w:rPr>
        <w:t>Na aplicação das sanções serão considerados (</w:t>
      </w:r>
      <w:hyperlink r:id="rId36" w:anchor="art156§1" w:history="1">
        <w:r w:rsidR="00DB5487" w:rsidRPr="00600ADA">
          <w:rPr>
            <w:rStyle w:val="Hyperlink"/>
            <w:sz w:val="22"/>
            <w:szCs w:val="22"/>
          </w:rPr>
          <w:t>art. 156, §1º, da Lei nº 14.133, de 2021</w:t>
        </w:r>
      </w:hyperlink>
      <w:r w:rsidR="00DB5487" w:rsidRPr="00600ADA">
        <w:rPr>
          <w:sz w:val="22"/>
          <w:szCs w:val="22"/>
        </w:rPr>
        <w:t>):</w:t>
      </w:r>
    </w:p>
    <w:p w14:paraId="64AFF79C"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DBB00F9"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1A21407A"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08B35101"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62374E2E" w14:textId="77777777" w:rsidR="00DB5487" w:rsidRPr="00600ADA" w:rsidRDefault="00DB5487" w:rsidP="00600ADA">
      <w:pPr>
        <w:numPr>
          <w:ilvl w:val="0"/>
          <w:numId w:val="5"/>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lastRenderedPageBreak/>
        <w:t>a implantação ou o aperfeiçoamento de programa de integridade, conforme normas e orientações dos órgãos de controle.</w:t>
      </w:r>
    </w:p>
    <w:p w14:paraId="3C3F4421" w14:textId="77777777" w:rsidR="00D224D9" w:rsidRPr="00600ADA" w:rsidRDefault="00D224D9" w:rsidP="00600ADA">
      <w:pPr>
        <w:pStyle w:val="Nivel2"/>
        <w:numPr>
          <w:ilvl w:val="0"/>
          <w:numId w:val="0"/>
        </w:numPr>
        <w:spacing w:before="0" w:after="0" w:line="240" w:lineRule="auto"/>
        <w:rPr>
          <w:sz w:val="22"/>
          <w:szCs w:val="22"/>
        </w:rPr>
      </w:pPr>
    </w:p>
    <w:p w14:paraId="7EBF2B1A" w14:textId="06D88A53" w:rsidR="00DB5487" w:rsidRPr="00600ADA" w:rsidRDefault="00C25725" w:rsidP="00600ADA">
      <w:pPr>
        <w:pStyle w:val="Nivel2"/>
        <w:numPr>
          <w:ilvl w:val="0"/>
          <w:numId w:val="0"/>
        </w:numPr>
        <w:spacing w:line="240" w:lineRule="auto"/>
        <w:rPr>
          <w:sz w:val="22"/>
          <w:szCs w:val="22"/>
        </w:rPr>
      </w:pPr>
      <w:r w:rsidRPr="00600ADA">
        <w:rPr>
          <w:sz w:val="22"/>
          <w:szCs w:val="22"/>
        </w:rPr>
        <w:t xml:space="preserve">2.4 </w:t>
      </w:r>
      <w:r w:rsidR="00DB5487" w:rsidRPr="00600ADA">
        <w:rPr>
          <w:sz w:val="22"/>
          <w:szCs w:val="22"/>
        </w:rPr>
        <w:t xml:space="preserve">Os atos previstos como infrações administrativas na </w:t>
      </w:r>
      <w:hyperlink r:id="rId37" w:history="1">
        <w:r w:rsidR="00DB5487" w:rsidRPr="00600ADA">
          <w:rPr>
            <w:rStyle w:val="Hyperlink"/>
            <w:sz w:val="22"/>
            <w:szCs w:val="22"/>
          </w:rPr>
          <w:t>Lei nº 14.133, de 2021</w:t>
        </w:r>
      </w:hyperlink>
      <w:r w:rsidR="00DB5487" w:rsidRPr="00600ADA">
        <w:rPr>
          <w:sz w:val="22"/>
          <w:szCs w:val="22"/>
        </w:rPr>
        <w:t xml:space="preserve">, ou em outras leis de licitações e contratos da Administração Pública que também sejam tipificados como atos lesivos na </w:t>
      </w:r>
      <w:hyperlink r:id="rId38" w:history="1">
        <w:r w:rsidR="00DB5487" w:rsidRPr="00600ADA">
          <w:rPr>
            <w:rStyle w:val="Hyperlink"/>
            <w:sz w:val="22"/>
            <w:szCs w:val="22"/>
          </w:rPr>
          <w:t>Lei nº 12.846, de 2013</w:t>
        </w:r>
      </w:hyperlink>
      <w:r w:rsidR="00DB5487" w:rsidRPr="00600ADA">
        <w:rPr>
          <w:sz w:val="22"/>
          <w:szCs w:val="22"/>
        </w:rPr>
        <w:t>, serão apurados e julgados conjuntamente, nos mesmos autos, observados o rito procedimental e autoridade competente definidos na referida Lei (</w:t>
      </w:r>
      <w:hyperlink r:id="rId39" w:history="1">
        <w:r w:rsidR="00DB5487" w:rsidRPr="00600ADA">
          <w:rPr>
            <w:rStyle w:val="Hyperlink"/>
            <w:sz w:val="22"/>
            <w:szCs w:val="22"/>
          </w:rPr>
          <w:t>art. 159</w:t>
        </w:r>
      </w:hyperlink>
      <w:r w:rsidR="00DB5487" w:rsidRPr="00600ADA">
        <w:rPr>
          <w:sz w:val="22"/>
          <w:szCs w:val="22"/>
        </w:rPr>
        <w:t>).</w:t>
      </w:r>
    </w:p>
    <w:p w14:paraId="06E56FF9" w14:textId="61AC6F51"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2.5 </w:t>
      </w:r>
      <w:r w:rsidR="00DB5487" w:rsidRPr="00600ADA">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0" w:anchor="art160" w:history="1">
        <w:r w:rsidR="00DB5487" w:rsidRPr="00600ADA">
          <w:rPr>
            <w:rStyle w:val="Hyperlink"/>
            <w:sz w:val="22"/>
            <w:szCs w:val="22"/>
          </w:rPr>
          <w:t>art. 160, da Lei nº 14.133, de 2021</w:t>
        </w:r>
      </w:hyperlink>
      <w:r w:rsidR="00DB5487" w:rsidRPr="00600ADA">
        <w:rPr>
          <w:sz w:val="22"/>
          <w:szCs w:val="22"/>
        </w:rPr>
        <w:t>).</w:t>
      </w:r>
    </w:p>
    <w:p w14:paraId="2B0549BF" w14:textId="558FACF2" w:rsidR="00DB5487" w:rsidRPr="00600ADA" w:rsidRDefault="00DB5487" w:rsidP="00600ADA">
      <w:pPr>
        <w:pStyle w:val="Nivel2"/>
        <w:numPr>
          <w:ilvl w:val="0"/>
          <w:numId w:val="0"/>
        </w:numPr>
        <w:spacing w:line="240" w:lineRule="auto"/>
        <w:rPr>
          <w:i/>
          <w:iCs/>
          <w:sz w:val="22"/>
          <w:szCs w:val="22"/>
        </w:rPr>
      </w:pPr>
      <w:r w:rsidRPr="00600ADA">
        <w:rPr>
          <w:sz w:val="22"/>
          <w:szCs w:val="22"/>
        </w:rPr>
        <w:t xml:space="preserve"> </w:t>
      </w:r>
      <w:r w:rsidR="00C25725" w:rsidRPr="00600ADA">
        <w:rPr>
          <w:sz w:val="22"/>
          <w:szCs w:val="22"/>
        </w:rPr>
        <w:t xml:space="preserve">2.6 </w:t>
      </w:r>
      <w:r w:rsidRPr="00600ADA">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600ADA">
        <w:rPr>
          <w:sz w:val="22"/>
          <w:szCs w:val="22"/>
        </w:rPr>
        <w:t>Ceis</w:t>
      </w:r>
      <w:proofErr w:type="spellEnd"/>
      <w:r w:rsidRPr="00600ADA">
        <w:rPr>
          <w:sz w:val="22"/>
          <w:szCs w:val="22"/>
        </w:rPr>
        <w:t>) e no Cadastro Nacional de Empresas Punidas (</w:t>
      </w:r>
      <w:proofErr w:type="spellStart"/>
      <w:r w:rsidRPr="00600ADA">
        <w:rPr>
          <w:sz w:val="22"/>
          <w:szCs w:val="22"/>
        </w:rPr>
        <w:t>Cnep</w:t>
      </w:r>
      <w:proofErr w:type="spellEnd"/>
      <w:r w:rsidRPr="00600ADA">
        <w:rPr>
          <w:sz w:val="22"/>
          <w:szCs w:val="22"/>
        </w:rPr>
        <w:t>), instituídos no âmbito do Poder Executivo Federal. (</w:t>
      </w:r>
      <w:hyperlink r:id="rId41" w:anchor="art161" w:history="1">
        <w:r w:rsidRPr="00600ADA">
          <w:rPr>
            <w:rStyle w:val="Hyperlink"/>
            <w:sz w:val="22"/>
            <w:szCs w:val="22"/>
          </w:rPr>
          <w:t>Art. 161, da Lei nº 14.133, de 2021</w:t>
        </w:r>
      </w:hyperlink>
      <w:r w:rsidRPr="00600ADA">
        <w:rPr>
          <w:sz w:val="22"/>
          <w:szCs w:val="22"/>
        </w:rPr>
        <w:t>).</w:t>
      </w:r>
    </w:p>
    <w:p w14:paraId="04EAF743" w14:textId="7E616C1C"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2.7 </w:t>
      </w:r>
      <w:r w:rsidR="00DB5487" w:rsidRPr="00600ADA">
        <w:rPr>
          <w:sz w:val="22"/>
          <w:szCs w:val="22"/>
        </w:rPr>
        <w:t xml:space="preserve">As sanções de impedimento de licitar e contratar e declaração de inidoneidade para licitar ou contratar são passíveis de reabilitação na forma do </w:t>
      </w:r>
      <w:hyperlink r:id="rId42" w:anchor="163" w:history="1">
        <w:r w:rsidR="00DB5487" w:rsidRPr="00600ADA">
          <w:rPr>
            <w:rStyle w:val="Hyperlink"/>
            <w:sz w:val="22"/>
            <w:szCs w:val="22"/>
          </w:rPr>
          <w:t>art. 163 da Lei nº 14.133/21</w:t>
        </w:r>
      </w:hyperlink>
      <w:r w:rsidR="00DB5487" w:rsidRPr="00600ADA">
        <w:rPr>
          <w:sz w:val="22"/>
          <w:szCs w:val="22"/>
        </w:rPr>
        <w:t>.</w:t>
      </w:r>
    </w:p>
    <w:p w14:paraId="451C74C5" w14:textId="416B07E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2.8 </w:t>
      </w:r>
      <w:r w:rsidR="00DB5487" w:rsidRPr="00600ADA">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3" w:history="1">
        <w:r w:rsidR="00DB5487" w:rsidRPr="00600ADA">
          <w:rPr>
            <w:rStyle w:val="Hyperlink"/>
            <w:sz w:val="22"/>
            <w:szCs w:val="22"/>
          </w:rPr>
          <w:t>Normativa SEGES/ME nº 26, de 13 de abril de 2022</w:t>
        </w:r>
      </w:hyperlink>
      <w:r w:rsidR="00DB5487" w:rsidRPr="00600ADA">
        <w:rPr>
          <w:sz w:val="22"/>
          <w:szCs w:val="22"/>
        </w:rPr>
        <w:t xml:space="preserve">. </w:t>
      </w:r>
    </w:p>
    <w:p w14:paraId="5488CF78" w14:textId="77777777" w:rsidR="00D224D9" w:rsidRPr="00600ADA" w:rsidRDefault="00D224D9" w:rsidP="00600ADA">
      <w:pPr>
        <w:pStyle w:val="Nivel2"/>
        <w:numPr>
          <w:ilvl w:val="0"/>
          <w:numId w:val="0"/>
        </w:numPr>
        <w:spacing w:before="0" w:after="0" w:line="240" w:lineRule="auto"/>
        <w:rPr>
          <w:b/>
          <w:sz w:val="22"/>
          <w:szCs w:val="22"/>
        </w:rPr>
      </w:pPr>
    </w:p>
    <w:p w14:paraId="6FB88294" w14:textId="622585BF" w:rsidR="00DB5487" w:rsidRPr="00600ADA" w:rsidRDefault="00DB5487" w:rsidP="00783F72">
      <w:pPr>
        <w:pStyle w:val="Nivel2"/>
        <w:numPr>
          <w:ilvl w:val="1"/>
          <w:numId w:val="8"/>
        </w:numPr>
        <w:spacing w:before="0" w:line="240" w:lineRule="auto"/>
        <w:ind w:left="0" w:firstLine="0"/>
        <w:rPr>
          <w:b/>
          <w:sz w:val="22"/>
          <w:szCs w:val="22"/>
        </w:rPr>
      </w:pPr>
      <w:r w:rsidRPr="00600ADA">
        <w:rPr>
          <w:b/>
          <w:sz w:val="22"/>
          <w:szCs w:val="22"/>
        </w:rPr>
        <w:t>DAS OBRIGAÇÕES PERTINENTES À LGPD</w:t>
      </w:r>
    </w:p>
    <w:p w14:paraId="14765FE1"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As partes deverão cumprir a </w:t>
      </w:r>
      <w:hyperlink r:id="rId44"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45" w:anchor="art6" w:history="1">
        <w:r w:rsidRPr="00600ADA">
          <w:rPr>
            <w:rStyle w:val="Hyperlink"/>
            <w:color w:val="auto"/>
            <w:sz w:val="22"/>
            <w:szCs w:val="22"/>
          </w:rPr>
          <w:t>art. 6º da LGPD</w:t>
        </w:r>
      </w:hyperlink>
      <w:r w:rsidRPr="00600ADA">
        <w:rPr>
          <w:sz w:val="22"/>
          <w:szCs w:val="22"/>
        </w:rPr>
        <w:t xml:space="preserve">. </w:t>
      </w:r>
    </w:p>
    <w:p w14:paraId="35E47A46"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É vedado o compartilhamento com terceiros dos dados obtidos fora das hipóteses permitidas em Lei.</w:t>
      </w:r>
    </w:p>
    <w:p w14:paraId="19339770"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A Administração deverá ser informada no prazo de 5 (cinco) dias úteis sobre todos os contratos de </w:t>
      </w:r>
      <w:proofErr w:type="spellStart"/>
      <w:r w:rsidRPr="00600ADA">
        <w:rPr>
          <w:sz w:val="22"/>
          <w:szCs w:val="22"/>
        </w:rPr>
        <w:t>suboperação</w:t>
      </w:r>
      <w:proofErr w:type="spellEnd"/>
      <w:r w:rsidRPr="00600ADA">
        <w:rPr>
          <w:sz w:val="22"/>
          <w:szCs w:val="22"/>
        </w:rPr>
        <w:t xml:space="preserve"> firmados ou que venham a ser celebrados pelo Contratado. </w:t>
      </w:r>
    </w:p>
    <w:p w14:paraId="6B456C84"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Terminado o tratamento dos dados nos termos do </w:t>
      </w:r>
      <w:hyperlink r:id="rId46"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47"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5F59E1C3"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exigir de </w:t>
      </w:r>
      <w:proofErr w:type="spellStart"/>
      <w:r w:rsidRPr="00600ADA">
        <w:rPr>
          <w:sz w:val="22"/>
          <w:szCs w:val="22"/>
        </w:rPr>
        <w:t>suboperadores</w:t>
      </w:r>
      <w:proofErr w:type="spellEnd"/>
      <w:r w:rsidRPr="00600ADA">
        <w:rPr>
          <w:sz w:val="22"/>
          <w:szCs w:val="22"/>
        </w:rPr>
        <w:t xml:space="preserve"> e subcontratados o cumprimento dos deveres da presente cláusula, permanecendo integralmente responsável por garantir sua observância.</w:t>
      </w:r>
    </w:p>
    <w:p w14:paraId="1636E915"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lastRenderedPageBreak/>
        <w:t xml:space="preserve">O Contratante poderá realizar diligência para aferir o cumprimento dessa cláusula, devendo o Contratado atender prontamente eventuais pedidos de comprovação formulados. </w:t>
      </w:r>
    </w:p>
    <w:p w14:paraId="53988C0A"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8"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49F76EBC" w14:textId="77777777" w:rsidR="00DB5487" w:rsidRPr="00600ADA" w:rsidRDefault="00DB5487" w:rsidP="00600ADA">
      <w:pPr>
        <w:pStyle w:val="Nivel3"/>
        <w:numPr>
          <w:ilvl w:val="2"/>
          <w:numId w:val="8"/>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34600FD8"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600ADA" w:rsidRDefault="00DB5487" w:rsidP="00600ADA">
      <w:pPr>
        <w:pStyle w:val="Nivel2"/>
        <w:numPr>
          <w:ilvl w:val="1"/>
          <w:numId w:val="8"/>
        </w:numPr>
        <w:spacing w:before="0" w:after="0" w:line="240" w:lineRule="auto"/>
        <w:ind w:left="0" w:firstLine="0"/>
        <w:rPr>
          <w:sz w:val="22"/>
          <w:szCs w:val="22"/>
        </w:rPr>
      </w:pPr>
      <w:r w:rsidRPr="00600ADA">
        <w:rPr>
          <w:sz w:val="22"/>
          <w:szCs w:val="22"/>
        </w:rPr>
        <w:t xml:space="preserve">Os contratos e convênios de que trata o </w:t>
      </w:r>
      <w:hyperlink r:id="rId49"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1F91EAB4" w14:textId="77777777" w:rsidR="00287EF1" w:rsidRPr="00600ADA" w:rsidRDefault="00287EF1" w:rsidP="00600ADA">
      <w:pPr>
        <w:jc w:val="both"/>
        <w:rPr>
          <w:rFonts w:ascii="Arial" w:hAnsi="Arial" w:cs="Arial"/>
          <w:sz w:val="22"/>
          <w:szCs w:val="22"/>
        </w:rPr>
      </w:pPr>
    </w:p>
    <w:p w14:paraId="71180B43"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42750486" w14:textId="77777777" w:rsidR="00B4441D" w:rsidRPr="00600ADA" w:rsidRDefault="00B4441D" w:rsidP="00600ADA">
      <w:pPr>
        <w:rPr>
          <w:rFonts w:ascii="Arial" w:hAnsi="Arial" w:cs="Arial"/>
          <w:b/>
          <w:sz w:val="22"/>
          <w:szCs w:val="22"/>
        </w:rPr>
      </w:pPr>
    </w:p>
    <w:p w14:paraId="1E3B53D6"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650BF356" w14:textId="77777777" w:rsidR="00B4441D" w:rsidRPr="00600ADA" w:rsidRDefault="00B4441D" w:rsidP="00600ADA">
      <w:pPr>
        <w:jc w:val="both"/>
        <w:rPr>
          <w:rFonts w:ascii="Arial" w:hAnsi="Arial" w:cs="Arial"/>
          <w:sz w:val="22"/>
          <w:szCs w:val="22"/>
        </w:rPr>
      </w:pPr>
    </w:p>
    <w:p w14:paraId="168305BC"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3B7FA875" w14:textId="77777777" w:rsidR="00B4441D" w:rsidRPr="00600ADA" w:rsidRDefault="00B4441D" w:rsidP="00600ADA">
      <w:pPr>
        <w:ind w:firstLine="708"/>
        <w:rPr>
          <w:rFonts w:ascii="Arial" w:hAnsi="Arial" w:cs="Arial"/>
          <w:sz w:val="22"/>
          <w:szCs w:val="22"/>
        </w:rPr>
      </w:pPr>
    </w:p>
    <w:p w14:paraId="2B6E5BF5"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600ADA" w:rsidRDefault="00B4441D" w:rsidP="00600ADA">
      <w:pPr>
        <w:jc w:val="both"/>
        <w:rPr>
          <w:rFonts w:ascii="Arial" w:hAnsi="Arial" w:cs="Arial"/>
          <w:sz w:val="22"/>
          <w:szCs w:val="22"/>
        </w:rPr>
      </w:pPr>
    </w:p>
    <w:p w14:paraId="4EE198F6" w14:textId="621AC0A3"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 xml:space="preserve">Cláusula décima </w:t>
      </w:r>
      <w:r w:rsidR="002E48EB" w:rsidRPr="00600ADA">
        <w:rPr>
          <w:rFonts w:ascii="Arial" w:hAnsi="Arial" w:cs="Arial"/>
          <w:b/>
          <w:sz w:val="22"/>
          <w:szCs w:val="22"/>
        </w:rPr>
        <w:t>terceira</w:t>
      </w:r>
      <w:r w:rsidRPr="00600ADA">
        <w:rPr>
          <w:rFonts w:ascii="Arial" w:hAnsi="Arial" w:cs="Arial"/>
          <w:b/>
          <w:sz w:val="22"/>
          <w:szCs w:val="22"/>
        </w:rPr>
        <w:t xml:space="preserve"> – das condições gerais</w:t>
      </w:r>
    </w:p>
    <w:p w14:paraId="3FB5E863" w14:textId="77777777" w:rsidR="00B4441D" w:rsidRPr="00600ADA" w:rsidRDefault="00B4441D" w:rsidP="00600ADA">
      <w:pPr>
        <w:jc w:val="both"/>
        <w:rPr>
          <w:rFonts w:ascii="Arial" w:hAnsi="Arial" w:cs="Arial"/>
          <w:b/>
          <w:sz w:val="22"/>
          <w:szCs w:val="22"/>
        </w:rPr>
      </w:pPr>
    </w:p>
    <w:p w14:paraId="40A101B2" w14:textId="08CA3FE8"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ab/>
      </w:r>
    </w:p>
    <w:p w14:paraId="302ACD2F" w14:textId="3E6C4124"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600ADA" w:rsidRDefault="00B4441D" w:rsidP="00600ADA">
      <w:pPr>
        <w:tabs>
          <w:tab w:val="center" w:pos="4536"/>
          <w:tab w:val="right" w:pos="9072"/>
        </w:tabs>
        <w:rPr>
          <w:rFonts w:ascii="Arial" w:hAnsi="Arial" w:cs="Arial"/>
          <w:sz w:val="22"/>
          <w:szCs w:val="22"/>
        </w:rPr>
      </w:pPr>
      <w:r w:rsidRPr="00600ADA">
        <w:rPr>
          <w:rFonts w:ascii="Arial" w:hAnsi="Arial" w:cs="Arial"/>
          <w:sz w:val="22"/>
          <w:szCs w:val="22"/>
        </w:rPr>
        <w:tab/>
      </w:r>
    </w:p>
    <w:p w14:paraId="43246C75" w14:textId="0CECBB24" w:rsidR="00B4441D" w:rsidRPr="00600ADA" w:rsidRDefault="00B4441D" w:rsidP="00600ADA">
      <w:pPr>
        <w:tabs>
          <w:tab w:val="center" w:pos="4536"/>
          <w:tab w:val="right" w:pos="9072"/>
        </w:tabs>
        <w:jc w:val="right"/>
        <w:rPr>
          <w:rFonts w:ascii="Arial" w:hAnsi="Arial" w:cs="Arial"/>
          <w:sz w:val="22"/>
          <w:szCs w:val="22"/>
        </w:rPr>
      </w:pPr>
      <w:r w:rsidRPr="00600ADA">
        <w:rPr>
          <w:rFonts w:ascii="Arial" w:hAnsi="Arial" w:cs="Arial"/>
          <w:sz w:val="22"/>
          <w:szCs w:val="22"/>
        </w:rPr>
        <w:t xml:space="preserve">Serviria/MS, - </w:t>
      </w:r>
      <w:proofErr w:type="spellStart"/>
      <w:r w:rsidR="008928FE" w:rsidRPr="00600ADA">
        <w:rPr>
          <w:rFonts w:ascii="Arial" w:hAnsi="Arial" w:cs="Arial"/>
          <w:sz w:val="22"/>
          <w:szCs w:val="22"/>
        </w:rPr>
        <w:t>xx</w:t>
      </w:r>
      <w:proofErr w:type="spellEnd"/>
      <w:r w:rsidRPr="00600ADA">
        <w:rPr>
          <w:rFonts w:ascii="Arial" w:hAnsi="Arial" w:cs="Arial"/>
          <w:sz w:val="22"/>
          <w:szCs w:val="22"/>
        </w:rPr>
        <w:t xml:space="preserve"> de </w:t>
      </w:r>
      <w:proofErr w:type="spellStart"/>
      <w:r w:rsidR="008928FE" w:rsidRPr="00600ADA">
        <w:rPr>
          <w:rFonts w:ascii="Arial" w:hAnsi="Arial" w:cs="Arial"/>
          <w:sz w:val="22"/>
          <w:szCs w:val="22"/>
        </w:rPr>
        <w:t>xxxx</w:t>
      </w:r>
      <w:proofErr w:type="spellEnd"/>
      <w:r w:rsidRPr="00600ADA">
        <w:rPr>
          <w:rFonts w:ascii="Arial" w:hAnsi="Arial" w:cs="Arial"/>
          <w:sz w:val="22"/>
          <w:szCs w:val="22"/>
        </w:rPr>
        <w:t xml:space="preserve"> de 202</w:t>
      </w:r>
      <w:r w:rsidR="00037AEB">
        <w:rPr>
          <w:rFonts w:ascii="Arial" w:hAnsi="Arial" w:cs="Arial"/>
          <w:sz w:val="22"/>
          <w:szCs w:val="22"/>
        </w:rPr>
        <w:t>5</w:t>
      </w:r>
      <w:r w:rsidRPr="00600ADA">
        <w:rPr>
          <w:rFonts w:ascii="Arial" w:hAnsi="Arial" w:cs="Arial"/>
          <w:sz w:val="22"/>
          <w:szCs w:val="22"/>
        </w:rPr>
        <w:t>.</w:t>
      </w:r>
    </w:p>
    <w:p w14:paraId="73531485" w14:textId="77777777" w:rsidR="00B4441D" w:rsidRPr="00ED76AA" w:rsidRDefault="00B4441D" w:rsidP="00600ADA">
      <w:pPr>
        <w:jc w:val="center"/>
        <w:rPr>
          <w:rFonts w:ascii="Arial" w:hAnsi="Arial" w:cs="Arial"/>
          <w:sz w:val="20"/>
          <w:szCs w:val="20"/>
        </w:rPr>
      </w:pPr>
      <w:r w:rsidRPr="00ED76AA">
        <w:rPr>
          <w:rFonts w:ascii="Arial" w:hAnsi="Arial" w:cs="Arial"/>
          <w:sz w:val="20"/>
          <w:szCs w:val="20"/>
        </w:rPr>
        <w:t>Assinatura Digital</w:t>
      </w:r>
    </w:p>
    <w:p w14:paraId="55472D33" w14:textId="4E7E800B" w:rsidR="00B4441D" w:rsidRPr="00ED76AA" w:rsidRDefault="00037AEB" w:rsidP="00600ADA">
      <w:pPr>
        <w:jc w:val="center"/>
        <w:rPr>
          <w:rFonts w:ascii="Arial" w:hAnsi="Arial" w:cs="Arial"/>
          <w:b/>
          <w:sz w:val="20"/>
          <w:szCs w:val="20"/>
        </w:rPr>
      </w:pPr>
      <w:r w:rsidRPr="00ED76AA">
        <w:rPr>
          <w:rFonts w:ascii="Arial" w:hAnsi="Arial" w:cs="Arial"/>
          <w:b/>
          <w:sz w:val="20"/>
          <w:szCs w:val="20"/>
        </w:rPr>
        <w:t>JAIME SOARES FERREIRA</w:t>
      </w:r>
    </w:p>
    <w:p w14:paraId="269DD32C" w14:textId="77777777" w:rsidR="00B4441D" w:rsidRPr="00ED76AA" w:rsidRDefault="00B4441D" w:rsidP="00600ADA">
      <w:pPr>
        <w:jc w:val="center"/>
        <w:rPr>
          <w:rFonts w:ascii="Arial" w:hAnsi="Arial" w:cs="Arial"/>
          <w:bCs/>
          <w:iCs/>
          <w:sz w:val="20"/>
          <w:szCs w:val="20"/>
        </w:rPr>
      </w:pPr>
      <w:r w:rsidRPr="00ED76AA">
        <w:rPr>
          <w:rFonts w:ascii="Arial" w:hAnsi="Arial" w:cs="Arial"/>
          <w:sz w:val="20"/>
          <w:szCs w:val="20"/>
        </w:rPr>
        <w:t xml:space="preserve">Prefeito </w:t>
      </w:r>
      <w:r w:rsidRPr="00ED76AA">
        <w:rPr>
          <w:rFonts w:ascii="Arial" w:hAnsi="Arial" w:cs="Arial"/>
          <w:bCs/>
          <w:iCs/>
          <w:sz w:val="20"/>
          <w:szCs w:val="20"/>
        </w:rPr>
        <w:t>Municipal</w:t>
      </w:r>
    </w:p>
    <w:p w14:paraId="4B792ADA" w14:textId="77777777" w:rsidR="00E10696" w:rsidRPr="00ED76AA" w:rsidRDefault="00E10696" w:rsidP="00600ADA">
      <w:pPr>
        <w:jc w:val="center"/>
        <w:rPr>
          <w:rFonts w:ascii="Arial" w:hAnsi="Arial" w:cs="Arial"/>
          <w:b/>
          <w:sz w:val="20"/>
          <w:szCs w:val="20"/>
        </w:rPr>
      </w:pPr>
    </w:p>
    <w:p w14:paraId="57DC97B6" w14:textId="77777777" w:rsidR="00ED76AA" w:rsidRPr="00ED76AA" w:rsidRDefault="00ED76AA" w:rsidP="00ED76AA">
      <w:pPr>
        <w:jc w:val="center"/>
        <w:rPr>
          <w:rFonts w:ascii="Arial" w:hAnsi="Arial" w:cs="Arial"/>
          <w:b/>
          <w:sz w:val="20"/>
          <w:szCs w:val="20"/>
        </w:rPr>
      </w:pPr>
      <w:r w:rsidRPr="00ED76AA">
        <w:rPr>
          <w:rFonts w:ascii="Arial" w:hAnsi="Arial" w:cs="Arial"/>
          <w:b/>
          <w:sz w:val="20"/>
          <w:szCs w:val="20"/>
        </w:rPr>
        <w:t>DALILA FLAVIA BARBOSA RODRIGUES</w:t>
      </w:r>
    </w:p>
    <w:p w14:paraId="44B503A6" w14:textId="77777777" w:rsidR="00ED76AA" w:rsidRPr="00ED76AA" w:rsidRDefault="00ED76AA" w:rsidP="00ED76AA">
      <w:pPr>
        <w:jc w:val="center"/>
        <w:rPr>
          <w:rFonts w:ascii="Arial" w:hAnsi="Arial" w:cs="Arial"/>
          <w:bCs/>
          <w:sz w:val="20"/>
          <w:szCs w:val="20"/>
        </w:rPr>
      </w:pPr>
      <w:r w:rsidRPr="00ED76AA">
        <w:rPr>
          <w:rFonts w:ascii="Arial" w:hAnsi="Arial" w:cs="Arial"/>
          <w:bCs/>
          <w:sz w:val="20"/>
          <w:szCs w:val="20"/>
        </w:rPr>
        <w:t>Secretário Municipal de Saúde atual.</w:t>
      </w:r>
    </w:p>
    <w:p w14:paraId="0744E2CA" w14:textId="77777777" w:rsidR="00E10696" w:rsidRPr="00ED76AA" w:rsidRDefault="00E10696" w:rsidP="00600ADA">
      <w:pPr>
        <w:jc w:val="center"/>
        <w:rPr>
          <w:rFonts w:ascii="Arial" w:hAnsi="Arial" w:cs="Arial"/>
          <w:b/>
          <w:sz w:val="20"/>
          <w:szCs w:val="20"/>
        </w:rPr>
      </w:pPr>
    </w:p>
    <w:p w14:paraId="526521BC" w14:textId="5306473A" w:rsidR="00B4441D" w:rsidRPr="00ED76AA" w:rsidRDefault="00B4441D" w:rsidP="00600ADA">
      <w:pPr>
        <w:jc w:val="both"/>
        <w:rPr>
          <w:rFonts w:ascii="Arial" w:hAnsi="Arial" w:cs="Arial"/>
          <w:b/>
          <w:sz w:val="20"/>
          <w:szCs w:val="20"/>
        </w:rPr>
      </w:pPr>
      <w:r w:rsidRPr="00ED76AA">
        <w:rPr>
          <w:rFonts w:ascii="Arial" w:hAnsi="Arial" w:cs="Arial"/>
          <w:sz w:val="20"/>
          <w:szCs w:val="20"/>
        </w:rPr>
        <w:t>Testemunhas:</w:t>
      </w:r>
    </w:p>
    <w:p w14:paraId="75ABA826" w14:textId="77777777" w:rsidR="006B6CD2" w:rsidRPr="00ED76AA" w:rsidRDefault="006B6CD2" w:rsidP="00600ADA">
      <w:pPr>
        <w:jc w:val="both"/>
        <w:rPr>
          <w:rFonts w:ascii="Arial" w:hAnsi="Arial" w:cs="Arial"/>
          <w:b/>
          <w:sz w:val="20"/>
          <w:szCs w:val="20"/>
        </w:rPr>
      </w:pPr>
    </w:p>
    <w:p w14:paraId="08AFB241" w14:textId="77777777" w:rsidR="00B4441D" w:rsidRPr="00ED76AA" w:rsidRDefault="00B4441D" w:rsidP="00600ADA">
      <w:pPr>
        <w:jc w:val="both"/>
        <w:rPr>
          <w:rFonts w:ascii="Arial" w:hAnsi="Arial" w:cs="Arial"/>
          <w:b/>
          <w:sz w:val="20"/>
          <w:szCs w:val="20"/>
        </w:rPr>
      </w:pPr>
      <w:r w:rsidRPr="00ED76AA">
        <w:rPr>
          <w:rFonts w:ascii="Arial" w:hAnsi="Arial" w:cs="Arial"/>
          <w:b/>
          <w:sz w:val="20"/>
          <w:szCs w:val="20"/>
        </w:rPr>
        <w:t>1. _______________________________________</w:t>
      </w:r>
    </w:p>
    <w:p w14:paraId="57561B8A" w14:textId="00E29330" w:rsidR="00B4441D" w:rsidRPr="00ED76AA" w:rsidRDefault="006B6CD2" w:rsidP="00600ADA">
      <w:pPr>
        <w:jc w:val="both"/>
        <w:rPr>
          <w:rFonts w:ascii="Arial" w:hAnsi="Arial" w:cs="Arial"/>
          <w:b/>
          <w:sz w:val="20"/>
          <w:szCs w:val="20"/>
        </w:rPr>
      </w:pPr>
      <w:r w:rsidRPr="00ED76AA">
        <w:rPr>
          <w:rFonts w:ascii="Arial" w:hAnsi="Arial" w:cs="Arial"/>
          <w:b/>
          <w:sz w:val="20"/>
          <w:szCs w:val="20"/>
        </w:rPr>
        <w:t>CPF</w:t>
      </w:r>
      <w:r w:rsidR="00B4441D" w:rsidRPr="00ED76AA">
        <w:rPr>
          <w:rFonts w:ascii="Arial" w:hAnsi="Arial" w:cs="Arial"/>
          <w:b/>
          <w:sz w:val="20"/>
          <w:szCs w:val="20"/>
        </w:rPr>
        <w:t>:</w:t>
      </w:r>
    </w:p>
    <w:p w14:paraId="4BC49C44" w14:textId="48622450" w:rsidR="00B4441D" w:rsidRPr="00ED76AA" w:rsidRDefault="00B4441D" w:rsidP="00600ADA">
      <w:pPr>
        <w:jc w:val="both"/>
        <w:rPr>
          <w:rFonts w:ascii="Arial" w:hAnsi="Arial" w:cs="Arial"/>
          <w:b/>
          <w:sz w:val="20"/>
          <w:szCs w:val="20"/>
        </w:rPr>
      </w:pPr>
      <w:r w:rsidRPr="00ED76AA">
        <w:rPr>
          <w:rFonts w:ascii="Arial" w:hAnsi="Arial" w:cs="Arial"/>
          <w:b/>
          <w:sz w:val="20"/>
          <w:szCs w:val="20"/>
        </w:rPr>
        <w:t>2. _______________________________________</w:t>
      </w:r>
    </w:p>
    <w:p w14:paraId="50ABB9B0" w14:textId="760BA865" w:rsidR="00B4441D" w:rsidRPr="00ED76AA" w:rsidRDefault="006B6CD2" w:rsidP="00600ADA">
      <w:pPr>
        <w:jc w:val="both"/>
        <w:rPr>
          <w:rFonts w:ascii="Arial" w:hAnsi="Arial" w:cs="Arial"/>
          <w:b/>
          <w:sz w:val="20"/>
          <w:szCs w:val="20"/>
        </w:rPr>
      </w:pPr>
      <w:r w:rsidRPr="00ED76AA">
        <w:rPr>
          <w:rFonts w:ascii="Arial" w:hAnsi="Arial" w:cs="Arial"/>
          <w:b/>
          <w:sz w:val="20"/>
          <w:szCs w:val="20"/>
        </w:rPr>
        <w:t>CPF</w:t>
      </w:r>
      <w:r w:rsidR="00B4441D" w:rsidRPr="00ED76AA">
        <w:rPr>
          <w:rFonts w:ascii="Arial" w:hAnsi="Arial" w:cs="Arial"/>
          <w:b/>
          <w:sz w:val="20"/>
          <w:szCs w:val="20"/>
        </w:rPr>
        <w:t>:</w:t>
      </w:r>
    </w:p>
    <w:p w14:paraId="173E0CA3" w14:textId="77777777" w:rsidR="00ED76AA" w:rsidRDefault="00ED76AA" w:rsidP="00917FF1">
      <w:pPr>
        <w:autoSpaceDE w:val="0"/>
        <w:autoSpaceDN w:val="0"/>
        <w:adjustRightInd w:val="0"/>
        <w:jc w:val="center"/>
        <w:rPr>
          <w:rFonts w:ascii="Arial" w:hAnsi="Arial" w:cs="Arial"/>
          <w:b/>
          <w:bCs/>
          <w:sz w:val="22"/>
          <w:szCs w:val="22"/>
        </w:rPr>
      </w:pPr>
    </w:p>
    <w:p w14:paraId="4E12EDB2" w14:textId="52D6D88A" w:rsidR="00917FF1" w:rsidRPr="00600ADA" w:rsidRDefault="00917FF1" w:rsidP="00917FF1">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 xml:space="preserve">ANEXO </w:t>
      </w:r>
      <w:r>
        <w:rPr>
          <w:rFonts w:ascii="Arial" w:hAnsi="Arial" w:cs="Arial"/>
          <w:b/>
          <w:bCs/>
          <w:sz w:val="22"/>
          <w:szCs w:val="22"/>
        </w:rPr>
        <w:t>I</w:t>
      </w:r>
      <w:r w:rsidRPr="00600ADA">
        <w:rPr>
          <w:rFonts w:ascii="Arial" w:hAnsi="Arial" w:cs="Arial"/>
          <w:b/>
          <w:bCs/>
          <w:sz w:val="22"/>
          <w:szCs w:val="22"/>
        </w:rPr>
        <w:t>X</w:t>
      </w:r>
    </w:p>
    <w:p w14:paraId="47359E01"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p>
    <w:p w14:paraId="6EFB6C1E"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3E6FC059"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6032DD23" w14:textId="68319B8E" w:rsidR="00917FF1" w:rsidRPr="00600ADA" w:rsidRDefault="00917FF1" w:rsidP="00917FF1">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sidR="007F5360">
        <w:rPr>
          <w:rFonts w:ascii="Arial" w:hAnsi="Arial" w:cs="Arial"/>
          <w:b/>
          <w:bCs/>
          <w:color w:val="000000"/>
          <w:sz w:val="22"/>
          <w:szCs w:val="22"/>
          <w:shd w:val="clear" w:color="auto" w:fill="FFFFFF"/>
        </w:rPr>
        <w:t>0</w:t>
      </w:r>
      <w:r w:rsidR="00ED76AA">
        <w:rPr>
          <w:rFonts w:ascii="Arial" w:hAnsi="Arial" w:cs="Arial"/>
          <w:b/>
          <w:bCs/>
          <w:color w:val="000000"/>
          <w:sz w:val="22"/>
          <w:szCs w:val="22"/>
          <w:shd w:val="clear" w:color="auto" w:fill="FFFFFF"/>
        </w:rPr>
        <w:t>76</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 xml:space="preserve"> - </w:t>
      </w:r>
      <w:r w:rsidRPr="00600ADA">
        <w:rPr>
          <w:rFonts w:ascii="Arial" w:hAnsi="Arial" w:cs="Arial"/>
          <w:b/>
          <w:bCs/>
          <w:color w:val="000000"/>
          <w:sz w:val="22"/>
          <w:szCs w:val="22"/>
          <w:shd w:val="clear" w:color="auto" w:fill="FFFFFF"/>
        </w:rPr>
        <w:t>PP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sidR="00EE6EF4">
        <w:rPr>
          <w:rFonts w:ascii="Arial" w:hAnsi="Arial" w:cs="Arial"/>
          <w:b/>
          <w:bCs/>
          <w:color w:val="000000"/>
          <w:sz w:val="22"/>
          <w:szCs w:val="22"/>
          <w:shd w:val="clear" w:color="auto" w:fill="FFFFFF"/>
        </w:rPr>
        <w:t>1</w:t>
      </w:r>
      <w:r w:rsidR="00ED76AA">
        <w:rPr>
          <w:rFonts w:ascii="Arial" w:hAnsi="Arial" w:cs="Arial"/>
          <w:b/>
          <w:bCs/>
          <w:color w:val="000000"/>
          <w:sz w:val="22"/>
          <w:szCs w:val="22"/>
          <w:shd w:val="clear" w:color="auto" w:fill="FFFFFF"/>
        </w:rPr>
        <w:t>3</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w:t>
      </w:r>
    </w:p>
    <w:p w14:paraId="1A5A7A82"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C1A8B32" w14:textId="77777777" w:rsidR="00917FF1" w:rsidRPr="00600ADA" w:rsidRDefault="00917FF1" w:rsidP="00917FF1">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415AB8F5" w14:textId="77777777" w:rsidR="00917FF1" w:rsidRPr="008C5975" w:rsidRDefault="00917FF1" w:rsidP="00917FF1">
      <w:pPr>
        <w:pStyle w:val="Ttulo"/>
        <w:jc w:val="both"/>
        <w:rPr>
          <w:rFonts w:ascii="Arial" w:hAnsi="Arial" w:cs="Arial"/>
          <w:sz w:val="20"/>
        </w:rPr>
      </w:pPr>
    </w:p>
    <w:p w14:paraId="507666E5" w14:textId="77777777" w:rsidR="00917FF1" w:rsidRPr="008C5975" w:rsidRDefault="00917FF1" w:rsidP="00917FF1">
      <w:pPr>
        <w:pStyle w:val="Ttulo"/>
        <w:jc w:val="both"/>
        <w:rPr>
          <w:rFonts w:ascii="Arial" w:hAnsi="Arial" w:cs="Arial"/>
          <w:sz w:val="20"/>
        </w:rPr>
      </w:pPr>
    </w:p>
    <w:p w14:paraId="69563B80" w14:textId="77777777" w:rsidR="00917FF1" w:rsidRPr="008C5975" w:rsidRDefault="00917FF1" w:rsidP="00917FF1">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50"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2C359550" w14:textId="77777777" w:rsidR="00917FF1" w:rsidRPr="008C5975" w:rsidRDefault="00917FF1" w:rsidP="00917FF1">
      <w:pPr>
        <w:pStyle w:val="Ttulo"/>
        <w:jc w:val="both"/>
        <w:rPr>
          <w:rFonts w:ascii="Arial" w:hAnsi="Arial" w:cs="Arial"/>
          <w:sz w:val="22"/>
          <w:szCs w:val="22"/>
        </w:rPr>
      </w:pPr>
    </w:p>
    <w:p w14:paraId="1EADE28D" w14:textId="77777777" w:rsidR="00917FF1" w:rsidRPr="00600ADA" w:rsidRDefault="00917FF1" w:rsidP="00917FF1">
      <w:pPr>
        <w:pStyle w:val="Ttulo"/>
        <w:jc w:val="both"/>
        <w:rPr>
          <w:rFonts w:ascii="Arial" w:hAnsi="Arial" w:cs="Arial"/>
          <w:sz w:val="22"/>
          <w:szCs w:val="22"/>
        </w:rPr>
      </w:pPr>
    </w:p>
    <w:p w14:paraId="0FD8EF73" w14:textId="77777777" w:rsidR="00917FF1" w:rsidRPr="00600ADA" w:rsidRDefault="00917FF1" w:rsidP="00917FF1">
      <w:pPr>
        <w:pStyle w:val="Ttulo"/>
        <w:jc w:val="both"/>
        <w:rPr>
          <w:rFonts w:ascii="Arial" w:hAnsi="Arial" w:cs="Arial"/>
          <w:sz w:val="22"/>
          <w:szCs w:val="22"/>
        </w:rPr>
      </w:pPr>
    </w:p>
    <w:p w14:paraId="1066D969" w14:textId="77777777" w:rsidR="00917FF1" w:rsidRPr="00600ADA" w:rsidRDefault="00917FF1" w:rsidP="00917FF1">
      <w:pPr>
        <w:pStyle w:val="Ttulo"/>
        <w:jc w:val="both"/>
        <w:rPr>
          <w:rFonts w:ascii="Arial" w:hAnsi="Arial" w:cs="Arial"/>
          <w:sz w:val="22"/>
          <w:szCs w:val="22"/>
        </w:rPr>
      </w:pPr>
    </w:p>
    <w:p w14:paraId="54AF4153" w14:textId="7D15D90A" w:rsidR="00917FF1" w:rsidRPr="00600ADA" w:rsidRDefault="00917FF1" w:rsidP="00917FF1">
      <w:pPr>
        <w:widowControl w:val="0"/>
        <w:autoSpaceDE w:val="0"/>
        <w:autoSpaceDN w:val="0"/>
        <w:adjustRightInd w:val="0"/>
        <w:jc w:val="right"/>
        <w:rPr>
          <w:rFonts w:ascii="Arial" w:hAnsi="Arial" w:cs="Arial"/>
          <w:sz w:val="22"/>
          <w:szCs w:val="22"/>
        </w:rPr>
      </w:pPr>
      <w:r w:rsidRPr="00600ADA">
        <w:rPr>
          <w:rFonts w:ascii="Arial" w:hAnsi="Arial" w:cs="Arial"/>
          <w:sz w:val="22"/>
          <w:szCs w:val="22"/>
        </w:rPr>
        <w:t xml:space="preserve">________________ - _____, _____ de _______________ </w:t>
      </w:r>
      <w:proofErr w:type="spellStart"/>
      <w:r w:rsidRPr="00600ADA">
        <w:rPr>
          <w:rFonts w:ascii="Arial" w:hAnsi="Arial" w:cs="Arial"/>
          <w:sz w:val="22"/>
          <w:szCs w:val="22"/>
        </w:rPr>
        <w:t>de</w:t>
      </w:r>
      <w:proofErr w:type="spellEnd"/>
      <w:r w:rsidRPr="00600ADA">
        <w:rPr>
          <w:rFonts w:ascii="Arial" w:hAnsi="Arial" w:cs="Arial"/>
          <w:sz w:val="22"/>
          <w:szCs w:val="22"/>
        </w:rPr>
        <w:t xml:space="preserve"> 202</w:t>
      </w:r>
      <w:r w:rsidR="00206B73">
        <w:rPr>
          <w:rFonts w:ascii="Arial" w:hAnsi="Arial" w:cs="Arial"/>
          <w:sz w:val="22"/>
          <w:szCs w:val="22"/>
        </w:rPr>
        <w:t>5</w:t>
      </w:r>
      <w:r w:rsidRPr="00600ADA">
        <w:rPr>
          <w:rFonts w:ascii="Arial" w:hAnsi="Arial" w:cs="Arial"/>
          <w:sz w:val="22"/>
          <w:szCs w:val="22"/>
        </w:rPr>
        <w:t>.</w:t>
      </w:r>
    </w:p>
    <w:p w14:paraId="6269DF1F" w14:textId="77777777" w:rsidR="00917FF1" w:rsidRPr="00600ADA" w:rsidRDefault="00917FF1" w:rsidP="00917FF1">
      <w:pPr>
        <w:widowControl w:val="0"/>
        <w:autoSpaceDE w:val="0"/>
        <w:autoSpaceDN w:val="0"/>
        <w:adjustRightInd w:val="0"/>
        <w:jc w:val="right"/>
        <w:rPr>
          <w:rFonts w:ascii="Arial" w:hAnsi="Arial" w:cs="Arial"/>
          <w:sz w:val="22"/>
          <w:szCs w:val="22"/>
        </w:rPr>
      </w:pPr>
    </w:p>
    <w:p w14:paraId="12A19D87" w14:textId="77777777" w:rsidR="00917FF1" w:rsidRPr="00600ADA" w:rsidRDefault="00917FF1" w:rsidP="00917FF1">
      <w:pPr>
        <w:widowControl w:val="0"/>
        <w:autoSpaceDE w:val="0"/>
        <w:autoSpaceDN w:val="0"/>
        <w:adjustRightInd w:val="0"/>
        <w:jc w:val="center"/>
        <w:rPr>
          <w:rFonts w:ascii="Arial" w:hAnsi="Arial" w:cs="Arial"/>
          <w:sz w:val="22"/>
          <w:szCs w:val="22"/>
        </w:rPr>
      </w:pPr>
    </w:p>
    <w:p w14:paraId="5D2501C8" w14:textId="77777777" w:rsidR="00917FF1" w:rsidRPr="00600ADA" w:rsidRDefault="00917FF1" w:rsidP="00917FF1">
      <w:pPr>
        <w:widowControl w:val="0"/>
        <w:jc w:val="center"/>
        <w:rPr>
          <w:rFonts w:ascii="Arial" w:hAnsi="Arial" w:cs="Arial"/>
          <w:sz w:val="22"/>
          <w:szCs w:val="22"/>
        </w:rPr>
      </w:pPr>
    </w:p>
    <w:p w14:paraId="6FC24945"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______________________________________________</w:t>
      </w:r>
    </w:p>
    <w:p w14:paraId="0B81C053"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Nome e número da identidade do declarante</w:t>
      </w:r>
    </w:p>
    <w:p w14:paraId="0BBBE521"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(representante legal da empresa)</w:t>
      </w:r>
    </w:p>
    <w:p w14:paraId="4251E693" w14:textId="77777777" w:rsidR="00917FF1" w:rsidRPr="00600ADA" w:rsidRDefault="00917FF1" w:rsidP="00917FF1">
      <w:pPr>
        <w:widowControl w:val="0"/>
        <w:autoSpaceDE w:val="0"/>
        <w:autoSpaceDN w:val="0"/>
        <w:adjustRightInd w:val="0"/>
        <w:jc w:val="center"/>
        <w:rPr>
          <w:rFonts w:ascii="Arial" w:hAnsi="Arial" w:cs="Arial"/>
          <w:b/>
          <w:bCs/>
          <w:sz w:val="22"/>
          <w:szCs w:val="22"/>
        </w:rPr>
      </w:pPr>
      <w:r w:rsidRPr="00600ADA">
        <w:rPr>
          <w:rFonts w:ascii="Arial" w:hAnsi="Arial" w:cs="Arial"/>
          <w:sz w:val="22"/>
          <w:szCs w:val="22"/>
        </w:rPr>
        <w:t>CARIMBO CNPJ</w:t>
      </w:r>
    </w:p>
    <w:p w14:paraId="5B076919" w14:textId="77777777" w:rsidR="00917FF1" w:rsidRDefault="00917FF1" w:rsidP="00917FF1">
      <w:pPr>
        <w:autoSpaceDE w:val="0"/>
        <w:autoSpaceDN w:val="0"/>
        <w:adjustRightInd w:val="0"/>
        <w:jc w:val="center"/>
        <w:rPr>
          <w:rFonts w:ascii="Arial" w:hAnsi="Arial" w:cs="Arial"/>
          <w:b/>
          <w:bCs/>
          <w:sz w:val="22"/>
          <w:szCs w:val="22"/>
        </w:rPr>
      </w:pPr>
    </w:p>
    <w:p w14:paraId="7BB0F0CD" w14:textId="77777777" w:rsidR="00917FF1" w:rsidRDefault="00917FF1" w:rsidP="00600ADA">
      <w:pPr>
        <w:autoSpaceDE w:val="0"/>
        <w:autoSpaceDN w:val="0"/>
        <w:adjustRightInd w:val="0"/>
        <w:jc w:val="center"/>
        <w:rPr>
          <w:rFonts w:ascii="Arial" w:hAnsi="Arial" w:cs="Arial"/>
          <w:b/>
          <w:bCs/>
          <w:sz w:val="22"/>
          <w:szCs w:val="22"/>
        </w:rPr>
      </w:pPr>
    </w:p>
    <w:p w14:paraId="196454BE" w14:textId="77777777" w:rsidR="00917FF1" w:rsidRDefault="00917FF1" w:rsidP="00600ADA">
      <w:pPr>
        <w:autoSpaceDE w:val="0"/>
        <w:autoSpaceDN w:val="0"/>
        <w:adjustRightInd w:val="0"/>
        <w:jc w:val="center"/>
        <w:rPr>
          <w:rFonts w:ascii="Arial" w:hAnsi="Arial" w:cs="Arial"/>
          <w:b/>
          <w:bCs/>
          <w:sz w:val="22"/>
          <w:szCs w:val="22"/>
        </w:rPr>
      </w:pPr>
    </w:p>
    <w:p w14:paraId="44EAFEB6" w14:textId="77777777" w:rsidR="00917FF1" w:rsidRDefault="00917FF1" w:rsidP="00600ADA">
      <w:pPr>
        <w:autoSpaceDE w:val="0"/>
        <w:autoSpaceDN w:val="0"/>
        <w:adjustRightInd w:val="0"/>
        <w:jc w:val="center"/>
        <w:rPr>
          <w:rFonts w:ascii="Arial" w:hAnsi="Arial" w:cs="Arial"/>
          <w:b/>
          <w:bCs/>
          <w:sz w:val="22"/>
          <w:szCs w:val="22"/>
        </w:rPr>
      </w:pPr>
    </w:p>
    <w:p w14:paraId="0C31F97A" w14:textId="77777777" w:rsidR="00917FF1" w:rsidRDefault="00917FF1" w:rsidP="00600ADA">
      <w:pPr>
        <w:autoSpaceDE w:val="0"/>
        <w:autoSpaceDN w:val="0"/>
        <w:adjustRightInd w:val="0"/>
        <w:jc w:val="center"/>
        <w:rPr>
          <w:rFonts w:ascii="Arial" w:hAnsi="Arial" w:cs="Arial"/>
          <w:b/>
          <w:bCs/>
          <w:sz w:val="22"/>
          <w:szCs w:val="22"/>
        </w:rPr>
      </w:pPr>
    </w:p>
    <w:p w14:paraId="56F15FE4" w14:textId="77777777" w:rsidR="0087069D" w:rsidRDefault="0087069D" w:rsidP="00600ADA">
      <w:pPr>
        <w:autoSpaceDE w:val="0"/>
        <w:autoSpaceDN w:val="0"/>
        <w:adjustRightInd w:val="0"/>
        <w:jc w:val="center"/>
        <w:rPr>
          <w:rFonts w:ascii="Arial" w:hAnsi="Arial" w:cs="Arial"/>
          <w:b/>
          <w:bCs/>
          <w:sz w:val="22"/>
          <w:szCs w:val="22"/>
        </w:rPr>
      </w:pPr>
    </w:p>
    <w:p w14:paraId="4DE6B7E1" w14:textId="77777777" w:rsidR="0087069D" w:rsidRDefault="0087069D" w:rsidP="00600ADA">
      <w:pPr>
        <w:autoSpaceDE w:val="0"/>
        <w:autoSpaceDN w:val="0"/>
        <w:adjustRightInd w:val="0"/>
        <w:jc w:val="center"/>
        <w:rPr>
          <w:rFonts w:ascii="Arial" w:hAnsi="Arial" w:cs="Arial"/>
          <w:b/>
          <w:bCs/>
          <w:sz w:val="22"/>
          <w:szCs w:val="22"/>
        </w:rPr>
      </w:pPr>
    </w:p>
    <w:p w14:paraId="4F21A3E0" w14:textId="77777777" w:rsidR="00917FF1" w:rsidRDefault="00917FF1" w:rsidP="00600ADA">
      <w:pPr>
        <w:autoSpaceDE w:val="0"/>
        <w:autoSpaceDN w:val="0"/>
        <w:adjustRightInd w:val="0"/>
        <w:jc w:val="center"/>
        <w:rPr>
          <w:rFonts w:ascii="Arial" w:hAnsi="Arial" w:cs="Arial"/>
          <w:b/>
          <w:bCs/>
          <w:sz w:val="22"/>
          <w:szCs w:val="22"/>
        </w:rPr>
      </w:pPr>
    </w:p>
    <w:p w14:paraId="3C13EDEC" w14:textId="77777777" w:rsidR="00E85430" w:rsidRDefault="00E85430" w:rsidP="00600ADA">
      <w:pPr>
        <w:autoSpaceDE w:val="0"/>
        <w:autoSpaceDN w:val="0"/>
        <w:adjustRightInd w:val="0"/>
        <w:jc w:val="center"/>
        <w:rPr>
          <w:rFonts w:ascii="Arial" w:hAnsi="Arial" w:cs="Arial"/>
          <w:b/>
          <w:bCs/>
          <w:sz w:val="22"/>
          <w:szCs w:val="22"/>
        </w:rPr>
      </w:pPr>
    </w:p>
    <w:p w14:paraId="714C3865" w14:textId="77777777" w:rsidR="00917FF1" w:rsidRDefault="00917FF1" w:rsidP="00600ADA">
      <w:pPr>
        <w:autoSpaceDE w:val="0"/>
        <w:autoSpaceDN w:val="0"/>
        <w:adjustRightInd w:val="0"/>
        <w:jc w:val="center"/>
        <w:rPr>
          <w:rFonts w:ascii="Arial" w:hAnsi="Arial" w:cs="Arial"/>
          <w:b/>
          <w:bCs/>
          <w:sz w:val="22"/>
          <w:szCs w:val="22"/>
        </w:rPr>
      </w:pPr>
    </w:p>
    <w:p w14:paraId="1F3CA7A3" w14:textId="77777777" w:rsidR="00917FF1" w:rsidRDefault="00917FF1" w:rsidP="00600ADA">
      <w:pPr>
        <w:autoSpaceDE w:val="0"/>
        <w:autoSpaceDN w:val="0"/>
        <w:adjustRightInd w:val="0"/>
        <w:jc w:val="center"/>
        <w:rPr>
          <w:rFonts w:ascii="Arial" w:hAnsi="Arial" w:cs="Arial"/>
          <w:b/>
          <w:bCs/>
          <w:sz w:val="22"/>
          <w:szCs w:val="22"/>
        </w:rPr>
      </w:pPr>
    </w:p>
    <w:p w14:paraId="62E9247A" w14:textId="77777777" w:rsidR="00917FF1" w:rsidRDefault="00917FF1" w:rsidP="00600ADA">
      <w:pPr>
        <w:autoSpaceDE w:val="0"/>
        <w:autoSpaceDN w:val="0"/>
        <w:adjustRightInd w:val="0"/>
        <w:jc w:val="center"/>
        <w:rPr>
          <w:rFonts w:ascii="Arial" w:hAnsi="Arial" w:cs="Arial"/>
          <w:b/>
          <w:bCs/>
          <w:sz w:val="22"/>
          <w:szCs w:val="22"/>
        </w:rPr>
      </w:pPr>
    </w:p>
    <w:p w14:paraId="3CAD2AED" w14:textId="77777777" w:rsidR="00917FF1" w:rsidRDefault="00917FF1" w:rsidP="00600ADA">
      <w:pPr>
        <w:autoSpaceDE w:val="0"/>
        <w:autoSpaceDN w:val="0"/>
        <w:adjustRightInd w:val="0"/>
        <w:jc w:val="center"/>
        <w:rPr>
          <w:rFonts w:ascii="Arial" w:hAnsi="Arial" w:cs="Arial"/>
          <w:b/>
          <w:bCs/>
          <w:sz w:val="22"/>
          <w:szCs w:val="22"/>
        </w:rPr>
      </w:pPr>
    </w:p>
    <w:p w14:paraId="23335CF2" w14:textId="77777777" w:rsidR="000B12EA" w:rsidRDefault="000B12EA" w:rsidP="00600ADA">
      <w:pPr>
        <w:autoSpaceDE w:val="0"/>
        <w:autoSpaceDN w:val="0"/>
        <w:adjustRightInd w:val="0"/>
        <w:jc w:val="center"/>
        <w:rPr>
          <w:rFonts w:ascii="Arial" w:hAnsi="Arial" w:cs="Arial"/>
          <w:b/>
          <w:bCs/>
          <w:sz w:val="22"/>
          <w:szCs w:val="22"/>
        </w:rPr>
      </w:pPr>
    </w:p>
    <w:p w14:paraId="76275E75" w14:textId="77777777" w:rsidR="000B12EA" w:rsidRDefault="000B12EA" w:rsidP="00600ADA">
      <w:pPr>
        <w:autoSpaceDE w:val="0"/>
        <w:autoSpaceDN w:val="0"/>
        <w:adjustRightInd w:val="0"/>
        <w:jc w:val="center"/>
        <w:rPr>
          <w:rFonts w:ascii="Arial" w:hAnsi="Arial" w:cs="Arial"/>
          <w:b/>
          <w:bCs/>
          <w:sz w:val="22"/>
          <w:szCs w:val="22"/>
        </w:rPr>
      </w:pPr>
    </w:p>
    <w:p w14:paraId="781333B0" w14:textId="77777777" w:rsidR="00917FF1" w:rsidRDefault="00917FF1" w:rsidP="00600ADA">
      <w:pPr>
        <w:autoSpaceDE w:val="0"/>
        <w:autoSpaceDN w:val="0"/>
        <w:adjustRightInd w:val="0"/>
        <w:jc w:val="center"/>
        <w:rPr>
          <w:rFonts w:ascii="Arial" w:hAnsi="Arial" w:cs="Arial"/>
          <w:b/>
          <w:bCs/>
          <w:sz w:val="22"/>
          <w:szCs w:val="22"/>
        </w:rPr>
      </w:pPr>
    </w:p>
    <w:p w14:paraId="16F7746B" w14:textId="77777777" w:rsidR="00917FF1" w:rsidRDefault="00917FF1" w:rsidP="00600ADA">
      <w:pPr>
        <w:autoSpaceDE w:val="0"/>
        <w:autoSpaceDN w:val="0"/>
        <w:adjustRightInd w:val="0"/>
        <w:jc w:val="center"/>
        <w:rPr>
          <w:rFonts w:ascii="Arial" w:hAnsi="Arial" w:cs="Arial"/>
          <w:b/>
          <w:bCs/>
          <w:sz w:val="22"/>
          <w:szCs w:val="22"/>
        </w:rPr>
      </w:pPr>
    </w:p>
    <w:p w14:paraId="5B31525A" w14:textId="77777777" w:rsidR="00610EFB" w:rsidRPr="00600ADA" w:rsidRDefault="00610EFB" w:rsidP="00610EFB">
      <w:pPr>
        <w:autoSpaceDE w:val="0"/>
        <w:autoSpaceDN w:val="0"/>
        <w:adjustRightInd w:val="0"/>
        <w:jc w:val="center"/>
        <w:rPr>
          <w:rFonts w:ascii="Arial" w:hAnsi="Arial" w:cs="Arial"/>
          <w:b/>
          <w:bCs/>
          <w:sz w:val="22"/>
          <w:szCs w:val="22"/>
        </w:rPr>
      </w:pPr>
      <w:bookmarkStart w:id="10" w:name="_Hlk195261443"/>
      <w:r w:rsidRPr="00600ADA">
        <w:rPr>
          <w:rFonts w:ascii="Arial" w:hAnsi="Arial" w:cs="Arial"/>
          <w:b/>
          <w:bCs/>
          <w:sz w:val="22"/>
          <w:szCs w:val="22"/>
        </w:rPr>
        <w:t>ANEXO X</w:t>
      </w:r>
    </w:p>
    <w:p w14:paraId="0E313418" w14:textId="77777777" w:rsidR="00610EFB" w:rsidRPr="00E63A42" w:rsidRDefault="00610EFB" w:rsidP="00610EFB">
      <w:pPr>
        <w:jc w:val="center"/>
        <w:rPr>
          <w:rFonts w:ascii="Arial" w:hAnsi="Arial" w:cs="Arial"/>
          <w:b/>
          <w:bCs/>
          <w:sz w:val="22"/>
          <w:szCs w:val="22"/>
        </w:rPr>
      </w:pPr>
    </w:p>
    <w:p w14:paraId="10A837B1" w14:textId="77777777" w:rsidR="00610EFB" w:rsidRPr="00E63A42" w:rsidRDefault="00610EFB" w:rsidP="00610EFB">
      <w:pPr>
        <w:jc w:val="center"/>
        <w:rPr>
          <w:rFonts w:ascii="Arial" w:hAnsi="Arial" w:cs="Arial"/>
          <w:b/>
          <w:bCs/>
          <w:sz w:val="22"/>
          <w:szCs w:val="22"/>
        </w:rPr>
      </w:pPr>
    </w:p>
    <w:p w14:paraId="206D32E8" w14:textId="5A199B27" w:rsidR="00610EFB" w:rsidRDefault="00610EFB" w:rsidP="00610EFB">
      <w:pPr>
        <w:jc w:val="center"/>
        <w:rPr>
          <w:rFonts w:ascii="Arial" w:hAnsi="Arial" w:cs="Arial"/>
          <w:b/>
          <w:sz w:val="22"/>
          <w:szCs w:val="22"/>
        </w:rPr>
      </w:pPr>
      <w:r w:rsidRPr="0014586C">
        <w:rPr>
          <w:rFonts w:ascii="Arial" w:hAnsi="Arial" w:cs="Arial"/>
          <w:b/>
          <w:sz w:val="22"/>
          <w:szCs w:val="22"/>
        </w:rPr>
        <w:t>DECLARAÇÃO DE CONTRATOS COM ADMINISTRAÇÃO PÚBLICA</w:t>
      </w:r>
    </w:p>
    <w:p w14:paraId="1846AB33" w14:textId="77777777" w:rsidR="00610EFB" w:rsidRDefault="00610EFB" w:rsidP="00610EFB">
      <w:pPr>
        <w:jc w:val="center"/>
        <w:rPr>
          <w:rFonts w:ascii="Arial" w:hAnsi="Arial" w:cs="Arial"/>
          <w:b/>
          <w:sz w:val="22"/>
          <w:szCs w:val="22"/>
        </w:rPr>
      </w:pPr>
    </w:p>
    <w:p w14:paraId="6A2290DA" w14:textId="77777777" w:rsidR="00610EFB" w:rsidRDefault="00610EFB" w:rsidP="00610EFB">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4B1BE66B" w14:textId="77777777" w:rsidR="00610EFB" w:rsidRPr="00E63A42" w:rsidRDefault="00610EFB" w:rsidP="00610EFB">
      <w:pPr>
        <w:jc w:val="both"/>
        <w:rPr>
          <w:rFonts w:ascii="Arial" w:hAnsi="Arial" w:cs="Arial"/>
          <w:b/>
          <w:bCs/>
          <w:sz w:val="22"/>
          <w:szCs w:val="22"/>
        </w:rPr>
      </w:pPr>
    </w:p>
    <w:p w14:paraId="08636DF1" w14:textId="77777777" w:rsidR="00610EFB" w:rsidRPr="00E63A42" w:rsidRDefault="00610EFB" w:rsidP="00610EFB">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697D6C92" w14:textId="77777777" w:rsidR="00610EFB" w:rsidRPr="00E63A42" w:rsidRDefault="00610EFB" w:rsidP="00610EFB">
      <w:pPr>
        <w:jc w:val="both"/>
        <w:rPr>
          <w:rFonts w:ascii="Arial" w:hAnsi="Arial" w:cs="Arial"/>
          <w:bCs/>
          <w:sz w:val="22"/>
          <w:szCs w:val="22"/>
        </w:rPr>
      </w:pPr>
    </w:p>
    <w:p w14:paraId="0BBB1BD2" w14:textId="77777777" w:rsidR="00610EFB" w:rsidRPr="00E63A42" w:rsidRDefault="00610EFB" w:rsidP="00610EFB">
      <w:pPr>
        <w:jc w:val="both"/>
        <w:rPr>
          <w:rFonts w:ascii="Arial" w:hAnsi="Arial" w:cs="Arial"/>
          <w:bCs/>
          <w:sz w:val="22"/>
          <w:szCs w:val="22"/>
        </w:rPr>
      </w:pPr>
    </w:p>
    <w:p w14:paraId="242707A8" w14:textId="77777777" w:rsidR="00610EFB" w:rsidRPr="00E63A42" w:rsidRDefault="00610EFB" w:rsidP="00610EFB">
      <w:pPr>
        <w:jc w:val="both"/>
        <w:rPr>
          <w:rFonts w:ascii="Arial" w:hAnsi="Arial" w:cs="Arial"/>
          <w:bCs/>
          <w:sz w:val="22"/>
          <w:szCs w:val="22"/>
        </w:rPr>
      </w:pPr>
    </w:p>
    <w:p w14:paraId="085D6CA2" w14:textId="6ADEBD03" w:rsidR="00610EFB" w:rsidRDefault="00610EFB" w:rsidP="00610EFB">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w:t>
      </w:r>
      <w:proofErr w:type="spellStart"/>
      <w:r w:rsidRPr="00E63A42">
        <w:rPr>
          <w:rFonts w:ascii="Arial" w:hAnsi="Arial" w:cs="Arial"/>
          <w:b/>
          <w:bCs/>
          <w:sz w:val="22"/>
          <w:szCs w:val="22"/>
        </w:rPr>
        <w:t>N.°</w:t>
      </w:r>
      <w:proofErr w:type="spellEnd"/>
      <w:r w:rsidRPr="00E63A42">
        <w:rPr>
          <w:rFonts w:ascii="Arial" w:hAnsi="Arial" w:cs="Arial"/>
          <w:b/>
          <w:bCs/>
          <w:sz w:val="22"/>
          <w:szCs w:val="22"/>
        </w:rPr>
        <w:t xml:space="preserve"> </w:t>
      </w:r>
      <w:r w:rsidR="00206B73">
        <w:rPr>
          <w:rFonts w:ascii="Arial" w:hAnsi="Arial" w:cs="Arial"/>
          <w:b/>
          <w:bCs/>
          <w:sz w:val="22"/>
          <w:szCs w:val="22"/>
        </w:rPr>
        <w:t>0</w:t>
      </w:r>
      <w:r w:rsidR="00ED76AA">
        <w:rPr>
          <w:rFonts w:ascii="Arial" w:hAnsi="Arial" w:cs="Arial"/>
          <w:b/>
          <w:bCs/>
          <w:sz w:val="22"/>
          <w:szCs w:val="22"/>
        </w:rPr>
        <w:t>76</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PREGÃO PRESENCIAL N.º 0</w:t>
      </w:r>
      <w:r w:rsidR="008246F5">
        <w:rPr>
          <w:rFonts w:ascii="Arial" w:hAnsi="Arial" w:cs="Arial"/>
          <w:b/>
          <w:bCs/>
          <w:sz w:val="22"/>
          <w:szCs w:val="22"/>
        </w:rPr>
        <w:t>1</w:t>
      </w:r>
      <w:r w:rsidR="00ED76AA">
        <w:rPr>
          <w:rFonts w:ascii="Arial" w:hAnsi="Arial" w:cs="Arial"/>
          <w:b/>
          <w:bCs/>
          <w:sz w:val="22"/>
          <w:szCs w:val="22"/>
        </w:rPr>
        <w:t>4</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031D49F6" w14:textId="77777777" w:rsidR="00610EFB" w:rsidRDefault="00610EFB" w:rsidP="00610EFB">
      <w:pPr>
        <w:pStyle w:val="Corpodetexto2"/>
        <w:spacing w:after="0" w:line="240" w:lineRule="auto"/>
        <w:ind w:firstLine="851"/>
        <w:jc w:val="both"/>
        <w:rPr>
          <w:rFonts w:ascii="Arial" w:hAnsi="Arial" w:cs="Arial"/>
          <w:bCs/>
          <w:sz w:val="22"/>
          <w:szCs w:val="22"/>
        </w:rPr>
      </w:pPr>
    </w:p>
    <w:p w14:paraId="15AB244F" w14:textId="77777777" w:rsidR="00610EFB" w:rsidRDefault="00610EFB" w:rsidP="00610EFB">
      <w:pPr>
        <w:pStyle w:val="Corpodetexto2"/>
        <w:spacing w:after="0" w:line="240" w:lineRule="auto"/>
        <w:ind w:firstLine="851"/>
        <w:jc w:val="both"/>
        <w:rPr>
          <w:rFonts w:ascii="Arial" w:hAnsi="Arial" w:cs="Arial"/>
          <w:bCs/>
          <w:sz w:val="22"/>
          <w:szCs w:val="22"/>
        </w:rPr>
      </w:pPr>
    </w:p>
    <w:p w14:paraId="05439AB3" w14:textId="63F5E62D" w:rsidR="00206B73" w:rsidRDefault="00206B73" w:rsidP="00206B73">
      <w:pPr>
        <w:pStyle w:val="Corpodetexto2"/>
        <w:spacing w:after="0" w:line="240" w:lineRule="auto"/>
        <w:jc w:val="both"/>
        <w:rPr>
          <w:rFonts w:ascii="Arial" w:hAnsi="Arial" w:cs="Arial"/>
          <w:bCs/>
          <w:sz w:val="22"/>
          <w:szCs w:val="22"/>
        </w:rPr>
      </w:pPr>
      <w:proofErr w:type="gramStart"/>
      <w:r>
        <w:rPr>
          <w:rFonts w:ascii="Arial" w:hAnsi="Arial" w:cs="Arial"/>
          <w:bCs/>
          <w:sz w:val="22"/>
          <w:szCs w:val="22"/>
        </w:rPr>
        <w:t xml:space="preserve">(  </w:t>
      </w:r>
      <w:proofErr w:type="gramEnd"/>
      <w:r>
        <w:rPr>
          <w:rFonts w:ascii="Arial" w:hAnsi="Arial" w:cs="Arial"/>
          <w:bCs/>
          <w:sz w:val="22"/>
          <w:szCs w:val="22"/>
        </w:rPr>
        <w:t xml:space="preserve"> </w:t>
      </w:r>
      <w:proofErr w:type="gramStart"/>
      <w:r>
        <w:rPr>
          <w:rFonts w:ascii="Arial" w:hAnsi="Arial" w:cs="Arial"/>
          <w:bCs/>
          <w:sz w:val="22"/>
          <w:szCs w:val="22"/>
        </w:rPr>
        <w:t xml:space="preserve">  )</w:t>
      </w:r>
      <w:proofErr w:type="gramEnd"/>
      <w:r>
        <w:rPr>
          <w:rFonts w:ascii="Arial" w:hAnsi="Arial" w:cs="Arial"/>
          <w:bCs/>
          <w:sz w:val="22"/>
          <w:szCs w:val="22"/>
        </w:rPr>
        <w:t xml:space="preserve">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w:t>
      </w:r>
      <w:r w:rsidR="00FA4C1F">
        <w:rPr>
          <w:rFonts w:ascii="Arial" w:hAnsi="Arial" w:cs="Arial"/>
          <w:bCs/>
          <w:sz w:val="22"/>
          <w:szCs w:val="22"/>
        </w:rPr>
        <w:t xml:space="preserve">as </w:t>
      </w:r>
      <w:r w:rsidRPr="00883130">
        <w:rPr>
          <w:rFonts w:ascii="Arial" w:hAnsi="Arial" w:cs="Arial"/>
          <w:bCs/>
          <w:sz w:val="22"/>
          <w:szCs w:val="22"/>
        </w:rPr>
        <w:t>administraç</w:t>
      </w:r>
      <w:r w:rsidR="00FA4C1F">
        <w:rPr>
          <w:rFonts w:ascii="Arial" w:hAnsi="Arial" w:cs="Arial"/>
          <w:bCs/>
          <w:sz w:val="22"/>
          <w:szCs w:val="22"/>
        </w:rPr>
        <w:t xml:space="preserve">ões </w:t>
      </w:r>
      <w:r w:rsidRPr="00883130">
        <w:rPr>
          <w:rFonts w:ascii="Arial" w:hAnsi="Arial" w:cs="Arial"/>
          <w:bCs/>
          <w:sz w:val="22"/>
          <w:szCs w:val="22"/>
        </w:rPr>
        <w:t>pública</w:t>
      </w:r>
      <w:r w:rsidR="00FA4C1F">
        <w:rPr>
          <w:rFonts w:ascii="Arial" w:hAnsi="Arial" w:cs="Arial"/>
          <w:bCs/>
          <w:sz w:val="22"/>
          <w:szCs w:val="22"/>
        </w:rPr>
        <w:t>s,</w:t>
      </w:r>
      <w:r w:rsidRPr="00883130">
        <w:rPr>
          <w:rFonts w:ascii="Arial" w:hAnsi="Arial" w:cs="Arial"/>
          <w:bCs/>
          <w:sz w:val="22"/>
          <w:szCs w:val="22"/>
        </w:rPr>
        <w:t xml:space="preserve"> que ultrapassem o valor estipulado na LC 123/06 para desenquadramento dos benefícios de ME</w:t>
      </w:r>
      <w:r>
        <w:rPr>
          <w:rFonts w:ascii="Arial" w:hAnsi="Arial" w:cs="Arial"/>
          <w:bCs/>
          <w:sz w:val="22"/>
          <w:szCs w:val="22"/>
        </w:rPr>
        <w:t>/</w:t>
      </w:r>
      <w:proofErr w:type="gramStart"/>
      <w:r w:rsidRPr="00883130">
        <w:rPr>
          <w:rFonts w:ascii="Arial" w:hAnsi="Arial" w:cs="Arial"/>
          <w:bCs/>
          <w:sz w:val="22"/>
          <w:szCs w:val="22"/>
        </w:rPr>
        <w:t>EPP;</w:t>
      </w:r>
      <w:r>
        <w:rPr>
          <w:rFonts w:ascii="Arial" w:hAnsi="Arial" w:cs="Arial"/>
          <w:bCs/>
          <w:sz w:val="22"/>
          <w:szCs w:val="22"/>
        </w:rPr>
        <w:t>´</w:t>
      </w:r>
      <w:proofErr w:type="gramEnd"/>
    </w:p>
    <w:p w14:paraId="0D927895" w14:textId="77777777" w:rsidR="00206B73" w:rsidRDefault="00206B73" w:rsidP="00206B73">
      <w:pPr>
        <w:pStyle w:val="Corpodetexto2"/>
        <w:spacing w:after="0" w:line="240" w:lineRule="auto"/>
        <w:jc w:val="both"/>
        <w:rPr>
          <w:rFonts w:ascii="Arial" w:hAnsi="Arial" w:cs="Arial"/>
          <w:bCs/>
          <w:sz w:val="22"/>
          <w:szCs w:val="22"/>
        </w:rPr>
      </w:pPr>
    </w:p>
    <w:p w14:paraId="47289E6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Ou,</w:t>
      </w:r>
    </w:p>
    <w:p w14:paraId="7C51D10C" w14:textId="77777777" w:rsidR="00206B73" w:rsidRDefault="00206B73" w:rsidP="00206B73">
      <w:pPr>
        <w:pStyle w:val="Corpodetexto2"/>
        <w:spacing w:after="0" w:line="240" w:lineRule="auto"/>
        <w:jc w:val="both"/>
        <w:rPr>
          <w:rFonts w:ascii="Arial" w:hAnsi="Arial" w:cs="Arial"/>
          <w:bCs/>
          <w:sz w:val="22"/>
          <w:szCs w:val="22"/>
        </w:rPr>
      </w:pPr>
    </w:p>
    <w:p w14:paraId="69CDAE52" w14:textId="071D409A" w:rsidR="00206B73" w:rsidRDefault="00206B73" w:rsidP="00206B73">
      <w:pPr>
        <w:pStyle w:val="Corpodetexto2"/>
        <w:spacing w:after="0" w:line="240" w:lineRule="auto"/>
        <w:jc w:val="both"/>
        <w:rPr>
          <w:rFonts w:ascii="Arial" w:hAnsi="Arial" w:cs="Arial"/>
          <w:bCs/>
          <w:sz w:val="22"/>
          <w:szCs w:val="22"/>
        </w:rPr>
      </w:pPr>
      <w:proofErr w:type="gramStart"/>
      <w:r w:rsidRPr="00883130">
        <w:rPr>
          <w:rFonts w:ascii="Arial" w:hAnsi="Arial" w:cs="Arial"/>
          <w:bCs/>
          <w:sz w:val="22"/>
          <w:szCs w:val="22"/>
        </w:rPr>
        <w:t>(</w:t>
      </w:r>
      <w:r>
        <w:rPr>
          <w:rFonts w:ascii="Arial" w:hAnsi="Arial" w:cs="Arial"/>
          <w:bCs/>
          <w:sz w:val="22"/>
          <w:szCs w:val="22"/>
        </w:rPr>
        <w:t xml:space="preserve">  </w:t>
      </w:r>
      <w:proofErr w:type="gramEnd"/>
      <w:r>
        <w:rPr>
          <w:rFonts w:ascii="Arial" w:hAnsi="Arial" w:cs="Arial"/>
          <w:bCs/>
          <w:sz w:val="22"/>
          <w:szCs w:val="22"/>
        </w:rPr>
        <w:t xml:space="preserve"> </w:t>
      </w:r>
      <w:proofErr w:type="gramStart"/>
      <w:r>
        <w:rPr>
          <w:rFonts w:ascii="Arial" w:hAnsi="Arial" w:cs="Arial"/>
          <w:bCs/>
          <w:sz w:val="22"/>
          <w:szCs w:val="22"/>
        </w:rPr>
        <w:t xml:space="preserve">  </w:t>
      </w:r>
      <w:r w:rsidRPr="00883130">
        <w:rPr>
          <w:rFonts w:ascii="Arial" w:hAnsi="Arial" w:cs="Arial"/>
          <w:bCs/>
          <w:sz w:val="22"/>
          <w:szCs w:val="22"/>
        </w:rPr>
        <w:t>)</w:t>
      </w:r>
      <w:proofErr w:type="gramEnd"/>
      <w:r w:rsidRPr="00883130">
        <w:rPr>
          <w:rFonts w:ascii="Arial" w:hAnsi="Arial" w:cs="Arial"/>
          <w:bCs/>
          <w:sz w:val="22"/>
          <w:szCs w:val="22"/>
        </w:rPr>
        <w:t xml:space="preserve"> possui </w:t>
      </w:r>
      <w:proofErr w:type="spellStart"/>
      <w:r w:rsidR="00FA4C1F">
        <w:rPr>
          <w:rFonts w:ascii="Arial" w:hAnsi="Arial" w:cs="Arial"/>
          <w:bCs/>
          <w:sz w:val="22"/>
          <w:szCs w:val="22"/>
        </w:rPr>
        <w:t>x</w:t>
      </w:r>
      <w:r>
        <w:rPr>
          <w:rFonts w:ascii="Arial" w:hAnsi="Arial" w:cs="Arial"/>
          <w:bCs/>
          <w:sz w:val="22"/>
          <w:szCs w:val="22"/>
        </w:rPr>
        <w:t>x</w:t>
      </w:r>
      <w:proofErr w:type="spellEnd"/>
      <w:r>
        <w:rPr>
          <w:rFonts w:ascii="Arial" w:hAnsi="Arial" w:cs="Arial"/>
          <w:bCs/>
          <w:sz w:val="22"/>
          <w:szCs w:val="22"/>
        </w:rPr>
        <w:t xml:space="preserve"> </w:t>
      </w:r>
      <w:proofErr w:type="gramStart"/>
      <w:r>
        <w:rPr>
          <w:rFonts w:ascii="Arial" w:hAnsi="Arial" w:cs="Arial"/>
          <w:bCs/>
          <w:sz w:val="22"/>
          <w:szCs w:val="22"/>
        </w:rPr>
        <w:t>( )</w:t>
      </w:r>
      <w:proofErr w:type="gramEnd"/>
      <w:r>
        <w:rPr>
          <w:rFonts w:ascii="Arial" w:hAnsi="Arial" w:cs="Arial"/>
          <w:bCs/>
          <w:sz w:val="22"/>
          <w:szCs w:val="22"/>
        </w:rPr>
        <w:t xml:space="preserve"> </w:t>
      </w:r>
      <w:r w:rsidRPr="00883130">
        <w:rPr>
          <w:rFonts w:ascii="Arial" w:hAnsi="Arial" w:cs="Arial"/>
          <w:bCs/>
          <w:sz w:val="22"/>
          <w:szCs w:val="22"/>
        </w:rPr>
        <w:t>contratos</w:t>
      </w:r>
      <w:r>
        <w:rPr>
          <w:rFonts w:ascii="Arial" w:hAnsi="Arial" w:cs="Arial"/>
          <w:bCs/>
          <w:sz w:val="22"/>
          <w:szCs w:val="22"/>
        </w:rPr>
        <w:t>, com a</w:t>
      </w:r>
      <w:r w:rsidR="00FA4C1F">
        <w:rPr>
          <w:rFonts w:ascii="Arial" w:hAnsi="Arial" w:cs="Arial"/>
          <w:bCs/>
          <w:sz w:val="22"/>
          <w:szCs w:val="22"/>
        </w:rPr>
        <w:t>s</w:t>
      </w:r>
      <w:r>
        <w:rPr>
          <w:rFonts w:ascii="Arial" w:hAnsi="Arial" w:cs="Arial"/>
          <w:bCs/>
          <w:sz w:val="22"/>
          <w:szCs w:val="22"/>
        </w:rPr>
        <w:t xml:space="preserve"> administra</w:t>
      </w:r>
      <w:r w:rsidR="00FA4C1F">
        <w:rPr>
          <w:rFonts w:ascii="Arial" w:hAnsi="Arial" w:cs="Arial"/>
          <w:bCs/>
          <w:sz w:val="22"/>
          <w:szCs w:val="22"/>
        </w:rPr>
        <w:t>ções</w:t>
      </w:r>
      <w:r>
        <w:rPr>
          <w:rFonts w:ascii="Arial" w:hAnsi="Arial" w:cs="Arial"/>
          <w:bCs/>
          <w:sz w:val="22"/>
          <w:szCs w:val="22"/>
        </w:rPr>
        <w:t xml:space="preserve"> pública</w:t>
      </w:r>
      <w:r w:rsidR="00FA4C1F">
        <w:rPr>
          <w:rFonts w:ascii="Arial" w:hAnsi="Arial" w:cs="Arial"/>
          <w:bCs/>
          <w:sz w:val="22"/>
          <w:szCs w:val="22"/>
        </w:rPr>
        <w:t>s</w:t>
      </w:r>
      <w:r>
        <w:rPr>
          <w:rFonts w:ascii="Arial" w:hAnsi="Arial" w:cs="Arial"/>
          <w:bCs/>
          <w:sz w:val="22"/>
          <w:szCs w:val="22"/>
        </w:rPr>
        <w:t>,</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w:t>
      </w:r>
      <w:proofErr w:type="spellStart"/>
      <w:proofErr w:type="gramStart"/>
      <w:r>
        <w:rPr>
          <w:rFonts w:ascii="Arial" w:hAnsi="Arial" w:cs="Arial"/>
          <w:bCs/>
          <w:sz w:val="22"/>
          <w:szCs w:val="22"/>
        </w:rPr>
        <w:t>xxxx</w:t>
      </w:r>
      <w:proofErr w:type="spellEnd"/>
      <w:r w:rsidRPr="00883130">
        <w:rPr>
          <w:rFonts w:ascii="Arial" w:hAnsi="Arial" w:cs="Arial"/>
          <w:bCs/>
          <w:sz w:val="22"/>
          <w:szCs w:val="22"/>
        </w:rPr>
        <w:t>,</w:t>
      </w:r>
      <w:r>
        <w:rPr>
          <w:rFonts w:ascii="Arial" w:hAnsi="Arial" w:cs="Arial"/>
          <w:bCs/>
          <w:sz w:val="22"/>
          <w:szCs w:val="22"/>
        </w:rPr>
        <w:t>(</w:t>
      </w:r>
      <w:proofErr w:type="gramEnd"/>
      <w:r>
        <w:rPr>
          <w:rFonts w:ascii="Arial" w:hAnsi="Arial" w:cs="Arial"/>
          <w:bCs/>
          <w:sz w:val="22"/>
          <w:szCs w:val="22"/>
        </w:rPr>
        <w:t xml:space="preserve"> ).</w:t>
      </w:r>
    </w:p>
    <w:p w14:paraId="12A56E76" w14:textId="77777777" w:rsidR="00206B73" w:rsidRDefault="00206B73" w:rsidP="00206B73">
      <w:pPr>
        <w:pStyle w:val="Corpodetexto2"/>
        <w:spacing w:after="0" w:line="240" w:lineRule="auto"/>
        <w:jc w:val="both"/>
        <w:rPr>
          <w:rFonts w:ascii="Arial" w:hAnsi="Arial" w:cs="Arial"/>
          <w:bCs/>
          <w:sz w:val="22"/>
          <w:szCs w:val="22"/>
        </w:rPr>
      </w:pPr>
    </w:p>
    <w:p w14:paraId="6F8B6334" w14:textId="77777777" w:rsidR="00206B73" w:rsidRDefault="00206B73" w:rsidP="00206B73">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5169C6E3" w14:textId="77777777" w:rsidR="00206B73" w:rsidRDefault="00206B73" w:rsidP="00206B73">
      <w:pPr>
        <w:pStyle w:val="Corpodetexto2"/>
        <w:spacing w:after="0" w:line="240" w:lineRule="auto"/>
        <w:jc w:val="both"/>
        <w:rPr>
          <w:rFonts w:ascii="Arial" w:hAnsi="Arial" w:cs="Arial"/>
          <w:bCs/>
          <w:sz w:val="22"/>
          <w:szCs w:val="22"/>
        </w:rPr>
      </w:pPr>
    </w:p>
    <w:p w14:paraId="61FFDC30"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2FAF029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68033CEF"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5F45941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0B4FD69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4E25EB10" w14:textId="77777777" w:rsidR="00610EFB" w:rsidRPr="00E63A42" w:rsidRDefault="00610EFB" w:rsidP="00610EFB">
      <w:pPr>
        <w:pStyle w:val="Corpodetexto2"/>
        <w:spacing w:after="0" w:line="240" w:lineRule="auto"/>
        <w:ind w:firstLine="708"/>
        <w:rPr>
          <w:rFonts w:ascii="Arial" w:hAnsi="Arial" w:cs="Arial"/>
          <w:bCs/>
          <w:sz w:val="22"/>
          <w:szCs w:val="22"/>
        </w:rPr>
      </w:pPr>
    </w:p>
    <w:p w14:paraId="1FB7986F" w14:textId="77777777" w:rsidR="00610EFB" w:rsidRPr="00E63A42" w:rsidRDefault="00610EFB" w:rsidP="00610EFB">
      <w:pPr>
        <w:pStyle w:val="Corpodetexto2"/>
        <w:spacing w:after="0" w:line="240" w:lineRule="auto"/>
        <w:ind w:firstLine="708"/>
        <w:rPr>
          <w:rFonts w:ascii="Arial" w:hAnsi="Arial" w:cs="Arial"/>
          <w:bCs/>
          <w:sz w:val="22"/>
          <w:szCs w:val="22"/>
        </w:rPr>
      </w:pPr>
    </w:p>
    <w:p w14:paraId="615FA912" w14:textId="7DE333F0" w:rsidR="00610EFB" w:rsidRPr="00E63A42" w:rsidRDefault="00610EFB" w:rsidP="00610EFB">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proofErr w:type="spellStart"/>
      <w:r>
        <w:rPr>
          <w:rFonts w:ascii="Arial" w:hAnsi="Arial" w:cs="Arial"/>
          <w:bCs/>
          <w:sz w:val="22"/>
          <w:szCs w:val="22"/>
        </w:rPr>
        <w:t>xx</w:t>
      </w:r>
      <w:proofErr w:type="spellEnd"/>
      <w:r w:rsidRPr="00883130">
        <w:rPr>
          <w:rFonts w:ascii="Arial" w:hAnsi="Arial" w:cs="Arial"/>
          <w:bCs/>
          <w:sz w:val="22"/>
          <w:szCs w:val="22"/>
        </w:rPr>
        <w:t xml:space="preserve"> de </w:t>
      </w:r>
      <w:proofErr w:type="spellStart"/>
      <w:r>
        <w:rPr>
          <w:rFonts w:ascii="Arial" w:hAnsi="Arial" w:cs="Arial"/>
          <w:bCs/>
          <w:sz w:val="22"/>
          <w:szCs w:val="22"/>
        </w:rPr>
        <w:t>xxxxx</w:t>
      </w:r>
      <w:proofErr w:type="spellEnd"/>
      <w:r>
        <w:rPr>
          <w:rFonts w:ascii="Arial" w:hAnsi="Arial" w:cs="Arial"/>
          <w:bCs/>
          <w:sz w:val="22"/>
          <w:szCs w:val="22"/>
        </w:rPr>
        <w:t xml:space="preserve"> </w:t>
      </w:r>
      <w:r w:rsidRPr="00883130">
        <w:rPr>
          <w:rFonts w:ascii="Arial" w:hAnsi="Arial" w:cs="Arial"/>
          <w:bCs/>
          <w:sz w:val="22"/>
          <w:szCs w:val="22"/>
        </w:rPr>
        <w:t>de 202</w:t>
      </w:r>
      <w:r w:rsidR="00206B73">
        <w:rPr>
          <w:rFonts w:ascii="Arial" w:hAnsi="Arial" w:cs="Arial"/>
          <w:bCs/>
          <w:sz w:val="22"/>
          <w:szCs w:val="22"/>
        </w:rPr>
        <w:t>5</w:t>
      </w:r>
    </w:p>
    <w:p w14:paraId="2DE61412" w14:textId="77777777" w:rsidR="00610EFB" w:rsidRPr="00E63A42" w:rsidRDefault="00610EFB" w:rsidP="00610EFB">
      <w:pPr>
        <w:pStyle w:val="Corpodetexto2"/>
        <w:spacing w:after="0" w:line="240" w:lineRule="auto"/>
        <w:ind w:firstLine="708"/>
        <w:rPr>
          <w:rFonts w:ascii="Arial" w:hAnsi="Arial" w:cs="Arial"/>
          <w:bCs/>
          <w:sz w:val="22"/>
          <w:szCs w:val="22"/>
        </w:rPr>
      </w:pPr>
    </w:p>
    <w:p w14:paraId="6E9CCC08" w14:textId="77777777" w:rsidR="00610EFB" w:rsidRPr="00E63A42" w:rsidRDefault="00610EFB" w:rsidP="00610EFB">
      <w:pPr>
        <w:pStyle w:val="Corpodetexto2"/>
        <w:spacing w:after="0" w:line="240" w:lineRule="auto"/>
        <w:ind w:firstLine="708"/>
        <w:rPr>
          <w:rFonts w:ascii="Arial" w:hAnsi="Arial" w:cs="Arial"/>
          <w:bCs/>
          <w:sz w:val="22"/>
          <w:szCs w:val="22"/>
        </w:rPr>
      </w:pPr>
    </w:p>
    <w:p w14:paraId="104C326A"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5636C860"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0EB1E9BD"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5A60A97C" w14:textId="77777777" w:rsidR="00610EFB" w:rsidRDefault="00610EFB" w:rsidP="00610EFB">
      <w:pPr>
        <w:pStyle w:val="Corpodetexto2"/>
        <w:spacing w:after="0" w:line="240" w:lineRule="auto"/>
        <w:ind w:firstLine="708"/>
        <w:jc w:val="center"/>
        <w:rPr>
          <w:rFonts w:ascii="Arial" w:hAnsi="Arial" w:cs="Arial"/>
          <w:bCs/>
          <w:sz w:val="22"/>
          <w:szCs w:val="22"/>
        </w:rPr>
      </w:pPr>
    </w:p>
    <w:p w14:paraId="4952F23B" w14:textId="77777777" w:rsidR="00610EFB" w:rsidRPr="00E63A42" w:rsidRDefault="00610EFB" w:rsidP="00610EFB">
      <w:pPr>
        <w:pStyle w:val="Corpodetexto2"/>
        <w:spacing w:after="0" w:line="240" w:lineRule="auto"/>
        <w:ind w:firstLine="708"/>
        <w:jc w:val="center"/>
        <w:rPr>
          <w:rFonts w:ascii="Arial" w:hAnsi="Arial" w:cs="Arial"/>
          <w:bCs/>
          <w:sz w:val="22"/>
          <w:szCs w:val="22"/>
        </w:rPr>
      </w:pPr>
    </w:p>
    <w:p w14:paraId="0E23A8C3" w14:textId="77777777" w:rsidR="00610EFB" w:rsidRPr="00E63A42" w:rsidRDefault="00610EFB" w:rsidP="00610EFB">
      <w:pPr>
        <w:autoSpaceDE w:val="0"/>
        <w:autoSpaceDN w:val="0"/>
        <w:adjustRightInd w:val="0"/>
        <w:jc w:val="both"/>
        <w:rPr>
          <w:rFonts w:ascii="Arial" w:hAnsi="Arial" w:cs="Arial"/>
          <w:b/>
          <w:bCs/>
          <w:sz w:val="22"/>
          <w:szCs w:val="22"/>
        </w:rPr>
      </w:pPr>
    </w:p>
    <w:p w14:paraId="090E06D4" w14:textId="051FF8AB" w:rsidR="00610EFB" w:rsidRDefault="00610EFB" w:rsidP="00610EFB">
      <w:pPr>
        <w:jc w:val="both"/>
        <w:rPr>
          <w:rFonts w:ascii="Arial" w:hAnsi="Arial" w:cs="Arial"/>
          <w:b/>
          <w:sz w:val="22"/>
          <w:szCs w:val="22"/>
        </w:rPr>
      </w:pPr>
      <w:r w:rsidRPr="00E63A42">
        <w:rPr>
          <w:rFonts w:ascii="Arial" w:hAnsi="Arial" w:cs="Arial"/>
          <w:b/>
          <w:sz w:val="22"/>
          <w:szCs w:val="22"/>
        </w:rPr>
        <w:t>OBS.: A declaração acima, deverá ser apresentada fora do envelope de documentação e proposta, a qual deverá ser entregue ao Pregoeiro</w:t>
      </w:r>
      <w:r w:rsidR="008246F5">
        <w:rPr>
          <w:rFonts w:ascii="Arial" w:hAnsi="Arial" w:cs="Arial"/>
          <w:b/>
          <w:sz w:val="22"/>
          <w:szCs w:val="22"/>
        </w:rPr>
        <w:t xml:space="preserve"> no credenciamento</w:t>
      </w:r>
      <w:r w:rsidRPr="00E63A42">
        <w:rPr>
          <w:rFonts w:ascii="Arial" w:hAnsi="Arial" w:cs="Arial"/>
          <w:b/>
          <w:sz w:val="22"/>
          <w:szCs w:val="22"/>
        </w:rPr>
        <w:t xml:space="preserve">, </w:t>
      </w:r>
      <w:r>
        <w:rPr>
          <w:rFonts w:ascii="Arial" w:hAnsi="Arial" w:cs="Arial"/>
          <w:b/>
          <w:sz w:val="22"/>
          <w:szCs w:val="22"/>
        </w:rPr>
        <w:t xml:space="preserve">juntamente com o anexo V, </w:t>
      </w:r>
      <w:r w:rsidRPr="00E63A42">
        <w:rPr>
          <w:rFonts w:ascii="Arial" w:hAnsi="Arial" w:cs="Arial"/>
          <w:b/>
          <w:sz w:val="22"/>
          <w:szCs w:val="22"/>
        </w:rPr>
        <w:t xml:space="preserve">para que a empresa usufrua dos privilégios </w:t>
      </w:r>
      <w:r w:rsidR="00F42F63">
        <w:rPr>
          <w:rFonts w:ascii="Arial" w:hAnsi="Arial" w:cs="Arial"/>
          <w:b/>
          <w:sz w:val="22"/>
          <w:szCs w:val="22"/>
        </w:rPr>
        <w:t xml:space="preserve">da preferência de contratação, caso tenha, conforme Artigo n.º 48, §3 </w:t>
      </w:r>
      <w:r w:rsidRPr="00E63A42">
        <w:rPr>
          <w:rFonts w:ascii="Arial" w:hAnsi="Arial" w:cs="Arial"/>
          <w:b/>
          <w:sz w:val="22"/>
          <w:szCs w:val="22"/>
        </w:rPr>
        <w:t>da Lei</w:t>
      </w:r>
      <w:r w:rsidR="00AB4805">
        <w:rPr>
          <w:rFonts w:ascii="Arial" w:hAnsi="Arial" w:cs="Arial"/>
          <w:b/>
          <w:sz w:val="22"/>
          <w:szCs w:val="22"/>
        </w:rPr>
        <w:t xml:space="preserve"> complementar</w:t>
      </w:r>
      <w:r w:rsidRPr="00E63A42">
        <w:rPr>
          <w:rFonts w:ascii="Arial" w:hAnsi="Arial" w:cs="Arial"/>
          <w:b/>
          <w:sz w:val="22"/>
          <w:szCs w:val="22"/>
        </w:rPr>
        <w:t xml:space="preserve"> nº</w:t>
      </w:r>
      <w:r w:rsidR="00B3150B">
        <w:rPr>
          <w:rFonts w:ascii="Arial" w:hAnsi="Arial" w:cs="Arial"/>
          <w:b/>
          <w:sz w:val="22"/>
          <w:szCs w:val="22"/>
        </w:rPr>
        <w:t>123</w:t>
      </w:r>
      <w:r w:rsidR="00F42F63">
        <w:rPr>
          <w:rFonts w:ascii="Arial" w:hAnsi="Arial" w:cs="Arial"/>
          <w:b/>
          <w:sz w:val="22"/>
          <w:szCs w:val="22"/>
        </w:rPr>
        <w:t>.</w:t>
      </w:r>
      <w:bookmarkEnd w:id="10"/>
    </w:p>
    <w:p w14:paraId="6CD56BDD" w14:textId="77777777" w:rsidR="007B33B2" w:rsidRDefault="007B33B2" w:rsidP="00610EFB">
      <w:pPr>
        <w:jc w:val="both"/>
        <w:rPr>
          <w:rFonts w:ascii="Arial" w:hAnsi="Arial" w:cs="Arial"/>
          <w:b/>
          <w:sz w:val="22"/>
          <w:szCs w:val="22"/>
        </w:rPr>
      </w:pPr>
    </w:p>
    <w:p w14:paraId="2C23B350" w14:textId="77777777" w:rsidR="007B33B2" w:rsidRDefault="007B33B2" w:rsidP="00610EFB">
      <w:pPr>
        <w:jc w:val="both"/>
        <w:rPr>
          <w:rFonts w:ascii="Arial" w:hAnsi="Arial" w:cs="Arial"/>
          <w:b/>
          <w:sz w:val="22"/>
          <w:szCs w:val="22"/>
        </w:rPr>
      </w:pPr>
    </w:p>
    <w:p w14:paraId="320B2565" w14:textId="77777777" w:rsidR="007B33B2" w:rsidRDefault="007B33B2" w:rsidP="00610EFB">
      <w:pPr>
        <w:jc w:val="both"/>
        <w:rPr>
          <w:rFonts w:ascii="Arial" w:hAnsi="Arial" w:cs="Arial"/>
          <w:b/>
          <w:sz w:val="22"/>
          <w:szCs w:val="22"/>
        </w:rPr>
      </w:pPr>
    </w:p>
    <w:p w14:paraId="399CE4E9" w14:textId="77777777" w:rsidR="007B33B2" w:rsidRDefault="007B33B2" w:rsidP="00610EFB">
      <w:pPr>
        <w:jc w:val="both"/>
        <w:rPr>
          <w:rFonts w:ascii="Arial" w:hAnsi="Arial" w:cs="Arial"/>
          <w:b/>
          <w:sz w:val="22"/>
          <w:szCs w:val="22"/>
        </w:rPr>
      </w:pPr>
    </w:p>
    <w:p w14:paraId="3CE13811" w14:textId="2B2129B2" w:rsidR="007B33B2" w:rsidRDefault="007B33B2" w:rsidP="00610EFB">
      <w:pPr>
        <w:jc w:val="both"/>
        <w:rPr>
          <w:rFonts w:ascii="Arial" w:hAnsi="Arial" w:cs="Arial"/>
          <w:b/>
          <w:sz w:val="22"/>
          <w:szCs w:val="22"/>
        </w:rPr>
      </w:pPr>
    </w:p>
    <w:sectPr w:rsidR="007B33B2" w:rsidSect="00C928B0">
      <w:headerReference w:type="default" r:id="rId51"/>
      <w:footerReference w:type="default" r:id="rId52"/>
      <w:pgSz w:w="11906" w:h="16838" w:code="9"/>
      <w:pgMar w:top="1843" w:right="709" w:bottom="709" w:left="1843" w:header="284"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A758A" w14:textId="77777777" w:rsidR="00225E62" w:rsidRDefault="00225E62" w:rsidP="00F3098C">
      <w:r>
        <w:separator/>
      </w:r>
    </w:p>
  </w:endnote>
  <w:endnote w:type="continuationSeparator" w:id="0">
    <w:p w14:paraId="776D1CB1" w14:textId="77777777" w:rsidR="00225E62" w:rsidRDefault="00225E62"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4207D" w14:textId="77777777" w:rsidR="00225E62" w:rsidRDefault="00225E62" w:rsidP="00F3098C">
      <w:r>
        <w:separator/>
      </w:r>
    </w:p>
  </w:footnote>
  <w:footnote w:type="continuationSeparator" w:id="0">
    <w:p w14:paraId="3845475A" w14:textId="77777777" w:rsidR="00225E62" w:rsidRDefault="00225E62"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4AAFF1EA" w:rsidR="008B738D" w:rsidRDefault="00684BF4">
    <w:pPr>
      <w:pStyle w:val="Cabealho"/>
    </w:pPr>
    <w:r>
      <w:rPr>
        <w:noProof/>
      </w:rPr>
      <w:drawing>
        <wp:anchor distT="0" distB="0" distL="114300" distR="114300" simplePos="0" relativeHeight="251658752" behindDoc="0" locked="0" layoutInCell="1" allowOverlap="1" wp14:anchorId="37A736F5" wp14:editId="72770653">
          <wp:simplePos x="0" y="0"/>
          <wp:positionH relativeFrom="margin">
            <wp:posOffset>-153035</wp:posOffset>
          </wp:positionH>
          <wp:positionV relativeFrom="paragraph">
            <wp:posOffset>-21590</wp:posOffset>
          </wp:positionV>
          <wp:extent cx="5939790" cy="1001395"/>
          <wp:effectExtent l="0" t="0" r="0" b="0"/>
          <wp:wrapSquare wrapText="bothSides"/>
          <wp:docPr id="10700749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A9E7366"/>
    <w:multiLevelType w:val="multilevel"/>
    <w:tmpl w:val="D4986B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84C40AC"/>
    <w:multiLevelType w:val="multilevel"/>
    <w:tmpl w:val="755826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3941C6D"/>
    <w:multiLevelType w:val="multilevel"/>
    <w:tmpl w:val="5BD8E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73DC22EA"/>
    <w:multiLevelType w:val="hybridMultilevel"/>
    <w:tmpl w:val="F4E6E3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3944083">
    <w:abstractNumId w:val="9"/>
  </w:num>
  <w:num w:numId="2" w16cid:durableId="882212355">
    <w:abstractNumId w:val="3"/>
  </w:num>
  <w:num w:numId="3" w16cid:durableId="44842471">
    <w:abstractNumId w:val="4"/>
  </w:num>
  <w:num w:numId="4" w16cid:durableId="72554348">
    <w:abstractNumId w:val="8"/>
  </w:num>
  <w:num w:numId="5" w16cid:durableId="607199596">
    <w:abstractNumId w:val="0"/>
  </w:num>
  <w:num w:numId="6" w16cid:durableId="2088140187">
    <w:abstractNumId w:val="12"/>
  </w:num>
  <w:num w:numId="7" w16cid:durableId="1762405751">
    <w:abstractNumId w:val="2"/>
  </w:num>
  <w:num w:numId="8" w16cid:durableId="563609714">
    <w:abstractNumId w:val="7"/>
  </w:num>
  <w:num w:numId="9" w16cid:durableId="943803806">
    <w:abstractNumId w:val="11"/>
  </w:num>
  <w:num w:numId="10" w16cid:durableId="1858691618">
    <w:abstractNumId w:val="10"/>
  </w:num>
  <w:num w:numId="11" w16cid:durableId="827407420">
    <w:abstractNumId w:val="1"/>
  </w:num>
  <w:num w:numId="12" w16cid:durableId="52121312">
    <w:abstractNumId w:val="5"/>
  </w:num>
  <w:num w:numId="13" w16cid:durableId="158750051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4C7"/>
    <w:rsid w:val="000017FB"/>
    <w:rsid w:val="0000235F"/>
    <w:rsid w:val="000026AB"/>
    <w:rsid w:val="00002A52"/>
    <w:rsid w:val="00002AF9"/>
    <w:rsid w:val="000038AC"/>
    <w:rsid w:val="00003CCD"/>
    <w:rsid w:val="00003DEF"/>
    <w:rsid w:val="00004543"/>
    <w:rsid w:val="00004B49"/>
    <w:rsid w:val="000053D5"/>
    <w:rsid w:val="000057C0"/>
    <w:rsid w:val="00005F4A"/>
    <w:rsid w:val="0000624B"/>
    <w:rsid w:val="000063E1"/>
    <w:rsid w:val="00006439"/>
    <w:rsid w:val="000067A7"/>
    <w:rsid w:val="0000697A"/>
    <w:rsid w:val="000069E1"/>
    <w:rsid w:val="00007548"/>
    <w:rsid w:val="00010037"/>
    <w:rsid w:val="00010CCD"/>
    <w:rsid w:val="00011A43"/>
    <w:rsid w:val="00013CF8"/>
    <w:rsid w:val="000149C5"/>
    <w:rsid w:val="00015684"/>
    <w:rsid w:val="00016A22"/>
    <w:rsid w:val="00016CB4"/>
    <w:rsid w:val="00017228"/>
    <w:rsid w:val="00017619"/>
    <w:rsid w:val="00017792"/>
    <w:rsid w:val="00021012"/>
    <w:rsid w:val="00021A15"/>
    <w:rsid w:val="00023420"/>
    <w:rsid w:val="00023A4D"/>
    <w:rsid w:val="00024487"/>
    <w:rsid w:val="0002503C"/>
    <w:rsid w:val="0002569A"/>
    <w:rsid w:val="00025A79"/>
    <w:rsid w:val="00025BC6"/>
    <w:rsid w:val="0002690E"/>
    <w:rsid w:val="000274C7"/>
    <w:rsid w:val="000309E8"/>
    <w:rsid w:val="000310B5"/>
    <w:rsid w:val="00031C6B"/>
    <w:rsid w:val="00032C21"/>
    <w:rsid w:val="0003363E"/>
    <w:rsid w:val="0003398D"/>
    <w:rsid w:val="000341B4"/>
    <w:rsid w:val="00034208"/>
    <w:rsid w:val="000365DB"/>
    <w:rsid w:val="00036806"/>
    <w:rsid w:val="00036DEB"/>
    <w:rsid w:val="00037A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2D46"/>
    <w:rsid w:val="000537BF"/>
    <w:rsid w:val="00053888"/>
    <w:rsid w:val="00053BC1"/>
    <w:rsid w:val="0005414E"/>
    <w:rsid w:val="00054C89"/>
    <w:rsid w:val="00055358"/>
    <w:rsid w:val="00055509"/>
    <w:rsid w:val="00056BF8"/>
    <w:rsid w:val="00056DE1"/>
    <w:rsid w:val="00060676"/>
    <w:rsid w:val="00060E38"/>
    <w:rsid w:val="000619FC"/>
    <w:rsid w:val="00061C8E"/>
    <w:rsid w:val="00062E50"/>
    <w:rsid w:val="00063687"/>
    <w:rsid w:val="00063744"/>
    <w:rsid w:val="00063DCA"/>
    <w:rsid w:val="00064707"/>
    <w:rsid w:val="00064E89"/>
    <w:rsid w:val="0006582A"/>
    <w:rsid w:val="00067189"/>
    <w:rsid w:val="00070070"/>
    <w:rsid w:val="000710CA"/>
    <w:rsid w:val="0007139F"/>
    <w:rsid w:val="00071722"/>
    <w:rsid w:val="00071B1B"/>
    <w:rsid w:val="00071ECA"/>
    <w:rsid w:val="0007283A"/>
    <w:rsid w:val="00072BA6"/>
    <w:rsid w:val="000732E5"/>
    <w:rsid w:val="000734E5"/>
    <w:rsid w:val="00074692"/>
    <w:rsid w:val="00074786"/>
    <w:rsid w:val="00075111"/>
    <w:rsid w:val="000751BE"/>
    <w:rsid w:val="000762FC"/>
    <w:rsid w:val="00076D42"/>
    <w:rsid w:val="00076FA2"/>
    <w:rsid w:val="00077028"/>
    <w:rsid w:val="00077B56"/>
    <w:rsid w:val="00077F1B"/>
    <w:rsid w:val="00077F48"/>
    <w:rsid w:val="00080194"/>
    <w:rsid w:val="0008094F"/>
    <w:rsid w:val="00080ED6"/>
    <w:rsid w:val="00082362"/>
    <w:rsid w:val="00082784"/>
    <w:rsid w:val="00082C48"/>
    <w:rsid w:val="00083D91"/>
    <w:rsid w:val="00083F0C"/>
    <w:rsid w:val="0008427A"/>
    <w:rsid w:val="00084EBC"/>
    <w:rsid w:val="000853F3"/>
    <w:rsid w:val="00087BD4"/>
    <w:rsid w:val="00087FD6"/>
    <w:rsid w:val="000916F7"/>
    <w:rsid w:val="00092385"/>
    <w:rsid w:val="00092809"/>
    <w:rsid w:val="00092B5B"/>
    <w:rsid w:val="00092DC1"/>
    <w:rsid w:val="00093084"/>
    <w:rsid w:val="0009362D"/>
    <w:rsid w:val="0009434C"/>
    <w:rsid w:val="000945E9"/>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177"/>
    <w:rsid w:val="000A5718"/>
    <w:rsid w:val="000A5AFF"/>
    <w:rsid w:val="000A68A6"/>
    <w:rsid w:val="000A7149"/>
    <w:rsid w:val="000A785C"/>
    <w:rsid w:val="000A7F72"/>
    <w:rsid w:val="000B12EA"/>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260D"/>
    <w:rsid w:val="000C287F"/>
    <w:rsid w:val="000C37FC"/>
    <w:rsid w:val="000C3BD4"/>
    <w:rsid w:val="000C3F90"/>
    <w:rsid w:val="000C487C"/>
    <w:rsid w:val="000C48CB"/>
    <w:rsid w:val="000C53BA"/>
    <w:rsid w:val="000C56EF"/>
    <w:rsid w:val="000C5993"/>
    <w:rsid w:val="000C5D67"/>
    <w:rsid w:val="000C60B2"/>
    <w:rsid w:val="000C72B6"/>
    <w:rsid w:val="000C7C72"/>
    <w:rsid w:val="000C7D94"/>
    <w:rsid w:val="000C7FBA"/>
    <w:rsid w:val="000D0996"/>
    <w:rsid w:val="000D124D"/>
    <w:rsid w:val="000D17E4"/>
    <w:rsid w:val="000D2508"/>
    <w:rsid w:val="000D2CFF"/>
    <w:rsid w:val="000D301C"/>
    <w:rsid w:val="000D3E16"/>
    <w:rsid w:val="000D4509"/>
    <w:rsid w:val="000D53B5"/>
    <w:rsid w:val="000D5D62"/>
    <w:rsid w:val="000D6255"/>
    <w:rsid w:val="000D66D5"/>
    <w:rsid w:val="000D74BA"/>
    <w:rsid w:val="000D75BC"/>
    <w:rsid w:val="000D7E41"/>
    <w:rsid w:val="000E01D3"/>
    <w:rsid w:val="000E0608"/>
    <w:rsid w:val="000E146C"/>
    <w:rsid w:val="000E18A5"/>
    <w:rsid w:val="000E1B84"/>
    <w:rsid w:val="000E1E16"/>
    <w:rsid w:val="000E2078"/>
    <w:rsid w:val="000E2148"/>
    <w:rsid w:val="000E26FE"/>
    <w:rsid w:val="000E2A0B"/>
    <w:rsid w:val="000E359D"/>
    <w:rsid w:val="000E408E"/>
    <w:rsid w:val="000E4783"/>
    <w:rsid w:val="000E6106"/>
    <w:rsid w:val="000E6F0E"/>
    <w:rsid w:val="000E6FD0"/>
    <w:rsid w:val="000E734D"/>
    <w:rsid w:val="000E7F97"/>
    <w:rsid w:val="000F05EA"/>
    <w:rsid w:val="000F0BD5"/>
    <w:rsid w:val="000F0F1F"/>
    <w:rsid w:val="000F15C2"/>
    <w:rsid w:val="000F16C3"/>
    <w:rsid w:val="000F2433"/>
    <w:rsid w:val="000F3D51"/>
    <w:rsid w:val="000F3E88"/>
    <w:rsid w:val="000F3F82"/>
    <w:rsid w:val="000F45FE"/>
    <w:rsid w:val="000F4834"/>
    <w:rsid w:val="000F4C5D"/>
    <w:rsid w:val="000F5B9C"/>
    <w:rsid w:val="000F6384"/>
    <w:rsid w:val="000F67BE"/>
    <w:rsid w:val="000F6CF2"/>
    <w:rsid w:val="000F7A53"/>
    <w:rsid w:val="00100B92"/>
    <w:rsid w:val="00100C27"/>
    <w:rsid w:val="00100CAE"/>
    <w:rsid w:val="00101A64"/>
    <w:rsid w:val="0010201B"/>
    <w:rsid w:val="00102078"/>
    <w:rsid w:val="001025BC"/>
    <w:rsid w:val="00102898"/>
    <w:rsid w:val="00103352"/>
    <w:rsid w:val="001033D6"/>
    <w:rsid w:val="00103D8A"/>
    <w:rsid w:val="00103E96"/>
    <w:rsid w:val="00104177"/>
    <w:rsid w:val="00104D77"/>
    <w:rsid w:val="00105BCA"/>
    <w:rsid w:val="00105DB4"/>
    <w:rsid w:val="001063FE"/>
    <w:rsid w:val="00106B7B"/>
    <w:rsid w:val="00107B17"/>
    <w:rsid w:val="00110096"/>
    <w:rsid w:val="00110852"/>
    <w:rsid w:val="0011132C"/>
    <w:rsid w:val="00111430"/>
    <w:rsid w:val="00111E1A"/>
    <w:rsid w:val="00111E2E"/>
    <w:rsid w:val="00111FE1"/>
    <w:rsid w:val="0011295B"/>
    <w:rsid w:val="00112DBC"/>
    <w:rsid w:val="00112E89"/>
    <w:rsid w:val="00113926"/>
    <w:rsid w:val="00113A50"/>
    <w:rsid w:val="00113CD6"/>
    <w:rsid w:val="00113E0A"/>
    <w:rsid w:val="001154FA"/>
    <w:rsid w:val="001155A5"/>
    <w:rsid w:val="001158C8"/>
    <w:rsid w:val="00116970"/>
    <w:rsid w:val="00116BAC"/>
    <w:rsid w:val="00116F33"/>
    <w:rsid w:val="00116FDE"/>
    <w:rsid w:val="001175AE"/>
    <w:rsid w:val="0011784F"/>
    <w:rsid w:val="00117A7F"/>
    <w:rsid w:val="00120D03"/>
    <w:rsid w:val="001213C2"/>
    <w:rsid w:val="0012142F"/>
    <w:rsid w:val="00121E95"/>
    <w:rsid w:val="001221AA"/>
    <w:rsid w:val="00122B37"/>
    <w:rsid w:val="00122BCB"/>
    <w:rsid w:val="00122EF3"/>
    <w:rsid w:val="00123348"/>
    <w:rsid w:val="00123B5C"/>
    <w:rsid w:val="00124233"/>
    <w:rsid w:val="00125E96"/>
    <w:rsid w:val="0012701B"/>
    <w:rsid w:val="0012748A"/>
    <w:rsid w:val="001276A3"/>
    <w:rsid w:val="0013018A"/>
    <w:rsid w:val="0013041B"/>
    <w:rsid w:val="00131353"/>
    <w:rsid w:val="00131BB8"/>
    <w:rsid w:val="001322A0"/>
    <w:rsid w:val="00133908"/>
    <w:rsid w:val="00133AA1"/>
    <w:rsid w:val="00133F86"/>
    <w:rsid w:val="00133FED"/>
    <w:rsid w:val="0013436F"/>
    <w:rsid w:val="00134EB1"/>
    <w:rsid w:val="00135660"/>
    <w:rsid w:val="0013597C"/>
    <w:rsid w:val="00135D04"/>
    <w:rsid w:val="00135FDD"/>
    <w:rsid w:val="0013627F"/>
    <w:rsid w:val="001363A5"/>
    <w:rsid w:val="001368F6"/>
    <w:rsid w:val="00136E9D"/>
    <w:rsid w:val="00137350"/>
    <w:rsid w:val="00137D6D"/>
    <w:rsid w:val="00137E2A"/>
    <w:rsid w:val="001403CD"/>
    <w:rsid w:val="00140512"/>
    <w:rsid w:val="001417C4"/>
    <w:rsid w:val="00141E35"/>
    <w:rsid w:val="0014218C"/>
    <w:rsid w:val="00142488"/>
    <w:rsid w:val="0014256C"/>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3FF"/>
    <w:rsid w:val="0015294B"/>
    <w:rsid w:val="00152F4C"/>
    <w:rsid w:val="0015300B"/>
    <w:rsid w:val="00153B79"/>
    <w:rsid w:val="00154613"/>
    <w:rsid w:val="001552D8"/>
    <w:rsid w:val="00155377"/>
    <w:rsid w:val="001554E9"/>
    <w:rsid w:val="001558E1"/>
    <w:rsid w:val="00156632"/>
    <w:rsid w:val="00156886"/>
    <w:rsid w:val="00156C42"/>
    <w:rsid w:val="001600ED"/>
    <w:rsid w:val="00160895"/>
    <w:rsid w:val="00160BEF"/>
    <w:rsid w:val="00162967"/>
    <w:rsid w:val="0016297A"/>
    <w:rsid w:val="001638DA"/>
    <w:rsid w:val="00164016"/>
    <w:rsid w:val="001648F1"/>
    <w:rsid w:val="00166722"/>
    <w:rsid w:val="0017107B"/>
    <w:rsid w:val="001712EE"/>
    <w:rsid w:val="00171546"/>
    <w:rsid w:val="00172487"/>
    <w:rsid w:val="00173F06"/>
    <w:rsid w:val="001747AE"/>
    <w:rsid w:val="001749C0"/>
    <w:rsid w:val="001750B1"/>
    <w:rsid w:val="00177929"/>
    <w:rsid w:val="00177BFD"/>
    <w:rsid w:val="00180033"/>
    <w:rsid w:val="00180572"/>
    <w:rsid w:val="00180EE4"/>
    <w:rsid w:val="00180F1C"/>
    <w:rsid w:val="0018166D"/>
    <w:rsid w:val="001829F0"/>
    <w:rsid w:val="001837B2"/>
    <w:rsid w:val="00183A3F"/>
    <w:rsid w:val="001844FC"/>
    <w:rsid w:val="001845EE"/>
    <w:rsid w:val="00185C08"/>
    <w:rsid w:val="001879D9"/>
    <w:rsid w:val="00187B1D"/>
    <w:rsid w:val="0019187C"/>
    <w:rsid w:val="00191C5B"/>
    <w:rsid w:val="001921EB"/>
    <w:rsid w:val="001928CB"/>
    <w:rsid w:val="001930BC"/>
    <w:rsid w:val="00194761"/>
    <w:rsid w:val="0019513A"/>
    <w:rsid w:val="0019565F"/>
    <w:rsid w:val="00195D35"/>
    <w:rsid w:val="00196F77"/>
    <w:rsid w:val="001978A0"/>
    <w:rsid w:val="00197A44"/>
    <w:rsid w:val="001A08EC"/>
    <w:rsid w:val="001A11E8"/>
    <w:rsid w:val="001A1835"/>
    <w:rsid w:val="001A1FCF"/>
    <w:rsid w:val="001A23CC"/>
    <w:rsid w:val="001A4A8C"/>
    <w:rsid w:val="001A4ED2"/>
    <w:rsid w:val="001A5B7E"/>
    <w:rsid w:val="001A6084"/>
    <w:rsid w:val="001A66A0"/>
    <w:rsid w:val="001A66C0"/>
    <w:rsid w:val="001A67C6"/>
    <w:rsid w:val="001A69A2"/>
    <w:rsid w:val="001A69F4"/>
    <w:rsid w:val="001A7082"/>
    <w:rsid w:val="001A7799"/>
    <w:rsid w:val="001B1098"/>
    <w:rsid w:val="001B213E"/>
    <w:rsid w:val="001B2203"/>
    <w:rsid w:val="001B2902"/>
    <w:rsid w:val="001B2D9D"/>
    <w:rsid w:val="001B4700"/>
    <w:rsid w:val="001B615B"/>
    <w:rsid w:val="001B68A6"/>
    <w:rsid w:val="001B6C06"/>
    <w:rsid w:val="001B7595"/>
    <w:rsid w:val="001B78DF"/>
    <w:rsid w:val="001C0E60"/>
    <w:rsid w:val="001C0FC4"/>
    <w:rsid w:val="001C155B"/>
    <w:rsid w:val="001C29D0"/>
    <w:rsid w:val="001C34F9"/>
    <w:rsid w:val="001C3806"/>
    <w:rsid w:val="001C3981"/>
    <w:rsid w:val="001C3CAE"/>
    <w:rsid w:val="001C3F41"/>
    <w:rsid w:val="001C4894"/>
    <w:rsid w:val="001C6613"/>
    <w:rsid w:val="001C665E"/>
    <w:rsid w:val="001C68B0"/>
    <w:rsid w:val="001C6A6F"/>
    <w:rsid w:val="001C6AAC"/>
    <w:rsid w:val="001C6BAA"/>
    <w:rsid w:val="001C6EE8"/>
    <w:rsid w:val="001C6FB1"/>
    <w:rsid w:val="001D0430"/>
    <w:rsid w:val="001D13B4"/>
    <w:rsid w:val="001D1E3D"/>
    <w:rsid w:val="001D25A1"/>
    <w:rsid w:val="001D26B0"/>
    <w:rsid w:val="001D2D1D"/>
    <w:rsid w:val="001D3224"/>
    <w:rsid w:val="001D37AD"/>
    <w:rsid w:val="001D3827"/>
    <w:rsid w:val="001D3BBE"/>
    <w:rsid w:val="001D41C9"/>
    <w:rsid w:val="001D498B"/>
    <w:rsid w:val="001D4CFD"/>
    <w:rsid w:val="001D5291"/>
    <w:rsid w:val="001D5DCF"/>
    <w:rsid w:val="001D744C"/>
    <w:rsid w:val="001E09B6"/>
    <w:rsid w:val="001E0B89"/>
    <w:rsid w:val="001E1CFF"/>
    <w:rsid w:val="001E2390"/>
    <w:rsid w:val="001E2428"/>
    <w:rsid w:val="001E2444"/>
    <w:rsid w:val="001E2CF2"/>
    <w:rsid w:val="001E3375"/>
    <w:rsid w:val="001E3A07"/>
    <w:rsid w:val="001E3A18"/>
    <w:rsid w:val="001E448E"/>
    <w:rsid w:val="001E46F4"/>
    <w:rsid w:val="001E5692"/>
    <w:rsid w:val="001E5844"/>
    <w:rsid w:val="001E5B30"/>
    <w:rsid w:val="001E6170"/>
    <w:rsid w:val="001E6BCF"/>
    <w:rsid w:val="001E7994"/>
    <w:rsid w:val="001E7D04"/>
    <w:rsid w:val="001F037B"/>
    <w:rsid w:val="001F058E"/>
    <w:rsid w:val="001F09E3"/>
    <w:rsid w:val="001F2859"/>
    <w:rsid w:val="001F5B25"/>
    <w:rsid w:val="001F5CA4"/>
    <w:rsid w:val="001F61FC"/>
    <w:rsid w:val="001F657B"/>
    <w:rsid w:val="001F6D73"/>
    <w:rsid w:val="001F6DCA"/>
    <w:rsid w:val="001F7890"/>
    <w:rsid w:val="001F7F1D"/>
    <w:rsid w:val="00200618"/>
    <w:rsid w:val="00200F6E"/>
    <w:rsid w:val="002013A3"/>
    <w:rsid w:val="00201D3A"/>
    <w:rsid w:val="00201D9E"/>
    <w:rsid w:val="00201ED2"/>
    <w:rsid w:val="002029EC"/>
    <w:rsid w:val="00202B0C"/>
    <w:rsid w:val="0020317C"/>
    <w:rsid w:val="00203228"/>
    <w:rsid w:val="002039B2"/>
    <w:rsid w:val="0020405B"/>
    <w:rsid w:val="00204562"/>
    <w:rsid w:val="00204D80"/>
    <w:rsid w:val="0020533B"/>
    <w:rsid w:val="002056BA"/>
    <w:rsid w:val="002059AD"/>
    <w:rsid w:val="00205C96"/>
    <w:rsid w:val="00205E52"/>
    <w:rsid w:val="0020621E"/>
    <w:rsid w:val="00206B73"/>
    <w:rsid w:val="002072A7"/>
    <w:rsid w:val="0020757A"/>
    <w:rsid w:val="00207A62"/>
    <w:rsid w:val="00207FA9"/>
    <w:rsid w:val="0021023F"/>
    <w:rsid w:val="00210DC4"/>
    <w:rsid w:val="00212C02"/>
    <w:rsid w:val="00214DDF"/>
    <w:rsid w:val="00214FAC"/>
    <w:rsid w:val="00215094"/>
    <w:rsid w:val="00215EC3"/>
    <w:rsid w:val="0021690A"/>
    <w:rsid w:val="00216DA0"/>
    <w:rsid w:val="00217CDB"/>
    <w:rsid w:val="00217D5E"/>
    <w:rsid w:val="00220449"/>
    <w:rsid w:val="00221B34"/>
    <w:rsid w:val="00222560"/>
    <w:rsid w:val="002235AD"/>
    <w:rsid w:val="00223F83"/>
    <w:rsid w:val="002243B4"/>
    <w:rsid w:val="00225E62"/>
    <w:rsid w:val="00225FCA"/>
    <w:rsid w:val="00226188"/>
    <w:rsid w:val="00226293"/>
    <w:rsid w:val="00226B6C"/>
    <w:rsid w:val="00226CB5"/>
    <w:rsid w:val="00227684"/>
    <w:rsid w:val="00227A59"/>
    <w:rsid w:val="0023038A"/>
    <w:rsid w:val="002306E1"/>
    <w:rsid w:val="002307FB"/>
    <w:rsid w:val="002308B4"/>
    <w:rsid w:val="00230D50"/>
    <w:rsid w:val="00230EC3"/>
    <w:rsid w:val="00233BE3"/>
    <w:rsid w:val="00233C4D"/>
    <w:rsid w:val="00234996"/>
    <w:rsid w:val="002363D3"/>
    <w:rsid w:val="00236A8C"/>
    <w:rsid w:val="00236D14"/>
    <w:rsid w:val="00236D44"/>
    <w:rsid w:val="002379A7"/>
    <w:rsid w:val="00240163"/>
    <w:rsid w:val="00240273"/>
    <w:rsid w:val="002425AB"/>
    <w:rsid w:val="002425B0"/>
    <w:rsid w:val="00242A06"/>
    <w:rsid w:val="00242A7A"/>
    <w:rsid w:val="00242BAF"/>
    <w:rsid w:val="00244214"/>
    <w:rsid w:val="002442D9"/>
    <w:rsid w:val="0024460D"/>
    <w:rsid w:val="00244CDA"/>
    <w:rsid w:val="002459CE"/>
    <w:rsid w:val="00246455"/>
    <w:rsid w:val="002468FB"/>
    <w:rsid w:val="00246C2A"/>
    <w:rsid w:val="0024739B"/>
    <w:rsid w:val="00247A0C"/>
    <w:rsid w:val="00247A49"/>
    <w:rsid w:val="00250487"/>
    <w:rsid w:val="002515B6"/>
    <w:rsid w:val="00252118"/>
    <w:rsid w:val="00252B21"/>
    <w:rsid w:val="00252CFB"/>
    <w:rsid w:val="0025303C"/>
    <w:rsid w:val="00253279"/>
    <w:rsid w:val="00253C6D"/>
    <w:rsid w:val="00253E04"/>
    <w:rsid w:val="00254872"/>
    <w:rsid w:val="002554B0"/>
    <w:rsid w:val="00256183"/>
    <w:rsid w:val="00256CDC"/>
    <w:rsid w:val="002570F3"/>
    <w:rsid w:val="0025715C"/>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959"/>
    <w:rsid w:val="0026547F"/>
    <w:rsid w:val="0026548F"/>
    <w:rsid w:val="002656E4"/>
    <w:rsid w:val="00265DC4"/>
    <w:rsid w:val="00266A37"/>
    <w:rsid w:val="00266CDC"/>
    <w:rsid w:val="00266D89"/>
    <w:rsid w:val="002704CB"/>
    <w:rsid w:val="00270832"/>
    <w:rsid w:val="00270863"/>
    <w:rsid w:val="00270E0C"/>
    <w:rsid w:val="002718CD"/>
    <w:rsid w:val="00272068"/>
    <w:rsid w:val="002724E7"/>
    <w:rsid w:val="00272885"/>
    <w:rsid w:val="002748A1"/>
    <w:rsid w:val="00274AEE"/>
    <w:rsid w:val="002755F8"/>
    <w:rsid w:val="00276041"/>
    <w:rsid w:val="002769DA"/>
    <w:rsid w:val="00277478"/>
    <w:rsid w:val="002776C4"/>
    <w:rsid w:val="0028033E"/>
    <w:rsid w:val="002806D3"/>
    <w:rsid w:val="00280FBF"/>
    <w:rsid w:val="00281087"/>
    <w:rsid w:val="00281359"/>
    <w:rsid w:val="00281EBF"/>
    <w:rsid w:val="00282362"/>
    <w:rsid w:val="002828BF"/>
    <w:rsid w:val="00282BD0"/>
    <w:rsid w:val="00283078"/>
    <w:rsid w:val="002831D7"/>
    <w:rsid w:val="00283A93"/>
    <w:rsid w:val="00283AC5"/>
    <w:rsid w:val="00283D59"/>
    <w:rsid w:val="00284343"/>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8DF"/>
    <w:rsid w:val="00291CEA"/>
    <w:rsid w:val="00291DEB"/>
    <w:rsid w:val="00291F04"/>
    <w:rsid w:val="002924E9"/>
    <w:rsid w:val="002927E5"/>
    <w:rsid w:val="00292EDA"/>
    <w:rsid w:val="00293B5A"/>
    <w:rsid w:val="002954BC"/>
    <w:rsid w:val="002959D2"/>
    <w:rsid w:val="002961E4"/>
    <w:rsid w:val="00297243"/>
    <w:rsid w:val="0029752E"/>
    <w:rsid w:val="002975C6"/>
    <w:rsid w:val="002977EC"/>
    <w:rsid w:val="00297BF0"/>
    <w:rsid w:val="00297EC3"/>
    <w:rsid w:val="002A07CA"/>
    <w:rsid w:val="002A2042"/>
    <w:rsid w:val="002A2143"/>
    <w:rsid w:val="002A45E6"/>
    <w:rsid w:val="002A5644"/>
    <w:rsid w:val="002A5F75"/>
    <w:rsid w:val="002A67BD"/>
    <w:rsid w:val="002A74BB"/>
    <w:rsid w:val="002B020D"/>
    <w:rsid w:val="002B189A"/>
    <w:rsid w:val="002B191F"/>
    <w:rsid w:val="002B24BF"/>
    <w:rsid w:val="002B26E5"/>
    <w:rsid w:val="002B2CBD"/>
    <w:rsid w:val="002B2FF3"/>
    <w:rsid w:val="002B39E4"/>
    <w:rsid w:val="002B489D"/>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57E"/>
    <w:rsid w:val="002D278B"/>
    <w:rsid w:val="002D27F8"/>
    <w:rsid w:val="002D381E"/>
    <w:rsid w:val="002D40EE"/>
    <w:rsid w:val="002D4AD1"/>
    <w:rsid w:val="002D5C60"/>
    <w:rsid w:val="002D680C"/>
    <w:rsid w:val="002D7000"/>
    <w:rsid w:val="002D72EF"/>
    <w:rsid w:val="002D73F4"/>
    <w:rsid w:val="002D76FF"/>
    <w:rsid w:val="002D788D"/>
    <w:rsid w:val="002E01CA"/>
    <w:rsid w:val="002E039C"/>
    <w:rsid w:val="002E0734"/>
    <w:rsid w:val="002E1417"/>
    <w:rsid w:val="002E1580"/>
    <w:rsid w:val="002E1670"/>
    <w:rsid w:val="002E1F88"/>
    <w:rsid w:val="002E29DA"/>
    <w:rsid w:val="002E2F61"/>
    <w:rsid w:val="002E346B"/>
    <w:rsid w:val="002E383F"/>
    <w:rsid w:val="002E48EB"/>
    <w:rsid w:val="002E5177"/>
    <w:rsid w:val="002E59C7"/>
    <w:rsid w:val="002E5CDC"/>
    <w:rsid w:val="002E5E88"/>
    <w:rsid w:val="002E6447"/>
    <w:rsid w:val="002E6859"/>
    <w:rsid w:val="002E6C0B"/>
    <w:rsid w:val="002E7746"/>
    <w:rsid w:val="002F05CF"/>
    <w:rsid w:val="002F13FE"/>
    <w:rsid w:val="002F32D3"/>
    <w:rsid w:val="002F331F"/>
    <w:rsid w:val="002F34A2"/>
    <w:rsid w:val="002F350A"/>
    <w:rsid w:val="002F385B"/>
    <w:rsid w:val="002F3B24"/>
    <w:rsid w:val="002F4A04"/>
    <w:rsid w:val="002F5C2A"/>
    <w:rsid w:val="002F60EF"/>
    <w:rsid w:val="002F6154"/>
    <w:rsid w:val="002F6322"/>
    <w:rsid w:val="002F64AC"/>
    <w:rsid w:val="002F7210"/>
    <w:rsid w:val="002F7F7E"/>
    <w:rsid w:val="00300C51"/>
    <w:rsid w:val="003014C6"/>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067"/>
    <w:rsid w:val="00312882"/>
    <w:rsid w:val="00313C98"/>
    <w:rsid w:val="00313F37"/>
    <w:rsid w:val="00314909"/>
    <w:rsid w:val="003151C9"/>
    <w:rsid w:val="003153FE"/>
    <w:rsid w:val="00315480"/>
    <w:rsid w:val="003159C2"/>
    <w:rsid w:val="00315F71"/>
    <w:rsid w:val="00316792"/>
    <w:rsid w:val="003206CE"/>
    <w:rsid w:val="003208A1"/>
    <w:rsid w:val="0032102B"/>
    <w:rsid w:val="003210F6"/>
    <w:rsid w:val="0032151A"/>
    <w:rsid w:val="003222D2"/>
    <w:rsid w:val="00322383"/>
    <w:rsid w:val="00322BE3"/>
    <w:rsid w:val="0032362F"/>
    <w:rsid w:val="0032379A"/>
    <w:rsid w:val="0032394D"/>
    <w:rsid w:val="0032446B"/>
    <w:rsid w:val="003247F6"/>
    <w:rsid w:val="00325038"/>
    <w:rsid w:val="003252F8"/>
    <w:rsid w:val="00326136"/>
    <w:rsid w:val="0032684A"/>
    <w:rsid w:val="00326941"/>
    <w:rsid w:val="003275E1"/>
    <w:rsid w:val="0032792E"/>
    <w:rsid w:val="00327E51"/>
    <w:rsid w:val="00330879"/>
    <w:rsid w:val="00330AFE"/>
    <w:rsid w:val="0033128D"/>
    <w:rsid w:val="00331674"/>
    <w:rsid w:val="0033217C"/>
    <w:rsid w:val="00332B47"/>
    <w:rsid w:val="00332CCA"/>
    <w:rsid w:val="00333F47"/>
    <w:rsid w:val="003342A3"/>
    <w:rsid w:val="0033532A"/>
    <w:rsid w:val="00336003"/>
    <w:rsid w:val="00336038"/>
    <w:rsid w:val="0033774C"/>
    <w:rsid w:val="003378EE"/>
    <w:rsid w:val="00340725"/>
    <w:rsid w:val="00342025"/>
    <w:rsid w:val="0034261E"/>
    <w:rsid w:val="00343D09"/>
    <w:rsid w:val="00344321"/>
    <w:rsid w:val="003445CC"/>
    <w:rsid w:val="0034509B"/>
    <w:rsid w:val="00345BB9"/>
    <w:rsid w:val="0034704E"/>
    <w:rsid w:val="0034753F"/>
    <w:rsid w:val="00347994"/>
    <w:rsid w:val="00347C37"/>
    <w:rsid w:val="0035004E"/>
    <w:rsid w:val="003502D5"/>
    <w:rsid w:val="00351419"/>
    <w:rsid w:val="003519A0"/>
    <w:rsid w:val="003520CA"/>
    <w:rsid w:val="0035237B"/>
    <w:rsid w:val="00352DE7"/>
    <w:rsid w:val="003533B7"/>
    <w:rsid w:val="00353AD1"/>
    <w:rsid w:val="00353BF3"/>
    <w:rsid w:val="00353F48"/>
    <w:rsid w:val="00355022"/>
    <w:rsid w:val="00355171"/>
    <w:rsid w:val="00355EA9"/>
    <w:rsid w:val="00357239"/>
    <w:rsid w:val="00357246"/>
    <w:rsid w:val="00360134"/>
    <w:rsid w:val="00360170"/>
    <w:rsid w:val="003603CC"/>
    <w:rsid w:val="0036062C"/>
    <w:rsid w:val="00360A6B"/>
    <w:rsid w:val="00360D63"/>
    <w:rsid w:val="003612CD"/>
    <w:rsid w:val="00361338"/>
    <w:rsid w:val="00361542"/>
    <w:rsid w:val="003619D0"/>
    <w:rsid w:val="0036267E"/>
    <w:rsid w:val="00362F3E"/>
    <w:rsid w:val="00363E6F"/>
    <w:rsid w:val="00363F00"/>
    <w:rsid w:val="00364586"/>
    <w:rsid w:val="00364D92"/>
    <w:rsid w:val="00364FB1"/>
    <w:rsid w:val="003651E8"/>
    <w:rsid w:val="003666F6"/>
    <w:rsid w:val="00366C11"/>
    <w:rsid w:val="00366E7F"/>
    <w:rsid w:val="00366F8B"/>
    <w:rsid w:val="003671C9"/>
    <w:rsid w:val="00367EBC"/>
    <w:rsid w:val="003700CE"/>
    <w:rsid w:val="00370315"/>
    <w:rsid w:val="00370A99"/>
    <w:rsid w:val="003713F2"/>
    <w:rsid w:val="00371E08"/>
    <w:rsid w:val="00374363"/>
    <w:rsid w:val="00374386"/>
    <w:rsid w:val="0037690B"/>
    <w:rsid w:val="00376AB3"/>
    <w:rsid w:val="00376F75"/>
    <w:rsid w:val="00376FF6"/>
    <w:rsid w:val="003770DF"/>
    <w:rsid w:val="00377195"/>
    <w:rsid w:val="0037750C"/>
    <w:rsid w:val="00380385"/>
    <w:rsid w:val="00381435"/>
    <w:rsid w:val="00381BD6"/>
    <w:rsid w:val="0038269A"/>
    <w:rsid w:val="00382DEA"/>
    <w:rsid w:val="00383327"/>
    <w:rsid w:val="003835AC"/>
    <w:rsid w:val="00384CA9"/>
    <w:rsid w:val="0038523C"/>
    <w:rsid w:val="00386342"/>
    <w:rsid w:val="00386BA8"/>
    <w:rsid w:val="00387828"/>
    <w:rsid w:val="0039003A"/>
    <w:rsid w:val="00390247"/>
    <w:rsid w:val="00390BA5"/>
    <w:rsid w:val="00390BE8"/>
    <w:rsid w:val="00390CCE"/>
    <w:rsid w:val="00390E9B"/>
    <w:rsid w:val="00391583"/>
    <w:rsid w:val="00391ACB"/>
    <w:rsid w:val="00392521"/>
    <w:rsid w:val="00392BF0"/>
    <w:rsid w:val="003932B5"/>
    <w:rsid w:val="00393346"/>
    <w:rsid w:val="003934BC"/>
    <w:rsid w:val="00393DF1"/>
    <w:rsid w:val="00394284"/>
    <w:rsid w:val="00394DEC"/>
    <w:rsid w:val="00395BD3"/>
    <w:rsid w:val="00395E2C"/>
    <w:rsid w:val="00397EAC"/>
    <w:rsid w:val="003A0C8C"/>
    <w:rsid w:val="003A18D3"/>
    <w:rsid w:val="003A1ECA"/>
    <w:rsid w:val="003A20AB"/>
    <w:rsid w:val="003A33E6"/>
    <w:rsid w:val="003A3D8F"/>
    <w:rsid w:val="003A4AF4"/>
    <w:rsid w:val="003A4FC2"/>
    <w:rsid w:val="003A62F1"/>
    <w:rsid w:val="003A751D"/>
    <w:rsid w:val="003A7A40"/>
    <w:rsid w:val="003B2381"/>
    <w:rsid w:val="003B2431"/>
    <w:rsid w:val="003B26F7"/>
    <w:rsid w:val="003B2E98"/>
    <w:rsid w:val="003B3762"/>
    <w:rsid w:val="003B42C5"/>
    <w:rsid w:val="003B4FBE"/>
    <w:rsid w:val="003B54D0"/>
    <w:rsid w:val="003B585D"/>
    <w:rsid w:val="003B696B"/>
    <w:rsid w:val="003B7ED3"/>
    <w:rsid w:val="003C047B"/>
    <w:rsid w:val="003C072E"/>
    <w:rsid w:val="003C1FB9"/>
    <w:rsid w:val="003C217D"/>
    <w:rsid w:val="003C2450"/>
    <w:rsid w:val="003C2B76"/>
    <w:rsid w:val="003C3705"/>
    <w:rsid w:val="003C3AEF"/>
    <w:rsid w:val="003C43D1"/>
    <w:rsid w:val="003C5B14"/>
    <w:rsid w:val="003C5C22"/>
    <w:rsid w:val="003C5EC4"/>
    <w:rsid w:val="003C667E"/>
    <w:rsid w:val="003C66F5"/>
    <w:rsid w:val="003C6931"/>
    <w:rsid w:val="003C6F7D"/>
    <w:rsid w:val="003C7223"/>
    <w:rsid w:val="003D0C1D"/>
    <w:rsid w:val="003D15CD"/>
    <w:rsid w:val="003D19FC"/>
    <w:rsid w:val="003D2A07"/>
    <w:rsid w:val="003D3100"/>
    <w:rsid w:val="003D334D"/>
    <w:rsid w:val="003D396A"/>
    <w:rsid w:val="003D3FCB"/>
    <w:rsid w:val="003D521A"/>
    <w:rsid w:val="003D63FC"/>
    <w:rsid w:val="003D7125"/>
    <w:rsid w:val="003D7C3B"/>
    <w:rsid w:val="003E0183"/>
    <w:rsid w:val="003E075F"/>
    <w:rsid w:val="003E1E27"/>
    <w:rsid w:val="003E2558"/>
    <w:rsid w:val="003E3788"/>
    <w:rsid w:val="003E3CEF"/>
    <w:rsid w:val="003E3F1D"/>
    <w:rsid w:val="003E4E29"/>
    <w:rsid w:val="003E5583"/>
    <w:rsid w:val="003E56A6"/>
    <w:rsid w:val="003E5D07"/>
    <w:rsid w:val="003E5D94"/>
    <w:rsid w:val="003E5DAF"/>
    <w:rsid w:val="003E5EBA"/>
    <w:rsid w:val="003E5F2F"/>
    <w:rsid w:val="003E6634"/>
    <w:rsid w:val="003E6D72"/>
    <w:rsid w:val="003E78EE"/>
    <w:rsid w:val="003E7920"/>
    <w:rsid w:val="003F02A2"/>
    <w:rsid w:val="003F054B"/>
    <w:rsid w:val="003F083E"/>
    <w:rsid w:val="003F11A6"/>
    <w:rsid w:val="003F12BC"/>
    <w:rsid w:val="003F1B9B"/>
    <w:rsid w:val="003F2289"/>
    <w:rsid w:val="003F2A88"/>
    <w:rsid w:val="003F2A9C"/>
    <w:rsid w:val="003F2E90"/>
    <w:rsid w:val="003F3335"/>
    <w:rsid w:val="003F3704"/>
    <w:rsid w:val="003F3A36"/>
    <w:rsid w:val="003F3FC4"/>
    <w:rsid w:val="003F4EA3"/>
    <w:rsid w:val="003F5211"/>
    <w:rsid w:val="003F6146"/>
    <w:rsid w:val="003F619B"/>
    <w:rsid w:val="003F6FF8"/>
    <w:rsid w:val="003F782A"/>
    <w:rsid w:val="003F7C99"/>
    <w:rsid w:val="004005B1"/>
    <w:rsid w:val="00400679"/>
    <w:rsid w:val="00400A1A"/>
    <w:rsid w:val="00400E56"/>
    <w:rsid w:val="004028D9"/>
    <w:rsid w:val="00402B13"/>
    <w:rsid w:val="00403693"/>
    <w:rsid w:val="004036BF"/>
    <w:rsid w:val="00403B09"/>
    <w:rsid w:val="004041D1"/>
    <w:rsid w:val="004044F1"/>
    <w:rsid w:val="00404570"/>
    <w:rsid w:val="004049AD"/>
    <w:rsid w:val="00405619"/>
    <w:rsid w:val="0040613D"/>
    <w:rsid w:val="00406627"/>
    <w:rsid w:val="00407571"/>
    <w:rsid w:val="004103AA"/>
    <w:rsid w:val="00410A19"/>
    <w:rsid w:val="00411291"/>
    <w:rsid w:val="00411BF3"/>
    <w:rsid w:val="00411FB9"/>
    <w:rsid w:val="0041258E"/>
    <w:rsid w:val="0041298F"/>
    <w:rsid w:val="004129A5"/>
    <w:rsid w:val="004135BD"/>
    <w:rsid w:val="00413DE1"/>
    <w:rsid w:val="004148FE"/>
    <w:rsid w:val="00415816"/>
    <w:rsid w:val="00416370"/>
    <w:rsid w:val="0041670D"/>
    <w:rsid w:val="00416CD9"/>
    <w:rsid w:val="00417291"/>
    <w:rsid w:val="0041729D"/>
    <w:rsid w:val="00417BF5"/>
    <w:rsid w:val="00421084"/>
    <w:rsid w:val="00422297"/>
    <w:rsid w:val="0042231D"/>
    <w:rsid w:val="00422419"/>
    <w:rsid w:val="004224D2"/>
    <w:rsid w:val="00422E1E"/>
    <w:rsid w:val="004231B4"/>
    <w:rsid w:val="004236E2"/>
    <w:rsid w:val="004238B0"/>
    <w:rsid w:val="00423A1C"/>
    <w:rsid w:val="004241BF"/>
    <w:rsid w:val="0042441A"/>
    <w:rsid w:val="004248F9"/>
    <w:rsid w:val="0042517C"/>
    <w:rsid w:val="0042556E"/>
    <w:rsid w:val="00425916"/>
    <w:rsid w:val="00425AC2"/>
    <w:rsid w:val="004261AF"/>
    <w:rsid w:val="00426779"/>
    <w:rsid w:val="00426827"/>
    <w:rsid w:val="00426855"/>
    <w:rsid w:val="00426A85"/>
    <w:rsid w:val="00426A91"/>
    <w:rsid w:val="00427A4E"/>
    <w:rsid w:val="00427CC3"/>
    <w:rsid w:val="00431140"/>
    <w:rsid w:val="00431582"/>
    <w:rsid w:val="004316A4"/>
    <w:rsid w:val="00431C3D"/>
    <w:rsid w:val="00431F8F"/>
    <w:rsid w:val="004323CE"/>
    <w:rsid w:val="0043260E"/>
    <w:rsid w:val="004329F6"/>
    <w:rsid w:val="00432E68"/>
    <w:rsid w:val="00433730"/>
    <w:rsid w:val="00433F72"/>
    <w:rsid w:val="00434B87"/>
    <w:rsid w:val="00435042"/>
    <w:rsid w:val="00435826"/>
    <w:rsid w:val="004361BE"/>
    <w:rsid w:val="00436962"/>
    <w:rsid w:val="0043732A"/>
    <w:rsid w:val="00437674"/>
    <w:rsid w:val="00440325"/>
    <w:rsid w:val="004409F9"/>
    <w:rsid w:val="00440A07"/>
    <w:rsid w:val="00441327"/>
    <w:rsid w:val="004419DF"/>
    <w:rsid w:val="00441D97"/>
    <w:rsid w:val="004425BC"/>
    <w:rsid w:val="0044260F"/>
    <w:rsid w:val="00442693"/>
    <w:rsid w:val="0044271D"/>
    <w:rsid w:val="00442FF8"/>
    <w:rsid w:val="00443443"/>
    <w:rsid w:val="00443B29"/>
    <w:rsid w:val="00445742"/>
    <w:rsid w:val="004461FE"/>
    <w:rsid w:val="004464BD"/>
    <w:rsid w:val="00446AD5"/>
    <w:rsid w:val="00450ACF"/>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2B4D"/>
    <w:rsid w:val="00463147"/>
    <w:rsid w:val="004632AD"/>
    <w:rsid w:val="00463D38"/>
    <w:rsid w:val="0046448E"/>
    <w:rsid w:val="004651F6"/>
    <w:rsid w:val="00465599"/>
    <w:rsid w:val="00465A0E"/>
    <w:rsid w:val="004663B1"/>
    <w:rsid w:val="00467758"/>
    <w:rsid w:val="00467920"/>
    <w:rsid w:val="00470BEC"/>
    <w:rsid w:val="0047123A"/>
    <w:rsid w:val="00472566"/>
    <w:rsid w:val="00472B38"/>
    <w:rsid w:val="00472B7C"/>
    <w:rsid w:val="00472DF6"/>
    <w:rsid w:val="0047320F"/>
    <w:rsid w:val="00474059"/>
    <w:rsid w:val="0047429A"/>
    <w:rsid w:val="0047459A"/>
    <w:rsid w:val="0047474B"/>
    <w:rsid w:val="004754C0"/>
    <w:rsid w:val="004759B6"/>
    <w:rsid w:val="00475CB7"/>
    <w:rsid w:val="00477166"/>
    <w:rsid w:val="00477A89"/>
    <w:rsid w:val="00477F72"/>
    <w:rsid w:val="0048113B"/>
    <w:rsid w:val="004828BB"/>
    <w:rsid w:val="004846FE"/>
    <w:rsid w:val="0048486B"/>
    <w:rsid w:val="00484B34"/>
    <w:rsid w:val="00485535"/>
    <w:rsid w:val="004859D5"/>
    <w:rsid w:val="00485E5B"/>
    <w:rsid w:val="00485E9C"/>
    <w:rsid w:val="00486465"/>
    <w:rsid w:val="0048664B"/>
    <w:rsid w:val="00486FA7"/>
    <w:rsid w:val="0048719F"/>
    <w:rsid w:val="00487770"/>
    <w:rsid w:val="0049032D"/>
    <w:rsid w:val="0049190C"/>
    <w:rsid w:val="00491C3B"/>
    <w:rsid w:val="0049215D"/>
    <w:rsid w:val="004935AD"/>
    <w:rsid w:val="00493675"/>
    <w:rsid w:val="00493835"/>
    <w:rsid w:val="00494D49"/>
    <w:rsid w:val="00495008"/>
    <w:rsid w:val="0049509A"/>
    <w:rsid w:val="004955CB"/>
    <w:rsid w:val="00495E8C"/>
    <w:rsid w:val="004963E9"/>
    <w:rsid w:val="00496947"/>
    <w:rsid w:val="0049774E"/>
    <w:rsid w:val="004A01D7"/>
    <w:rsid w:val="004A0411"/>
    <w:rsid w:val="004A0A5A"/>
    <w:rsid w:val="004A0BE3"/>
    <w:rsid w:val="004A323B"/>
    <w:rsid w:val="004A403B"/>
    <w:rsid w:val="004A41F4"/>
    <w:rsid w:val="004A437F"/>
    <w:rsid w:val="004A45EA"/>
    <w:rsid w:val="004A4AE7"/>
    <w:rsid w:val="004A663E"/>
    <w:rsid w:val="004A670D"/>
    <w:rsid w:val="004A73E9"/>
    <w:rsid w:val="004A7589"/>
    <w:rsid w:val="004B00FD"/>
    <w:rsid w:val="004B15A3"/>
    <w:rsid w:val="004B1803"/>
    <w:rsid w:val="004B2383"/>
    <w:rsid w:val="004B26EB"/>
    <w:rsid w:val="004B2B9C"/>
    <w:rsid w:val="004B3CE0"/>
    <w:rsid w:val="004B4569"/>
    <w:rsid w:val="004B48E2"/>
    <w:rsid w:val="004B49C8"/>
    <w:rsid w:val="004B50A8"/>
    <w:rsid w:val="004B559F"/>
    <w:rsid w:val="004B5617"/>
    <w:rsid w:val="004B5C19"/>
    <w:rsid w:val="004B5FBE"/>
    <w:rsid w:val="004B6A44"/>
    <w:rsid w:val="004B6A5B"/>
    <w:rsid w:val="004B6FA4"/>
    <w:rsid w:val="004B7AB3"/>
    <w:rsid w:val="004C1BB9"/>
    <w:rsid w:val="004C2A07"/>
    <w:rsid w:val="004C319E"/>
    <w:rsid w:val="004C3E39"/>
    <w:rsid w:val="004C4FF0"/>
    <w:rsid w:val="004C5F5C"/>
    <w:rsid w:val="004D085F"/>
    <w:rsid w:val="004D0F6D"/>
    <w:rsid w:val="004D123D"/>
    <w:rsid w:val="004D18B5"/>
    <w:rsid w:val="004D2399"/>
    <w:rsid w:val="004D2FD9"/>
    <w:rsid w:val="004D3181"/>
    <w:rsid w:val="004D334A"/>
    <w:rsid w:val="004D3B53"/>
    <w:rsid w:val="004D6289"/>
    <w:rsid w:val="004D68F8"/>
    <w:rsid w:val="004D708F"/>
    <w:rsid w:val="004D7699"/>
    <w:rsid w:val="004E0214"/>
    <w:rsid w:val="004E081D"/>
    <w:rsid w:val="004E0B97"/>
    <w:rsid w:val="004E0F45"/>
    <w:rsid w:val="004E1278"/>
    <w:rsid w:val="004E21F6"/>
    <w:rsid w:val="004E24C3"/>
    <w:rsid w:val="004E25A5"/>
    <w:rsid w:val="004E2A02"/>
    <w:rsid w:val="004E34F2"/>
    <w:rsid w:val="004E4293"/>
    <w:rsid w:val="004E55E6"/>
    <w:rsid w:val="004E56F3"/>
    <w:rsid w:val="004E5912"/>
    <w:rsid w:val="004E6527"/>
    <w:rsid w:val="004E660D"/>
    <w:rsid w:val="004E6740"/>
    <w:rsid w:val="004E685D"/>
    <w:rsid w:val="004E6CE1"/>
    <w:rsid w:val="004E7227"/>
    <w:rsid w:val="004E7A77"/>
    <w:rsid w:val="004F0867"/>
    <w:rsid w:val="004F156E"/>
    <w:rsid w:val="004F180E"/>
    <w:rsid w:val="004F1C45"/>
    <w:rsid w:val="004F2158"/>
    <w:rsid w:val="004F300F"/>
    <w:rsid w:val="004F3AEE"/>
    <w:rsid w:val="004F42E0"/>
    <w:rsid w:val="004F43B8"/>
    <w:rsid w:val="004F4885"/>
    <w:rsid w:val="004F4F3A"/>
    <w:rsid w:val="004F5C3A"/>
    <w:rsid w:val="004F6331"/>
    <w:rsid w:val="004F6EB7"/>
    <w:rsid w:val="004F7156"/>
    <w:rsid w:val="004F76F7"/>
    <w:rsid w:val="0050049A"/>
    <w:rsid w:val="00500CA1"/>
    <w:rsid w:val="00501041"/>
    <w:rsid w:val="005012E6"/>
    <w:rsid w:val="00502029"/>
    <w:rsid w:val="0050288C"/>
    <w:rsid w:val="00502AEA"/>
    <w:rsid w:val="00503A13"/>
    <w:rsid w:val="005040B5"/>
    <w:rsid w:val="00504265"/>
    <w:rsid w:val="005044D0"/>
    <w:rsid w:val="00504F8A"/>
    <w:rsid w:val="00506291"/>
    <w:rsid w:val="005072D7"/>
    <w:rsid w:val="00507C63"/>
    <w:rsid w:val="0051025E"/>
    <w:rsid w:val="00510304"/>
    <w:rsid w:val="00511973"/>
    <w:rsid w:val="00512A55"/>
    <w:rsid w:val="005133C0"/>
    <w:rsid w:val="005138AA"/>
    <w:rsid w:val="00513A49"/>
    <w:rsid w:val="00514361"/>
    <w:rsid w:val="00514462"/>
    <w:rsid w:val="005145BC"/>
    <w:rsid w:val="005146B3"/>
    <w:rsid w:val="005147BE"/>
    <w:rsid w:val="00514E7F"/>
    <w:rsid w:val="005165CF"/>
    <w:rsid w:val="0051699B"/>
    <w:rsid w:val="00516C89"/>
    <w:rsid w:val="00516F2B"/>
    <w:rsid w:val="005178AA"/>
    <w:rsid w:val="005178C3"/>
    <w:rsid w:val="00517904"/>
    <w:rsid w:val="00517C48"/>
    <w:rsid w:val="00517F6F"/>
    <w:rsid w:val="00522031"/>
    <w:rsid w:val="00522C77"/>
    <w:rsid w:val="00523528"/>
    <w:rsid w:val="00523529"/>
    <w:rsid w:val="00524CA3"/>
    <w:rsid w:val="00524EDD"/>
    <w:rsid w:val="005250DE"/>
    <w:rsid w:val="0052574F"/>
    <w:rsid w:val="005274F2"/>
    <w:rsid w:val="005275E8"/>
    <w:rsid w:val="00527C2C"/>
    <w:rsid w:val="005305F7"/>
    <w:rsid w:val="005313A8"/>
    <w:rsid w:val="00531705"/>
    <w:rsid w:val="00531E8C"/>
    <w:rsid w:val="00532128"/>
    <w:rsid w:val="00533460"/>
    <w:rsid w:val="005335BB"/>
    <w:rsid w:val="00533D1B"/>
    <w:rsid w:val="0053464B"/>
    <w:rsid w:val="00535522"/>
    <w:rsid w:val="005358ED"/>
    <w:rsid w:val="00540284"/>
    <w:rsid w:val="005404E8"/>
    <w:rsid w:val="0054092C"/>
    <w:rsid w:val="005409F6"/>
    <w:rsid w:val="00541185"/>
    <w:rsid w:val="005413C5"/>
    <w:rsid w:val="005416DE"/>
    <w:rsid w:val="00541734"/>
    <w:rsid w:val="00541B25"/>
    <w:rsid w:val="00541E66"/>
    <w:rsid w:val="0054206A"/>
    <w:rsid w:val="00542076"/>
    <w:rsid w:val="0054246B"/>
    <w:rsid w:val="005429D2"/>
    <w:rsid w:val="00542C45"/>
    <w:rsid w:val="00543048"/>
    <w:rsid w:val="005434F6"/>
    <w:rsid w:val="0054480B"/>
    <w:rsid w:val="00544830"/>
    <w:rsid w:val="00544ABC"/>
    <w:rsid w:val="00544BD0"/>
    <w:rsid w:val="00545117"/>
    <w:rsid w:val="00545189"/>
    <w:rsid w:val="00545724"/>
    <w:rsid w:val="00546099"/>
    <w:rsid w:val="00546F88"/>
    <w:rsid w:val="005478FB"/>
    <w:rsid w:val="00547E02"/>
    <w:rsid w:val="00551ACF"/>
    <w:rsid w:val="00553B42"/>
    <w:rsid w:val="00553C9C"/>
    <w:rsid w:val="005542F5"/>
    <w:rsid w:val="00554516"/>
    <w:rsid w:val="005545E0"/>
    <w:rsid w:val="00554F2E"/>
    <w:rsid w:val="0055580F"/>
    <w:rsid w:val="00555BF8"/>
    <w:rsid w:val="00555E0C"/>
    <w:rsid w:val="005561F6"/>
    <w:rsid w:val="0055655D"/>
    <w:rsid w:val="00556568"/>
    <w:rsid w:val="00557096"/>
    <w:rsid w:val="00557935"/>
    <w:rsid w:val="00557F5F"/>
    <w:rsid w:val="005600C4"/>
    <w:rsid w:val="00561465"/>
    <w:rsid w:val="005629C4"/>
    <w:rsid w:val="005632BC"/>
    <w:rsid w:val="00563677"/>
    <w:rsid w:val="00563847"/>
    <w:rsid w:val="00564001"/>
    <w:rsid w:val="00564966"/>
    <w:rsid w:val="00564A81"/>
    <w:rsid w:val="00564BA5"/>
    <w:rsid w:val="00565738"/>
    <w:rsid w:val="00565AB9"/>
    <w:rsid w:val="005664EF"/>
    <w:rsid w:val="0056675B"/>
    <w:rsid w:val="005668D5"/>
    <w:rsid w:val="00566C92"/>
    <w:rsid w:val="005671E4"/>
    <w:rsid w:val="00567403"/>
    <w:rsid w:val="00567859"/>
    <w:rsid w:val="00567B3D"/>
    <w:rsid w:val="00567F4C"/>
    <w:rsid w:val="00570860"/>
    <w:rsid w:val="00571633"/>
    <w:rsid w:val="0057187E"/>
    <w:rsid w:val="00571E1A"/>
    <w:rsid w:val="005720EE"/>
    <w:rsid w:val="00572291"/>
    <w:rsid w:val="005727ED"/>
    <w:rsid w:val="0057305B"/>
    <w:rsid w:val="00573629"/>
    <w:rsid w:val="005739F0"/>
    <w:rsid w:val="00573B0F"/>
    <w:rsid w:val="00573C8A"/>
    <w:rsid w:val="005745C4"/>
    <w:rsid w:val="00574AB8"/>
    <w:rsid w:val="00574D7F"/>
    <w:rsid w:val="00575BEF"/>
    <w:rsid w:val="00576766"/>
    <w:rsid w:val="00577AE7"/>
    <w:rsid w:val="00580385"/>
    <w:rsid w:val="00580F65"/>
    <w:rsid w:val="00581C21"/>
    <w:rsid w:val="005824B3"/>
    <w:rsid w:val="00582EAA"/>
    <w:rsid w:val="005835B9"/>
    <w:rsid w:val="00583DB3"/>
    <w:rsid w:val="00584305"/>
    <w:rsid w:val="005848DE"/>
    <w:rsid w:val="00584ABA"/>
    <w:rsid w:val="0058511A"/>
    <w:rsid w:val="0058554F"/>
    <w:rsid w:val="0058556C"/>
    <w:rsid w:val="00585B27"/>
    <w:rsid w:val="00586E39"/>
    <w:rsid w:val="00586F0E"/>
    <w:rsid w:val="0058771D"/>
    <w:rsid w:val="00591A31"/>
    <w:rsid w:val="005920D7"/>
    <w:rsid w:val="00592976"/>
    <w:rsid w:val="00592EA1"/>
    <w:rsid w:val="005932B5"/>
    <w:rsid w:val="0059378C"/>
    <w:rsid w:val="0059471F"/>
    <w:rsid w:val="00594933"/>
    <w:rsid w:val="00594CB6"/>
    <w:rsid w:val="00594D33"/>
    <w:rsid w:val="00595234"/>
    <w:rsid w:val="005957BD"/>
    <w:rsid w:val="0059583A"/>
    <w:rsid w:val="005963F5"/>
    <w:rsid w:val="00597E07"/>
    <w:rsid w:val="005A045A"/>
    <w:rsid w:val="005A0D05"/>
    <w:rsid w:val="005A0EC6"/>
    <w:rsid w:val="005A13DB"/>
    <w:rsid w:val="005A3D83"/>
    <w:rsid w:val="005A468E"/>
    <w:rsid w:val="005A49AA"/>
    <w:rsid w:val="005A4A1A"/>
    <w:rsid w:val="005A4A77"/>
    <w:rsid w:val="005A4C38"/>
    <w:rsid w:val="005A5B80"/>
    <w:rsid w:val="005A6B4B"/>
    <w:rsid w:val="005B0709"/>
    <w:rsid w:val="005B18B9"/>
    <w:rsid w:val="005B1932"/>
    <w:rsid w:val="005B249C"/>
    <w:rsid w:val="005B2995"/>
    <w:rsid w:val="005B2B8E"/>
    <w:rsid w:val="005B420E"/>
    <w:rsid w:val="005B46F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62F"/>
    <w:rsid w:val="005C377D"/>
    <w:rsid w:val="005C401A"/>
    <w:rsid w:val="005C434E"/>
    <w:rsid w:val="005C45DD"/>
    <w:rsid w:val="005C47E2"/>
    <w:rsid w:val="005C5784"/>
    <w:rsid w:val="005C595A"/>
    <w:rsid w:val="005C6471"/>
    <w:rsid w:val="005C724A"/>
    <w:rsid w:val="005C72BA"/>
    <w:rsid w:val="005C7442"/>
    <w:rsid w:val="005C77BC"/>
    <w:rsid w:val="005D0199"/>
    <w:rsid w:val="005D03C7"/>
    <w:rsid w:val="005D06C3"/>
    <w:rsid w:val="005D07BB"/>
    <w:rsid w:val="005D08B0"/>
    <w:rsid w:val="005D16B5"/>
    <w:rsid w:val="005D2573"/>
    <w:rsid w:val="005D2F15"/>
    <w:rsid w:val="005D33EA"/>
    <w:rsid w:val="005D378E"/>
    <w:rsid w:val="005D3F76"/>
    <w:rsid w:val="005D47B9"/>
    <w:rsid w:val="005D491C"/>
    <w:rsid w:val="005D498C"/>
    <w:rsid w:val="005D5317"/>
    <w:rsid w:val="005D5578"/>
    <w:rsid w:val="005D6120"/>
    <w:rsid w:val="005D6CCB"/>
    <w:rsid w:val="005D6CD5"/>
    <w:rsid w:val="005D75B1"/>
    <w:rsid w:val="005D75E9"/>
    <w:rsid w:val="005D7ADD"/>
    <w:rsid w:val="005D7B3A"/>
    <w:rsid w:val="005E0069"/>
    <w:rsid w:val="005E04AB"/>
    <w:rsid w:val="005E21B1"/>
    <w:rsid w:val="005E29E3"/>
    <w:rsid w:val="005E34BF"/>
    <w:rsid w:val="005E3708"/>
    <w:rsid w:val="005E3E35"/>
    <w:rsid w:val="005E46B7"/>
    <w:rsid w:val="005E4859"/>
    <w:rsid w:val="005E4CEB"/>
    <w:rsid w:val="005E50D6"/>
    <w:rsid w:val="005E5D09"/>
    <w:rsid w:val="005E5D0E"/>
    <w:rsid w:val="005E6B77"/>
    <w:rsid w:val="005E6D5C"/>
    <w:rsid w:val="005E7256"/>
    <w:rsid w:val="005E73B3"/>
    <w:rsid w:val="005E788F"/>
    <w:rsid w:val="005F0D47"/>
    <w:rsid w:val="005F124F"/>
    <w:rsid w:val="005F1844"/>
    <w:rsid w:val="005F1A17"/>
    <w:rsid w:val="005F1C42"/>
    <w:rsid w:val="005F2D57"/>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ADA"/>
    <w:rsid w:val="00600B97"/>
    <w:rsid w:val="006011E2"/>
    <w:rsid w:val="00601CA6"/>
    <w:rsid w:val="00602057"/>
    <w:rsid w:val="0060265E"/>
    <w:rsid w:val="00602EC7"/>
    <w:rsid w:val="00602FD3"/>
    <w:rsid w:val="006033C5"/>
    <w:rsid w:val="00604408"/>
    <w:rsid w:val="00604558"/>
    <w:rsid w:val="00604736"/>
    <w:rsid w:val="0060542D"/>
    <w:rsid w:val="00605441"/>
    <w:rsid w:val="00606E3A"/>
    <w:rsid w:val="006073AA"/>
    <w:rsid w:val="006107D7"/>
    <w:rsid w:val="00610EFB"/>
    <w:rsid w:val="0061115B"/>
    <w:rsid w:val="00611BAE"/>
    <w:rsid w:val="006123F8"/>
    <w:rsid w:val="0061347C"/>
    <w:rsid w:val="00613488"/>
    <w:rsid w:val="0061377D"/>
    <w:rsid w:val="00613B85"/>
    <w:rsid w:val="00615526"/>
    <w:rsid w:val="00615C74"/>
    <w:rsid w:val="0061689D"/>
    <w:rsid w:val="006168F5"/>
    <w:rsid w:val="00616F28"/>
    <w:rsid w:val="006175D2"/>
    <w:rsid w:val="006205D7"/>
    <w:rsid w:val="00620A36"/>
    <w:rsid w:val="00621678"/>
    <w:rsid w:val="00621840"/>
    <w:rsid w:val="00622247"/>
    <w:rsid w:val="006225FA"/>
    <w:rsid w:val="006230F5"/>
    <w:rsid w:val="0062428A"/>
    <w:rsid w:val="0062439B"/>
    <w:rsid w:val="006248B4"/>
    <w:rsid w:val="00624DD7"/>
    <w:rsid w:val="00624E68"/>
    <w:rsid w:val="00625057"/>
    <w:rsid w:val="00625270"/>
    <w:rsid w:val="006257F4"/>
    <w:rsid w:val="00626F20"/>
    <w:rsid w:val="00627861"/>
    <w:rsid w:val="006304ED"/>
    <w:rsid w:val="006314D4"/>
    <w:rsid w:val="00631799"/>
    <w:rsid w:val="00631E6C"/>
    <w:rsid w:val="006321EF"/>
    <w:rsid w:val="00633646"/>
    <w:rsid w:val="006341C9"/>
    <w:rsid w:val="00634670"/>
    <w:rsid w:val="00634884"/>
    <w:rsid w:val="006351D7"/>
    <w:rsid w:val="006351DA"/>
    <w:rsid w:val="00635203"/>
    <w:rsid w:val="00635A4B"/>
    <w:rsid w:val="00635AB2"/>
    <w:rsid w:val="006366EE"/>
    <w:rsid w:val="00636DF3"/>
    <w:rsid w:val="00637EA8"/>
    <w:rsid w:val="0064040D"/>
    <w:rsid w:val="00640758"/>
    <w:rsid w:val="006407D5"/>
    <w:rsid w:val="0064081E"/>
    <w:rsid w:val="00640C1D"/>
    <w:rsid w:val="00642508"/>
    <w:rsid w:val="00642959"/>
    <w:rsid w:val="0064312E"/>
    <w:rsid w:val="006431A7"/>
    <w:rsid w:val="006449A7"/>
    <w:rsid w:val="00644D83"/>
    <w:rsid w:val="00644E25"/>
    <w:rsid w:val="00644E74"/>
    <w:rsid w:val="00646446"/>
    <w:rsid w:val="006464D5"/>
    <w:rsid w:val="006474A0"/>
    <w:rsid w:val="00647639"/>
    <w:rsid w:val="00647747"/>
    <w:rsid w:val="00650398"/>
    <w:rsid w:val="00650D90"/>
    <w:rsid w:val="0065131F"/>
    <w:rsid w:val="00652D63"/>
    <w:rsid w:val="00652E33"/>
    <w:rsid w:val="00653224"/>
    <w:rsid w:val="006533D7"/>
    <w:rsid w:val="00653645"/>
    <w:rsid w:val="0065410E"/>
    <w:rsid w:val="0065439D"/>
    <w:rsid w:val="006543C1"/>
    <w:rsid w:val="00654E8A"/>
    <w:rsid w:val="00656148"/>
    <w:rsid w:val="006566F9"/>
    <w:rsid w:val="0065708A"/>
    <w:rsid w:val="0065716C"/>
    <w:rsid w:val="006578AC"/>
    <w:rsid w:val="006600DC"/>
    <w:rsid w:val="00660482"/>
    <w:rsid w:val="0066052D"/>
    <w:rsid w:val="0066085D"/>
    <w:rsid w:val="00660FB7"/>
    <w:rsid w:val="00661445"/>
    <w:rsid w:val="0066186A"/>
    <w:rsid w:val="00661BA3"/>
    <w:rsid w:val="00661BE4"/>
    <w:rsid w:val="0066204F"/>
    <w:rsid w:val="00662C86"/>
    <w:rsid w:val="00663CF9"/>
    <w:rsid w:val="00664574"/>
    <w:rsid w:val="006653D5"/>
    <w:rsid w:val="00665415"/>
    <w:rsid w:val="00665F58"/>
    <w:rsid w:val="00666319"/>
    <w:rsid w:val="00670489"/>
    <w:rsid w:val="00670BDE"/>
    <w:rsid w:val="006713D4"/>
    <w:rsid w:val="00672D19"/>
    <w:rsid w:val="00673051"/>
    <w:rsid w:val="0067305E"/>
    <w:rsid w:val="006735AF"/>
    <w:rsid w:val="006739CB"/>
    <w:rsid w:val="0067484D"/>
    <w:rsid w:val="00674D80"/>
    <w:rsid w:val="0067508B"/>
    <w:rsid w:val="006752B2"/>
    <w:rsid w:val="0067570C"/>
    <w:rsid w:val="00675812"/>
    <w:rsid w:val="00675814"/>
    <w:rsid w:val="00676615"/>
    <w:rsid w:val="006775E5"/>
    <w:rsid w:val="006777E5"/>
    <w:rsid w:val="006779B7"/>
    <w:rsid w:val="00680471"/>
    <w:rsid w:val="006808D0"/>
    <w:rsid w:val="00682EA5"/>
    <w:rsid w:val="006839D7"/>
    <w:rsid w:val="00684BF4"/>
    <w:rsid w:val="006855B1"/>
    <w:rsid w:val="00685BFC"/>
    <w:rsid w:val="006861E0"/>
    <w:rsid w:val="00686C35"/>
    <w:rsid w:val="00686DFB"/>
    <w:rsid w:val="00687567"/>
    <w:rsid w:val="00687B0A"/>
    <w:rsid w:val="00687E75"/>
    <w:rsid w:val="006904ED"/>
    <w:rsid w:val="00690866"/>
    <w:rsid w:val="006908F4"/>
    <w:rsid w:val="006912C5"/>
    <w:rsid w:val="00691544"/>
    <w:rsid w:val="00692502"/>
    <w:rsid w:val="00692E6C"/>
    <w:rsid w:val="00693602"/>
    <w:rsid w:val="0069474C"/>
    <w:rsid w:val="00694B1D"/>
    <w:rsid w:val="00694F90"/>
    <w:rsid w:val="00695BD9"/>
    <w:rsid w:val="00696253"/>
    <w:rsid w:val="00696ED3"/>
    <w:rsid w:val="00696F3E"/>
    <w:rsid w:val="006979C0"/>
    <w:rsid w:val="006A0281"/>
    <w:rsid w:val="006A05D3"/>
    <w:rsid w:val="006A09C3"/>
    <w:rsid w:val="006A12EE"/>
    <w:rsid w:val="006A28AF"/>
    <w:rsid w:val="006A4EFD"/>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6933"/>
    <w:rsid w:val="006B6CD2"/>
    <w:rsid w:val="006C03F5"/>
    <w:rsid w:val="006C07C4"/>
    <w:rsid w:val="006C0F13"/>
    <w:rsid w:val="006C11F4"/>
    <w:rsid w:val="006C1411"/>
    <w:rsid w:val="006C2498"/>
    <w:rsid w:val="006C29AD"/>
    <w:rsid w:val="006C343C"/>
    <w:rsid w:val="006C4529"/>
    <w:rsid w:val="006C4BFF"/>
    <w:rsid w:val="006C4E6D"/>
    <w:rsid w:val="006C4F7E"/>
    <w:rsid w:val="006C5524"/>
    <w:rsid w:val="006C59A1"/>
    <w:rsid w:val="006C6EDD"/>
    <w:rsid w:val="006C726E"/>
    <w:rsid w:val="006C767A"/>
    <w:rsid w:val="006D02AF"/>
    <w:rsid w:val="006D0B90"/>
    <w:rsid w:val="006D10A7"/>
    <w:rsid w:val="006D178A"/>
    <w:rsid w:val="006D19CA"/>
    <w:rsid w:val="006D2541"/>
    <w:rsid w:val="006D394F"/>
    <w:rsid w:val="006D4157"/>
    <w:rsid w:val="006D482B"/>
    <w:rsid w:val="006D5015"/>
    <w:rsid w:val="006D57FE"/>
    <w:rsid w:val="006D6A50"/>
    <w:rsid w:val="006D6F54"/>
    <w:rsid w:val="006D7409"/>
    <w:rsid w:val="006D7499"/>
    <w:rsid w:val="006D74EA"/>
    <w:rsid w:val="006D789A"/>
    <w:rsid w:val="006D7B76"/>
    <w:rsid w:val="006D7B8C"/>
    <w:rsid w:val="006D7C08"/>
    <w:rsid w:val="006E0335"/>
    <w:rsid w:val="006E1261"/>
    <w:rsid w:val="006E1495"/>
    <w:rsid w:val="006E213D"/>
    <w:rsid w:val="006E225A"/>
    <w:rsid w:val="006E25EC"/>
    <w:rsid w:val="006E2C0B"/>
    <w:rsid w:val="006E3AC6"/>
    <w:rsid w:val="006E469A"/>
    <w:rsid w:val="006E47F6"/>
    <w:rsid w:val="006E6C39"/>
    <w:rsid w:val="006E78ED"/>
    <w:rsid w:val="006E7B25"/>
    <w:rsid w:val="006F035A"/>
    <w:rsid w:val="006F0614"/>
    <w:rsid w:val="006F093D"/>
    <w:rsid w:val="006F17A6"/>
    <w:rsid w:val="006F1C0C"/>
    <w:rsid w:val="006F2EB9"/>
    <w:rsid w:val="006F34FA"/>
    <w:rsid w:val="006F389A"/>
    <w:rsid w:val="006F3B85"/>
    <w:rsid w:val="006F4172"/>
    <w:rsid w:val="006F41E3"/>
    <w:rsid w:val="006F4BDC"/>
    <w:rsid w:val="006F4F20"/>
    <w:rsid w:val="006F4FB6"/>
    <w:rsid w:val="006F57EF"/>
    <w:rsid w:val="006F590F"/>
    <w:rsid w:val="006F658A"/>
    <w:rsid w:val="006F6EF8"/>
    <w:rsid w:val="006F7C13"/>
    <w:rsid w:val="00700661"/>
    <w:rsid w:val="00701758"/>
    <w:rsid w:val="00701AA1"/>
    <w:rsid w:val="00701BD8"/>
    <w:rsid w:val="007023F7"/>
    <w:rsid w:val="0070281D"/>
    <w:rsid w:val="00702896"/>
    <w:rsid w:val="00703552"/>
    <w:rsid w:val="007035CC"/>
    <w:rsid w:val="00704189"/>
    <w:rsid w:val="0070499F"/>
    <w:rsid w:val="00704A99"/>
    <w:rsid w:val="007056C7"/>
    <w:rsid w:val="00705E49"/>
    <w:rsid w:val="0070630C"/>
    <w:rsid w:val="00706A48"/>
    <w:rsid w:val="007072EC"/>
    <w:rsid w:val="00707748"/>
    <w:rsid w:val="00707861"/>
    <w:rsid w:val="00707C98"/>
    <w:rsid w:val="00710FFB"/>
    <w:rsid w:val="0071142E"/>
    <w:rsid w:val="00712028"/>
    <w:rsid w:val="00712316"/>
    <w:rsid w:val="007123FA"/>
    <w:rsid w:val="00712D8C"/>
    <w:rsid w:val="007131CE"/>
    <w:rsid w:val="00713225"/>
    <w:rsid w:val="00713E4C"/>
    <w:rsid w:val="00713F60"/>
    <w:rsid w:val="007140D2"/>
    <w:rsid w:val="0071435F"/>
    <w:rsid w:val="00714386"/>
    <w:rsid w:val="007151B4"/>
    <w:rsid w:val="007156E6"/>
    <w:rsid w:val="007157F2"/>
    <w:rsid w:val="007161C6"/>
    <w:rsid w:val="00716626"/>
    <w:rsid w:val="0072048A"/>
    <w:rsid w:val="0072052C"/>
    <w:rsid w:val="00721A9C"/>
    <w:rsid w:val="007230A4"/>
    <w:rsid w:val="007239CD"/>
    <w:rsid w:val="00723C46"/>
    <w:rsid w:val="00725DD4"/>
    <w:rsid w:val="007266D1"/>
    <w:rsid w:val="00726B61"/>
    <w:rsid w:val="007271FC"/>
    <w:rsid w:val="00727609"/>
    <w:rsid w:val="00731A9E"/>
    <w:rsid w:val="00731AAD"/>
    <w:rsid w:val="0073274E"/>
    <w:rsid w:val="007327BF"/>
    <w:rsid w:val="00733614"/>
    <w:rsid w:val="00735784"/>
    <w:rsid w:val="00735BA0"/>
    <w:rsid w:val="00735E11"/>
    <w:rsid w:val="0073653F"/>
    <w:rsid w:val="00736578"/>
    <w:rsid w:val="00737F81"/>
    <w:rsid w:val="00740219"/>
    <w:rsid w:val="00740700"/>
    <w:rsid w:val="007407DD"/>
    <w:rsid w:val="007408D6"/>
    <w:rsid w:val="00740E95"/>
    <w:rsid w:val="0074162C"/>
    <w:rsid w:val="00741F7A"/>
    <w:rsid w:val="007422BE"/>
    <w:rsid w:val="00742D8A"/>
    <w:rsid w:val="0074362B"/>
    <w:rsid w:val="0074434B"/>
    <w:rsid w:val="007445D1"/>
    <w:rsid w:val="007447D9"/>
    <w:rsid w:val="00745291"/>
    <w:rsid w:val="00745736"/>
    <w:rsid w:val="007458B3"/>
    <w:rsid w:val="00746C61"/>
    <w:rsid w:val="00746CDB"/>
    <w:rsid w:val="0074724E"/>
    <w:rsid w:val="007472F3"/>
    <w:rsid w:val="007476FE"/>
    <w:rsid w:val="00747D12"/>
    <w:rsid w:val="007507FA"/>
    <w:rsid w:val="00751D18"/>
    <w:rsid w:val="00751DBE"/>
    <w:rsid w:val="00752553"/>
    <w:rsid w:val="00752B00"/>
    <w:rsid w:val="00752E41"/>
    <w:rsid w:val="00753462"/>
    <w:rsid w:val="00753503"/>
    <w:rsid w:val="007536C8"/>
    <w:rsid w:val="00754086"/>
    <w:rsid w:val="007547EF"/>
    <w:rsid w:val="007549E1"/>
    <w:rsid w:val="00755D8F"/>
    <w:rsid w:val="00755DE8"/>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6340"/>
    <w:rsid w:val="0076696E"/>
    <w:rsid w:val="00766F46"/>
    <w:rsid w:val="0076799D"/>
    <w:rsid w:val="00770170"/>
    <w:rsid w:val="00770A18"/>
    <w:rsid w:val="00770B42"/>
    <w:rsid w:val="007716F0"/>
    <w:rsid w:val="0077260F"/>
    <w:rsid w:val="00772808"/>
    <w:rsid w:val="007729ED"/>
    <w:rsid w:val="00773174"/>
    <w:rsid w:val="0077397A"/>
    <w:rsid w:val="007748AF"/>
    <w:rsid w:val="00774B25"/>
    <w:rsid w:val="00774B80"/>
    <w:rsid w:val="00774BEC"/>
    <w:rsid w:val="00775087"/>
    <w:rsid w:val="007758A0"/>
    <w:rsid w:val="00775E4D"/>
    <w:rsid w:val="0077618C"/>
    <w:rsid w:val="0077656E"/>
    <w:rsid w:val="00777110"/>
    <w:rsid w:val="007774D4"/>
    <w:rsid w:val="0077772E"/>
    <w:rsid w:val="00777776"/>
    <w:rsid w:val="007779B1"/>
    <w:rsid w:val="0078103E"/>
    <w:rsid w:val="00781EE3"/>
    <w:rsid w:val="00781F4D"/>
    <w:rsid w:val="007834FB"/>
    <w:rsid w:val="0078399B"/>
    <w:rsid w:val="00783F72"/>
    <w:rsid w:val="0078514C"/>
    <w:rsid w:val="00785FC4"/>
    <w:rsid w:val="00786051"/>
    <w:rsid w:val="0078633A"/>
    <w:rsid w:val="00787125"/>
    <w:rsid w:val="00787897"/>
    <w:rsid w:val="00787B53"/>
    <w:rsid w:val="00790591"/>
    <w:rsid w:val="00790827"/>
    <w:rsid w:val="00791AEF"/>
    <w:rsid w:val="00791E0F"/>
    <w:rsid w:val="007925AE"/>
    <w:rsid w:val="007927CF"/>
    <w:rsid w:val="00792CE1"/>
    <w:rsid w:val="00794112"/>
    <w:rsid w:val="007949A7"/>
    <w:rsid w:val="0079561F"/>
    <w:rsid w:val="007958E6"/>
    <w:rsid w:val="00795916"/>
    <w:rsid w:val="00795ACD"/>
    <w:rsid w:val="0079639C"/>
    <w:rsid w:val="007969FC"/>
    <w:rsid w:val="00796B83"/>
    <w:rsid w:val="007A0218"/>
    <w:rsid w:val="007A06B1"/>
    <w:rsid w:val="007A11BC"/>
    <w:rsid w:val="007A1B50"/>
    <w:rsid w:val="007A41FF"/>
    <w:rsid w:val="007A4EC8"/>
    <w:rsid w:val="007A5464"/>
    <w:rsid w:val="007A7287"/>
    <w:rsid w:val="007B1FC8"/>
    <w:rsid w:val="007B243E"/>
    <w:rsid w:val="007B3147"/>
    <w:rsid w:val="007B33A3"/>
    <w:rsid w:val="007B33B2"/>
    <w:rsid w:val="007B3F72"/>
    <w:rsid w:val="007B4636"/>
    <w:rsid w:val="007B46E4"/>
    <w:rsid w:val="007B558F"/>
    <w:rsid w:val="007B5F82"/>
    <w:rsid w:val="007B61E4"/>
    <w:rsid w:val="007B6330"/>
    <w:rsid w:val="007C0475"/>
    <w:rsid w:val="007C06A2"/>
    <w:rsid w:val="007C0A29"/>
    <w:rsid w:val="007C0A4B"/>
    <w:rsid w:val="007C1A50"/>
    <w:rsid w:val="007C2010"/>
    <w:rsid w:val="007C2354"/>
    <w:rsid w:val="007C2863"/>
    <w:rsid w:val="007C2AFC"/>
    <w:rsid w:val="007C2D64"/>
    <w:rsid w:val="007C2E28"/>
    <w:rsid w:val="007C2F5A"/>
    <w:rsid w:val="007C30A8"/>
    <w:rsid w:val="007C3987"/>
    <w:rsid w:val="007C40F2"/>
    <w:rsid w:val="007C4CA7"/>
    <w:rsid w:val="007C5471"/>
    <w:rsid w:val="007C56B8"/>
    <w:rsid w:val="007C5E8E"/>
    <w:rsid w:val="007C611C"/>
    <w:rsid w:val="007C694B"/>
    <w:rsid w:val="007C6C2C"/>
    <w:rsid w:val="007C6E09"/>
    <w:rsid w:val="007C7923"/>
    <w:rsid w:val="007D0000"/>
    <w:rsid w:val="007D025B"/>
    <w:rsid w:val="007D0FA0"/>
    <w:rsid w:val="007D0FF1"/>
    <w:rsid w:val="007D23A0"/>
    <w:rsid w:val="007D2686"/>
    <w:rsid w:val="007D277F"/>
    <w:rsid w:val="007D2960"/>
    <w:rsid w:val="007D2BE0"/>
    <w:rsid w:val="007D2F40"/>
    <w:rsid w:val="007D3864"/>
    <w:rsid w:val="007D3C5B"/>
    <w:rsid w:val="007D4374"/>
    <w:rsid w:val="007D4BEF"/>
    <w:rsid w:val="007D5878"/>
    <w:rsid w:val="007D66C7"/>
    <w:rsid w:val="007D74F0"/>
    <w:rsid w:val="007D7C35"/>
    <w:rsid w:val="007E07F9"/>
    <w:rsid w:val="007E10EF"/>
    <w:rsid w:val="007E1181"/>
    <w:rsid w:val="007E1C4F"/>
    <w:rsid w:val="007E2187"/>
    <w:rsid w:val="007E22C8"/>
    <w:rsid w:val="007E2905"/>
    <w:rsid w:val="007E2BED"/>
    <w:rsid w:val="007E2CE9"/>
    <w:rsid w:val="007E35D2"/>
    <w:rsid w:val="007E46AD"/>
    <w:rsid w:val="007E4E99"/>
    <w:rsid w:val="007E4F19"/>
    <w:rsid w:val="007E5ADB"/>
    <w:rsid w:val="007E62AC"/>
    <w:rsid w:val="007E6601"/>
    <w:rsid w:val="007E6E15"/>
    <w:rsid w:val="007E7265"/>
    <w:rsid w:val="007E7529"/>
    <w:rsid w:val="007F06B3"/>
    <w:rsid w:val="007F0FAC"/>
    <w:rsid w:val="007F1A0F"/>
    <w:rsid w:val="007F1AEA"/>
    <w:rsid w:val="007F201F"/>
    <w:rsid w:val="007F2D6C"/>
    <w:rsid w:val="007F2D6D"/>
    <w:rsid w:val="007F2D95"/>
    <w:rsid w:val="007F345F"/>
    <w:rsid w:val="007F3D19"/>
    <w:rsid w:val="007F441F"/>
    <w:rsid w:val="007F448A"/>
    <w:rsid w:val="007F4913"/>
    <w:rsid w:val="007F5360"/>
    <w:rsid w:val="007F56D5"/>
    <w:rsid w:val="007F7B36"/>
    <w:rsid w:val="008003D1"/>
    <w:rsid w:val="00800623"/>
    <w:rsid w:val="00800959"/>
    <w:rsid w:val="00800982"/>
    <w:rsid w:val="00800DBE"/>
    <w:rsid w:val="00801455"/>
    <w:rsid w:val="0080283C"/>
    <w:rsid w:val="00804B69"/>
    <w:rsid w:val="008051F0"/>
    <w:rsid w:val="00805F8D"/>
    <w:rsid w:val="0080639F"/>
    <w:rsid w:val="00806666"/>
    <w:rsid w:val="00806A89"/>
    <w:rsid w:val="00807112"/>
    <w:rsid w:val="00807405"/>
    <w:rsid w:val="00807CB1"/>
    <w:rsid w:val="00810BB3"/>
    <w:rsid w:val="00810C3B"/>
    <w:rsid w:val="00810F0B"/>
    <w:rsid w:val="008117EE"/>
    <w:rsid w:val="008128C2"/>
    <w:rsid w:val="008136A2"/>
    <w:rsid w:val="0081419E"/>
    <w:rsid w:val="008145F7"/>
    <w:rsid w:val="00814ABA"/>
    <w:rsid w:val="00814D3F"/>
    <w:rsid w:val="00814F4B"/>
    <w:rsid w:val="00815590"/>
    <w:rsid w:val="008158E3"/>
    <w:rsid w:val="00815ACA"/>
    <w:rsid w:val="00815CF4"/>
    <w:rsid w:val="00816679"/>
    <w:rsid w:val="00816759"/>
    <w:rsid w:val="008220EB"/>
    <w:rsid w:val="008222F8"/>
    <w:rsid w:val="00822D07"/>
    <w:rsid w:val="00822D70"/>
    <w:rsid w:val="00823375"/>
    <w:rsid w:val="0082342F"/>
    <w:rsid w:val="00823ED9"/>
    <w:rsid w:val="0082408B"/>
    <w:rsid w:val="008246F5"/>
    <w:rsid w:val="00824A4B"/>
    <w:rsid w:val="00825D7D"/>
    <w:rsid w:val="00826230"/>
    <w:rsid w:val="00826B48"/>
    <w:rsid w:val="00826C07"/>
    <w:rsid w:val="00827154"/>
    <w:rsid w:val="008276D1"/>
    <w:rsid w:val="008340D7"/>
    <w:rsid w:val="00834C3B"/>
    <w:rsid w:val="00834C76"/>
    <w:rsid w:val="008351F6"/>
    <w:rsid w:val="00835A9B"/>
    <w:rsid w:val="00835C11"/>
    <w:rsid w:val="00836278"/>
    <w:rsid w:val="008364F0"/>
    <w:rsid w:val="00836905"/>
    <w:rsid w:val="00837606"/>
    <w:rsid w:val="00837EF5"/>
    <w:rsid w:val="00840C90"/>
    <w:rsid w:val="00840E5A"/>
    <w:rsid w:val="008422BD"/>
    <w:rsid w:val="00843FC6"/>
    <w:rsid w:val="00844B60"/>
    <w:rsid w:val="008452FD"/>
    <w:rsid w:val="00845594"/>
    <w:rsid w:val="008457DD"/>
    <w:rsid w:val="008504C8"/>
    <w:rsid w:val="00850B87"/>
    <w:rsid w:val="008512E8"/>
    <w:rsid w:val="00851697"/>
    <w:rsid w:val="00851F1D"/>
    <w:rsid w:val="00851F56"/>
    <w:rsid w:val="00852A9F"/>
    <w:rsid w:val="00852D6E"/>
    <w:rsid w:val="008531AD"/>
    <w:rsid w:val="00853274"/>
    <w:rsid w:val="0085332D"/>
    <w:rsid w:val="00853B1E"/>
    <w:rsid w:val="00853B8A"/>
    <w:rsid w:val="00853EB5"/>
    <w:rsid w:val="00854042"/>
    <w:rsid w:val="00854711"/>
    <w:rsid w:val="00854871"/>
    <w:rsid w:val="0085573F"/>
    <w:rsid w:val="00855B82"/>
    <w:rsid w:val="00855CB8"/>
    <w:rsid w:val="0085694D"/>
    <w:rsid w:val="008569CB"/>
    <w:rsid w:val="00856A4C"/>
    <w:rsid w:val="00856A67"/>
    <w:rsid w:val="00856D4A"/>
    <w:rsid w:val="0085726B"/>
    <w:rsid w:val="0086080E"/>
    <w:rsid w:val="00860DFE"/>
    <w:rsid w:val="00861424"/>
    <w:rsid w:val="00862393"/>
    <w:rsid w:val="00862F7C"/>
    <w:rsid w:val="00863B3B"/>
    <w:rsid w:val="00863B55"/>
    <w:rsid w:val="00864135"/>
    <w:rsid w:val="008642C0"/>
    <w:rsid w:val="008644B3"/>
    <w:rsid w:val="00864A85"/>
    <w:rsid w:val="00864C4C"/>
    <w:rsid w:val="00865FAC"/>
    <w:rsid w:val="0086634E"/>
    <w:rsid w:val="00866353"/>
    <w:rsid w:val="00866919"/>
    <w:rsid w:val="008674EF"/>
    <w:rsid w:val="0086765F"/>
    <w:rsid w:val="008679B4"/>
    <w:rsid w:val="00870532"/>
    <w:rsid w:val="0087069D"/>
    <w:rsid w:val="00870A0A"/>
    <w:rsid w:val="00870EEE"/>
    <w:rsid w:val="0087132D"/>
    <w:rsid w:val="008717DF"/>
    <w:rsid w:val="00871C36"/>
    <w:rsid w:val="00872F3D"/>
    <w:rsid w:val="008738C8"/>
    <w:rsid w:val="00873E76"/>
    <w:rsid w:val="008743DD"/>
    <w:rsid w:val="0087481E"/>
    <w:rsid w:val="00874A01"/>
    <w:rsid w:val="00875392"/>
    <w:rsid w:val="008753A1"/>
    <w:rsid w:val="008753CE"/>
    <w:rsid w:val="008759B3"/>
    <w:rsid w:val="00875B72"/>
    <w:rsid w:val="00875E78"/>
    <w:rsid w:val="008762ED"/>
    <w:rsid w:val="00876515"/>
    <w:rsid w:val="00876836"/>
    <w:rsid w:val="00876BF4"/>
    <w:rsid w:val="00877082"/>
    <w:rsid w:val="008805AD"/>
    <w:rsid w:val="00880820"/>
    <w:rsid w:val="008813FF"/>
    <w:rsid w:val="00881F15"/>
    <w:rsid w:val="00882261"/>
    <w:rsid w:val="008828B1"/>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2B9B"/>
    <w:rsid w:val="00893DBC"/>
    <w:rsid w:val="00894BA0"/>
    <w:rsid w:val="008955C5"/>
    <w:rsid w:val="008957C8"/>
    <w:rsid w:val="00895B9C"/>
    <w:rsid w:val="00896DF3"/>
    <w:rsid w:val="00897025"/>
    <w:rsid w:val="008A0C08"/>
    <w:rsid w:val="008A195E"/>
    <w:rsid w:val="008A2545"/>
    <w:rsid w:val="008A2EF6"/>
    <w:rsid w:val="008A560C"/>
    <w:rsid w:val="008A5C0B"/>
    <w:rsid w:val="008A5CCE"/>
    <w:rsid w:val="008B17B1"/>
    <w:rsid w:val="008B201F"/>
    <w:rsid w:val="008B387A"/>
    <w:rsid w:val="008B3D85"/>
    <w:rsid w:val="008B5B3D"/>
    <w:rsid w:val="008B5B92"/>
    <w:rsid w:val="008B62F9"/>
    <w:rsid w:val="008B6788"/>
    <w:rsid w:val="008B710B"/>
    <w:rsid w:val="008B722C"/>
    <w:rsid w:val="008B738D"/>
    <w:rsid w:val="008C0B4A"/>
    <w:rsid w:val="008C19FD"/>
    <w:rsid w:val="008C1BFC"/>
    <w:rsid w:val="008C3800"/>
    <w:rsid w:val="008C39ED"/>
    <w:rsid w:val="008C3CB2"/>
    <w:rsid w:val="008C4CC1"/>
    <w:rsid w:val="008C4F65"/>
    <w:rsid w:val="008C5030"/>
    <w:rsid w:val="008C5975"/>
    <w:rsid w:val="008C5EA3"/>
    <w:rsid w:val="008C5F26"/>
    <w:rsid w:val="008C6004"/>
    <w:rsid w:val="008C63C0"/>
    <w:rsid w:val="008C63C3"/>
    <w:rsid w:val="008C6528"/>
    <w:rsid w:val="008C6605"/>
    <w:rsid w:val="008C6D70"/>
    <w:rsid w:val="008C786A"/>
    <w:rsid w:val="008C7E40"/>
    <w:rsid w:val="008D00C9"/>
    <w:rsid w:val="008D0436"/>
    <w:rsid w:val="008D057F"/>
    <w:rsid w:val="008D1B43"/>
    <w:rsid w:val="008D2127"/>
    <w:rsid w:val="008D28C7"/>
    <w:rsid w:val="008D2D0D"/>
    <w:rsid w:val="008D3378"/>
    <w:rsid w:val="008D34E6"/>
    <w:rsid w:val="008D3D33"/>
    <w:rsid w:val="008D51D4"/>
    <w:rsid w:val="008D5BED"/>
    <w:rsid w:val="008D634F"/>
    <w:rsid w:val="008D7B4F"/>
    <w:rsid w:val="008D7CD7"/>
    <w:rsid w:val="008E0530"/>
    <w:rsid w:val="008E08E0"/>
    <w:rsid w:val="008E0B25"/>
    <w:rsid w:val="008E0B6B"/>
    <w:rsid w:val="008E15C1"/>
    <w:rsid w:val="008E16C6"/>
    <w:rsid w:val="008E1E8D"/>
    <w:rsid w:val="008E1F35"/>
    <w:rsid w:val="008E2164"/>
    <w:rsid w:val="008E223C"/>
    <w:rsid w:val="008E24FB"/>
    <w:rsid w:val="008E2B5B"/>
    <w:rsid w:val="008E515F"/>
    <w:rsid w:val="008E55DC"/>
    <w:rsid w:val="008E5A0D"/>
    <w:rsid w:val="008E6646"/>
    <w:rsid w:val="008E6837"/>
    <w:rsid w:val="008E68BA"/>
    <w:rsid w:val="008E6ACE"/>
    <w:rsid w:val="008E71A8"/>
    <w:rsid w:val="008E7B32"/>
    <w:rsid w:val="008E7FC2"/>
    <w:rsid w:val="008F0A21"/>
    <w:rsid w:val="008F149E"/>
    <w:rsid w:val="008F16D6"/>
    <w:rsid w:val="008F1B23"/>
    <w:rsid w:val="008F2FE8"/>
    <w:rsid w:val="008F3447"/>
    <w:rsid w:val="008F3E48"/>
    <w:rsid w:val="008F3F55"/>
    <w:rsid w:val="008F4696"/>
    <w:rsid w:val="008F49E3"/>
    <w:rsid w:val="008F4B38"/>
    <w:rsid w:val="008F4E73"/>
    <w:rsid w:val="008F5833"/>
    <w:rsid w:val="008F5924"/>
    <w:rsid w:val="008F5C2F"/>
    <w:rsid w:val="008F648A"/>
    <w:rsid w:val="008F68C0"/>
    <w:rsid w:val="008F7251"/>
    <w:rsid w:val="008F72F7"/>
    <w:rsid w:val="00900A13"/>
    <w:rsid w:val="009010AA"/>
    <w:rsid w:val="009010B5"/>
    <w:rsid w:val="00901156"/>
    <w:rsid w:val="00901556"/>
    <w:rsid w:val="00901818"/>
    <w:rsid w:val="009021B7"/>
    <w:rsid w:val="0090221B"/>
    <w:rsid w:val="00902EDC"/>
    <w:rsid w:val="00903462"/>
    <w:rsid w:val="0090407C"/>
    <w:rsid w:val="00904F6D"/>
    <w:rsid w:val="009056FD"/>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561C"/>
    <w:rsid w:val="00916906"/>
    <w:rsid w:val="00917055"/>
    <w:rsid w:val="00917BFD"/>
    <w:rsid w:val="00917C73"/>
    <w:rsid w:val="00917FF1"/>
    <w:rsid w:val="009208AB"/>
    <w:rsid w:val="00921A50"/>
    <w:rsid w:val="00921BAD"/>
    <w:rsid w:val="0092213A"/>
    <w:rsid w:val="009223BF"/>
    <w:rsid w:val="00922502"/>
    <w:rsid w:val="00923A48"/>
    <w:rsid w:val="00923D12"/>
    <w:rsid w:val="0092471C"/>
    <w:rsid w:val="0092530A"/>
    <w:rsid w:val="00926255"/>
    <w:rsid w:val="00926352"/>
    <w:rsid w:val="00926974"/>
    <w:rsid w:val="0093011B"/>
    <w:rsid w:val="0093086D"/>
    <w:rsid w:val="00930CEE"/>
    <w:rsid w:val="009311F6"/>
    <w:rsid w:val="009312A7"/>
    <w:rsid w:val="009316B9"/>
    <w:rsid w:val="00931713"/>
    <w:rsid w:val="00931733"/>
    <w:rsid w:val="009323E7"/>
    <w:rsid w:val="0093269E"/>
    <w:rsid w:val="00933C70"/>
    <w:rsid w:val="00933E66"/>
    <w:rsid w:val="0093464E"/>
    <w:rsid w:val="00935F37"/>
    <w:rsid w:val="00935FC9"/>
    <w:rsid w:val="009360DA"/>
    <w:rsid w:val="0093672C"/>
    <w:rsid w:val="0093694C"/>
    <w:rsid w:val="00936D3B"/>
    <w:rsid w:val="00937666"/>
    <w:rsid w:val="00940B02"/>
    <w:rsid w:val="00940CFF"/>
    <w:rsid w:val="009419E2"/>
    <w:rsid w:val="0094247B"/>
    <w:rsid w:val="00943177"/>
    <w:rsid w:val="009437FF"/>
    <w:rsid w:val="0094424A"/>
    <w:rsid w:val="00944776"/>
    <w:rsid w:val="00944A36"/>
    <w:rsid w:val="009456C3"/>
    <w:rsid w:val="00946CC4"/>
    <w:rsid w:val="009478FE"/>
    <w:rsid w:val="00950016"/>
    <w:rsid w:val="00950238"/>
    <w:rsid w:val="009508E3"/>
    <w:rsid w:val="009508EB"/>
    <w:rsid w:val="00951050"/>
    <w:rsid w:val="009514FE"/>
    <w:rsid w:val="009515B7"/>
    <w:rsid w:val="009517DD"/>
    <w:rsid w:val="009524CC"/>
    <w:rsid w:val="009532C2"/>
    <w:rsid w:val="00953759"/>
    <w:rsid w:val="0095403C"/>
    <w:rsid w:val="009542E2"/>
    <w:rsid w:val="00954379"/>
    <w:rsid w:val="00955303"/>
    <w:rsid w:val="00955AB0"/>
    <w:rsid w:val="009562EF"/>
    <w:rsid w:val="00956810"/>
    <w:rsid w:val="0095712A"/>
    <w:rsid w:val="00957359"/>
    <w:rsid w:val="00960A34"/>
    <w:rsid w:val="009614AC"/>
    <w:rsid w:val="00962764"/>
    <w:rsid w:val="00962A36"/>
    <w:rsid w:val="0096300C"/>
    <w:rsid w:val="00963899"/>
    <w:rsid w:val="00963BD5"/>
    <w:rsid w:val="0096444F"/>
    <w:rsid w:val="009654C9"/>
    <w:rsid w:val="009657A0"/>
    <w:rsid w:val="0096631A"/>
    <w:rsid w:val="00966BA1"/>
    <w:rsid w:val="00966F49"/>
    <w:rsid w:val="009673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89A"/>
    <w:rsid w:val="00984D99"/>
    <w:rsid w:val="009855AC"/>
    <w:rsid w:val="009855DE"/>
    <w:rsid w:val="00986627"/>
    <w:rsid w:val="00986AE7"/>
    <w:rsid w:val="00986B52"/>
    <w:rsid w:val="00986B53"/>
    <w:rsid w:val="00986F26"/>
    <w:rsid w:val="0098700B"/>
    <w:rsid w:val="00987122"/>
    <w:rsid w:val="00987393"/>
    <w:rsid w:val="0098752F"/>
    <w:rsid w:val="0098797A"/>
    <w:rsid w:val="0099277A"/>
    <w:rsid w:val="009927D5"/>
    <w:rsid w:val="00992825"/>
    <w:rsid w:val="00994175"/>
    <w:rsid w:val="0099470B"/>
    <w:rsid w:val="009947EE"/>
    <w:rsid w:val="00994E5C"/>
    <w:rsid w:val="00995211"/>
    <w:rsid w:val="00995BC4"/>
    <w:rsid w:val="00996EC3"/>
    <w:rsid w:val="009978D1"/>
    <w:rsid w:val="00997C1D"/>
    <w:rsid w:val="009A01C9"/>
    <w:rsid w:val="009A108B"/>
    <w:rsid w:val="009A155C"/>
    <w:rsid w:val="009A1B20"/>
    <w:rsid w:val="009A2B03"/>
    <w:rsid w:val="009A2C0A"/>
    <w:rsid w:val="009A304F"/>
    <w:rsid w:val="009A4378"/>
    <w:rsid w:val="009A4437"/>
    <w:rsid w:val="009A4D8D"/>
    <w:rsid w:val="009A583B"/>
    <w:rsid w:val="009A611E"/>
    <w:rsid w:val="009A6254"/>
    <w:rsid w:val="009A67A3"/>
    <w:rsid w:val="009B0F4D"/>
    <w:rsid w:val="009B1711"/>
    <w:rsid w:val="009B202E"/>
    <w:rsid w:val="009B3B64"/>
    <w:rsid w:val="009B3E73"/>
    <w:rsid w:val="009B41B8"/>
    <w:rsid w:val="009B4D34"/>
    <w:rsid w:val="009B59BD"/>
    <w:rsid w:val="009B5A36"/>
    <w:rsid w:val="009B671F"/>
    <w:rsid w:val="009B6804"/>
    <w:rsid w:val="009B6AF4"/>
    <w:rsid w:val="009B6B92"/>
    <w:rsid w:val="009C0189"/>
    <w:rsid w:val="009C04D3"/>
    <w:rsid w:val="009C0AE1"/>
    <w:rsid w:val="009C0CBA"/>
    <w:rsid w:val="009C383B"/>
    <w:rsid w:val="009C4848"/>
    <w:rsid w:val="009C53B8"/>
    <w:rsid w:val="009C576D"/>
    <w:rsid w:val="009C5ABE"/>
    <w:rsid w:val="009C5E3D"/>
    <w:rsid w:val="009C6C0C"/>
    <w:rsid w:val="009C7130"/>
    <w:rsid w:val="009C73AF"/>
    <w:rsid w:val="009C73F7"/>
    <w:rsid w:val="009C779F"/>
    <w:rsid w:val="009C7B68"/>
    <w:rsid w:val="009D153E"/>
    <w:rsid w:val="009D1BF4"/>
    <w:rsid w:val="009D42FB"/>
    <w:rsid w:val="009D4632"/>
    <w:rsid w:val="009D48B7"/>
    <w:rsid w:val="009D5E71"/>
    <w:rsid w:val="009D65E5"/>
    <w:rsid w:val="009D66FE"/>
    <w:rsid w:val="009D6A24"/>
    <w:rsid w:val="009D6B63"/>
    <w:rsid w:val="009D7134"/>
    <w:rsid w:val="009D7CC5"/>
    <w:rsid w:val="009E04FA"/>
    <w:rsid w:val="009E0C66"/>
    <w:rsid w:val="009E2C24"/>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4D35"/>
    <w:rsid w:val="009F5596"/>
    <w:rsid w:val="009F5D6F"/>
    <w:rsid w:val="009F65DB"/>
    <w:rsid w:val="009F7849"/>
    <w:rsid w:val="009F7A27"/>
    <w:rsid w:val="009F7F14"/>
    <w:rsid w:val="00A0063B"/>
    <w:rsid w:val="00A006A8"/>
    <w:rsid w:val="00A00AB2"/>
    <w:rsid w:val="00A01233"/>
    <w:rsid w:val="00A01580"/>
    <w:rsid w:val="00A022B6"/>
    <w:rsid w:val="00A0230A"/>
    <w:rsid w:val="00A024E6"/>
    <w:rsid w:val="00A02D2F"/>
    <w:rsid w:val="00A0396D"/>
    <w:rsid w:val="00A03BAE"/>
    <w:rsid w:val="00A04FD2"/>
    <w:rsid w:val="00A06081"/>
    <w:rsid w:val="00A065C9"/>
    <w:rsid w:val="00A06840"/>
    <w:rsid w:val="00A06D0A"/>
    <w:rsid w:val="00A06D11"/>
    <w:rsid w:val="00A06DC4"/>
    <w:rsid w:val="00A07A3D"/>
    <w:rsid w:val="00A1034B"/>
    <w:rsid w:val="00A10B4B"/>
    <w:rsid w:val="00A11069"/>
    <w:rsid w:val="00A11563"/>
    <w:rsid w:val="00A11838"/>
    <w:rsid w:val="00A1371B"/>
    <w:rsid w:val="00A13AC5"/>
    <w:rsid w:val="00A14B6F"/>
    <w:rsid w:val="00A14E6E"/>
    <w:rsid w:val="00A15015"/>
    <w:rsid w:val="00A155A6"/>
    <w:rsid w:val="00A15B8D"/>
    <w:rsid w:val="00A1640F"/>
    <w:rsid w:val="00A16FF6"/>
    <w:rsid w:val="00A20020"/>
    <w:rsid w:val="00A20167"/>
    <w:rsid w:val="00A2047F"/>
    <w:rsid w:val="00A206C3"/>
    <w:rsid w:val="00A20C83"/>
    <w:rsid w:val="00A20E12"/>
    <w:rsid w:val="00A21286"/>
    <w:rsid w:val="00A21435"/>
    <w:rsid w:val="00A21606"/>
    <w:rsid w:val="00A22430"/>
    <w:rsid w:val="00A23B60"/>
    <w:rsid w:val="00A24131"/>
    <w:rsid w:val="00A24369"/>
    <w:rsid w:val="00A2510F"/>
    <w:rsid w:val="00A252CF"/>
    <w:rsid w:val="00A2594B"/>
    <w:rsid w:val="00A26630"/>
    <w:rsid w:val="00A26776"/>
    <w:rsid w:val="00A26F50"/>
    <w:rsid w:val="00A271FA"/>
    <w:rsid w:val="00A274FC"/>
    <w:rsid w:val="00A301BA"/>
    <w:rsid w:val="00A30921"/>
    <w:rsid w:val="00A31706"/>
    <w:rsid w:val="00A31D7B"/>
    <w:rsid w:val="00A31F21"/>
    <w:rsid w:val="00A32699"/>
    <w:rsid w:val="00A32817"/>
    <w:rsid w:val="00A32C7A"/>
    <w:rsid w:val="00A32CEF"/>
    <w:rsid w:val="00A33045"/>
    <w:rsid w:val="00A33994"/>
    <w:rsid w:val="00A342E6"/>
    <w:rsid w:val="00A34FEE"/>
    <w:rsid w:val="00A3546A"/>
    <w:rsid w:val="00A3554F"/>
    <w:rsid w:val="00A35671"/>
    <w:rsid w:val="00A35E00"/>
    <w:rsid w:val="00A360D3"/>
    <w:rsid w:val="00A3708B"/>
    <w:rsid w:val="00A37292"/>
    <w:rsid w:val="00A375AB"/>
    <w:rsid w:val="00A37EA7"/>
    <w:rsid w:val="00A41253"/>
    <w:rsid w:val="00A415DB"/>
    <w:rsid w:val="00A42146"/>
    <w:rsid w:val="00A42B87"/>
    <w:rsid w:val="00A4441A"/>
    <w:rsid w:val="00A450BE"/>
    <w:rsid w:val="00A452D3"/>
    <w:rsid w:val="00A4542A"/>
    <w:rsid w:val="00A4577A"/>
    <w:rsid w:val="00A45868"/>
    <w:rsid w:val="00A46661"/>
    <w:rsid w:val="00A4672F"/>
    <w:rsid w:val="00A46E2E"/>
    <w:rsid w:val="00A472F0"/>
    <w:rsid w:val="00A504F3"/>
    <w:rsid w:val="00A50870"/>
    <w:rsid w:val="00A509D2"/>
    <w:rsid w:val="00A51B88"/>
    <w:rsid w:val="00A51C8D"/>
    <w:rsid w:val="00A52DAE"/>
    <w:rsid w:val="00A536DE"/>
    <w:rsid w:val="00A53C4C"/>
    <w:rsid w:val="00A54A23"/>
    <w:rsid w:val="00A5579D"/>
    <w:rsid w:val="00A55B63"/>
    <w:rsid w:val="00A55E04"/>
    <w:rsid w:val="00A55E6C"/>
    <w:rsid w:val="00A560FC"/>
    <w:rsid w:val="00A56807"/>
    <w:rsid w:val="00A57DDB"/>
    <w:rsid w:val="00A60038"/>
    <w:rsid w:val="00A606CE"/>
    <w:rsid w:val="00A61870"/>
    <w:rsid w:val="00A62C2A"/>
    <w:rsid w:val="00A63140"/>
    <w:rsid w:val="00A63C8D"/>
    <w:rsid w:val="00A63D0F"/>
    <w:rsid w:val="00A6463F"/>
    <w:rsid w:val="00A651A5"/>
    <w:rsid w:val="00A6597B"/>
    <w:rsid w:val="00A66C93"/>
    <w:rsid w:val="00A67D7B"/>
    <w:rsid w:val="00A70856"/>
    <w:rsid w:val="00A70C21"/>
    <w:rsid w:val="00A70E8A"/>
    <w:rsid w:val="00A722F7"/>
    <w:rsid w:val="00A72907"/>
    <w:rsid w:val="00A72FCA"/>
    <w:rsid w:val="00A73968"/>
    <w:rsid w:val="00A74F20"/>
    <w:rsid w:val="00A75BE1"/>
    <w:rsid w:val="00A77163"/>
    <w:rsid w:val="00A771E5"/>
    <w:rsid w:val="00A7727E"/>
    <w:rsid w:val="00A80864"/>
    <w:rsid w:val="00A80C10"/>
    <w:rsid w:val="00A80D38"/>
    <w:rsid w:val="00A80DC3"/>
    <w:rsid w:val="00A82848"/>
    <w:rsid w:val="00A82F3A"/>
    <w:rsid w:val="00A83119"/>
    <w:rsid w:val="00A8321F"/>
    <w:rsid w:val="00A836A7"/>
    <w:rsid w:val="00A839A9"/>
    <w:rsid w:val="00A83D83"/>
    <w:rsid w:val="00A84324"/>
    <w:rsid w:val="00A8441A"/>
    <w:rsid w:val="00A84860"/>
    <w:rsid w:val="00A84E25"/>
    <w:rsid w:val="00A851D7"/>
    <w:rsid w:val="00A85B6E"/>
    <w:rsid w:val="00A86B81"/>
    <w:rsid w:val="00A87083"/>
    <w:rsid w:val="00A87A3A"/>
    <w:rsid w:val="00A87C2D"/>
    <w:rsid w:val="00A90DEB"/>
    <w:rsid w:val="00A91871"/>
    <w:rsid w:val="00A91DF3"/>
    <w:rsid w:val="00A9256E"/>
    <w:rsid w:val="00A932A5"/>
    <w:rsid w:val="00A93E96"/>
    <w:rsid w:val="00A95BE8"/>
    <w:rsid w:val="00A9614B"/>
    <w:rsid w:val="00A96632"/>
    <w:rsid w:val="00A966CC"/>
    <w:rsid w:val="00A9679C"/>
    <w:rsid w:val="00AA1046"/>
    <w:rsid w:val="00AA2561"/>
    <w:rsid w:val="00AA2707"/>
    <w:rsid w:val="00AA2B90"/>
    <w:rsid w:val="00AA38C6"/>
    <w:rsid w:val="00AA4F95"/>
    <w:rsid w:val="00AA5182"/>
    <w:rsid w:val="00AA5331"/>
    <w:rsid w:val="00AA5759"/>
    <w:rsid w:val="00AA5C12"/>
    <w:rsid w:val="00AA5EAA"/>
    <w:rsid w:val="00AA72F3"/>
    <w:rsid w:val="00AA77BE"/>
    <w:rsid w:val="00AA7939"/>
    <w:rsid w:val="00AA7C30"/>
    <w:rsid w:val="00AB05CB"/>
    <w:rsid w:val="00AB0A99"/>
    <w:rsid w:val="00AB13BA"/>
    <w:rsid w:val="00AB33E7"/>
    <w:rsid w:val="00AB33F9"/>
    <w:rsid w:val="00AB3BCB"/>
    <w:rsid w:val="00AB46ED"/>
    <w:rsid w:val="00AB472A"/>
    <w:rsid w:val="00AB4805"/>
    <w:rsid w:val="00AB5ACD"/>
    <w:rsid w:val="00AB6019"/>
    <w:rsid w:val="00AB7409"/>
    <w:rsid w:val="00AB7D32"/>
    <w:rsid w:val="00AC025C"/>
    <w:rsid w:val="00AC18B1"/>
    <w:rsid w:val="00AC24E9"/>
    <w:rsid w:val="00AC2B6E"/>
    <w:rsid w:val="00AC2BB3"/>
    <w:rsid w:val="00AC2CDA"/>
    <w:rsid w:val="00AC2E13"/>
    <w:rsid w:val="00AC3076"/>
    <w:rsid w:val="00AC332F"/>
    <w:rsid w:val="00AC43F5"/>
    <w:rsid w:val="00AC472A"/>
    <w:rsid w:val="00AC5DC6"/>
    <w:rsid w:val="00AC7305"/>
    <w:rsid w:val="00AC7770"/>
    <w:rsid w:val="00AD111D"/>
    <w:rsid w:val="00AD1677"/>
    <w:rsid w:val="00AD1CE9"/>
    <w:rsid w:val="00AD227D"/>
    <w:rsid w:val="00AD25CF"/>
    <w:rsid w:val="00AD2906"/>
    <w:rsid w:val="00AD3371"/>
    <w:rsid w:val="00AD358E"/>
    <w:rsid w:val="00AD3712"/>
    <w:rsid w:val="00AD418E"/>
    <w:rsid w:val="00AD4846"/>
    <w:rsid w:val="00AD4862"/>
    <w:rsid w:val="00AD5AAE"/>
    <w:rsid w:val="00AD5E1E"/>
    <w:rsid w:val="00AD6A9D"/>
    <w:rsid w:val="00AD7A6B"/>
    <w:rsid w:val="00AE01C7"/>
    <w:rsid w:val="00AE0443"/>
    <w:rsid w:val="00AE0558"/>
    <w:rsid w:val="00AE0EB7"/>
    <w:rsid w:val="00AE131D"/>
    <w:rsid w:val="00AE17EE"/>
    <w:rsid w:val="00AE1959"/>
    <w:rsid w:val="00AE1A14"/>
    <w:rsid w:val="00AE2826"/>
    <w:rsid w:val="00AE2A78"/>
    <w:rsid w:val="00AE3053"/>
    <w:rsid w:val="00AE33DF"/>
    <w:rsid w:val="00AE3BF2"/>
    <w:rsid w:val="00AE4C13"/>
    <w:rsid w:val="00AE63EA"/>
    <w:rsid w:val="00AE65D6"/>
    <w:rsid w:val="00AE6AD5"/>
    <w:rsid w:val="00AE7282"/>
    <w:rsid w:val="00AE73CC"/>
    <w:rsid w:val="00AE74C9"/>
    <w:rsid w:val="00AE7ED1"/>
    <w:rsid w:val="00AF09BF"/>
    <w:rsid w:val="00AF0EE8"/>
    <w:rsid w:val="00AF1732"/>
    <w:rsid w:val="00AF1A69"/>
    <w:rsid w:val="00AF328D"/>
    <w:rsid w:val="00AF3DC4"/>
    <w:rsid w:val="00AF3F98"/>
    <w:rsid w:val="00AF480E"/>
    <w:rsid w:val="00AF5620"/>
    <w:rsid w:val="00AF592C"/>
    <w:rsid w:val="00AF5FCE"/>
    <w:rsid w:val="00AF68AD"/>
    <w:rsid w:val="00AF6B89"/>
    <w:rsid w:val="00AF6F23"/>
    <w:rsid w:val="00AF738C"/>
    <w:rsid w:val="00AF778E"/>
    <w:rsid w:val="00B00164"/>
    <w:rsid w:val="00B00CF2"/>
    <w:rsid w:val="00B0154C"/>
    <w:rsid w:val="00B016F8"/>
    <w:rsid w:val="00B0179B"/>
    <w:rsid w:val="00B02022"/>
    <w:rsid w:val="00B028A8"/>
    <w:rsid w:val="00B034E4"/>
    <w:rsid w:val="00B036F1"/>
    <w:rsid w:val="00B037DE"/>
    <w:rsid w:val="00B03A94"/>
    <w:rsid w:val="00B03BA1"/>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1C4A"/>
    <w:rsid w:val="00B12041"/>
    <w:rsid w:val="00B1334A"/>
    <w:rsid w:val="00B13A6E"/>
    <w:rsid w:val="00B13AB7"/>
    <w:rsid w:val="00B145A2"/>
    <w:rsid w:val="00B160E1"/>
    <w:rsid w:val="00B160F8"/>
    <w:rsid w:val="00B161F3"/>
    <w:rsid w:val="00B16C8E"/>
    <w:rsid w:val="00B16CF8"/>
    <w:rsid w:val="00B20656"/>
    <w:rsid w:val="00B20C96"/>
    <w:rsid w:val="00B213BD"/>
    <w:rsid w:val="00B2140B"/>
    <w:rsid w:val="00B21DE5"/>
    <w:rsid w:val="00B228A0"/>
    <w:rsid w:val="00B2343A"/>
    <w:rsid w:val="00B23F80"/>
    <w:rsid w:val="00B243D9"/>
    <w:rsid w:val="00B2482F"/>
    <w:rsid w:val="00B24A1C"/>
    <w:rsid w:val="00B24B95"/>
    <w:rsid w:val="00B24EC8"/>
    <w:rsid w:val="00B253FD"/>
    <w:rsid w:val="00B25B3C"/>
    <w:rsid w:val="00B25CB0"/>
    <w:rsid w:val="00B2630F"/>
    <w:rsid w:val="00B27423"/>
    <w:rsid w:val="00B27E37"/>
    <w:rsid w:val="00B30CED"/>
    <w:rsid w:val="00B3122E"/>
    <w:rsid w:val="00B3150B"/>
    <w:rsid w:val="00B31CCF"/>
    <w:rsid w:val="00B323DD"/>
    <w:rsid w:val="00B32733"/>
    <w:rsid w:val="00B331BD"/>
    <w:rsid w:val="00B337F9"/>
    <w:rsid w:val="00B34B09"/>
    <w:rsid w:val="00B36AAC"/>
    <w:rsid w:val="00B379EB"/>
    <w:rsid w:val="00B37D3E"/>
    <w:rsid w:val="00B400AF"/>
    <w:rsid w:val="00B41095"/>
    <w:rsid w:val="00B410D2"/>
    <w:rsid w:val="00B41CC4"/>
    <w:rsid w:val="00B4250E"/>
    <w:rsid w:val="00B427F6"/>
    <w:rsid w:val="00B42B1B"/>
    <w:rsid w:val="00B431F1"/>
    <w:rsid w:val="00B4354F"/>
    <w:rsid w:val="00B43AE3"/>
    <w:rsid w:val="00B4441D"/>
    <w:rsid w:val="00B44537"/>
    <w:rsid w:val="00B44979"/>
    <w:rsid w:val="00B44B55"/>
    <w:rsid w:val="00B4517A"/>
    <w:rsid w:val="00B45E1F"/>
    <w:rsid w:val="00B46427"/>
    <w:rsid w:val="00B47374"/>
    <w:rsid w:val="00B47677"/>
    <w:rsid w:val="00B477D7"/>
    <w:rsid w:val="00B47BA5"/>
    <w:rsid w:val="00B47C3D"/>
    <w:rsid w:val="00B51316"/>
    <w:rsid w:val="00B515E1"/>
    <w:rsid w:val="00B51B79"/>
    <w:rsid w:val="00B522AD"/>
    <w:rsid w:val="00B52353"/>
    <w:rsid w:val="00B524CB"/>
    <w:rsid w:val="00B530AE"/>
    <w:rsid w:val="00B5404A"/>
    <w:rsid w:val="00B54775"/>
    <w:rsid w:val="00B547FA"/>
    <w:rsid w:val="00B548E4"/>
    <w:rsid w:val="00B54B18"/>
    <w:rsid w:val="00B557D0"/>
    <w:rsid w:val="00B56830"/>
    <w:rsid w:val="00B56D28"/>
    <w:rsid w:val="00B56F4D"/>
    <w:rsid w:val="00B57967"/>
    <w:rsid w:val="00B60611"/>
    <w:rsid w:val="00B607DF"/>
    <w:rsid w:val="00B60BDB"/>
    <w:rsid w:val="00B61238"/>
    <w:rsid w:val="00B61D2A"/>
    <w:rsid w:val="00B62734"/>
    <w:rsid w:val="00B62B0C"/>
    <w:rsid w:val="00B63BA9"/>
    <w:rsid w:val="00B63FB9"/>
    <w:rsid w:val="00B6404B"/>
    <w:rsid w:val="00B640EE"/>
    <w:rsid w:val="00B64C41"/>
    <w:rsid w:val="00B65031"/>
    <w:rsid w:val="00B65C84"/>
    <w:rsid w:val="00B661B6"/>
    <w:rsid w:val="00B66353"/>
    <w:rsid w:val="00B665C8"/>
    <w:rsid w:val="00B67196"/>
    <w:rsid w:val="00B67342"/>
    <w:rsid w:val="00B67603"/>
    <w:rsid w:val="00B67CE5"/>
    <w:rsid w:val="00B7008D"/>
    <w:rsid w:val="00B705C3"/>
    <w:rsid w:val="00B70BCC"/>
    <w:rsid w:val="00B70CF0"/>
    <w:rsid w:val="00B70D81"/>
    <w:rsid w:val="00B71A97"/>
    <w:rsid w:val="00B71C11"/>
    <w:rsid w:val="00B72AD8"/>
    <w:rsid w:val="00B72FAE"/>
    <w:rsid w:val="00B731BF"/>
    <w:rsid w:val="00B743E7"/>
    <w:rsid w:val="00B74B75"/>
    <w:rsid w:val="00B75094"/>
    <w:rsid w:val="00B751C6"/>
    <w:rsid w:val="00B75810"/>
    <w:rsid w:val="00B75F0F"/>
    <w:rsid w:val="00B76F0A"/>
    <w:rsid w:val="00B7720F"/>
    <w:rsid w:val="00B77FA4"/>
    <w:rsid w:val="00B800F9"/>
    <w:rsid w:val="00B80304"/>
    <w:rsid w:val="00B8048F"/>
    <w:rsid w:val="00B80733"/>
    <w:rsid w:val="00B8112C"/>
    <w:rsid w:val="00B82C4F"/>
    <w:rsid w:val="00B83D71"/>
    <w:rsid w:val="00B846E2"/>
    <w:rsid w:val="00B85081"/>
    <w:rsid w:val="00B859DE"/>
    <w:rsid w:val="00B8693C"/>
    <w:rsid w:val="00B86984"/>
    <w:rsid w:val="00B90976"/>
    <w:rsid w:val="00B9128B"/>
    <w:rsid w:val="00B9130D"/>
    <w:rsid w:val="00B92073"/>
    <w:rsid w:val="00B93326"/>
    <w:rsid w:val="00B93B6A"/>
    <w:rsid w:val="00B94175"/>
    <w:rsid w:val="00B9421D"/>
    <w:rsid w:val="00B94221"/>
    <w:rsid w:val="00B9479A"/>
    <w:rsid w:val="00B95D2B"/>
    <w:rsid w:val="00B95FA6"/>
    <w:rsid w:val="00B965FA"/>
    <w:rsid w:val="00B9679F"/>
    <w:rsid w:val="00B972D3"/>
    <w:rsid w:val="00B9778C"/>
    <w:rsid w:val="00B97C9A"/>
    <w:rsid w:val="00BA0120"/>
    <w:rsid w:val="00BA05C8"/>
    <w:rsid w:val="00BA088D"/>
    <w:rsid w:val="00BA0CA5"/>
    <w:rsid w:val="00BA1708"/>
    <w:rsid w:val="00BA1EB2"/>
    <w:rsid w:val="00BA3547"/>
    <w:rsid w:val="00BA37E2"/>
    <w:rsid w:val="00BA37F5"/>
    <w:rsid w:val="00BA3809"/>
    <w:rsid w:val="00BA3928"/>
    <w:rsid w:val="00BA46F6"/>
    <w:rsid w:val="00BA4BA5"/>
    <w:rsid w:val="00BA558A"/>
    <w:rsid w:val="00BA5F44"/>
    <w:rsid w:val="00BA607B"/>
    <w:rsid w:val="00BA642A"/>
    <w:rsid w:val="00BA64DB"/>
    <w:rsid w:val="00BA6B1A"/>
    <w:rsid w:val="00BA77F0"/>
    <w:rsid w:val="00BB0ABA"/>
    <w:rsid w:val="00BB0B07"/>
    <w:rsid w:val="00BB1770"/>
    <w:rsid w:val="00BB1809"/>
    <w:rsid w:val="00BB2FCC"/>
    <w:rsid w:val="00BB50A0"/>
    <w:rsid w:val="00BB5C03"/>
    <w:rsid w:val="00BB7BC9"/>
    <w:rsid w:val="00BC0AF6"/>
    <w:rsid w:val="00BC102D"/>
    <w:rsid w:val="00BC14EA"/>
    <w:rsid w:val="00BC1856"/>
    <w:rsid w:val="00BC18A6"/>
    <w:rsid w:val="00BC1A16"/>
    <w:rsid w:val="00BC27A9"/>
    <w:rsid w:val="00BC2899"/>
    <w:rsid w:val="00BC2A09"/>
    <w:rsid w:val="00BC2BC7"/>
    <w:rsid w:val="00BC302C"/>
    <w:rsid w:val="00BC405B"/>
    <w:rsid w:val="00BC41CB"/>
    <w:rsid w:val="00BC4440"/>
    <w:rsid w:val="00BC5809"/>
    <w:rsid w:val="00BC6D39"/>
    <w:rsid w:val="00BC7DDD"/>
    <w:rsid w:val="00BD08D2"/>
    <w:rsid w:val="00BD1C5E"/>
    <w:rsid w:val="00BD1CC4"/>
    <w:rsid w:val="00BD20C2"/>
    <w:rsid w:val="00BD628F"/>
    <w:rsid w:val="00BD6ED6"/>
    <w:rsid w:val="00BD764E"/>
    <w:rsid w:val="00BE0D21"/>
    <w:rsid w:val="00BE11CF"/>
    <w:rsid w:val="00BE33C8"/>
    <w:rsid w:val="00BE549A"/>
    <w:rsid w:val="00BE5D37"/>
    <w:rsid w:val="00BE637A"/>
    <w:rsid w:val="00BE682D"/>
    <w:rsid w:val="00BE69D4"/>
    <w:rsid w:val="00BE6BB3"/>
    <w:rsid w:val="00BE75B1"/>
    <w:rsid w:val="00BE7A4C"/>
    <w:rsid w:val="00BF029B"/>
    <w:rsid w:val="00BF033A"/>
    <w:rsid w:val="00BF0A80"/>
    <w:rsid w:val="00BF0CBB"/>
    <w:rsid w:val="00BF0DD9"/>
    <w:rsid w:val="00BF10A0"/>
    <w:rsid w:val="00BF1192"/>
    <w:rsid w:val="00BF1AC5"/>
    <w:rsid w:val="00BF1E5C"/>
    <w:rsid w:val="00BF2457"/>
    <w:rsid w:val="00BF2BF0"/>
    <w:rsid w:val="00BF38AC"/>
    <w:rsid w:val="00BF3BA7"/>
    <w:rsid w:val="00BF3CD5"/>
    <w:rsid w:val="00BF42F4"/>
    <w:rsid w:val="00BF465F"/>
    <w:rsid w:val="00BF55FA"/>
    <w:rsid w:val="00BF56F6"/>
    <w:rsid w:val="00BF57DC"/>
    <w:rsid w:val="00BF58B3"/>
    <w:rsid w:val="00BF6626"/>
    <w:rsid w:val="00BF68A5"/>
    <w:rsid w:val="00BF6DA5"/>
    <w:rsid w:val="00BF7000"/>
    <w:rsid w:val="00C01A87"/>
    <w:rsid w:val="00C01C44"/>
    <w:rsid w:val="00C020D5"/>
    <w:rsid w:val="00C022A6"/>
    <w:rsid w:val="00C02C0B"/>
    <w:rsid w:val="00C02F31"/>
    <w:rsid w:val="00C03C33"/>
    <w:rsid w:val="00C04173"/>
    <w:rsid w:val="00C04F02"/>
    <w:rsid w:val="00C05DF3"/>
    <w:rsid w:val="00C06B78"/>
    <w:rsid w:val="00C06D08"/>
    <w:rsid w:val="00C07423"/>
    <w:rsid w:val="00C0759A"/>
    <w:rsid w:val="00C07E20"/>
    <w:rsid w:val="00C11A63"/>
    <w:rsid w:val="00C11EC5"/>
    <w:rsid w:val="00C120DE"/>
    <w:rsid w:val="00C12CA9"/>
    <w:rsid w:val="00C13165"/>
    <w:rsid w:val="00C13A02"/>
    <w:rsid w:val="00C14B41"/>
    <w:rsid w:val="00C14E27"/>
    <w:rsid w:val="00C14F17"/>
    <w:rsid w:val="00C15A8E"/>
    <w:rsid w:val="00C1775E"/>
    <w:rsid w:val="00C17B29"/>
    <w:rsid w:val="00C17B96"/>
    <w:rsid w:val="00C20DD2"/>
    <w:rsid w:val="00C22343"/>
    <w:rsid w:val="00C233D7"/>
    <w:rsid w:val="00C2363D"/>
    <w:rsid w:val="00C236D4"/>
    <w:rsid w:val="00C2402D"/>
    <w:rsid w:val="00C25725"/>
    <w:rsid w:val="00C25B4D"/>
    <w:rsid w:val="00C26D43"/>
    <w:rsid w:val="00C3042F"/>
    <w:rsid w:val="00C30A95"/>
    <w:rsid w:val="00C3138D"/>
    <w:rsid w:val="00C31633"/>
    <w:rsid w:val="00C320CF"/>
    <w:rsid w:val="00C32DB0"/>
    <w:rsid w:val="00C335A8"/>
    <w:rsid w:val="00C3376D"/>
    <w:rsid w:val="00C34CA7"/>
    <w:rsid w:val="00C35184"/>
    <w:rsid w:val="00C35510"/>
    <w:rsid w:val="00C35A4B"/>
    <w:rsid w:val="00C36841"/>
    <w:rsid w:val="00C37CBF"/>
    <w:rsid w:val="00C40211"/>
    <w:rsid w:val="00C4043D"/>
    <w:rsid w:val="00C40AB6"/>
    <w:rsid w:val="00C4137C"/>
    <w:rsid w:val="00C41D68"/>
    <w:rsid w:val="00C41EED"/>
    <w:rsid w:val="00C4253B"/>
    <w:rsid w:val="00C43066"/>
    <w:rsid w:val="00C437E8"/>
    <w:rsid w:val="00C44330"/>
    <w:rsid w:val="00C449E4"/>
    <w:rsid w:val="00C44C1D"/>
    <w:rsid w:val="00C44F0E"/>
    <w:rsid w:val="00C4546E"/>
    <w:rsid w:val="00C45952"/>
    <w:rsid w:val="00C462D4"/>
    <w:rsid w:val="00C463CB"/>
    <w:rsid w:val="00C4672B"/>
    <w:rsid w:val="00C46AF6"/>
    <w:rsid w:val="00C46CB9"/>
    <w:rsid w:val="00C508B8"/>
    <w:rsid w:val="00C50B40"/>
    <w:rsid w:val="00C50DE8"/>
    <w:rsid w:val="00C50F28"/>
    <w:rsid w:val="00C51B16"/>
    <w:rsid w:val="00C52373"/>
    <w:rsid w:val="00C530FC"/>
    <w:rsid w:val="00C532E8"/>
    <w:rsid w:val="00C535F0"/>
    <w:rsid w:val="00C5389F"/>
    <w:rsid w:val="00C54B10"/>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1605"/>
    <w:rsid w:val="00C6291E"/>
    <w:rsid w:val="00C649D3"/>
    <w:rsid w:val="00C659A0"/>
    <w:rsid w:val="00C65D36"/>
    <w:rsid w:val="00C65DEC"/>
    <w:rsid w:val="00C65E92"/>
    <w:rsid w:val="00C66101"/>
    <w:rsid w:val="00C70035"/>
    <w:rsid w:val="00C70C1B"/>
    <w:rsid w:val="00C70EAC"/>
    <w:rsid w:val="00C715A2"/>
    <w:rsid w:val="00C721F0"/>
    <w:rsid w:val="00C72748"/>
    <w:rsid w:val="00C732F7"/>
    <w:rsid w:val="00C73307"/>
    <w:rsid w:val="00C733E1"/>
    <w:rsid w:val="00C73F46"/>
    <w:rsid w:val="00C73FBB"/>
    <w:rsid w:val="00C7426A"/>
    <w:rsid w:val="00C7477E"/>
    <w:rsid w:val="00C74B58"/>
    <w:rsid w:val="00C74C70"/>
    <w:rsid w:val="00C74C98"/>
    <w:rsid w:val="00C74CD2"/>
    <w:rsid w:val="00C772F9"/>
    <w:rsid w:val="00C80386"/>
    <w:rsid w:val="00C80C28"/>
    <w:rsid w:val="00C82CC1"/>
    <w:rsid w:val="00C83EB5"/>
    <w:rsid w:val="00C84B46"/>
    <w:rsid w:val="00C84CD6"/>
    <w:rsid w:val="00C84FFC"/>
    <w:rsid w:val="00C85768"/>
    <w:rsid w:val="00C8579B"/>
    <w:rsid w:val="00C858B7"/>
    <w:rsid w:val="00C85A5B"/>
    <w:rsid w:val="00C85D01"/>
    <w:rsid w:val="00C861CD"/>
    <w:rsid w:val="00C8640A"/>
    <w:rsid w:val="00C87593"/>
    <w:rsid w:val="00C879EF"/>
    <w:rsid w:val="00C87C72"/>
    <w:rsid w:val="00C87DFC"/>
    <w:rsid w:val="00C90112"/>
    <w:rsid w:val="00C90A4A"/>
    <w:rsid w:val="00C90DBA"/>
    <w:rsid w:val="00C91EBC"/>
    <w:rsid w:val="00C9207F"/>
    <w:rsid w:val="00C927B1"/>
    <w:rsid w:val="00C928B0"/>
    <w:rsid w:val="00C92E33"/>
    <w:rsid w:val="00C92F02"/>
    <w:rsid w:val="00C92F7F"/>
    <w:rsid w:val="00C936E4"/>
    <w:rsid w:val="00C9370E"/>
    <w:rsid w:val="00C93A79"/>
    <w:rsid w:val="00C93DBC"/>
    <w:rsid w:val="00C940B5"/>
    <w:rsid w:val="00C94102"/>
    <w:rsid w:val="00C94A22"/>
    <w:rsid w:val="00C95019"/>
    <w:rsid w:val="00C953ED"/>
    <w:rsid w:val="00C96AB3"/>
    <w:rsid w:val="00C96AFB"/>
    <w:rsid w:val="00C96CF2"/>
    <w:rsid w:val="00C97366"/>
    <w:rsid w:val="00C973D0"/>
    <w:rsid w:val="00C976AB"/>
    <w:rsid w:val="00CA0528"/>
    <w:rsid w:val="00CA09F9"/>
    <w:rsid w:val="00CA0C4A"/>
    <w:rsid w:val="00CA1344"/>
    <w:rsid w:val="00CA1BCF"/>
    <w:rsid w:val="00CA1CCD"/>
    <w:rsid w:val="00CA221E"/>
    <w:rsid w:val="00CA2AD7"/>
    <w:rsid w:val="00CA4984"/>
    <w:rsid w:val="00CA4DD9"/>
    <w:rsid w:val="00CA4E73"/>
    <w:rsid w:val="00CA5558"/>
    <w:rsid w:val="00CA63DB"/>
    <w:rsid w:val="00CA6BBC"/>
    <w:rsid w:val="00CA6E14"/>
    <w:rsid w:val="00CA71D6"/>
    <w:rsid w:val="00CA728C"/>
    <w:rsid w:val="00CA75B3"/>
    <w:rsid w:val="00CA7D90"/>
    <w:rsid w:val="00CB0445"/>
    <w:rsid w:val="00CB08D5"/>
    <w:rsid w:val="00CB090B"/>
    <w:rsid w:val="00CB0A65"/>
    <w:rsid w:val="00CB0F39"/>
    <w:rsid w:val="00CB1E25"/>
    <w:rsid w:val="00CB2208"/>
    <w:rsid w:val="00CB26FC"/>
    <w:rsid w:val="00CB2A07"/>
    <w:rsid w:val="00CB31E5"/>
    <w:rsid w:val="00CB4828"/>
    <w:rsid w:val="00CB5550"/>
    <w:rsid w:val="00CB6065"/>
    <w:rsid w:val="00CB6CE8"/>
    <w:rsid w:val="00CB7538"/>
    <w:rsid w:val="00CB7A1F"/>
    <w:rsid w:val="00CB7BB2"/>
    <w:rsid w:val="00CC0087"/>
    <w:rsid w:val="00CC0676"/>
    <w:rsid w:val="00CC13EA"/>
    <w:rsid w:val="00CC18F4"/>
    <w:rsid w:val="00CC1FDB"/>
    <w:rsid w:val="00CC2601"/>
    <w:rsid w:val="00CC266F"/>
    <w:rsid w:val="00CC27E2"/>
    <w:rsid w:val="00CC2F73"/>
    <w:rsid w:val="00CC4A6E"/>
    <w:rsid w:val="00CC4BFF"/>
    <w:rsid w:val="00CC4D67"/>
    <w:rsid w:val="00CC55FF"/>
    <w:rsid w:val="00CC5CA3"/>
    <w:rsid w:val="00CC762D"/>
    <w:rsid w:val="00CD0328"/>
    <w:rsid w:val="00CD049B"/>
    <w:rsid w:val="00CD0C63"/>
    <w:rsid w:val="00CD18F8"/>
    <w:rsid w:val="00CD3D0E"/>
    <w:rsid w:val="00CD3E71"/>
    <w:rsid w:val="00CD436B"/>
    <w:rsid w:val="00CD5098"/>
    <w:rsid w:val="00CD57DB"/>
    <w:rsid w:val="00CD5CE0"/>
    <w:rsid w:val="00CD68E0"/>
    <w:rsid w:val="00CD6B0C"/>
    <w:rsid w:val="00CD7410"/>
    <w:rsid w:val="00CD780C"/>
    <w:rsid w:val="00CD7C7C"/>
    <w:rsid w:val="00CE05D2"/>
    <w:rsid w:val="00CE096A"/>
    <w:rsid w:val="00CE164E"/>
    <w:rsid w:val="00CE16F9"/>
    <w:rsid w:val="00CE1BD5"/>
    <w:rsid w:val="00CE2367"/>
    <w:rsid w:val="00CE26A7"/>
    <w:rsid w:val="00CE2C58"/>
    <w:rsid w:val="00CE3431"/>
    <w:rsid w:val="00CE404D"/>
    <w:rsid w:val="00CE42AC"/>
    <w:rsid w:val="00CE46A3"/>
    <w:rsid w:val="00CE4A8D"/>
    <w:rsid w:val="00CE4B9D"/>
    <w:rsid w:val="00CE4E02"/>
    <w:rsid w:val="00CE5812"/>
    <w:rsid w:val="00CE5FEC"/>
    <w:rsid w:val="00CE636F"/>
    <w:rsid w:val="00CE680A"/>
    <w:rsid w:val="00CE6827"/>
    <w:rsid w:val="00CE7AE8"/>
    <w:rsid w:val="00CE7D59"/>
    <w:rsid w:val="00CE7E7F"/>
    <w:rsid w:val="00CF0C02"/>
    <w:rsid w:val="00CF0EE7"/>
    <w:rsid w:val="00CF12BA"/>
    <w:rsid w:val="00CF14E1"/>
    <w:rsid w:val="00CF1BA8"/>
    <w:rsid w:val="00CF1C95"/>
    <w:rsid w:val="00CF1FE9"/>
    <w:rsid w:val="00CF2989"/>
    <w:rsid w:val="00CF3321"/>
    <w:rsid w:val="00CF3465"/>
    <w:rsid w:val="00CF38DA"/>
    <w:rsid w:val="00CF3A91"/>
    <w:rsid w:val="00CF4D57"/>
    <w:rsid w:val="00CF4F20"/>
    <w:rsid w:val="00CF5775"/>
    <w:rsid w:val="00CF5A4F"/>
    <w:rsid w:val="00CF5BA3"/>
    <w:rsid w:val="00CF5CD9"/>
    <w:rsid w:val="00CF6410"/>
    <w:rsid w:val="00CF64F3"/>
    <w:rsid w:val="00CF6A63"/>
    <w:rsid w:val="00CF6A82"/>
    <w:rsid w:val="00CF7878"/>
    <w:rsid w:val="00CF7EF7"/>
    <w:rsid w:val="00D01994"/>
    <w:rsid w:val="00D01A8E"/>
    <w:rsid w:val="00D01C95"/>
    <w:rsid w:val="00D020FA"/>
    <w:rsid w:val="00D02A89"/>
    <w:rsid w:val="00D02BC6"/>
    <w:rsid w:val="00D03137"/>
    <w:rsid w:val="00D03687"/>
    <w:rsid w:val="00D045F2"/>
    <w:rsid w:val="00D04BF3"/>
    <w:rsid w:val="00D04D31"/>
    <w:rsid w:val="00D058C4"/>
    <w:rsid w:val="00D05D1F"/>
    <w:rsid w:val="00D06405"/>
    <w:rsid w:val="00D064FE"/>
    <w:rsid w:val="00D070E0"/>
    <w:rsid w:val="00D0797B"/>
    <w:rsid w:val="00D10DDF"/>
    <w:rsid w:val="00D11662"/>
    <w:rsid w:val="00D126B0"/>
    <w:rsid w:val="00D12A57"/>
    <w:rsid w:val="00D1312D"/>
    <w:rsid w:val="00D13827"/>
    <w:rsid w:val="00D14109"/>
    <w:rsid w:val="00D1534E"/>
    <w:rsid w:val="00D153B3"/>
    <w:rsid w:val="00D1636F"/>
    <w:rsid w:val="00D1651B"/>
    <w:rsid w:val="00D16CBB"/>
    <w:rsid w:val="00D1734A"/>
    <w:rsid w:val="00D17ACE"/>
    <w:rsid w:val="00D17FB2"/>
    <w:rsid w:val="00D21014"/>
    <w:rsid w:val="00D21165"/>
    <w:rsid w:val="00D216CA"/>
    <w:rsid w:val="00D224D9"/>
    <w:rsid w:val="00D22689"/>
    <w:rsid w:val="00D22699"/>
    <w:rsid w:val="00D231C4"/>
    <w:rsid w:val="00D23480"/>
    <w:rsid w:val="00D23A8F"/>
    <w:rsid w:val="00D241AF"/>
    <w:rsid w:val="00D243BF"/>
    <w:rsid w:val="00D24A0B"/>
    <w:rsid w:val="00D250F5"/>
    <w:rsid w:val="00D254F9"/>
    <w:rsid w:val="00D2627D"/>
    <w:rsid w:val="00D26EAC"/>
    <w:rsid w:val="00D27603"/>
    <w:rsid w:val="00D27C60"/>
    <w:rsid w:val="00D311BE"/>
    <w:rsid w:val="00D31A91"/>
    <w:rsid w:val="00D332D6"/>
    <w:rsid w:val="00D33347"/>
    <w:rsid w:val="00D33354"/>
    <w:rsid w:val="00D33EFF"/>
    <w:rsid w:val="00D3478D"/>
    <w:rsid w:val="00D34ACD"/>
    <w:rsid w:val="00D34B17"/>
    <w:rsid w:val="00D35229"/>
    <w:rsid w:val="00D36BBB"/>
    <w:rsid w:val="00D36EE0"/>
    <w:rsid w:val="00D37125"/>
    <w:rsid w:val="00D374E5"/>
    <w:rsid w:val="00D40EBE"/>
    <w:rsid w:val="00D40F33"/>
    <w:rsid w:val="00D414A0"/>
    <w:rsid w:val="00D414DD"/>
    <w:rsid w:val="00D42211"/>
    <w:rsid w:val="00D4240B"/>
    <w:rsid w:val="00D42CDD"/>
    <w:rsid w:val="00D42D41"/>
    <w:rsid w:val="00D430E2"/>
    <w:rsid w:val="00D4322C"/>
    <w:rsid w:val="00D4485B"/>
    <w:rsid w:val="00D44BE5"/>
    <w:rsid w:val="00D4616D"/>
    <w:rsid w:val="00D462DF"/>
    <w:rsid w:val="00D47023"/>
    <w:rsid w:val="00D47A17"/>
    <w:rsid w:val="00D47E5B"/>
    <w:rsid w:val="00D50560"/>
    <w:rsid w:val="00D50B50"/>
    <w:rsid w:val="00D5159B"/>
    <w:rsid w:val="00D5160B"/>
    <w:rsid w:val="00D529B4"/>
    <w:rsid w:val="00D541BC"/>
    <w:rsid w:val="00D551A5"/>
    <w:rsid w:val="00D55468"/>
    <w:rsid w:val="00D55B1C"/>
    <w:rsid w:val="00D563C8"/>
    <w:rsid w:val="00D56E9D"/>
    <w:rsid w:val="00D57230"/>
    <w:rsid w:val="00D576CD"/>
    <w:rsid w:val="00D57D93"/>
    <w:rsid w:val="00D57FB1"/>
    <w:rsid w:val="00D61808"/>
    <w:rsid w:val="00D61A34"/>
    <w:rsid w:val="00D62027"/>
    <w:rsid w:val="00D62D02"/>
    <w:rsid w:val="00D636F6"/>
    <w:rsid w:val="00D63BF1"/>
    <w:rsid w:val="00D64E72"/>
    <w:rsid w:val="00D6532F"/>
    <w:rsid w:val="00D6721A"/>
    <w:rsid w:val="00D71172"/>
    <w:rsid w:val="00D71677"/>
    <w:rsid w:val="00D7204D"/>
    <w:rsid w:val="00D72141"/>
    <w:rsid w:val="00D73C18"/>
    <w:rsid w:val="00D73DA6"/>
    <w:rsid w:val="00D7472B"/>
    <w:rsid w:val="00D7483C"/>
    <w:rsid w:val="00D7620D"/>
    <w:rsid w:val="00D76CE4"/>
    <w:rsid w:val="00D76D5E"/>
    <w:rsid w:val="00D77936"/>
    <w:rsid w:val="00D80FDD"/>
    <w:rsid w:val="00D81207"/>
    <w:rsid w:val="00D8133F"/>
    <w:rsid w:val="00D81827"/>
    <w:rsid w:val="00D82621"/>
    <w:rsid w:val="00D83052"/>
    <w:rsid w:val="00D8306E"/>
    <w:rsid w:val="00D83352"/>
    <w:rsid w:val="00D83577"/>
    <w:rsid w:val="00D83FA5"/>
    <w:rsid w:val="00D84F8F"/>
    <w:rsid w:val="00D85099"/>
    <w:rsid w:val="00D852B4"/>
    <w:rsid w:val="00D86790"/>
    <w:rsid w:val="00D86CAB"/>
    <w:rsid w:val="00D86F67"/>
    <w:rsid w:val="00D878B6"/>
    <w:rsid w:val="00D90713"/>
    <w:rsid w:val="00D90A57"/>
    <w:rsid w:val="00D90A8B"/>
    <w:rsid w:val="00D90D77"/>
    <w:rsid w:val="00D90DCE"/>
    <w:rsid w:val="00D91674"/>
    <w:rsid w:val="00D9181E"/>
    <w:rsid w:val="00D921C6"/>
    <w:rsid w:val="00D92466"/>
    <w:rsid w:val="00D924F8"/>
    <w:rsid w:val="00D927F2"/>
    <w:rsid w:val="00D92D7D"/>
    <w:rsid w:val="00D9531E"/>
    <w:rsid w:val="00D95DA4"/>
    <w:rsid w:val="00D96F99"/>
    <w:rsid w:val="00D97B9A"/>
    <w:rsid w:val="00DA0F92"/>
    <w:rsid w:val="00DA0FFF"/>
    <w:rsid w:val="00DA1100"/>
    <w:rsid w:val="00DA26DC"/>
    <w:rsid w:val="00DA2EC0"/>
    <w:rsid w:val="00DA38D5"/>
    <w:rsid w:val="00DA3A8B"/>
    <w:rsid w:val="00DA3C72"/>
    <w:rsid w:val="00DA4947"/>
    <w:rsid w:val="00DA4B98"/>
    <w:rsid w:val="00DA58AC"/>
    <w:rsid w:val="00DA6700"/>
    <w:rsid w:val="00DA766B"/>
    <w:rsid w:val="00DA76B4"/>
    <w:rsid w:val="00DA7B2C"/>
    <w:rsid w:val="00DB01CD"/>
    <w:rsid w:val="00DB04C1"/>
    <w:rsid w:val="00DB07CE"/>
    <w:rsid w:val="00DB1356"/>
    <w:rsid w:val="00DB1415"/>
    <w:rsid w:val="00DB1910"/>
    <w:rsid w:val="00DB2658"/>
    <w:rsid w:val="00DB2D64"/>
    <w:rsid w:val="00DB30D8"/>
    <w:rsid w:val="00DB421D"/>
    <w:rsid w:val="00DB49B8"/>
    <w:rsid w:val="00DB5487"/>
    <w:rsid w:val="00DB6CEA"/>
    <w:rsid w:val="00DB704B"/>
    <w:rsid w:val="00DB70C6"/>
    <w:rsid w:val="00DB768E"/>
    <w:rsid w:val="00DC00E1"/>
    <w:rsid w:val="00DC0155"/>
    <w:rsid w:val="00DC03D2"/>
    <w:rsid w:val="00DC03F0"/>
    <w:rsid w:val="00DC061D"/>
    <w:rsid w:val="00DC094B"/>
    <w:rsid w:val="00DC11C8"/>
    <w:rsid w:val="00DC3004"/>
    <w:rsid w:val="00DC7076"/>
    <w:rsid w:val="00DC762A"/>
    <w:rsid w:val="00DC7B9F"/>
    <w:rsid w:val="00DD07F0"/>
    <w:rsid w:val="00DD1328"/>
    <w:rsid w:val="00DD14D5"/>
    <w:rsid w:val="00DD1B7A"/>
    <w:rsid w:val="00DD1E67"/>
    <w:rsid w:val="00DD2594"/>
    <w:rsid w:val="00DD295B"/>
    <w:rsid w:val="00DD3683"/>
    <w:rsid w:val="00DD3831"/>
    <w:rsid w:val="00DD3971"/>
    <w:rsid w:val="00DD41BF"/>
    <w:rsid w:val="00DD4522"/>
    <w:rsid w:val="00DD518E"/>
    <w:rsid w:val="00DD5589"/>
    <w:rsid w:val="00DD5ED7"/>
    <w:rsid w:val="00DD643C"/>
    <w:rsid w:val="00DD6773"/>
    <w:rsid w:val="00DD67F4"/>
    <w:rsid w:val="00DD7068"/>
    <w:rsid w:val="00DD72D0"/>
    <w:rsid w:val="00DD7C20"/>
    <w:rsid w:val="00DE02D4"/>
    <w:rsid w:val="00DE08E2"/>
    <w:rsid w:val="00DE0D6D"/>
    <w:rsid w:val="00DE198D"/>
    <w:rsid w:val="00DE2B1C"/>
    <w:rsid w:val="00DE3C43"/>
    <w:rsid w:val="00DE400D"/>
    <w:rsid w:val="00DE427F"/>
    <w:rsid w:val="00DE49CD"/>
    <w:rsid w:val="00DE4F73"/>
    <w:rsid w:val="00DE53F0"/>
    <w:rsid w:val="00DE5565"/>
    <w:rsid w:val="00DE5768"/>
    <w:rsid w:val="00DE5B1D"/>
    <w:rsid w:val="00DE5E05"/>
    <w:rsid w:val="00DE64EA"/>
    <w:rsid w:val="00DE6B3D"/>
    <w:rsid w:val="00DE6D88"/>
    <w:rsid w:val="00DE6F74"/>
    <w:rsid w:val="00DE705A"/>
    <w:rsid w:val="00DF09D5"/>
    <w:rsid w:val="00DF0D22"/>
    <w:rsid w:val="00DF118D"/>
    <w:rsid w:val="00DF1960"/>
    <w:rsid w:val="00DF22D0"/>
    <w:rsid w:val="00DF3869"/>
    <w:rsid w:val="00DF3DA4"/>
    <w:rsid w:val="00DF42D2"/>
    <w:rsid w:val="00DF4D63"/>
    <w:rsid w:val="00DF5590"/>
    <w:rsid w:val="00DF5FCD"/>
    <w:rsid w:val="00DF70C0"/>
    <w:rsid w:val="00DF71E6"/>
    <w:rsid w:val="00E005BE"/>
    <w:rsid w:val="00E0098C"/>
    <w:rsid w:val="00E00BB1"/>
    <w:rsid w:val="00E00E57"/>
    <w:rsid w:val="00E0189C"/>
    <w:rsid w:val="00E030DE"/>
    <w:rsid w:val="00E05292"/>
    <w:rsid w:val="00E057C6"/>
    <w:rsid w:val="00E058FF"/>
    <w:rsid w:val="00E05AD6"/>
    <w:rsid w:val="00E05D83"/>
    <w:rsid w:val="00E06CEA"/>
    <w:rsid w:val="00E06E4E"/>
    <w:rsid w:val="00E0725A"/>
    <w:rsid w:val="00E07514"/>
    <w:rsid w:val="00E076F2"/>
    <w:rsid w:val="00E07739"/>
    <w:rsid w:val="00E10696"/>
    <w:rsid w:val="00E10913"/>
    <w:rsid w:val="00E10B00"/>
    <w:rsid w:val="00E11499"/>
    <w:rsid w:val="00E11B71"/>
    <w:rsid w:val="00E12112"/>
    <w:rsid w:val="00E146DE"/>
    <w:rsid w:val="00E148FE"/>
    <w:rsid w:val="00E14B5F"/>
    <w:rsid w:val="00E15C05"/>
    <w:rsid w:val="00E15ED3"/>
    <w:rsid w:val="00E167D4"/>
    <w:rsid w:val="00E17A69"/>
    <w:rsid w:val="00E17C93"/>
    <w:rsid w:val="00E17F55"/>
    <w:rsid w:val="00E17F72"/>
    <w:rsid w:val="00E20824"/>
    <w:rsid w:val="00E238CF"/>
    <w:rsid w:val="00E23DFC"/>
    <w:rsid w:val="00E2412A"/>
    <w:rsid w:val="00E243D6"/>
    <w:rsid w:val="00E24BC3"/>
    <w:rsid w:val="00E264A3"/>
    <w:rsid w:val="00E267FD"/>
    <w:rsid w:val="00E268AD"/>
    <w:rsid w:val="00E27359"/>
    <w:rsid w:val="00E30CCB"/>
    <w:rsid w:val="00E3185F"/>
    <w:rsid w:val="00E31A8A"/>
    <w:rsid w:val="00E3211F"/>
    <w:rsid w:val="00E33242"/>
    <w:rsid w:val="00E33B84"/>
    <w:rsid w:val="00E33C66"/>
    <w:rsid w:val="00E34AC5"/>
    <w:rsid w:val="00E35D73"/>
    <w:rsid w:val="00E35DDA"/>
    <w:rsid w:val="00E361E3"/>
    <w:rsid w:val="00E367B8"/>
    <w:rsid w:val="00E36D31"/>
    <w:rsid w:val="00E3708F"/>
    <w:rsid w:val="00E37589"/>
    <w:rsid w:val="00E37D38"/>
    <w:rsid w:val="00E4085B"/>
    <w:rsid w:val="00E431DD"/>
    <w:rsid w:val="00E43A69"/>
    <w:rsid w:val="00E4416B"/>
    <w:rsid w:val="00E454E0"/>
    <w:rsid w:val="00E455AA"/>
    <w:rsid w:val="00E45E3A"/>
    <w:rsid w:val="00E460C8"/>
    <w:rsid w:val="00E4780B"/>
    <w:rsid w:val="00E47891"/>
    <w:rsid w:val="00E47E2A"/>
    <w:rsid w:val="00E502AC"/>
    <w:rsid w:val="00E5058B"/>
    <w:rsid w:val="00E50DC6"/>
    <w:rsid w:val="00E51C7F"/>
    <w:rsid w:val="00E51DF7"/>
    <w:rsid w:val="00E51FE8"/>
    <w:rsid w:val="00E52393"/>
    <w:rsid w:val="00E53D28"/>
    <w:rsid w:val="00E53DE8"/>
    <w:rsid w:val="00E5443A"/>
    <w:rsid w:val="00E55255"/>
    <w:rsid w:val="00E559A1"/>
    <w:rsid w:val="00E56264"/>
    <w:rsid w:val="00E5628C"/>
    <w:rsid w:val="00E565DF"/>
    <w:rsid w:val="00E56C85"/>
    <w:rsid w:val="00E56E0D"/>
    <w:rsid w:val="00E57132"/>
    <w:rsid w:val="00E573FE"/>
    <w:rsid w:val="00E57AB6"/>
    <w:rsid w:val="00E603A1"/>
    <w:rsid w:val="00E603B5"/>
    <w:rsid w:val="00E603ED"/>
    <w:rsid w:val="00E6059A"/>
    <w:rsid w:val="00E60D71"/>
    <w:rsid w:val="00E612E8"/>
    <w:rsid w:val="00E613C2"/>
    <w:rsid w:val="00E61ADC"/>
    <w:rsid w:val="00E61CE8"/>
    <w:rsid w:val="00E62068"/>
    <w:rsid w:val="00E62CAD"/>
    <w:rsid w:val="00E6327A"/>
    <w:rsid w:val="00E64158"/>
    <w:rsid w:val="00E6454B"/>
    <w:rsid w:val="00E649F0"/>
    <w:rsid w:val="00E6616E"/>
    <w:rsid w:val="00E675E2"/>
    <w:rsid w:val="00E67C85"/>
    <w:rsid w:val="00E67E6A"/>
    <w:rsid w:val="00E70163"/>
    <w:rsid w:val="00E702DF"/>
    <w:rsid w:val="00E706E2"/>
    <w:rsid w:val="00E71372"/>
    <w:rsid w:val="00E71A6B"/>
    <w:rsid w:val="00E72048"/>
    <w:rsid w:val="00E74099"/>
    <w:rsid w:val="00E750D7"/>
    <w:rsid w:val="00E7551F"/>
    <w:rsid w:val="00E76292"/>
    <w:rsid w:val="00E76797"/>
    <w:rsid w:val="00E76FD5"/>
    <w:rsid w:val="00E7755B"/>
    <w:rsid w:val="00E80EDD"/>
    <w:rsid w:val="00E80FCB"/>
    <w:rsid w:val="00E813D6"/>
    <w:rsid w:val="00E81CEA"/>
    <w:rsid w:val="00E82E7E"/>
    <w:rsid w:val="00E83279"/>
    <w:rsid w:val="00E83433"/>
    <w:rsid w:val="00E8452D"/>
    <w:rsid w:val="00E845C9"/>
    <w:rsid w:val="00E85430"/>
    <w:rsid w:val="00E85818"/>
    <w:rsid w:val="00E85956"/>
    <w:rsid w:val="00E859D2"/>
    <w:rsid w:val="00E86039"/>
    <w:rsid w:val="00E86271"/>
    <w:rsid w:val="00E86491"/>
    <w:rsid w:val="00E8651B"/>
    <w:rsid w:val="00E86F40"/>
    <w:rsid w:val="00E872D6"/>
    <w:rsid w:val="00E87874"/>
    <w:rsid w:val="00E87CF9"/>
    <w:rsid w:val="00E90D3E"/>
    <w:rsid w:val="00E91AD7"/>
    <w:rsid w:val="00E92A56"/>
    <w:rsid w:val="00E92D62"/>
    <w:rsid w:val="00E93178"/>
    <w:rsid w:val="00E93705"/>
    <w:rsid w:val="00E938F0"/>
    <w:rsid w:val="00E9430E"/>
    <w:rsid w:val="00E948EC"/>
    <w:rsid w:val="00E94B94"/>
    <w:rsid w:val="00E94E65"/>
    <w:rsid w:val="00E95217"/>
    <w:rsid w:val="00E95438"/>
    <w:rsid w:val="00E954D7"/>
    <w:rsid w:val="00E96121"/>
    <w:rsid w:val="00E971D6"/>
    <w:rsid w:val="00E974E3"/>
    <w:rsid w:val="00E97A75"/>
    <w:rsid w:val="00E97A96"/>
    <w:rsid w:val="00E97D53"/>
    <w:rsid w:val="00EA0F76"/>
    <w:rsid w:val="00EA132A"/>
    <w:rsid w:val="00EA180F"/>
    <w:rsid w:val="00EA1EE1"/>
    <w:rsid w:val="00EA2121"/>
    <w:rsid w:val="00EA2A0A"/>
    <w:rsid w:val="00EA37DE"/>
    <w:rsid w:val="00EA3970"/>
    <w:rsid w:val="00EA3EBC"/>
    <w:rsid w:val="00EA415F"/>
    <w:rsid w:val="00EA480B"/>
    <w:rsid w:val="00EA489E"/>
    <w:rsid w:val="00EA5B37"/>
    <w:rsid w:val="00EA5D0B"/>
    <w:rsid w:val="00EA6176"/>
    <w:rsid w:val="00EA6B5D"/>
    <w:rsid w:val="00EA738B"/>
    <w:rsid w:val="00EA73FF"/>
    <w:rsid w:val="00EA7A2E"/>
    <w:rsid w:val="00EA7D84"/>
    <w:rsid w:val="00EB00DF"/>
    <w:rsid w:val="00EB0BAA"/>
    <w:rsid w:val="00EB14B2"/>
    <w:rsid w:val="00EB18D3"/>
    <w:rsid w:val="00EB229D"/>
    <w:rsid w:val="00EB2625"/>
    <w:rsid w:val="00EB2DA4"/>
    <w:rsid w:val="00EB2E48"/>
    <w:rsid w:val="00EB375B"/>
    <w:rsid w:val="00EB3A06"/>
    <w:rsid w:val="00EB3BCB"/>
    <w:rsid w:val="00EB428E"/>
    <w:rsid w:val="00EB4818"/>
    <w:rsid w:val="00EB5192"/>
    <w:rsid w:val="00EB590C"/>
    <w:rsid w:val="00EB5BEF"/>
    <w:rsid w:val="00EB712F"/>
    <w:rsid w:val="00EB766A"/>
    <w:rsid w:val="00EB7A5B"/>
    <w:rsid w:val="00EB7C0E"/>
    <w:rsid w:val="00EC0809"/>
    <w:rsid w:val="00EC0EFB"/>
    <w:rsid w:val="00EC11B8"/>
    <w:rsid w:val="00EC1BB8"/>
    <w:rsid w:val="00EC1D79"/>
    <w:rsid w:val="00EC202A"/>
    <w:rsid w:val="00EC3031"/>
    <w:rsid w:val="00EC3A03"/>
    <w:rsid w:val="00EC3C8B"/>
    <w:rsid w:val="00EC4766"/>
    <w:rsid w:val="00EC4BAC"/>
    <w:rsid w:val="00EC4E21"/>
    <w:rsid w:val="00EC5248"/>
    <w:rsid w:val="00EC570F"/>
    <w:rsid w:val="00EC5716"/>
    <w:rsid w:val="00EC5BA0"/>
    <w:rsid w:val="00EC5F7D"/>
    <w:rsid w:val="00EC652D"/>
    <w:rsid w:val="00EC65B6"/>
    <w:rsid w:val="00EC6924"/>
    <w:rsid w:val="00EC6925"/>
    <w:rsid w:val="00EC74D9"/>
    <w:rsid w:val="00ED0AEE"/>
    <w:rsid w:val="00ED12FA"/>
    <w:rsid w:val="00ED168B"/>
    <w:rsid w:val="00ED1B2C"/>
    <w:rsid w:val="00ED1FEE"/>
    <w:rsid w:val="00ED306B"/>
    <w:rsid w:val="00ED31C6"/>
    <w:rsid w:val="00ED4390"/>
    <w:rsid w:val="00ED5398"/>
    <w:rsid w:val="00ED5B5E"/>
    <w:rsid w:val="00ED72EA"/>
    <w:rsid w:val="00ED75CF"/>
    <w:rsid w:val="00ED76AA"/>
    <w:rsid w:val="00EE0A19"/>
    <w:rsid w:val="00EE0F96"/>
    <w:rsid w:val="00EE196A"/>
    <w:rsid w:val="00EE1A3A"/>
    <w:rsid w:val="00EE2026"/>
    <w:rsid w:val="00EE2B41"/>
    <w:rsid w:val="00EE2CD7"/>
    <w:rsid w:val="00EE2F5F"/>
    <w:rsid w:val="00EE36C6"/>
    <w:rsid w:val="00EE46EC"/>
    <w:rsid w:val="00EE4F1C"/>
    <w:rsid w:val="00EE6509"/>
    <w:rsid w:val="00EE6EF4"/>
    <w:rsid w:val="00EE76F3"/>
    <w:rsid w:val="00EE7A1D"/>
    <w:rsid w:val="00EF05C1"/>
    <w:rsid w:val="00EF10CC"/>
    <w:rsid w:val="00EF119F"/>
    <w:rsid w:val="00EF1E29"/>
    <w:rsid w:val="00EF20A0"/>
    <w:rsid w:val="00EF252C"/>
    <w:rsid w:val="00EF33BA"/>
    <w:rsid w:val="00EF3DAB"/>
    <w:rsid w:val="00EF41F2"/>
    <w:rsid w:val="00EF451F"/>
    <w:rsid w:val="00EF46A2"/>
    <w:rsid w:val="00EF4AC6"/>
    <w:rsid w:val="00EF4E11"/>
    <w:rsid w:val="00EF524C"/>
    <w:rsid w:val="00EF5732"/>
    <w:rsid w:val="00EF641F"/>
    <w:rsid w:val="00EF6FB9"/>
    <w:rsid w:val="00EF72E3"/>
    <w:rsid w:val="00EF7559"/>
    <w:rsid w:val="00F00081"/>
    <w:rsid w:val="00F01073"/>
    <w:rsid w:val="00F01954"/>
    <w:rsid w:val="00F01962"/>
    <w:rsid w:val="00F02306"/>
    <w:rsid w:val="00F0240D"/>
    <w:rsid w:val="00F0284E"/>
    <w:rsid w:val="00F0321A"/>
    <w:rsid w:val="00F03661"/>
    <w:rsid w:val="00F04B50"/>
    <w:rsid w:val="00F054DC"/>
    <w:rsid w:val="00F05E97"/>
    <w:rsid w:val="00F063AF"/>
    <w:rsid w:val="00F065DF"/>
    <w:rsid w:val="00F06A62"/>
    <w:rsid w:val="00F06AD8"/>
    <w:rsid w:val="00F070EC"/>
    <w:rsid w:val="00F076C1"/>
    <w:rsid w:val="00F07807"/>
    <w:rsid w:val="00F10089"/>
    <w:rsid w:val="00F102D5"/>
    <w:rsid w:val="00F10E1F"/>
    <w:rsid w:val="00F119A8"/>
    <w:rsid w:val="00F119C3"/>
    <w:rsid w:val="00F11CD9"/>
    <w:rsid w:val="00F11D55"/>
    <w:rsid w:val="00F11E39"/>
    <w:rsid w:val="00F12722"/>
    <w:rsid w:val="00F12935"/>
    <w:rsid w:val="00F12AEC"/>
    <w:rsid w:val="00F130D8"/>
    <w:rsid w:val="00F143D7"/>
    <w:rsid w:val="00F14D02"/>
    <w:rsid w:val="00F163AC"/>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92"/>
    <w:rsid w:val="00F23DD6"/>
    <w:rsid w:val="00F242C8"/>
    <w:rsid w:val="00F244FD"/>
    <w:rsid w:val="00F24586"/>
    <w:rsid w:val="00F24636"/>
    <w:rsid w:val="00F25201"/>
    <w:rsid w:val="00F25783"/>
    <w:rsid w:val="00F25AA4"/>
    <w:rsid w:val="00F269D8"/>
    <w:rsid w:val="00F26AF8"/>
    <w:rsid w:val="00F27132"/>
    <w:rsid w:val="00F272BE"/>
    <w:rsid w:val="00F301BC"/>
    <w:rsid w:val="00F3098C"/>
    <w:rsid w:val="00F30EB3"/>
    <w:rsid w:val="00F3197C"/>
    <w:rsid w:val="00F32085"/>
    <w:rsid w:val="00F33030"/>
    <w:rsid w:val="00F33769"/>
    <w:rsid w:val="00F34947"/>
    <w:rsid w:val="00F34AA1"/>
    <w:rsid w:val="00F34C6F"/>
    <w:rsid w:val="00F34C88"/>
    <w:rsid w:val="00F35A6F"/>
    <w:rsid w:val="00F35BF2"/>
    <w:rsid w:val="00F35DFC"/>
    <w:rsid w:val="00F36559"/>
    <w:rsid w:val="00F36841"/>
    <w:rsid w:val="00F37356"/>
    <w:rsid w:val="00F404CF"/>
    <w:rsid w:val="00F410C0"/>
    <w:rsid w:val="00F42F63"/>
    <w:rsid w:val="00F42F8B"/>
    <w:rsid w:val="00F42FF3"/>
    <w:rsid w:val="00F443A7"/>
    <w:rsid w:val="00F44491"/>
    <w:rsid w:val="00F4458F"/>
    <w:rsid w:val="00F46BDA"/>
    <w:rsid w:val="00F46F4A"/>
    <w:rsid w:val="00F4740A"/>
    <w:rsid w:val="00F475A1"/>
    <w:rsid w:val="00F50048"/>
    <w:rsid w:val="00F500AA"/>
    <w:rsid w:val="00F5090C"/>
    <w:rsid w:val="00F50AFB"/>
    <w:rsid w:val="00F50C5E"/>
    <w:rsid w:val="00F50F25"/>
    <w:rsid w:val="00F518D7"/>
    <w:rsid w:val="00F51C78"/>
    <w:rsid w:val="00F5245C"/>
    <w:rsid w:val="00F53058"/>
    <w:rsid w:val="00F544C5"/>
    <w:rsid w:val="00F5462E"/>
    <w:rsid w:val="00F54832"/>
    <w:rsid w:val="00F55273"/>
    <w:rsid w:val="00F553B7"/>
    <w:rsid w:val="00F55702"/>
    <w:rsid w:val="00F5570A"/>
    <w:rsid w:val="00F56CB2"/>
    <w:rsid w:val="00F57285"/>
    <w:rsid w:val="00F572A0"/>
    <w:rsid w:val="00F5737C"/>
    <w:rsid w:val="00F57A45"/>
    <w:rsid w:val="00F57BF5"/>
    <w:rsid w:val="00F60C4F"/>
    <w:rsid w:val="00F60E7D"/>
    <w:rsid w:val="00F60EF2"/>
    <w:rsid w:val="00F6178A"/>
    <w:rsid w:val="00F61B39"/>
    <w:rsid w:val="00F63E6E"/>
    <w:rsid w:val="00F64F0E"/>
    <w:rsid w:val="00F658B6"/>
    <w:rsid w:val="00F65A76"/>
    <w:rsid w:val="00F668F0"/>
    <w:rsid w:val="00F6763F"/>
    <w:rsid w:val="00F67B82"/>
    <w:rsid w:val="00F67F66"/>
    <w:rsid w:val="00F67F74"/>
    <w:rsid w:val="00F7018C"/>
    <w:rsid w:val="00F71431"/>
    <w:rsid w:val="00F7163E"/>
    <w:rsid w:val="00F71D69"/>
    <w:rsid w:val="00F729A7"/>
    <w:rsid w:val="00F72E0D"/>
    <w:rsid w:val="00F7310E"/>
    <w:rsid w:val="00F7380C"/>
    <w:rsid w:val="00F738E6"/>
    <w:rsid w:val="00F74CB0"/>
    <w:rsid w:val="00F75DE2"/>
    <w:rsid w:val="00F7605D"/>
    <w:rsid w:val="00F761F5"/>
    <w:rsid w:val="00F761F9"/>
    <w:rsid w:val="00F76260"/>
    <w:rsid w:val="00F76885"/>
    <w:rsid w:val="00F770E9"/>
    <w:rsid w:val="00F77768"/>
    <w:rsid w:val="00F77929"/>
    <w:rsid w:val="00F80CB2"/>
    <w:rsid w:val="00F80FF6"/>
    <w:rsid w:val="00F8126F"/>
    <w:rsid w:val="00F8268E"/>
    <w:rsid w:val="00F82B59"/>
    <w:rsid w:val="00F84A7C"/>
    <w:rsid w:val="00F85206"/>
    <w:rsid w:val="00F85548"/>
    <w:rsid w:val="00F8572F"/>
    <w:rsid w:val="00F86080"/>
    <w:rsid w:val="00F8782C"/>
    <w:rsid w:val="00F9044B"/>
    <w:rsid w:val="00F91D7E"/>
    <w:rsid w:val="00F9212B"/>
    <w:rsid w:val="00F92500"/>
    <w:rsid w:val="00F92C24"/>
    <w:rsid w:val="00F93B23"/>
    <w:rsid w:val="00F94127"/>
    <w:rsid w:val="00F947FE"/>
    <w:rsid w:val="00F94A6A"/>
    <w:rsid w:val="00F97552"/>
    <w:rsid w:val="00FA03B5"/>
    <w:rsid w:val="00FA0C34"/>
    <w:rsid w:val="00FA24C6"/>
    <w:rsid w:val="00FA29A5"/>
    <w:rsid w:val="00FA2B2F"/>
    <w:rsid w:val="00FA3521"/>
    <w:rsid w:val="00FA3719"/>
    <w:rsid w:val="00FA3B96"/>
    <w:rsid w:val="00FA4C1F"/>
    <w:rsid w:val="00FA4FB4"/>
    <w:rsid w:val="00FA5CB2"/>
    <w:rsid w:val="00FA64BE"/>
    <w:rsid w:val="00FA6BB3"/>
    <w:rsid w:val="00FA6E61"/>
    <w:rsid w:val="00FA7227"/>
    <w:rsid w:val="00FB0E81"/>
    <w:rsid w:val="00FB0F66"/>
    <w:rsid w:val="00FB11DD"/>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B72B1"/>
    <w:rsid w:val="00FC0970"/>
    <w:rsid w:val="00FC1DB2"/>
    <w:rsid w:val="00FC30A8"/>
    <w:rsid w:val="00FC322F"/>
    <w:rsid w:val="00FC32A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F41"/>
    <w:rsid w:val="00FD67CE"/>
    <w:rsid w:val="00FD6BB5"/>
    <w:rsid w:val="00FD7103"/>
    <w:rsid w:val="00FD7CF4"/>
    <w:rsid w:val="00FD7F82"/>
    <w:rsid w:val="00FE1120"/>
    <w:rsid w:val="00FE1180"/>
    <w:rsid w:val="00FE119C"/>
    <w:rsid w:val="00FE2929"/>
    <w:rsid w:val="00FE2B77"/>
    <w:rsid w:val="00FE3187"/>
    <w:rsid w:val="00FE40CD"/>
    <w:rsid w:val="00FE5344"/>
    <w:rsid w:val="00FE55BC"/>
    <w:rsid w:val="00FE5CE6"/>
    <w:rsid w:val="00FE6098"/>
    <w:rsid w:val="00FE628D"/>
    <w:rsid w:val="00FE6B36"/>
    <w:rsid w:val="00FE6F83"/>
    <w:rsid w:val="00FE738D"/>
    <w:rsid w:val="00FF00FB"/>
    <w:rsid w:val="00FF2728"/>
    <w:rsid w:val="00FF27B6"/>
    <w:rsid w:val="00FF2A4D"/>
    <w:rsid w:val="00FF2C96"/>
    <w:rsid w:val="00FF2D39"/>
    <w:rsid w:val="00FF2ECD"/>
    <w:rsid w:val="00FF329E"/>
    <w:rsid w:val="00FF4071"/>
    <w:rsid w:val="00FF4D37"/>
    <w:rsid w:val="00FF5690"/>
    <w:rsid w:val="00FF5E20"/>
    <w:rsid w:val="00FF68B6"/>
    <w:rsid w:val="00FF6B26"/>
    <w:rsid w:val="00FF6EFF"/>
    <w:rsid w:val="00FF6FBC"/>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qFormat/>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9419E2"/>
    <w:pPr>
      <w:spacing w:before="100" w:beforeAutospacing="1" w:after="100" w:afterAutospacing="1"/>
    </w:pPr>
    <w:rPr>
      <w:rFonts w:eastAsia="Times New Roman"/>
    </w:rPr>
  </w:style>
  <w:style w:type="paragraph" w:customStyle="1" w:styleId="Ttulo11">
    <w:name w:val="Título 11"/>
    <w:basedOn w:val="Normal"/>
    <w:uiPriority w:val="1"/>
    <w:qFormat/>
    <w:rsid w:val="002F7F7E"/>
    <w:pPr>
      <w:widowControl w:val="0"/>
      <w:autoSpaceDE w:val="0"/>
      <w:autoSpaceDN w:val="0"/>
      <w:ind w:left="362"/>
      <w:outlineLvl w:val="1"/>
    </w:pPr>
    <w:rPr>
      <w:rFonts w:eastAsia="Times New Roman"/>
      <w:b/>
      <w:bCs/>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8000326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042646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57529690">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686402788">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ortaltransparencia.gov.br/sancoes/ceis"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4.tce.ms.gov.br/ecjur/Login/LOGI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mailto:licitacaoselviria@gmail.co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ortaltransparencia.gov.br/sancoes/cnep"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lviria.m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26-de-13-de-abril-de-2022"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mailto:licitacaoselviria@gmail.co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sgim.com.br/selviria/legislacao.php?tipo=11"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planalto.gov.br/ccivil_03/leis/l8429.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3590</TotalTime>
  <Pages>1</Pages>
  <Words>21379</Words>
  <Characters>115452</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136558</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1221</cp:revision>
  <cp:lastPrinted>2025-08-15T17:59:00Z</cp:lastPrinted>
  <dcterms:created xsi:type="dcterms:W3CDTF">2024-01-31T12:08:00Z</dcterms:created>
  <dcterms:modified xsi:type="dcterms:W3CDTF">2025-08-15T17:59:00Z</dcterms:modified>
</cp:coreProperties>
</file>