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2650453"/>
        <w:docPartObj>
          <w:docPartGallery w:val="Cover Pages"/>
          <w:docPartUnique/>
        </w:docPartObj>
      </w:sdtPr>
      <w:sdtEndPr>
        <w:rPr>
          <w:rFonts w:ascii="Arial" w:hAnsi="Arial" w:cs="Arial"/>
        </w:rPr>
      </w:sdtEndPr>
      <w:sdtContent>
        <w:p w14:paraId="230374F1" w14:textId="68F1F200" w:rsidR="009A4BCA" w:rsidRDefault="009A4BCA">
          <w:r>
            <w:rPr>
              <w:noProof/>
            </w:rPr>
            <mc:AlternateContent>
              <mc:Choice Requires="wpg">
                <w:drawing>
                  <wp:anchor distT="0" distB="0" distL="114300" distR="114300" simplePos="0" relativeHeight="251659264" behindDoc="1" locked="0" layoutInCell="1" allowOverlap="1" wp14:anchorId="56A9F746" wp14:editId="51801B56">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077E1E3B"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BD7194">
                                    <w:rPr>
                                      <w:rFonts w:ascii="Arial" w:hAnsi="Arial" w:cs="Arial"/>
                                      <w:b/>
                                      <w:sz w:val="22"/>
                                      <w:szCs w:val="22"/>
                                    </w:rPr>
                                    <w:t>005</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5BAEAC19" w14:textId="77777777" w:rsidR="00F2275A" w:rsidRPr="00F2275A" w:rsidRDefault="00F2275A" w:rsidP="00F2275A">
                                  <w:pPr>
                                    <w:jc w:val="both"/>
                                    <w:rPr>
                                      <w:rFonts w:ascii="Arial" w:hAnsi="Arial" w:cs="Arial"/>
                                      <w:sz w:val="22"/>
                                      <w:szCs w:val="22"/>
                                    </w:rPr>
                                  </w:pPr>
                                  <w:r w:rsidRPr="00F2275A">
                                    <w:rPr>
                                      <w:rFonts w:ascii="Arial" w:hAnsi="Arial" w:cs="Arial"/>
                                    </w:rPr>
                                    <w:t xml:space="preserve">O objeto da presente licitação trata-se de aquisição de concreto usinado </w:t>
                                  </w:r>
                                  <w:r w:rsidRPr="00F2275A">
                                    <w:rPr>
                                      <w:rFonts w:ascii="Arial" w:hAnsi="Arial" w:cs="Arial"/>
                                      <w:bCs/>
                                    </w:rPr>
                                    <w:t xml:space="preserve">de classe de </w:t>
                                  </w:r>
                                  <w:r w:rsidRPr="00F2275A">
                                    <w:rPr>
                                      <w:rFonts w:ascii="Arial" w:hAnsi="Arial" w:cs="Arial"/>
                                      <w:shd w:val="clear" w:color="auto" w:fill="FFFFFF"/>
                                    </w:rPr>
                                    <w:t>resistência à compressão próxima de 200 kfg/cm², nomeado de concreto usinado 20MPA</w:t>
                                  </w:r>
                                  <w:r w:rsidRPr="00F2275A">
                                    <w:rPr>
                                      <w:rFonts w:ascii="Arial" w:hAnsi="Arial" w:cs="Arial"/>
                                      <w:bCs/>
                                    </w:rPr>
                                    <w:t xml:space="preserve"> e malha de ferro de 4,20mm, esse material será aplicado em obras de engenharia civil, visando a construção de calçadas, estacionamentos, canaletas de concreto, manutenção e pequenos reparos no município de Selvíria – MS</w:t>
                                  </w: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79590CE5" w:rsidR="009A4BCA" w:rsidRDefault="00BD719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A4BCA">
                                        <w:rPr>
                                          <w:rFonts w:asciiTheme="majorHAnsi" w:eastAsiaTheme="majorEastAsia" w:hAnsiTheme="majorHAnsi" w:cstheme="majorBidi"/>
                                          <w:caps/>
                                          <w:color w:val="4F81BD" w:themeColor="accent1"/>
                                          <w:sz w:val="72"/>
                                          <w:szCs w:val="72"/>
                                        </w:rPr>
                                        <w:t xml:space="preserve">PP </w:t>
                                      </w:r>
                                      <w:r>
                                        <w:rPr>
                                          <w:rFonts w:asciiTheme="majorHAnsi" w:eastAsiaTheme="majorEastAsia" w:hAnsiTheme="majorHAnsi" w:cstheme="majorBidi"/>
                                          <w:caps/>
                                          <w:color w:val="4F81BD" w:themeColor="accent1"/>
                                          <w:sz w:val="72"/>
                                          <w:szCs w:val="72"/>
                                        </w:rPr>
                                        <w:t>005</w:t>
                                      </w:r>
                                      <w:r w:rsidR="009A4BCA">
                                        <w:rPr>
                                          <w:rFonts w:asciiTheme="majorHAnsi" w:eastAsiaTheme="majorEastAsia" w:hAnsiTheme="majorHAnsi" w:cstheme="majorBidi"/>
                                          <w:caps/>
                                          <w:color w:val="4F81BD" w:themeColor="accent1"/>
                                          <w:sz w:val="72"/>
                                          <w:szCs w:val="72"/>
                                        </w:rPr>
                                        <w:t>/2023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A9F746"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077E1E3B"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BD7194">
                              <w:rPr>
                                <w:rFonts w:ascii="Arial" w:hAnsi="Arial" w:cs="Arial"/>
                                <w:b/>
                                <w:sz w:val="22"/>
                                <w:szCs w:val="22"/>
                              </w:rPr>
                              <w:t>005</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5BAEAC19" w14:textId="77777777" w:rsidR="00F2275A" w:rsidRPr="00F2275A" w:rsidRDefault="00F2275A" w:rsidP="00F2275A">
                            <w:pPr>
                              <w:jc w:val="both"/>
                              <w:rPr>
                                <w:rFonts w:ascii="Arial" w:hAnsi="Arial" w:cs="Arial"/>
                                <w:sz w:val="22"/>
                                <w:szCs w:val="22"/>
                              </w:rPr>
                            </w:pPr>
                            <w:r w:rsidRPr="00F2275A">
                              <w:rPr>
                                <w:rFonts w:ascii="Arial" w:hAnsi="Arial" w:cs="Arial"/>
                              </w:rPr>
                              <w:t xml:space="preserve">O objeto da presente licitação trata-se de aquisição de concreto usinado </w:t>
                            </w:r>
                            <w:r w:rsidRPr="00F2275A">
                              <w:rPr>
                                <w:rFonts w:ascii="Arial" w:hAnsi="Arial" w:cs="Arial"/>
                                <w:bCs/>
                              </w:rPr>
                              <w:t xml:space="preserve">de classe de </w:t>
                            </w:r>
                            <w:r w:rsidRPr="00F2275A">
                              <w:rPr>
                                <w:rFonts w:ascii="Arial" w:hAnsi="Arial" w:cs="Arial"/>
                                <w:shd w:val="clear" w:color="auto" w:fill="FFFFFF"/>
                              </w:rPr>
                              <w:t>resistência à compressão próxima de 200 kfg/cm², nomeado de concreto usinado 20MPA</w:t>
                            </w:r>
                            <w:r w:rsidRPr="00F2275A">
                              <w:rPr>
                                <w:rFonts w:ascii="Arial" w:hAnsi="Arial" w:cs="Arial"/>
                                <w:bCs/>
                              </w:rPr>
                              <w:t xml:space="preserve"> e malha de ferro de 4,20mm, esse material será aplicado em obras de engenharia civil, visando a construção de calçadas, estacionamentos, canaletas de concreto, manutenção e pequenos reparos no município de Selvíria – MS</w:t>
                            </w: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79590CE5" w:rsidR="009A4BCA" w:rsidRDefault="00BD719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A4BCA">
                                  <w:rPr>
                                    <w:rFonts w:asciiTheme="majorHAnsi" w:eastAsiaTheme="majorEastAsia" w:hAnsiTheme="majorHAnsi" w:cstheme="majorBidi"/>
                                    <w:caps/>
                                    <w:color w:val="4F81BD" w:themeColor="accent1"/>
                                    <w:sz w:val="72"/>
                                    <w:szCs w:val="72"/>
                                  </w:rPr>
                                  <w:t xml:space="preserve">PP </w:t>
                                </w:r>
                                <w:r>
                                  <w:rPr>
                                    <w:rFonts w:asciiTheme="majorHAnsi" w:eastAsiaTheme="majorEastAsia" w:hAnsiTheme="majorHAnsi" w:cstheme="majorBidi"/>
                                    <w:caps/>
                                    <w:color w:val="4F81BD" w:themeColor="accent1"/>
                                    <w:sz w:val="72"/>
                                    <w:szCs w:val="72"/>
                                  </w:rPr>
                                  <w:t>005</w:t>
                                </w:r>
                                <w:r w:rsidR="009A4BCA">
                                  <w:rPr>
                                    <w:rFonts w:asciiTheme="majorHAnsi" w:eastAsiaTheme="majorEastAsia" w:hAnsiTheme="majorHAnsi" w:cstheme="majorBidi"/>
                                    <w:caps/>
                                    <w:color w:val="4F81BD" w:themeColor="accent1"/>
                                    <w:sz w:val="72"/>
                                    <w:szCs w:val="72"/>
                                  </w:rPr>
                                  <w:t>/2023</w:t>
                                </w:r>
                              </w:p>
                            </w:sdtContent>
                          </w:sdt>
                        </w:txbxContent>
                      </v:textbox>
                    </v:shape>
                    <w10:wrap anchorx="page" anchory="page"/>
                  </v:group>
                </w:pict>
              </mc:Fallback>
            </mc:AlternateContent>
          </w:r>
        </w:p>
        <w:p w14:paraId="77BA875A" w14:textId="3A1278EE" w:rsidR="009A4BCA" w:rsidRDefault="009A4BCA">
          <w:pPr>
            <w:rPr>
              <w:rFonts w:ascii="Arial" w:hAnsi="Arial" w:cs="Arial"/>
            </w:rPr>
          </w:pPr>
          <w:r>
            <w:rPr>
              <w:rFonts w:ascii="Arial" w:hAnsi="Arial" w:cs="Arial"/>
            </w:rPr>
            <w:br w:type="page"/>
          </w:r>
        </w:p>
      </w:sdtContent>
    </w:sdt>
    <w:p w14:paraId="45EE972A" w14:textId="3F77F338" w:rsidR="002028A3" w:rsidRPr="00112534" w:rsidRDefault="008E0F7F" w:rsidP="00467BD7">
      <w:pPr>
        <w:jc w:val="center"/>
        <w:rPr>
          <w:rFonts w:ascii="Arial" w:hAnsi="Arial" w:cs="Arial"/>
          <w:b/>
          <w:bCs/>
          <w:color w:val="EAF1DD" w:themeColor="accent3" w:themeTint="33"/>
          <w:sz w:val="22"/>
          <w:szCs w:val="22"/>
        </w:rPr>
      </w:pPr>
      <w:r w:rsidRPr="00112534">
        <w:rPr>
          <w:rFonts w:ascii="Arial" w:hAnsi="Arial" w:cs="Arial"/>
          <w:b/>
          <w:bCs/>
          <w:color w:val="EAF1DD" w:themeColor="accent3" w:themeTint="33"/>
          <w:sz w:val="22"/>
          <w:szCs w:val="22"/>
        </w:rPr>
        <w:lastRenderedPageBreak/>
        <w:t>GLÓRIA A DEUS</w:t>
      </w:r>
    </w:p>
    <w:p w14:paraId="299A7113" w14:textId="6EB44D43" w:rsidR="002B2F0F" w:rsidRPr="00112534" w:rsidRDefault="002B2F0F" w:rsidP="002B2F0F">
      <w:pPr>
        <w:spacing w:before="86"/>
        <w:ind w:left="102"/>
        <w:jc w:val="center"/>
        <w:rPr>
          <w:rFonts w:ascii="Arial" w:hAnsi="Arial" w:cs="Arial"/>
          <w:b/>
          <w:sz w:val="22"/>
          <w:szCs w:val="22"/>
        </w:rPr>
      </w:pPr>
      <w:r w:rsidRPr="00112534">
        <w:rPr>
          <w:rFonts w:ascii="Arial" w:hAnsi="Arial" w:cs="Arial"/>
          <w:b/>
          <w:spacing w:val="-5"/>
          <w:sz w:val="22"/>
          <w:szCs w:val="22"/>
          <w:u w:val="thick"/>
        </w:rPr>
        <w:t xml:space="preserve">EDITAL </w:t>
      </w:r>
      <w:r w:rsidRPr="00112534">
        <w:rPr>
          <w:rFonts w:ascii="Arial" w:hAnsi="Arial" w:cs="Arial"/>
          <w:b/>
          <w:sz w:val="22"/>
          <w:szCs w:val="22"/>
          <w:u w:val="thick"/>
        </w:rPr>
        <w:t xml:space="preserve">DE </w:t>
      </w:r>
      <w:r w:rsidRPr="00112534">
        <w:rPr>
          <w:rFonts w:ascii="Arial" w:hAnsi="Arial" w:cs="Arial"/>
          <w:b/>
          <w:spacing w:val="-3"/>
          <w:sz w:val="22"/>
          <w:szCs w:val="22"/>
          <w:u w:val="thick"/>
        </w:rPr>
        <w:t>LICITAÇÃO</w:t>
      </w:r>
    </w:p>
    <w:p w14:paraId="24F09E53" w14:textId="77777777" w:rsidR="002B2F0F" w:rsidRPr="00112534" w:rsidRDefault="002B2F0F" w:rsidP="002B2F0F">
      <w:pPr>
        <w:pStyle w:val="Corpodetexto"/>
        <w:rPr>
          <w:rFonts w:ascii="Arial" w:hAnsi="Arial" w:cs="Arial"/>
          <w:b w:val="0"/>
          <w:sz w:val="22"/>
          <w:szCs w:val="22"/>
        </w:rPr>
      </w:pPr>
    </w:p>
    <w:p w14:paraId="3DF6A760" w14:textId="1356E6F0" w:rsidR="002B2F0F" w:rsidRPr="00112534" w:rsidRDefault="007877DF" w:rsidP="007877DF">
      <w:pPr>
        <w:pStyle w:val="Corpodetexto"/>
        <w:spacing w:before="8"/>
        <w:jc w:val="center"/>
        <w:rPr>
          <w:rFonts w:ascii="Arial" w:hAnsi="Arial" w:cs="Arial"/>
          <w:b w:val="0"/>
          <w:sz w:val="22"/>
          <w:szCs w:val="22"/>
        </w:rPr>
      </w:pP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574D7758" w14:textId="77777777" w:rsidR="007877DF" w:rsidRPr="00112534" w:rsidRDefault="007877DF" w:rsidP="007877DF">
      <w:pPr>
        <w:pStyle w:val="Corpodetexto"/>
        <w:spacing w:before="8"/>
        <w:jc w:val="center"/>
        <w:rPr>
          <w:rFonts w:ascii="Arial" w:hAnsi="Arial" w:cs="Arial"/>
          <w:b w:val="0"/>
          <w:sz w:val="22"/>
          <w:szCs w:val="22"/>
        </w:rPr>
      </w:pPr>
    </w:p>
    <w:p w14:paraId="3A7FE3D2" w14:textId="716A966E" w:rsidR="002B2F0F" w:rsidRPr="00112534" w:rsidRDefault="002B2F0F" w:rsidP="002B2F0F">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BD7194">
        <w:rPr>
          <w:rFonts w:ascii="Arial" w:hAnsi="Arial" w:cs="Arial"/>
          <w:b/>
          <w:sz w:val="22"/>
          <w:szCs w:val="22"/>
        </w:rPr>
        <w:t>005</w:t>
      </w:r>
      <w:r w:rsidRPr="00112534">
        <w:rPr>
          <w:rFonts w:ascii="Arial" w:hAnsi="Arial" w:cs="Arial"/>
          <w:b/>
          <w:sz w:val="22"/>
          <w:szCs w:val="22"/>
        </w:rPr>
        <w:t>/202</w:t>
      </w:r>
      <w:r w:rsidR="00A2575B" w:rsidRPr="00112534">
        <w:rPr>
          <w:rFonts w:ascii="Arial" w:hAnsi="Arial" w:cs="Arial"/>
          <w:b/>
          <w:sz w:val="22"/>
          <w:szCs w:val="22"/>
        </w:rPr>
        <w:t>3</w:t>
      </w:r>
    </w:p>
    <w:p w14:paraId="5753AFE0" w14:textId="77777777" w:rsidR="002B2F0F" w:rsidRPr="00112534" w:rsidRDefault="002B2F0F" w:rsidP="002B2F0F">
      <w:pPr>
        <w:pStyle w:val="Corpodetexto"/>
        <w:rPr>
          <w:rFonts w:ascii="Arial" w:hAnsi="Arial" w:cs="Arial"/>
          <w:b w:val="0"/>
          <w:sz w:val="22"/>
          <w:szCs w:val="22"/>
        </w:rPr>
      </w:pPr>
    </w:p>
    <w:p w14:paraId="408F143E" w14:textId="77777777" w:rsidR="002B2F0F" w:rsidRPr="00112534" w:rsidRDefault="002B2F0F" w:rsidP="002B2F0F">
      <w:pPr>
        <w:pStyle w:val="Corpodetexto"/>
        <w:spacing w:before="9"/>
        <w:rPr>
          <w:rFonts w:ascii="Arial" w:hAnsi="Arial" w:cs="Arial"/>
          <w:b w:val="0"/>
          <w:sz w:val="22"/>
          <w:szCs w:val="22"/>
        </w:rPr>
      </w:pPr>
    </w:p>
    <w:p w14:paraId="437C830F" w14:textId="77777777" w:rsidR="007877DF" w:rsidRPr="00112534" w:rsidRDefault="002B2F0F" w:rsidP="007877DF">
      <w:pPr>
        <w:jc w:val="center"/>
        <w:rPr>
          <w:rFonts w:ascii="Arial" w:hAnsi="Arial" w:cs="Arial"/>
          <w:sz w:val="22"/>
          <w:szCs w:val="22"/>
        </w:rPr>
      </w:pPr>
      <w:r w:rsidRPr="00112534">
        <w:rPr>
          <w:rFonts w:ascii="Arial" w:hAnsi="Arial" w:cs="Arial"/>
          <w:b/>
          <w:bCs/>
          <w:color w:val="548DD4" w:themeColor="text2" w:themeTint="99"/>
          <w:sz w:val="22"/>
          <w:szCs w:val="22"/>
        </w:rPr>
        <w:t>OBJETO</w:t>
      </w:r>
      <w:r w:rsidRPr="00112534">
        <w:rPr>
          <w:rFonts w:ascii="Arial" w:hAnsi="Arial" w:cs="Arial"/>
          <w:sz w:val="22"/>
          <w:szCs w:val="22"/>
        </w:rPr>
        <w:t xml:space="preserve">: </w:t>
      </w:r>
      <w:bookmarkStart w:id="0" w:name="_Hlk121910068"/>
    </w:p>
    <w:p w14:paraId="7AAF5CE9" w14:textId="2768209C" w:rsidR="002B2F0F" w:rsidRPr="00112534" w:rsidRDefault="009A4BCA" w:rsidP="007877DF">
      <w:pPr>
        <w:jc w:val="center"/>
        <w:rPr>
          <w:rFonts w:ascii="Arial" w:hAnsi="Arial" w:cs="Arial"/>
          <w:sz w:val="22"/>
          <w:szCs w:val="22"/>
        </w:rPr>
      </w:pPr>
      <w:r>
        <w:rPr>
          <w:rFonts w:ascii="Arial" w:hAnsi="Arial" w:cs="Arial"/>
        </w:rPr>
        <w:t xml:space="preserve">O objeto da presente licitação trata-se de aquisição de concreto usinado </w:t>
      </w:r>
      <w:r>
        <w:rPr>
          <w:rFonts w:ascii="Arial" w:hAnsi="Arial" w:cs="Arial"/>
          <w:bCs/>
          <w:color w:val="000000" w:themeColor="text1"/>
        </w:rPr>
        <w:t xml:space="preserve">de classe de </w:t>
      </w:r>
      <w:r>
        <w:rPr>
          <w:rFonts w:ascii="Arial" w:hAnsi="Arial" w:cs="Arial"/>
          <w:color w:val="202124"/>
          <w:shd w:val="clear" w:color="auto" w:fill="FFFFFF"/>
        </w:rPr>
        <w:t>resistência à compressão próxima de 200 kfg/cm², nomeado de concreto usinado 20MPA</w:t>
      </w:r>
      <w:r>
        <w:rPr>
          <w:rFonts w:ascii="Arial" w:hAnsi="Arial" w:cs="Arial"/>
          <w:bCs/>
          <w:color w:val="000000" w:themeColor="text1"/>
        </w:rPr>
        <w:t xml:space="preserve"> e malha de ferro de 4,20mm, esse material será aplicado em obras de engenharia civil, visando a construção de calçadas, estacionamentos, canaletas de concreto, manutenção e pequenos reparos no município de Selvíria – MS</w:t>
      </w:r>
      <w:r w:rsidR="00A2575B" w:rsidRPr="00112534">
        <w:rPr>
          <w:rFonts w:ascii="Arial" w:hAnsi="Arial" w:cs="Arial"/>
          <w:sz w:val="22"/>
          <w:szCs w:val="22"/>
        </w:rPr>
        <w:t>.</w:t>
      </w:r>
      <w:bookmarkEnd w:id="0"/>
    </w:p>
    <w:p w14:paraId="348C464A" w14:textId="77777777" w:rsidR="002B2F0F" w:rsidRPr="00112534" w:rsidRDefault="002B2F0F" w:rsidP="002B2F0F">
      <w:pPr>
        <w:pStyle w:val="Corpodetexto"/>
        <w:rPr>
          <w:rFonts w:ascii="Arial" w:hAnsi="Arial" w:cs="Arial"/>
          <w:b w:val="0"/>
          <w:sz w:val="22"/>
          <w:szCs w:val="22"/>
          <w:u w:val="none"/>
        </w:rPr>
      </w:pPr>
    </w:p>
    <w:p w14:paraId="0471513D" w14:textId="77777777" w:rsidR="002B2F0F" w:rsidRPr="00112534" w:rsidRDefault="002B2F0F" w:rsidP="002B2F0F">
      <w:pPr>
        <w:pStyle w:val="Corpodetexto"/>
        <w:rPr>
          <w:rFonts w:ascii="Arial" w:hAnsi="Arial" w:cs="Arial"/>
          <w:b w:val="0"/>
          <w:sz w:val="22"/>
          <w:szCs w:val="22"/>
        </w:rPr>
      </w:pPr>
    </w:p>
    <w:p w14:paraId="0A464829" w14:textId="77777777" w:rsidR="002B2F0F" w:rsidRPr="00112534" w:rsidRDefault="002B2F0F" w:rsidP="002B2F0F">
      <w:pPr>
        <w:pStyle w:val="Corpodetexto"/>
        <w:rPr>
          <w:rFonts w:ascii="Arial" w:hAnsi="Arial" w:cs="Arial"/>
          <w:b w:val="0"/>
          <w:sz w:val="22"/>
          <w:szCs w:val="22"/>
        </w:rPr>
      </w:pPr>
    </w:p>
    <w:p w14:paraId="454B0CCF" w14:textId="77777777" w:rsidR="002B2F0F" w:rsidRPr="00112534" w:rsidRDefault="002B2F0F" w:rsidP="002B2F0F">
      <w:pPr>
        <w:pStyle w:val="Corpodetexto"/>
        <w:rPr>
          <w:rFonts w:ascii="Arial" w:hAnsi="Arial" w:cs="Arial"/>
          <w:b w:val="0"/>
          <w:sz w:val="22"/>
          <w:szCs w:val="22"/>
        </w:rPr>
      </w:pPr>
    </w:p>
    <w:p w14:paraId="1C30100C"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VALOR TOTAL DA CONTRATAÇÃO</w:t>
      </w:r>
    </w:p>
    <w:p w14:paraId="7AE467CF" w14:textId="47F353F2" w:rsidR="00044801" w:rsidRPr="00112534" w:rsidRDefault="00044801" w:rsidP="00044801">
      <w:pPr>
        <w:jc w:val="center"/>
        <w:rPr>
          <w:rFonts w:ascii="Arial" w:hAnsi="Arial" w:cs="Arial"/>
          <w:b/>
          <w:bCs/>
          <w:color w:val="5B5B5F"/>
          <w:sz w:val="22"/>
          <w:szCs w:val="22"/>
        </w:rPr>
      </w:pPr>
      <w:r w:rsidRPr="00112534">
        <w:rPr>
          <w:rFonts w:ascii="Arial" w:hAnsi="Arial" w:cs="Arial"/>
          <w:b/>
          <w:bCs/>
          <w:color w:val="5B5B5F"/>
          <w:sz w:val="22"/>
          <w:szCs w:val="22"/>
        </w:rPr>
        <w:t xml:space="preserve">R$ </w:t>
      </w:r>
      <w:r w:rsidR="0022608F">
        <w:rPr>
          <w:rFonts w:ascii="Arial" w:hAnsi="Arial" w:cs="Arial"/>
          <w:b/>
          <w:bCs/>
          <w:color w:val="5B5B5F"/>
          <w:sz w:val="22"/>
          <w:szCs w:val="22"/>
        </w:rPr>
        <w:t>194.034,65</w:t>
      </w:r>
    </w:p>
    <w:p w14:paraId="276F6D08" w14:textId="77777777" w:rsidR="00044801" w:rsidRPr="00112534" w:rsidRDefault="00044801" w:rsidP="00044801">
      <w:pPr>
        <w:jc w:val="center"/>
        <w:rPr>
          <w:rFonts w:ascii="Arial" w:hAnsi="Arial" w:cs="Arial"/>
          <w:b/>
          <w:bCs/>
          <w:color w:val="5B5B5F"/>
          <w:sz w:val="22"/>
          <w:szCs w:val="22"/>
        </w:rPr>
      </w:pPr>
    </w:p>
    <w:p w14:paraId="78B6970E" w14:textId="77777777" w:rsidR="00044801" w:rsidRPr="00112534" w:rsidRDefault="00044801" w:rsidP="00044801">
      <w:pPr>
        <w:jc w:val="center"/>
        <w:rPr>
          <w:rFonts w:ascii="Arial" w:hAnsi="Arial" w:cs="Arial"/>
          <w:color w:val="5B5B5F"/>
          <w:sz w:val="22"/>
          <w:szCs w:val="22"/>
        </w:rPr>
      </w:pPr>
    </w:p>
    <w:p w14:paraId="0FCDFB69"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DATA DA SESSÃO PÚBLICA</w:t>
      </w:r>
    </w:p>
    <w:p w14:paraId="6C32A06B" w14:textId="019ACDF3" w:rsidR="00044801" w:rsidRPr="00112534" w:rsidRDefault="00044801" w:rsidP="00044801">
      <w:pPr>
        <w:jc w:val="center"/>
        <w:rPr>
          <w:rFonts w:ascii="Arial" w:hAnsi="Arial" w:cs="Arial"/>
          <w:b/>
          <w:bCs/>
          <w:color w:val="5B5B5F"/>
          <w:sz w:val="22"/>
          <w:szCs w:val="22"/>
        </w:rPr>
      </w:pPr>
      <w:r w:rsidRPr="00112534">
        <w:rPr>
          <w:rFonts w:ascii="Arial" w:hAnsi="Arial" w:cs="Arial"/>
          <w:color w:val="5B5B5F"/>
          <w:sz w:val="22"/>
          <w:szCs w:val="22"/>
        </w:rPr>
        <w:t xml:space="preserve">Dia </w:t>
      </w:r>
      <w:r w:rsidR="00BD7194">
        <w:rPr>
          <w:rFonts w:ascii="Arial" w:hAnsi="Arial" w:cs="Arial"/>
          <w:b/>
          <w:bCs/>
          <w:color w:val="5B5B5F"/>
          <w:sz w:val="22"/>
          <w:szCs w:val="22"/>
        </w:rPr>
        <w:t>09</w:t>
      </w:r>
      <w:r w:rsidRPr="00112534">
        <w:rPr>
          <w:rFonts w:ascii="Arial" w:hAnsi="Arial" w:cs="Arial"/>
          <w:b/>
          <w:bCs/>
          <w:color w:val="5B5B5F"/>
          <w:sz w:val="22"/>
          <w:szCs w:val="22"/>
        </w:rPr>
        <w:t>/</w:t>
      </w:r>
      <w:r w:rsidR="00BD7194">
        <w:rPr>
          <w:rFonts w:ascii="Arial" w:hAnsi="Arial" w:cs="Arial"/>
          <w:b/>
          <w:bCs/>
          <w:color w:val="5B5B5F"/>
          <w:sz w:val="22"/>
          <w:szCs w:val="22"/>
        </w:rPr>
        <w:t>03</w:t>
      </w:r>
      <w:r w:rsidRPr="00112534">
        <w:rPr>
          <w:rFonts w:ascii="Arial" w:hAnsi="Arial" w:cs="Arial"/>
          <w:b/>
          <w:bCs/>
          <w:color w:val="5B5B5F"/>
          <w:sz w:val="22"/>
          <w:szCs w:val="22"/>
        </w:rPr>
        <w:t xml:space="preserve">/2023 </w:t>
      </w:r>
      <w:r w:rsidRPr="00112534">
        <w:rPr>
          <w:rFonts w:ascii="Arial" w:hAnsi="Arial" w:cs="Arial"/>
          <w:color w:val="5B5B5F"/>
          <w:sz w:val="22"/>
          <w:szCs w:val="22"/>
        </w:rPr>
        <w:t xml:space="preserve">às </w:t>
      </w:r>
      <w:r w:rsidR="00BD7194">
        <w:rPr>
          <w:rFonts w:ascii="Arial" w:hAnsi="Arial" w:cs="Arial"/>
          <w:b/>
          <w:bCs/>
          <w:color w:val="5B5B5F"/>
          <w:sz w:val="22"/>
          <w:szCs w:val="22"/>
        </w:rPr>
        <w:t>08</w:t>
      </w:r>
      <w:r w:rsidRPr="00112534">
        <w:rPr>
          <w:rFonts w:ascii="Arial" w:hAnsi="Arial" w:cs="Arial"/>
          <w:b/>
          <w:bCs/>
          <w:color w:val="5B5B5F"/>
          <w:sz w:val="22"/>
          <w:szCs w:val="22"/>
        </w:rPr>
        <w:t xml:space="preserve">h (horário de </w:t>
      </w:r>
      <w:r w:rsidR="00BD7194">
        <w:rPr>
          <w:rFonts w:ascii="Arial" w:hAnsi="Arial" w:cs="Arial"/>
          <w:b/>
          <w:bCs/>
          <w:color w:val="5B5B5F"/>
          <w:sz w:val="22"/>
          <w:szCs w:val="22"/>
        </w:rPr>
        <w:t>MS</w:t>
      </w:r>
      <w:r w:rsidRPr="00112534">
        <w:rPr>
          <w:rFonts w:ascii="Arial" w:hAnsi="Arial" w:cs="Arial"/>
          <w:b/>
          <w:bCs/>
          <w:color w:val="5B5B5F"/>
          <w:sz w:val="22"/>
          <w:szCs w:val="22"/>
        </w:rPr>
        <w:t>)</w:t>
      </w:r>
    </w:p>
    <w:p w14:paraId="6D410854" w14:textId="77777777" w:rsidR="00044801" w:rsidRPr="00112534" w:rsidRDefault="00044801" w:rsidP="00044801">
      <w:pPr>
        <w:jc w:val="center"/>
        <w:rPr>
          <w:rFonts w:ascii="Arial" w:hAnsi="Arial" w:cs="Arial"/>
          <w:b/>
          <w:bCs/>
          <w:color w:val="5B5B5F"/>
          <w:sz w:val="22"/>
          <w:szCs w:val="22"/>
        </w:rPr>
      </w:pPr>
    </w:p>
    <w:p w14:paraId="72E9683D" w14:textId="77777777" w:rsidR="00044801" w:rsidRPr="00112534" w:rsidRDefault="00044801" w:rsidP="00044801">
      <w:pPr>
        <w:ind w:right="89"/>
        <w:jc w:val="center"/>
        <w:rPr>
          <w:rFonts w:ascii="Arial" w:hAnsi="Arial" w:cs="Arial"/>
          <w:b/>
          <w:bCs/>
          <w:caps/>
          <w:color w:val="405CA1"/>
          <w:sz w:val="22"/>
          <w:szCs w:val="22"/>
        </w:rPr>
      </w:pPr>
    </w:p>
    <w:p w14:paraId="7F50D162" w14:textId="77777777" w:rsidR="00044801" w:rsidRPr="00112534" w:rsidRDefault="00044801" w:rsidP="00044801">
      <w:pPr>
        <w:jc w:val="center"/>
        <w:rPr>
          <w:rFonts w:ascii="Arial" w:hAnsi="Arial" w:cs="Arial"/>
          <w:caps/>
          <w:color w:val="0000FF"/>
          <w:sz w:val="22"/>
          <w:szCs w:val="22"/>
        </w:rPr>
      </w:pPr>
      <w:r w:rsidRPr="00112534">
        <w:rPr>
          <w:rFonts w:ascii="Arial" w:hAnsi="Arial" w:cs="Arial"/>
          <w:b/>
          <w:bCs/>
          <w:caps/>
          <w:color w:val="405CA1"/>
          <w:sz w:val="22"/>
          <w:szCs w:val="22"/>
        </w:rPr>
        <w:t>Critério de Julgamento:</w:t>
      </w:r>
    </w:p>
    <w:p w14:paraId="5A7DAC17" w14:textId="735A4DA8" w:rsidR="00044801" w:rsidRPr="00112534" w:rsidRDefault="00044801" w:rsidP="00044801">
      <w:pPr>
        <w:jc w:val="center"/>
        <w:rPr>
          <w:rFonts w:ascii="Arial" w:hAnsi="Arial" w:cs="Arial"/>
          <w:sz w:val="22"/>
          <w:szCs w:val="22"/>
        </w:rPr>
      </w:pPr>
      <w:r w:rsidRPr="00112534">
        <w:rPr>
          <w:rFonts w:ascii="Arial" w:hAnsi="Arial" w:cs="Arial"/>
          <w:color w:val="595959" w:themeColor="text1" w:themeTint="A6"/>
          <w:sz w:val="22"/>
          <w:szCs w:val="22"/>
        </w:rPr>
        <w:t>MENOR PREÇO POR ITEM</w:t>
      </w:r>
    </w:p>
    <w:p w14:paraId="223FC234" w14:textId="77777777" w:rsidR="00044801" w:rsidRPr="00112534" w:rsidRDefault="00044801" w:rsidP="00044801">
      <w:pPr>
        <w:jc w:val="center"/>
        <w:rPr>
          <w:rFonts w:ascii="Arial" w:hAnsi="Arial" w:cs="Arial"/>
          <w:sz w:val="22"/>
          <w:szCs w:val="22"/>
        </w:rPr>
      </w:pPr>
    </w:p>
    <w:p w14:paraId="030A0230" w14:textId="77777777" w:rsidR="00044801" w:rsidRPr="00112534" w:rsidRDefault="00044801" w:rsidP="00044801">
      <w:pPr>
        <w:jc w:val="center"/>
        <w:rPr>
          <w:rFonts w:ascii="Arial" w:hAnsi="Arial" w:cs="Arial"/>
          <w:caps/>
          <w:sz w:val="22"/>
          <w:szCs w:val="22"/>
        </w:rPr>
      </w:pPr>
      <w:r w:rsidRPr="00112534">
        <w:rPr>
          <w:rFonts w:ascii="Arial" w:hAnsi="Arial" w:cs="Arial"/>
          <w:b/>
          <w:bCs/>
          <w:caps/>
          <w:color w:val="405CA1"/>
          <w:sz w:val="22"/>
          <w:szCs w:val="22"/>
        </w:rPr>
        <w:t>Modo de disputa:</w:t>
      </w:r>
    </w:p>
    <w:p w14:paraId="32028EE1" w14:textId="5F8F8508" w:rsidR="00044801" w:rsidRPr="00112534" w:rsidRDefault="009A4BCA" w:rsidP="00044801">
      <w:pPr>
        <w:jc w:val="center"/>
        <w:rPr>
          <w:rFonts w:ascii="Arial" w:hAnsi="Arial" w:cs="Arial"/>
          <w:sz w:val="22"/>
          <w:szCs w:val="22"/>
        </w:rPr>
      </w:pPr>
      <w:r>
        <w:rPr>
          <w:rFonts w:ascii="Arial" w:hAnsi="Arial" w:cs="Arial"/>
          <w:color w:val="595959" w:themeColor="text1" w:themeTint="A6"/>
          <w:sz w:val="22"/>
          <w:szCs w:val="22"/>
        </w:rPr>
        <w:t>FECHADO/ABERTO</w:t>
      </w:r>
    </w:p>
    <w:p w14:paraId="2730245C" w14:textId="77777777" w:rsidR="00044801" w:rsidRPr="00112534" w:rsidRDefault="00044801" w:rsidP="00044801">
      <w:pPr>
        <w:jc w:val="center"/>
        <w:rPr>
          <w:rFonts w:ascii="Arial" w:hAnsi="Arial" w:cs="Arial"/>
          <w:color w:val="5B5B5F"/>
          <w:sz w:val="22"/>
          <w:szCs w:val="22"/>
        </w:rPr>
      </w:pPr>
    </w:p>
    <w:p w14:paraId="7CEFA700" w14:textId="77777777" w:rsidR="00044801" w:rsidRPr="00112534" w:rsidRDefault="00044801" w:rsidP="00044801">
      <w:pPr>
        <w:jc w:val="center"/>
        <w:rPr>
          <w:rFonts w:ascii="Arial" w:hAnsi="Arial" w:cs="Arial"/>
          <w:b/>
          <w:bCs/>
          <w:color w:val="405CA1"/>
          <w:sz w:val="22"/>
          <w:szCs w:val="22"/>
        </w:rPr>
      </w:pPr>
    </w:p>
    <w:p w14:paraId="10E69314"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PREFERÊNCIA ME/EPP/EQUIPARADAS</w:t>
      </w:r>
    </w:p>
    <w:p w14:paraId="78A52547" w14:textId="362BF5D5" w:rsidR="00044801" w:rsidRPr="00112534" w:rsidRDefault="00044801" w:rsidP="00044801">
      <w:pPr>
        <w:jc w:val="center"/>
        <w:rPr>
          <w:rFonts w:ascii="Arial" w:hAnsi="Arial" w:cs="Arial"/>
          <w:b/>
          <w:bCs/>
          <w:color w:val="5B5B5F"/>
          <w:sz w:val="22"/>
          <w:szCs w:val="22"/>
        </w:rPr>
      </w:pPr>
      <w:r w:rsidRPr="00112534">
        <w:rPr>
          <w:rFonts w:ascii="Arial" w:hAnsi="Arial" w:cs="Arial"/>
          <w:b/>
          <w:bCs/>
          <w:color w:val="5B5B5F"/>
          <w:sz w:val="22"/>
          <w:szCs w:val="22"/>
        </w:rPr>
        <w:t xml:space="preserve">SIM </w:t>
      </w:r>
    </w:p>
    <w:p w14:paraId="72940BC7" w14:textId="77777777" w:rsidR="00044801" w:rsidRPr="00112534" w:rsidRDefault="00044801" w:rsidP="00044801">
      <w:pPr>
        <w:rPr>
          <w:rFonts w:ascii="Arial" w:hAnsi="Arial" w:cs="Arial"/>
          <w:b/>
          <w:bCs/>
          <w:color w:val="5B5B5F"/>
          <w:sz w:val="22"/>
          <w:szCs w:val="22"/>
        </w:rPr>
      </w:pPr>
    </w:p>
    <w:p w14:paraId="6DF660CA" w14:textId="77777777" w:rsidR="002B2F0F" w:rsidRPr="00112534" w:rsidRDefault="002B2F0F" w:rsidP="00467BD7">
      <w:pPr>
        <w:jc w:val="center"/>
        <w:rPr>
          <w:rFonts w:ascii="Arial" w:hAnsi="Arial" w:cs="Arial"/>
          <w:b/>
          <w:bCs/>
          <w:sz w:val="22"/>
          <w:szCs w:val="22"/>
        </w:rPr>
      </w:pPr>
    </w:p>
    <w:p w14:paraId="3E965DD4" w14:textId="77777777" w:rsidR="002B2F0F" w:rsidRPr="00112534" w:rsidRDefault="002B2F0F" w:rsidP="00467BD7">
      <w:pPr>
        <w:jc w:val="center"/>
        <w:rPr>
          <w:rFonts w:ascii="Arial" w:hAnsi="Arial" w:cs="Arial"/>
          <w:b/>
          <w:bCs/>
          <w:sz w:val="22"/>
          <w:szCs w:val="22"/>
        </w:rPr>
      </w:pPr>
    </w:p>
    <w:p w14:paraId="090671E8" w14:textId="77777777" w:rsidR="002B2F0F" w:rsidRPr="00112534" w:rsidRDefault="002B2F0F" w:rsidP="00467BD7">
      <w:pPr>
        <w:jc w:val="center"/>
        <w:rPr>
          <w:rFonts w:ascii="Arial" w:hAnsi="Arial" w:cs="Arial"/>
          <w:b/>
          <w:bCs/>
          <w:sz w:val="22"/>
          <w:szCs w:val="22"/>
        </w:rPr>
      </w:pPr>
    </w:p>
    <w:p w14:paraId="2FBE5EEE" w14:textId="77777777" w:rsidR="002B2F0F" w:rsidRPr="00112534" w:rsidRDefault="002B2F0F" w:rsidP="00467BD7">
      <w:pPr>
        <w:jc w:val="center"/>
        <w:rPr>
          <w:rFonts w:ascii="Arial" w:hAnsi="Arial" w:cs="Arial"/>
          <w:b/>
          <w:bCs/>
          <w:sz w:val="22"/>
          <w:szCs w:val="22"/>
        </w:rPr>
      </w:pPr>
    </w:p>
    <w:p w14:paraId="596A7AED" w14:textId="299CE1D3" w:rsidR="002B2F0F" w:rsidRDefault="002B2F0F" w:rsidP="00467BD7">
      <w:pPr>
        <w:jc w:val="center"/>
        <w:rPr>
          <w:rFonts w:ascii="Arial" w:hAnsi="Arial" w:cs="Arial"/>
          <w:b/>
          <w:bCs/>
          <w:sz w:val="22"/>
          <w:szCs w:val="22"/>
        </w:rPr>
      </w:pPr>
    </w:p>
    <w:p w14:paraId="02901799" w14:textId="6CE6080B" w:rsidR="00107799" w:rsidRDefault="00107799" w:rsidP="00467BD7">
      <w:pPr>
        <w:jc w:val="center"/>
        <w:rPr>
          <w:rFonts w:ascii="Arial" w:hAnsi="Arial" w:cs="Arial"/>
          <w:b/>
          <w:bCs/>
          <w:sz w:val="22"/>
          <w:szCs w:val="22"/>
        </w:rPr>
      </w:pPr>
    </w:p>
    <w:p w14:paraId="4FCF886E" w14:textId="67B1CD3C" w:rsidR="00107799" w:rsidRDefault="00107799" w:rsidP="00467BD7">
      <w:pPr>
        <w:jc w:val="center"/>
        <w:rPr>
          <w:rFonts w:ascii="Arial" w:hAnsi="Arial" w:cs="Arial"/>
          <w:b/>
          <w:bCs/>
          <w:sz w:val="22"/>
          <w:szCs w:val="22"/>
        </w:rPr>
      </w:pPr>
    </w:p>
    <w:p w14:paraId="2B1B5881" w14:textId="531F214E" w:rsidR="00107799" w:rsidRDefault="00107799" w:rsidP="00467BD7">
      <w:pPr>
        <w:jc w:val="center"/>
        <w:rPr>
          <w:rFonts w:ascii="Arial" w:hAnsi="Arial" w:cs="Arial"/>
          <w:b/>
          <w:bCs/>
          <w:sz w:val="22"/>
          <w:szCs w:val="22"/>
        </w:rPr>
      </w:pPr>
    </w:p>
    <w:p w14:paraId="6C4DA25F" w14:textId="795B0C12" w:rsidR="00107799" w:rsidRDefault="00107799" w:rsidP="00467BD7">
      <w:pPr>
        <w:jc w:val="center"/>
        <w:rPr>
          <w:rFonts w:ascii="Arial" w:hAnsi="Arial" w:cs="Arial"/>
          <w:b/>
          <w:bCs/>
          <w:sz w:val="22"/>
          <w:szCs w:val="22"/>
        </w:rPr>
      </w:pPr>
    </w:p>
    <w:p w14:paraId="34EB0E98" w14:textId="389BA108" w:rsidR="00107799" w:rsidRDefault="00107799" w:rsidP="00467BD7">
      <w:pPr>
        <w:jc w:val="center"/>
        <w:rPr>
          <w:rFonts w:ascii="Arial" w:hAnsi="Arial" w:cs="Arial"/>
          <w:b/>
          <w:bCs/>
          <w:sz w:val="22"/>
          <w:szCs w:val="22"/>
        </w:rPr>
      </w:pPr>
    </w:p>
    <w:p w14:paraId="457D7225" w14:textId="77777777" w:rsidR="00107799" w:rsidRPr="00112534" w:rsidRDefault="00107799" w:rsidP="00467BD7">
      <w:pPr>
        <w:jc w:val="center"/>
        <w:rPr>
          <w:rFonts w:ascii="Arial" w:hAnsi="Arial" w:cs="Arial"/>
          <w:b/>
          <w:bCs/>
          <w:sz w:val="22"/>
          <w:szCs w:val="22"/>
        </w:rPr>
      </w:pPr>
    </w:p>
    <w:p w14:paraId="2C7DA3FA" w14:textId="77777777" w:rsidR="00F2275A" w:rsidRDefault="00F2275A" w:rsidP="00467BD7">
      <w:pPr>
        <w:jc w:val="center"/>
        <w:rPr>
          <w:rFonts w:ascii="Arial" w:hAnsi="Arial" w:cs="Arial"/>
          <w:b/>
          <w:bCs/>
          <w:sz w:val="22"/>
          <w:szCs w:val="22"/>
        </w:rPr>
      </w:pPr>
    </w:p>
    <w:p w14:paraId="6D2A05F0" w14:textId="2ADB89B8" w:rsidR="002D45B4" w:rsidRPr="00112534" w:rsidRDefault="00D11E89" w:rsidP="00467BD7">
      <w:pPr>
        <w:jc w:val="center"/>
        <w:rPr>
          <w:rFonts w:ascii="Arial" w:hAnsi="Arial" w:cs="Arial"/>
          <w:b/>
          <w:bCs/>
          <w:sz w:val="22"/>
          <w:szCs w:val="22"/>
        </w:rPr>
      </w:pPr>
      <w:r w:rsidRPr="00112534">
        <w:rPr>
          <w:rFonts w:ascii="Arial" w:hAnsi="Arial" w:cs="Arial"/>
          <w:b/>
          <w:bCs/>
          <w:sz w:val="22"/>
          <w:szCs w:val="22"/>
        </w:rPr>
        <w:lastRenderedPageBreak/>
        <w:t xml:space="preserve">EDITAL </w:t>
      </w:r>
      <w:r w:rsidR="002D45B4" w:rsidRPr="00112534">
        <w:rPr>
          <w:rFonts w:ascii="Arial" w:hAnsi="Arial" w:cs="Arial"/>
          <w:b/>
          <w:bCs/>
          <w:sz w:val="22"/>
          <w:szCs w:val="22"/>
        </w:rPr>
        <w:t>DE LICITAÇÃO</w:t>
      </w:r>
    </w:p>
    <w:p w14:paraId="36FC58FA" w14:textId="65C99536" w:rsidR="00D11E89" w:rsidRPr="00112534" w:rsidRDefault="002D45B4" w:rsidP="00714536">
      <w:pPr>
        <w:rPr>
          <w:rFonts w:ascii="Arial" w:hAnsi="Arial" w:cs="Arial"/>
          <w:b/>
          <w:bCs/>
          <w:sz w:val="22"/>
          <w:szCs w:val="22"/>
        </w:rPr>
      </w:pPr>
      <w:r w:rsidRPr="00112534">
        <w:rPr>
          <w:rFonts w:ascii="Arial" w:hAnsi="Arial" w:cs="Arial"/>
          <w:b/>
          <w:bCs/>
          <w:sz w:val="22"/>
          <w:szCs w:val="22"/>
        </w:rPr>
        <w:t xml:space="preserve">PROCESSO ADM. </w:t>
      </w:r>
      <w:r w:rsidR="00D11E89" w:rsidRPr="00112534">
        <w:rPr>
          <w:rFonts w:ascii="Arial" w:hAnsi="Arial" w:cs="Arial"/>
          <w:b/>
          <w:bCs/>
          <w:sz w:val="22"/>
          <w:szCs w:val="22"/>
        </w:rPr>
        <w:t>N.º</w:t>
      </w:r>
      <w:r w:rsidR="0079106D" w:rsidRPr="00112534">
        <w:rPr>
          <w:rFonts w:ascii="Arial" w:hAnsi="Arial" w:cs="Arial"/>
          <w:b/>
          <w:bCs/>
          <w:sz w:val="22"/>
          <w:szCs w:val="22"/>
        </w:rPr>
        <w:t xml:space="preserve"> </w:t>
      </w:r>
      <w:r w:rsidR="00BD7194">
        <w:rPr>
          <w:rFonts w:ascii="Arial" w:hAnsi="Arial" w:cs="Arial"/>
          <w:b/>
          <w:bCs/>
          <w:sz w:val="22"/>
          <w:szCs w:val="22"/>
        </w:rPr>
        <w:t>044</w:t>
      </w:r>
      <w:r w:rsidR="00095C24" w:rsidRPr="00112534">
        <w:rPr>
          <w:rFonts w:ascii="Arial" w:hAnsi="Arial" w:cs="Arial"/>
          <w:b/>
          <w:bCs/>
          <w:sz w:val="22"/>
          <w:szCs w:val="22"/>
        </w:rPr>
        <w:t>/202</w:t>
      </w:r>
      <w:r w:rsidR="00A2575B" w:rsidRPr="00112534">
        <w:rPr>
          <w:rFonts w:ascii="Arial" w:hAnsi="Arial" w:cs="Arial"/>
          <w:b/>
          <w:bCs/>
          <w:sz w:val="22"/>
          <w:szCs w:val="22"/>
        </w:rPr>
        <w:t>3</w:t>
      </w:r>
    </w:p>
    <w:p w14:paraId="09EE33E9" w14:textId="53709FAE" w:rsidR="00D11E89" w:rsidRPr="00112534" w:rsidRDefault="0079106D" w:rsidP="00714536">
      <w:pPr>
        <w:rPr>
          <w:rFonts w:ascii="Arial" w:hAnsi="Arial" w:cs="Arial"/>
          <w:b/>
          <w:bCs/>
          <w:sz w:val="22"/>
          <w:szCs w:val="22"/>
        </w:rPr>
      </w:pPr>
      <w:r w:rsidRPr="00112534">
        <w:rPr>
          <w:rFonts w:ascii="Arial" w:hAnsi="Arial" w:cs="Arial"/>
          <w:b/>
          <w:bCs/>
          <w:sz w:val="22"/>
          <w:szCs w:val="22"/>
        </w:rPr>
        <w:t xml:space="preserve">PREGÃO PRESENCIAL N.º </w:t>
      </w:r>
      <w:r w:rsidR="00BD7194">
        <w:rPr>
          <w:rFonts w:ascii="Arial" w:hAnsi="Arial" w:cs="Arial"/>
          <w:b/>
          <w:bCs/>
          <w:sz w:val="22"/>
          <w:szCs w:val="22"/>
        </w:rPr>
        <w:t>005</w:t>
      </w:r>
      <w:r w:rsidR="00714536" w:rsidRPr="00112534">
        <w:rPr>
          <w:rFonts w:ascii="Arial" w:hAnsi="Arial" w:cs="Arial"/>
          <w:b/>
          <w:bCs/>
          <w:sz w:val="22"/>
          <w:szCs w:val="22"/>
        </w:rPr>
        <w:t>/2</w:t>
      </w:r>
      <w:r w:rsidR="00350664" w:rsidRPr="00112534">
        <w:rPr>
          <w:rFonts w:ascii="Arial" w:hAnsi="Arial" w:cs="Arial"/>
          <w:b/>
          <w:bCs/>
          <w:sz w:val="22"/>
          <w:szCs w:val="22"/>
        </w:rPr>
        <w:t>02</w:t>
      </w:r>
      <w:r w:rsidR="00A2575B" w:rsidRPr="00112534">
        <w:rPr>
          <w:rFonts w:ascii="Arial" w:hAnsi="Arial" w:cs="Arial"/>
          <w:b/>
          <w:bCs/>
          <w:sz w:val="22"/>
          <w:szCs w:val="22"/>
        </w:rPr>
        <w:t>3</w:t>
      </w:r>
    </w:p>
    <w:p w14:paraId="124A1F47" w14:textId="77777777" w:rsidR="00D11E89" w:rsidRPr="00112534" w:rsidRDefault="00D11E89" w:rsidP="00D11E89">
      <w:pPr>
        <w:jc w:val="center"/>
        <w:rPr>
          <w:rFonts w:ascii="Arial" w:hAnsi="Arial" w:cs="Arial"/>
          <w:b/>
          <w:bCs/>
          <w:color w:val="00B050"/>
          <w:sz w:val="22"/>
          <w:szCs w:val="22"/>
        </w:rPr>
      </w:pPr>
    </w:p>
    <w:p w14:paraId="409EB205" w14:textId="77777777" w:rsidR="00D11E89" w:rsidRPr="00112534"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12534">
        <w:rPr>
          <w:rFonts w:ascii="Arial" w:hAnsi="Arial" w:cs="Arial"/>
          <w:b/>
          <w:bCs/>
          <w:sz w:val="22"/>
          <w:szCs w:val="22"/>
        </w:rPr>
        <w:t xml:space="preserve">1. </w:t>
      </w:r>
      <w:r w:rsidRPr="00112534">
        <w:rPr>
          <w:rFonts w:ascii="Arial" w:hAnsi="Arial" w:cs="Arial"/>
          <w:b/>
          <w:sz w:val="22"/>
          <w:szCs w:val="22"/>
        </w:rPr>
        <w:t>PREÂMBULO</w:t>
      </w:r>
    </w:p>
    <w:p w14:paraId="232051BE" w14:textId="77777777" w:rsidR="00A40DBD" w:rsidRPr="00112534" w:rsidRDefault="00A40DBD" w:rsidP="00A40DBD">
      <w:pPr>
        <w:rPr>
          <w:rFonts w:ascii="Arial" w:hAnsi="Arial" w:cs="Arial"/>
          <w:b/>
          <w:bCs/>
          <w:sz w:val="22"/>
          <w:szCs w:val="22"/>
        </w:rPr>
      </w:pPr>
    </w:p>
    <w:p w14:paraId="29ECBD64" w14:textId="040F2F93" w:rsidR="00E00272" w:rsidRPr="00112534" w:rsidRDefault="00D11E89" w:rsidP="00E00272">
      <w:pPr>
        <w:jc w:val="both"/>
        <w:rPr>
          <w:rFonts w:ascii="Arial" w:hAnsi="Arial" w:cs="Arial"/>
          <w:sz w:val="22"/>
          <w:szCs w:val="22"/>
        </w:rPr>
      </w:pPr>
      <w:r w:rsidRPr="00112534">
        <w:rPr>
          <w:rFonts w:ascii="Arial" w:hAnsi="Arial" w:cs="Arial"/>
          <w:b/>
          <w:sz w:val="22"/>
          <w:szCs w:val="22"/>
          <w:u w:val="single"/>
        </w:rPr>
        <w:t xml:space="preserve">1.1. </w:t>
      </w:r>
      <w:r w:rsidR="00E00272" w:rsidRPr="00112534">
        <w:rPr>
          <w:rFonts w:ascii="Arial" w:hAnsi="Arial" w:cs="Arial"/>
          <w:b/>
          <w:sz w:val="22"/>
          <w:szCs w:val="22"/>
          <w:u w:val="single"/>
        </w:rPr>
        <w:t>O MUNICIPIO DE SELVÍRIA/MS</w:t>
      </w:r>
      <w:r w:rsidR="00E00272" w:rsidRPr="00112534">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12534">
        <w:rPr>
          <w:rFonts w:ascii="Arial" w:hAnsi="Arial" w:cs="Arial"/>
          <w:sz w:val="22"/>
          <w:szCs w:val="22"/>
        </w:rPr>
        <w:t>José Fernando Barbosa Dos Santos</w:t>
      </w:r>
      <w:r w:rsidR="00CD2D67" w:rsidRPr="00112534">
        <w:rPr>
          <w:rFonts w:ascii="Arial" w:hAnsi="Arial" w:cs="Arial"/>
          <w:sz w:val="22"/>
          <w:szCs w:val="22"/>
          <w:shd w:val="clear" w:color="auto" w:fill="FFFFFF"/>
        </w:rPr>
        <w:t xml:space="preserve">, </w:t>
      </w:r>
      <w:r w:rsidR="00E00272" w:rsidRPr="00112534">
        <w:rPr>
          <w:rFonts w:ascii="Arial" w:hAnsi="Arial" w:cs="Arial"/>
          <w:b/>
          <w:sz w:val="22"/>
          <w:szCs w:val="22"/>
        </w:rPr>
        <w:t>TORNA PÚBLICO</w:t>
      </w:r>
      <w:r w:rsidR="00E00272" w:rsidRPr="00112534">
        <w:rPr>
          <w:rFonts w:ascii="Arial" w:hAnsi="Arial" w:cs="Arial"/>
          <w:sz w:val="22"/>
          <w:szCs w:val="22"/>
        </w:rPr>
        <w:t xml:space="preserve">, para conhecimento de quantos possam interessar a abertura de procedimento licitatório, na modalidade PREGÃO PRESENCIAL, do tipo </w:t>
      </w:r>
      <w:r w:rsidR="00624EDB" w:rsidRPr="00112534">
        <w:rPr>
          <w:rFonts w:ascii="Arial" w:hAnsi="Arial" w:cs="Arial"/>
          <w:b/>
          <w:sz w:val="22"/>
          <w:szCs w:val="22"/>
        </w:rPr>
        <w:t>“MENOR PREÇO</w:t>
      </w:r>
      <w:r w:rsidR="00545AA0" w:rsidRPr="00112534">
        <w:rPr>
          <w:rFonts w:ascii="Arial" w:hAnsi="Arial" w:cs="Arial"/>
          <w:b/>
          <w:sz w:val="22"/>
          <w:szCs w:val="22"/>
        </w:rPr>
        <w:t>”</w:t>
      </w:r>
      <w:r w:rsidR="00545AA0" w:rsidRPr="00112534">
        <w:rPr>
          <w:rFonts w:ascii="Arial" w:hAnsi="Arial" w:cs="Arial"/>
          <w:sz w:val="22"/>
          <w:szCs w:val="22"/>
        </w:rPr>
        <w:t xml:space="preserve">, </w:t>
      </w:r>
      <w:r w:rsidR="00624EDB" w:rsidRPr="00112534">
        <w:rPr>
          <w:rFonts w:ascii="Arial" w:hAnsi="Arial" w:cs="Arial"/>
          <w:sz w:val="22"/>
          <w:szCs w:val="22"/>
        </w:rPr>
        <w:t>com critério de julgamento</w:t>
      </w:r>
      <w:r w:rsidR="00044801" w:rsidRPr="00112534">
        <w:rPr>
          <w:rFonts w:ascii="Arial" w:hAnsi="Arial" w:cs="Arial"/>
          <w:sz w:val="22"/>
          <w:szCs w:val="22"/>
        </w:rPr>
        <w:t xml:space="preserve"> </w:t>
      </w:r>
      <w:r w:rsidR="00624EDB" w:rsidRPr="00112534">
        <w:rPr>
          <w:rFonts w:ascii="Arial" w:hAnsi="Arial" w:cs="Arial"/>
          <w:b/>
          <w:sz w:val="22"/>
          <w:szCs w:val="22"/>
        </w:rPr>
        <w:t>“POR ITEM”</w:t>
      </w:r>
      <w:r w:rsidR="00E00272" w:rsidRPr="00112534">
        <w:rPr>
          <w:rFonts w:ascii="Arial" w:hAnsi="Arial" w:cs="Arial"/>
          <w:b/>
          <w:sz w:val="22"/>
          <w:szCs w:val="22"/>
        </w:rPr>
        <w:t>,</w:t>
      </w:r>
      <w:r w:rsidR="00044801" w:rsidRPr="00112534">
        <w:rPr>
          <w:rFonts w:ascii="Arial" w:hAnsi="Arial" w:cs="Arial"/>
          <w:b/>
          <w:sz w:val="22"/>
          <w:szCs w:val="22"/>
        </w:rPr>
        <w:t xml:space="preserve"> </w:t>
      </w:r>
      <w:r w:rsidR="00E00272" w:rsidRPr="00112534">
        <w:rPr>
          <w:rFonts w:ascii="Arial" w:hAnsi="Arial" w:cs="Arial"/>
          <w:sz w:val="22"/>
          <w:szCs w:val="22"/>
        </w:rPr>
        <w:t>de acordo com o que determina a Lei Federal</w:t>
      </w:r>
      <w:r w:rsidR="00E0599A" w:rsidRPr="00112534">
        <w:rPr>
          <w:rFonts w:ascii="Arial" w:hAnsi="Arial" w:cs="Arial"/>
          <w:sz w:val="22"/>
          <w:szCs w:val="22"/>
        </w:rPr>
        <w:t xml:space="preserve"> </w:t>
      </w:r>
      <w:r w:rsidR="00044801" w:rsidRPr="00112534">
        <w:rPr>
          <w:rFonts w:ascii="Arial" w:hAnsi="Arial" w:cs="Arial"/>
          <w:sz w:val="22"/>
          <w:szCs w:val="22"/>
        </w:rPr>
        <w:t>14.133/2021</w:t>
      </w:r>
      <w:r w:rsidR="00F71038" w:rsidRPr="00112534">
        <w:rPr>
          <w:rFonts w:ascii="Arial" w:hAnsi="Arial" w:cs="Arial"/>
          <w:sz w:val="22"/>
          <w:szCs w:val="22"/>
        </w:rPr>
        <w:t xml:space="preserve">, </w:t>
      </w:r>
      <w:r w:rsidR="00044801" w:rsidRPr="00112534">
        <w:rPr>
          <w:rFonts w:ascii="Arial" w:hAnsi="Arial" w:cs="Arial"/>
          <w:sz w:val="22"/>
          <w:szCs w:val="22"/>
        </w:rPr>
        <w:t>I</w:t>
      </w:r>
      <w:r w:rsidR="00601DBB">
        <w:rPr>
          <w:rFonts w:ascii="Arial" w:hAnsi="Arial" w:cs="Arial"/>
          <w:sz w:val="22"/>
          <w:szCs w:val="22"/>
        </w:rPr>
        <w:t>nstrução Normativa</w:t>
      </w:r>
      <w:r w:rsidR="00044801" w:rsidRPr="00112534">
        <w:rPr>
          <w:rFonts w:ascii="Arial" w:hAnsi="Arial" w:cs="Arial"/>
          <w:sz w:val="22"/>
          <w:szCs w:val="22"/>
        </w:rPr>
        <w:t xml:space="preserve"> 073/2022 </w:t>
      </w:r>
      <w:r w:rsidR="00E00272" w:rsidRPr="00112534">
        <w:rPr>
          <w:rFonts w:ascii="Arial" w:hAnsi="Arial" w:cs="Arial"/>
          <w:sz w:val="22"/>
          <w:szCs w:val="22"/>
        </w:rPr>
        <w:t>e suas alterações posteriores, a ser regidos pelos mencionados diplomas legais e pelas cláusulas e condições que seguem:</w:t>
      </w:r>
    </w:p>
    <w:p w14:paraId="7A2A7739" w14:textId="77777777" w:rsidR="00DA0557" w:rsidRPr="00112534" w:rsidRDefault="00DA0557" w:rsidP="00E00272">
      <w:pPr>
        <w:jc w:val="both"/>
        <w:rPr>
          <w:rFonts w:ascii="Arial" w:hAnsi="Arial" w:cs="Arial"/>
          <w:color w:val="00B050"/>
          <w:sz w:val="22"/>
          <w:szCs w:val="22"/>
        </w:rPr>
      </w:pPr>
    </w:p>
    <w:p w14:paraId="4A2CB400"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D11E89" w:rsidRPr="00112534">
        <w:rPr>
          <w:rFonts w:ascii="Arial" w:hAnsi="Arial" w:cs="Arial"/>
          <w:sz w:val="22"/>
          <w:szCs w:val="22"/>
        </w:rPr>
        <w:t>.2</w:t>
      </w:r>
      <w:r w:rsidRPr="00112534">
        <w:rPr>
          <w:rFonts w:ascii="Arial" w:hAnsi="Arial" w:cs="Arial"/>
          <w:sz w:val="22"/>
          <w:szCs w:val="22"/>
        </w:rPr>
        <w:t>.</w:t>
      </w:r>
      <w:r w:rsidR="00E00272" w:rsidRPr="00112534">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633319F2" w14:textId="34F82A18" w:rsidR="00E00272" w:rsidRPr="00112534" w:rsidRDefault="00D11E89"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3</w:t>
      </w:r>
      <w:r w:rsidRPr="00112534">
        <w:rPr>
          <w:rFonts w:ascii="Arial" w:hAnsi="Arial" w:cs="Arial"/>
          <w:sz w:val="22"/>
          <w:szCs w:val="22"/>
        </w:rPr>
        <w:t xml:space="preserve">. </w:t>
      </w:r>
      <w:r w:rsidR="0003168A" w:rsidRPr="00112534">
        <w:rPr>
          <w:rFonts w:ascii="Arial" w:hAnsi="Arial" w:cs="Arial"/>
          <w:sz w:val="22"/>
          <w:szCs w:val="22"/>
        </w:rPr>
        <w:t>Telefone</w:t>
      </w:r>
      <w:r w:rsidR="00470B38" w:rsidRPr="00112534">
        <w:rPr>
          <w:rFonts w:ascii="Arial" w:hAnsi="Arial" w:cs="Arial"/>
          <w:sz w:val="22"/>
          <w:szCs w:val="22"/>
        </w:rPr>
        <w:t xml:space="preserve"> </w:t>
      </w:r>
      <w:r w:rsidR="0003168A" w:rsidRPr="00112534">
        <w:rPr>
          <w:rFonts w:ascii="Arial" w:hAnsi="Arial" w:cs="Arial"/>
          <w:sz w:val="22"/>
          <w:szCs w:val="22"/>
        </w:rPr>
        <w:t>67</w:t>
      </w:r>
      <w:r w:rsidR="00E00272" w:rsidRPr="00112534">
        <w:rPr>
          <w:rFonts w:ascii="Arial" w:hAnsi="Arial" w:cs="Arial"/>
          <w:sz w:val="22"/>
          <w:szCs w:val="22"/>
        </w:rPr>
        <w:t xml:space="preserve"> 3579 148</w:t>
      </w:r>
      <w:r w:rsidR="00470B38" w:rsidRPr="00112534">
        <w:rPr>
          <w:rFonts w:ascii="Arial" w:hAnsi="Arial" w:cs="Arial"/>
          <w:sz w:val="22"/>
          <w:szCs w:val="22"/>
        </w:rPr>
        <w:t>6</w:t>
      </w:r>
      <w:r w:rsidR="00E00272" w:rsidRPr="00112534">
        <w:rPr>
          <w:rFonts w:ascii="Arial" w:hAnsi="Arial" w:cs="Arial"/>
          <w:sz w:val="22"/>
          <w:szCs w:val="22"/>
        </w:rPr>
        <w:t xml:space="preserve">, </w:t>
      </w:r>
      <w:r w:rsidR="0003168A" w:rsidRPr="00112534">
        <w:rPr>
          <w:rFonts w:ascii="Arial" w:hAnsi="Arial" w:cs="Arial"/>
          <w:sz w:val="22"/>
          <w:szCs w:val="22"/>
        </w:rPr>
        <w:t xml:space="preserve">e-mail: </w:t>
      </w:r>
      <w:hyperlink r:id="rId8" w:history="1">
        <w:r w:rsidR="00470B38" w:rsidRPr="00112534">
          <w:rPr>
            <w:rStyle w:val="Hyperlink"/>
            <w:rFonts w:ascii="Arial" w:hAnsi="Arial" w:cs="Arial"/>
            <w:sz w:val="22"/>
            <w:szCs w:val="22"/>
          </w:rPr>
          <w:t>licitacaoselviria@hotmail.com</w:t>
        </w:r>
      </w:hyperlink>
      <w:r w:rsidR="00470B38" w:rsidRPr="00112534">
        <w:rPr>
          <w:rFonts w:ascii="Arial" w:hAnsi="Arial" w:cs="Arial"/>
          <w:sz w:val="22"/>
          <w:szCs w:val="22"/>
        </w:rPr>
        <w:t xml:space="preserve"> </w:t>
      </w:r>
      <w:r w:rsidR="00E00272" w:rsidRPr="00112534">
        <w:rPr>
          <w:rFonts w:ascii="Arial" w:hAnsi="Arial" w:cs="Arial"/>
          <w:sz w:val="22"/>
          <w:szCs w:val="22"/>
        </w:rPr>
        <w:t>.</w:t>
      </w:r>
    </w:p>
    <w:p w14:paraId="0BF98FBC"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4</w:t>
      </w:r>
      <w:r w:rsidR="00D11E89" w:rsidRPr="00112534">
        <w:rPr>
          <w:rFonts w:ascii="Arial" w:hAnsi="Arial" w:cs="Arial"/>
          <w:sz w:val="22"/>
          <w:szCs w:val="22"/>
        </w:rPr>
        <w:t>.</w:t>
      </w:r>
      <w:r w:rsidR="00E00272" w:rsidRPr="00112534">
        <w:rPr>
          <w:rFonts w:ascii="Arial" w:hAnsi="Arial" w:cs="Arial"/>
          <w:sz w:val="22"/>
          <w:szCs w:val="22"/>
        </w:rPr>
        <w:t xml:space="preserve"> As propostas de preços deverão obedecer às especificações deste instrumento convocatório e anexos, que deles fazem parte integrante. </w:t>
      </w:r>
    </w:p>
    <w:p w14:paraId="60AD4715" w14:textId="70A5FA71" w:rsidR="00E00272" w:rsidRPr="00112534" w:rsidRDefault="006B576C"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5</w:t>
      </w:r>
      <w:r w:rsidR="00D11E89" w:rsidRPr="00112534">
        <w:rPr>
          <w:rFonts w:ascii="Arial" w:hAnsi="Arial" w:cs="Arial"/>
          <w:sz w:val="22"/>
          <w:szCs w:val="22"/>
        </w:rPr>
        <w:t>.</w:t>
      </w:r>
      <w:r w:rsidR="00E00272" w:rsidRPr="00112534">
        <w:rPr>
          <w:rFonts w:ascii="Arial" w:hAnsi="Arial" w:cs="Arial"/>
          <w:sz w:val="22"/>
          <w:szCs w:val="22"/>
        </w:rPr>
        <w:t xml:space="preserve"> No caso de impedimento da realização do Certame Licitatório na data supracitada, o mesmo deverá ocorrer no primeiro dia útil </w:t>
      </w:r>
      <w:r w:rsidR="00A2575B" w:rsidRPr="00112534">
        <w:rPr>
          <w:rFonts w:ascii="Arial" w:hAnsi="Arial" w:cs="Arial"/>
          <w:sz w:val="22"/>
          <w:szCs w:val="22"/>
        </w:rPr>
        <w:t>subsequente</w:t>
      </w:r>
      <w:r w:rsidR="00E00272" w:rsidRPr="00112534">
        <w:rPr>
          <w:rFonts w:ascii="Arial" w:hAnsi="Arial" w:cs="Arial"/>
          <w:sz w:val="22"/>
          <w:szCs w:val="22"/>
        </w:rPr>
        <w:t xml:space="preserve"> ao fato que ensejou o impedimento da realização do Certame Licitatório, no mesmo horário.</w:t>
      </w:r>
    </w:p>
    <w:p w14:paraId="728CDFE5" w14:textId="77777777" w:rsidR="00A40DBD" w:rsidRPr="00112534" w:rsidRDefault="00A40DBD" w:rsidP="00A40DBD">
      <w:pPr>
        <w:jc w:val="both"/>
        <w:rPr>
          <w:rFonts w:ascii="Arial" w:hAnsi="Arial" w:cs="Arial"/>
          <w:color w:val="00B050"/>
          <w:sz w:val="22"/>
          <w:szCs w:val="22"/>
        </w:rPr>
      </w:pPr>
    </w:p>
    <w:p w14:paraId="217657EB" w14:textId="77777777" w:rsidR="00E00272" w:rsidRPr="00112534"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12534">
        <w:rPr>
          <w:rFonts w:ascii="Arial" w:hAnsi="Arial" w:cs="Arial"/>
          <w:b/>
          <w:bCs/>
          <w:sz w:val="22"/>
          <w:szCs w:val="22"/>
        </w:rPr>
        <w:t xml:space="preserve">2. </w:t>
      </w:r>
      <w:r w:rsidRPr="00112534">
        <w:rPr>
          <w:rFonts w:ascii="Arial" w:hAnsi="Arial" w:cs="Arial"/>
          <w:b/>
          <w:sz w:val="22"/>
          <w:szCs w:val="22"/>
        </w:rPr>
        <w:t>DO RECEBIMENTO DOS ENVELOPES E DA SESSÃO PÚBLICA DO PREGÃO</w:t>
      </w:r>
    </w:p>
    <w:p w14:paraId="5417926F" w14:textId="77777777" w:rsidR="009C0B00" w:rsidRPr="00112534" w:rsidRDefault="009C0B00" w:rsidP="007F1494">
      <w:pPr>
        <w:jc w:val="both"/>
        <w:rPr>
          <w:rFonts w:ascii="Arial" w:hAnsi="Arial" w:cs="Arial"/>
          <w:sz w:val="22"/>
          <w:szCs w:val="22"/>
        </w:rPr>
      </w:pPr>
    </w:p>
    <w:p w14:paraId="275991C7" w14:textId="25F6E825"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12534">
        <w:rPr>
          <w:rFonts w:ascii="Arial" w:hAnsi="Arial" w:cs="Arial"/>
          <w:b/>
          <w:sz w:val="22"/>
          <w:szCs w:val="22"/>
          <w:u w:val="single"/>
        </w:rPr>
        <w:t xml:space="preserve">no dia </w:t>
      </w:r>
      <w:r w:rsidR="00BD7194">
        <w:rPr>
          <w:rFonts w:ascii="Arial" w:hAnsi="Arial" w:cs="Arial"/>
          <w:b/>
          <w:sz w:val="22"/>
          <w:szCs w:val="22"/>
          <w:u w:val="single"/>
        </w:rPr>
        <w:t>09</w:t>
      </w:r>
      <w:r w:rsidR="00067A17" w:rsidRPr="00112534">
        <w:rPr>
          <w:rFonts w:ascii="Arial" w:hAnsi="Arial" w:cs="Arial"/>
          <w:b/>
          <w:sz w:val="22"/>
          <w:szCs w:val="22"/>
          <w:u w:val="single"/>
        </w:rPr>
        <w:t xml:space="preserve"> de </w:t>
      </w:r>
      <w:r w:rsidR="00601DBB">
        <w:rPr>
          <w:rFonts w:ascii="Arial" w:hAnsi="Arial" w:cs="Arial"/>
          <w:b/>
          <w:sz w:val="22"/>
          <w:szCs w:val="22"/>
          <w:u w:val="single"/>
        </w:rPr>
        <w:t>março</w:t>
      </w:r>
      <w:r w:rsidR="00467BD7" w:rsidRPr="00112534">
        <w:rPr>
          <w:rFonts w:ascii="Arial" w:hAnsi="Arial" w:cs="Arial"/>
          <w:b/>
          <w:sz w:val="22"/>
          <w:szCs w:val="22"/>
          <w:u w:val="single"/>
        </w:rPr>
        <w:t xml:space="preserve"> </w:t>
      </w:r>
      <w:r w:rsidR="00714536" w:rsidRPr="00112534">
        <w:rPr>
          <w:rFonts w:ascii="Arial" w:hAnsi="Arial" w:cs="Arial"/>
          <w:b/>
          <w:sz w:val="22"/>
          <w:szCs w:val="22"/>
          <w:u w:val="single"/>
        </w:rPr>
        <w:t>de 20</w:t>
      </w:r>
      <w:r w:rsidR="00095C24" w:rsidRPr="00112534">
        <w:rPr>
          <w:rFonts w:ascii="Arial" w:hAnsi="Arial" w:cs="Arial"/>
          <w:b/>
          <w:sz w:val="22"/>
          <w:szCs w:val="22"/>
          <w:u w:val="single"/>
        </w:rPr>
        <w:t>2</w:t>
      </w:r>
      <w:r w:rsidR="00A2575B" w:rsidRPr="00112534">
        <w:rPr>
          <w:rFonts w:ascii="Arial" w:hAnsi="Arial" w:cs="Arial"/>
          <w:b/>
          <w:sz w:val="22"/>
          <w:szCs w:val="22"/>
          <w:u w:val="single"/>
        </w:rPr>
        <w:t>3</w:t>
      </w:r>
      <w:r w:rsidRPr="00112534">
        <w:rPr>
          <w:rFonts w:ascii="Arial" w:hAnsi="Arial" w:cs="Arial"/>
          <w:b/>
          <w:sz w:val="22"/>
          <w:szCs w:val="22"/>
        </w:rPr>
        <w:t xml:space="preserve">, </w:t>
      </w:r>
      <w:r w:rsidRPr="00112534">
        <w:rPr>
          <w:rFonts w:ascii="Arial" w:hAnsi="Arial" w:cs="Arial"/>
          <w:b/>
          <w:sz w:val="22"/>
          <w:szCs w:val="22"/>
          <w:u w:val="single"/>
        </w:rPr>
        <w:t xml:space="preserve">às </w:t>
      </w:r>
      <w:r w:rsidR="002B2F0F" w:rsidRPr="00112534">
        <w:rPr>
          <w:rFonts w:ascii="Arial" w:hAnsi="Arial" w:cs="Arial"/>
          <w:b/>
          <w:sz w:val="22"/>
          <w:szCs w:val="22"/>
          <w:u w:val="single"/>
        </w:rPr>
        <w:t>08h00</w:t>
      </w:r>
      <w:r w:rsidR="002D45B4" w:rsidRPr="00112534">
        <w:rPr>
          <w:rFonts w:ascii="Arial" w:hAnsi="Arial" w:cs="Arial"/>
          <w:b/>
          <w:sz w:val="22"/>
          <w:szCs w:val="22"/>
          <w:u w:val="single"/>
        </w:rPr>
        <w:t xml:space="preserve"> (MS)</w:t>
      </w:r>
      <w:r w:rsidRPr="00112534">
        <w:rPr>
          <w:rFonts w:ascii="Arial" w:hAnsi="Arial" w:cs="Arial"/>
          <w:sz w:val="22"/>
          <w:szCs w:val="22"/>
        </w:rPr>
        <w:t>, dando-se início ao credenciamento</w:t>
      </w:r>
      <w:r w:rsidR="007F0E25" w:rsidRPr="00112534">
        <w:rPr>
          <w:rFonts w:ascii="Arial" w:hAnsi="Arial" w:cs="Arial"/>
          <w:sz w:val="22"/>
          <w:szCs w:val="22"/>
        </w:rPr>
        <w:t xml:space="preserve"> e recebimento dos envelopes</w:t>
      </w:r>
      <w:r w:rsidRPr="00112534">
        <w:rPr>
          <w:rFonts w:ascii="Arial" w:hAnsi="Arial" w:cs="Arial"/>
          <w:sz w:val="22"/>
          <w:szCs w:val="22"/>
        </w:rPr>
        <w:t xml:space="preserve"> e posteriormente as demais fases, sendo </w:t>
      </w:r>
      <w:r w:rsidR="00BD4C17" w:rsidRPr="00112534">
        <w:rPr>
          <w:rFonts w:ascii="Arial" w:hAnsi="Arial" w:cs="Arial"/>
          <w:sz w:val="22"/>
          <w:szCs w:val="22"/>
        </w:rPr>
        <w:t>conduzida pelo Pregoeiro com o auxílio da Equipe de Apoio, designada</w:t>
      </w:r>
      <w:r w:rsidRPr="00112534">
        <w:rPr>
          <w:rFonts w:ascii="Arial" w:hAnsi="Arial" w:cs="Arial"/>
          <w:sz w:val="22"/>
          <w:szCs w:val="22"/>
        </w:rPr>
        <w:t xml:space="preserve"> para atuarem no certame.  </w:t>
      </w:r>
    </w:p>
    <w:p w14:paraId="323A56E3" w14:textId="77777777" w:rsidR="00280AB7" w:rsidRPr="00112534" w:rsidRDefault="00280AB7" w:rsidP="007F1494">
      <w:pPr>
        <w:jc w:val="both"/>
        <w:rPr>
          <w:rFonts w:ascii="Arial" w:hAnsi="Arial" w:cs="Arial"/>
          <w:color w:val="00B050"/>
          <w:sz w:val="22"/>
          <w:szCs w:val="22"/>
        </w:rPr>
      </w:pPr>
    </w:p>
    <w:p w14:paraId="032402E8"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2.2 Os envelopes contendo a proposta de preços e os documentos de habilitação serão recebidos na sessão pública de processamento do Pregão</w:t>
      </w:r>
      <w:r w:rsidR="00174068" w:rsidRPr="00112534">
        <w:rPr>
          <w:rFonts w:ascii="Arial" w:hAnsi="Arial" w:cs="Arial"/>
          <w:sz w:val="22"/>
          <w:szCs w:val="22"/>
        </w:rPr>
        <w:t xml:space="preserve"> juntamente</w:t>
      </w:r>
      <w:r w:rsidR="006D0A6F" w:rsidRPr="00112534">
        <w:rPr>
          <w:rFonts w:ascii="Arial" w:hAnsi="Arial" w:cs="Arial"/>
          <w:sz w:val="22"/>
          <w:szCs w:val="22"/>
        </w:rPr>
        <w:t xml:space="preserve"> </w:t>
      </w:r>
      <w:r w:rsidR="00174068" w:rsidRPr="00112534">
        <w:rPr>
          <w:rFonts w:ascii="Arial" w:hAnsi="Arial" w:cs="Arial"/>
          <w:sz w:val="22"/>
          <w:szCs w:val="22"/>
        </w:rPr>
        <w:t>c</w:t>
      </w:r>
      <w:r w:rsidRPr="00112534">
        <w:rPr>
          <w:rFonts w:ascii="Arial" w:hAnsi="Arial" w:cs="Arial"/>
          <w:sz w:val="22"/>
          <w:szCs w:val="22"/>
        </w:rPr>
        <w:t>o</w:t>
      </w:r>
      <w:r w:rsidR="00174068" w:rsidRPr="00112534">
        <w:rPr>
          <w:rFonts w:ascii="Arial" w:hAnsi="Arial" w:cs="Arial"/>
          <w:sz w:val="22"/>
          <w:szCs w:val="22"/>
        </w:rPr>
        <w:t>m o</w:t>
      </w:r>
      <w:r w:rsidRPr="00112534">
        <w:rPr>
          <w:rFonts w:ascii="Arial" w:hAnsi="Arial" w:cs="Arial"/>
          <w:sz w:val="22"/>
          <w:szCs w:val="22"/>
        </w:rPr>
        <w:t xml:space="preserve"> credenciamento dos interessados que se apresentarem para participar do certame. </w:t>
      </w:r>
    </w:p>
    <w:p w14:paraId="179039DA" w14:textId="77777777" w:rsidR="007F1494" w:rsidRPr="00112534" w:rsidRDefault="007F1494" w:rsidP="007F1494">
      <w:pPr>
        <w:jc w:val="both"/>
        <w:rPr>
          <w:rFonts w:ascii="Arial" w:hAnsi="Arial" w:cs="Arial"/>
          <w:sz w:val="22"/>
          <w:szCs w:val="22"/>
        </w:rPr>
      </w:pPr>
    </w:p>
    <w:p w14:paraId="13082330" w14:textId="77777777" w:rsidR="007F1494" w:rsidRPr="00112534" w:rsidRDefault="00C07132" w:rsidP="007F1494">
      <w:pPr>
        <w:jc w:val="both"/>
        <w:rPr>
          <w:rFonts w:ascii="Arial" w:hAnsi="Arial" w:cs="Arial"/>
          <w:sz w:val="22"/>
          <w:szCs w:val="22"/>
          <w:shd w:val="clear" w:color="auto" w:fill="FFFFFF"/>
        </w:rPr>
      </w:pPr>
      <w:r w:rsidRPr="00112534">
        <w:rPr>
          <w:rFonts w:ascii="Arial" w:hAnsi="Arial" w:cs="Arial"/>
          <w:sz w:val="22"/>
          <w:szCs w:val="22"/>
        </w:rPr>
        <w:t>2.3 Iniciada</w:t>
      </w:r>
      <w:r w:rsidR="007F1494" w:rsidRPr="00112534">
        <w:rPr>
          <w:rFonts w:ascii="Arial" w:hAnsi="Arial" w:cs="Arial"/>
          <w:sz w:val="22"/>
          <w:szCs w:val="22"/>
        </w:rPr>
        <w:t xml:space="preserve"> a fase de recebimento dos envelopes, e declarado o encerramento do credenciamento </w:t>
      </w:r>
      <w:r w:rsidR="007F1494" w:rsidRPr="00112534">
        <w:rPr>
          <w:rFonts w:ascii="Arial" w:hAnsi="Arial" w:cs="Arial"/>
          <w:sz w:val="22"/>
          <w:szCs w:val="22"/>
          <w:shd w:val="clear" w:color="auto" w:fill="FFFFFF"/>
        </w:rPr>
        <w:t>não haverá mais possibilidade para credenciar licitantes que chegarem após este ato.</w:t>
      </w:r>
    </w:p>
    <w:p w14:paraId="3A3A9B64" w14:textId="77777777" w:rsidR="00714536" w:rsidRPr="00112534" w:rsidRDefault="00714536" w:rsidP="007F1494">
      <w:pPr>
        <w:jc w:val="both"/>
        <w:rPr>
          <w:rFonts w:ascii="Arial" w:hAnsi="Arial" w:cs="Arial"/>
          <w:color w:val="00B050"/>
          <w:sz w:val="22"/>
          <w:szCs w:val="22"/>
          <w:shd w:val="clear" w:color="auto" w:fill="FFFFFF"/>
        </w:rPr>
      </w:pPr>
    </w:p>
    <w:p w14:paraId="75681295"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2.4 Na hora e local indicados no item 2.1</w:t>
      </w:r>
      <w:r w:rsidR="00095396" w:rsidRPr="00112534">
        <w:rPr>
          <w:rFonts w:ascii="Arial" w:hAnsi="Arial" w:cs="Arial"/>
          <w:sz w:val="22"/>
          <w:szCs w:val="22"/>
        </w:rPr>
        <w:t xml:space="preserve"> serão</w:t>
      </w:r>
      <w:r w:rsidRPr="00112534">
        <w:rPr>
          <w:rFonts w:ascii="Arial" w:hAnsi="Arial" w:cs="Arial"/>
          <w:sz w:val="22"/>
          <w:szCs w:val="22"/>
        </w:rPr>
        <w:t xml:space="preserve"> observados os seguintes procedimentos pertinentes a este Pregão:</w:t>
      </w:r>
    </w:p>
    <w:p w14:paraId="349DD45E" w14:textId="77777777" w:rsidR="007F1494" w:rsidRPr="00112534" w:rsidRDefault="007F1494" w:rsidP="007F1494">
      <w:pPr>
        <w:jc w:val="both"/>
        <w:rPr>
          <w:rFonts w:ascii="Arial" w:hAnsi="Arial" w:cs="Arial"/>
          <w:color w:val="00B050"/>
          <w:sz w:val="22"/>
          <w:szCs w:val="22"/>
        </w:rPr>
      </w:pPr>
    </w:p>
    <w:p w14:paraId="25E8E5E7" w14:textId="144C2AD2" w:rsidR="00174068" w:rsidRPr="00112534" w:rsidRDefault="007F1494" w:rsidP="007F1494">
      <w:pPr>
        <w:jc w:val="both"/>
        <w:rPr>
          <w:rFonts w:ascii="Arial" w:hAnsi="Arial" w:cs="Arial"/>
          <w:sz w:val="22"/>
          <w:szCs w:val="22"/>
        </w:rPr>
      </w:pPr>
      <w:r w:rsidRPr="00112534">
        <w:rPr>
          <w:rFonts w:ascii="Arial" w:hAnsi="Arial" w:cs="Arial"/>
          <w:sz w:val="22"/>
          <w:szCs w:val="22"/>
        </w:rPr>
        <w:t xml:space="preserve">I - </w:t>
      </w:r>
      <w:r w:rsidR="00601DBB" w:rsidRPr="00112534">
        <w:rPr>
          <w:rFonts w:ascii="Arial" w:hAnsi="Arial" w:cs="Arial"/>
          <w:sz w:val="22"/>
          <w:szCs w:val="22"/>
        </w:rPr>
        <w:t>Recebimento</w:t>
      </w:r>
      <w:r w:rsidRPr="00112534">
        <w:rPr>
          <w:rFonts w:ascii="Arial" w:hAnsi="Arial" w:cs="Arial"/>
          <w:sz w:val="22"/>
          <w:szCs w:val="22"/>
        </w:rPr>
        <w:t xml:space="preserve"> </w:t>
      </w:r>
      <w:r w:rsidR="00174068" w:rsidRPr="00112534">
        <w:rPr>
          <w:rFonts w:ascii="Arial" w:hAnsi="Arial" w:cs="Arial"/>
          <w:sz w:val="22"/>
          <w:szCs w:val="22"/>
        </w:rPr>
        <w:t xml:space="preserve">do credenciamento, juntamente com os </w:t>
      </w:r>
      <w:r w:rsidRPr="00112534">
        <w:rPr>
          <w:rFonts w:ascii="Arial" w:hAnsi="Arial" w:cs="Arial"/>
          <w:sz w:val="22"/>
          <w:szCs w:val="22"/>
        </w:rPr>
        <w:t>envelopes de propostas de preços e documentos de habilitação;</w:t>
      </w:r>
    </w:p>
    <w:p w14:paraId="72C89AE4" w14:textId="093BABD2" w:rsidR="00174068" w:rsidRPr="00112534" w:rsidRDefault="00174068" w:rsidP="00174068">
      <w:pPr>
        <w:jc w:val="both"/>
        <w:rPr>
          <w:rFonts w:ascii="Arial" w:hAnsi="Arial" w:cs="Arial"/>
          <w:sz w:val="22"/>
          <w:szCs w:val="22"/>
        </w:rPr>
      </w:pPr>
      <w:r w:rsidRPr="00112534">
        <w:rPr>
          <w:rFonts w:ascii="Arial" w:hAnsi="Arial" w:cs="Arial"/>
          <w:sz w:val="22"/>
          <w:szCs w:val="22"/>
        </w:rPr>
        <w:t xml:space="preserve">II - </w:t>
      </w:r>
      <w:r w:rsidR="00601DBB" w:rsidRPr="00112534">
        <w:rPr>
          <w:rFonts w:ascii="Arial" w:hAnsi="Arial" w:cs="Arial"/>
          <w:sz w:val="22"/>
          <w:szCs w:val="22"/>
        </w:rPr>
        <w:t>Credenciamento</w:t>
      </w:r>
      <w:r w:rsidRPr="00112534">
        <w:rPr>
          <w:rFonts w:ascii="Arial" w:hAnsi="Arial" w:cs="Arial"/>
          <w:sz w:val="22"/>
          <w:szCs w:val="22"/>
        </w:rPr>
        <w:t xml:space="preserve"> dos representantes legais das empresas interessadas em participar do certame; </w:t>
      </w:r>
    </w:p>
    <w:p w14:paraId="14EB2414"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lastRenderedPageBreak/>
        <w:t xml:space="preserve">III - abertura dos envelopes de propostas de preços das empresas credenciadas para participar do certame; </w:t>
      </w:r>
    </w:p>
    <w:p w14:paraId="1BD3C180" w14:textId="6862CD6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IV - </w:t>
      </w:r>
      <w:r w:rsidR="00601DBB" w:rsidRPr="00112534">
        <w:rPr>
          <w:rFonts w:ascii="Arial" w:hAnsi="Arial" w:cs="Arial"/>
          <w:sz w:val="22"/>
          <w:szCs w:val="22"/>
        </w:rPr>
        <w:t>Desclassificação</w:t>
      </w:r>
      <w:r w:rsidRPr="00112534">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6A2E97DC"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 - </w:t>
      </w:r>
      <w:r w:rsidR="00601DBB" w:rsidRPr="00112534">
        <w:rPr>
          <w:rFonts w:ascii="Arial" w:hAnsi="Arial" w:cs="Arial"/>
          <w:sz w:val="22"/>
          <w:szCs w:val="22"/>
        </w:rPr>
        <w:t>Abertura</w:t>
      </w:r>
      <w:r w:rsidRPr="00112534">
        <w:rPr>
          <w:rFonts w:ascii="Arial" w:hAnsi="Arial" w:cs="Arial"/>
          <w:sz w:val="22"/>
          <w:szCs w:val="22"/>
        </w:rPr>
        <w:t xml:space="preserve"> de oportunidade de oferecimento de lances verbais aos representantes das empresas cujas propostas de preços estejam classificadas entre o menor preço e o preço</w:t>
      </w:r>
      <w:r w:rsidRPr="00112534">
        <w:rPr>
          <w:rFonts w:ascii="Arial" w:hAnsi="Arial" w:cs="Arial"/>
          <w:color w:val="00B050"/>
          <w:sz w:val="22"/>
          <w:szCs w:val="22"/>
        </w:rPr>
        <w:t xml:space="preserve"> </w:t>
      </w:r>
      <w:r w:rsidRPr="00112534">
        <w:rPr>
          <w:rFonts w:ascii="Arial" w:hAnsi="Arial" w:cs="Arial"/>
          <w:sz w:val="22"/>
          <w:szCs w:val="22"/>
        </w:rPr>
        <w:t xml:space="preserve">superior àquele em até 10% (dez por cento); </w:t>
      </w:r>
    </w:p>
    <w:p w14:paraId="5F56E9B5" w14:textId="377C88A3"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 - </w:t>
      </w:r>
      <w:r w:rsidR="00601DBB" w:rsidRPr="00112534">
        <w:rPr>
          <w:rFonts w:ascii="Arial" w:hAnsi="Arial" w:cs="Arial"/>
          <w:sz w:val="22"/>
          <w:szCs w:val="22"/>
        </w:rPr>
        <w:t>Os</w:t>
      </w:r>
      <w:r w:rsidRPr="00112534">
        <w:rPr>
          <w:rFonts w:ascii="Arial" w:hAnsi="Arial" w:cs="Arial"/>
          <w:sz w:val="22"/>
          <w:szCs w:val="22"/>
        </w:rPr>
        <w:t xml:space="preserve"> lances deverão ser formulados em valores distintos e decrescentes, inferiores a proposta de menor preço;</w:t>
      </w:r>
    </w:p>
    <w:p w14:paraId="24509F1F"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 - classificação definitiva das propostas em ordem crescente de preço; </w:t>
      </w:r>
    </w:p>
    <w:p w14:paraId="43F51DFC"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VIII - abertura do envelope de documentos de habilitação apenas da empresa cuja proposta de preços tenha sido classificada em primeiro lugar; </w:t>
      </w:r>
    </w:p>
    <w:p w14:paraId="2D8C2F74" w14:textId="7A52523F"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IX – </w:t>
      </w:r>
      <w:r w:rsidR="00601DBB" w:rsidRPr="00112534">
        <w:rPr>
          <w:rFonts w:ascii="Arial" w:hAnsi="Arial" w:cs="Arial"/>
          <w:sz w:val="22"/>
          <w:szCs w:val="22"/>
        </w:rPr>
        <w:t>Será</w:t>
      </w:r>
      <w:r w:rsidRPr="00112534">
        <w:rPr>
          <w:rFonts w:ascii="Arial" w:hAnsi="Arial" w:cs="Arial"/>
          <w:sz w:val="22"/>
          <w:szCs w:val="22"/>
        </w:rPr>
        <w:t xml:space="preserve"> dispensado da apresentação, no envelope de habilitação, o documento que a empresa houver apresentado no momento do credenciamento; </w:t>
      </w:r>
    </w:p>
    <w:p w14:paraId="760545FC" w14:textId="42DF791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 - </w:t>
      </w:r>
      <w:r w:rsidR="00601DBB" w:rsidRPr="00112534">
        <w:rPr>
          <w:rFonts w:ascii="Arial" w:hAnsi="Arial" w:cs="Arial"/>
          <w:sz w:val="22"/>
          <w:szCs w:val="22"/>
        </w:rPr>
        <w:t>Habilitação ou inabilitação</w:t>
      </w:r>
      <w:r w:rsidRPr="00112534">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26A5209D" w14:textId="77777777" w:rsidR="009A4BCA" w:rsidRDefault="007F1494" w:rsidP="009A4BCA">
      <w:pPr>
        <w:jc w:val="both"/>
        <w:rPr>
          <w:rFonts w:ascii="Arial" w:hAnsi="Arial" w:cs="Arial"/>
          <w:sz w:val="22"/>
          <w:szCs w:val="22"/>
        </w:rPr>
      </w:pPr>
      <w:r w:rsidRPr="00112534">
        <w:rPr>
          <w:rFonts w:ascii="Arial" w:hAnsi="Arial" w:cs="Arial"/>
          <w:sz w:val="22"/>
          <w:szCs w:val="22"/>
        </w:rPr>
        <w:t>XII - adjudicação do objeto e encaminhamento dos autos do processo a autoridade</w:t>
      </w:r>
      <w:r w:rsidR="00250ABB" w:rsidRPr="00112534">
        <w:rPr>
          <w:rFonts w:ascii="Arial" w:hAnsi="Arial" w:cs="Arial"/>
          <w:sz w:val="22"/>
          <w:szCs w:val="22"/>
        </w:rPr>
        <w:t xml:space="preserve"> </w:t>
      </w:r>
      <w:r w:rsidRPr="00112534">
        <w:rPr>
          <w:rFonts w:ascii="Arial" w:hAnsi="Arial" w:cs="Arial"/>
          <w:sz w:val="22"/>
          <w:szCs w:val="22"/>
        </w:rPr>
        <w:t>competente para homologação do certame, na hipótese de não ter havido interposição de recursos.</w:t>
      </w:r>
      <w:r w:rsidR="009A4BCA">
        <w:rPr>
          <w:rFonts w:ascii="Arial" w:hAnsi="Arial" w:cs="Arial"/>
          <w:sz w:val="22"/>
          <w:szCs w:val="22"/>
        </w:rPr>
        <w:t xml:space="preserve"> </w:t>
      </w:r>
      <w:bookmarkStart w:id="1" w:name="_Toc122606104"/>
    </w:p>
    <w:p w14:paraId="4259B388" w14:textId="77777777" w:rsidR="009A4BCA" w:rsidRDefault="00044801" w:rsidP="009A4BCA">
      <w:pPr>
        <w:jc w:val="both"/>
        <w:rPr>
          <w:b/>
          <w:bCs/>
          <w:sz w:val="22"/>
          <w:szCs w:val="22"/>
        </w:rPr>
      </w:pPr>
      <w:r w:rsidRPr="009A4BCA">
        <w:rPr>
          <w:b/>
          <w:bCs/>
          <w:sz w:val="22"/>
          <w:szCs w:val="22"/>
        </w:rPr>
        <w:t>DA PARTICIPAÇÃO NA LICITAÇÃO</w:t>
      </w:r>
      <w:bookmarkEnd w:id="1"/>
      <w:r w:rsidR="009A4BCA">
        <w:rPr>
          <w:b/>
          <w:bCs/>
          <w:sz w:val="22"/>
          <w:szCs w:val="22"/>
        </w:rPr>
        <w:t xml:space="preserve"> </w:t>
      </w:r>
    </w:p>
    <w:p w14:paraId="1BFDB315" w14:textId="77777777" w:rsidR="009A4BCA" w:rsidRDefault="009A4FF7" w:rsidP="009A4BCA">
      <w:pPr>
        <w:jc w:val="both"/>
        <w:rPr>
          <w:sz w:val="22"/>
          <w:szCs w:val="22"/>
        </w:rPr>
      </w:pPr>
      <w:r w:rsidRPr="00112534">
        <w:rPr>
          <w:sz w:val="22"/>
          <w:szCs w:val="22"/>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r w:rsidR="009A4BCA">
        <w:rPr>
          <w:sz w:val="22"/>
          <w:szCs w:val="22"/>
        </w:rPr>
        <w:t xml:space="preserve"> </w:t>
      </w:r>
    </w:p>
    <w:p w14:paraId="3B5972EC" w14:textId="77777777" w:rsidR="009A4BCA" w:rsidRDefault="009A4BCA" w:rsidP="009A4BCA">
      <w:pPr>
        <w:jc w:val="both"/>
        <w:rPr>
          <w:sz w:val="22"/>
          <w:szCs w:val="22"/>
        </w:rPr>
      </w:pPr>
    </w:p>
    <w:p w14:paraId="2F83EF4C" w14:textId="2A6D3A11" w:rsidR="009A4BCA" w:rsidRDefault="009A4FF7" w:rsidP="009A4BCA">
      <w:pPr>
        <w:jc w:val="both"/>
        <w:rPr>
          <w:sz w:val="22"/>
          <w:szCs w:val="22"/>
        </w:rPr>
      </w:pPr>
      <w:r w:rsidRPr="00112534">
        <w:rPr>
          <w:sz w:val="22"/>
          <w:szCs w:val="22"/>
        </w:rPr>
        <w:t>Será assegurada, como critério de desempate, preferência de contratação para as microempresas e empresas de pequeno porte.</w:t>
      </w:r>
      <w:r w:rsidR="009A4BCA">
        <w:rPr>
          <w:sz w:val="22"/>
          <w:szCs w:val="22"/>
        </w:rPr>
        <w:t xml:space="preserve"> </w:t>
      </w:r>
    </w:p>
    <w:p w14:paraId="50F69B73" w14:textId="77777777" w:rsidR="009A4BCA" w:rsidRDefault="009A4BCA" w:rsidP="009A4BCA">
      <w:pPr>
        <w:jc w:val="both"/>
        <w:rPr>
          <w:sz w:val="22"/>
          <w:szCs w:val="22"/>
        </w:rPr>
      </w:pPr>
    </w:p>
    <w:p w14:paraId="69C71AC9" w14:textId="719A8BEB" w:rsidR="009A4BCA" w:rsidRDefault="009A4FF7" w:rsidP="009A4BCA">
      <w:pPr>
        <w:jc w:val="both"/>
        <w:rPr>
          <w:sz w:val="22"/>
          <w:szCs w:val="22"/>
        </w:rPr>
      </w:pPr>
      <w:r w:rsidRPr="00112534">
        <w:rPr>
          <w:sz w:val="22"/>
          <w:szCs w:val="22"/>
        </w:rPr>
        <w:t>O intervalo percentual estabelecido no item 5.2 será de até 5% (cinco por cento) superior ao melhor preço, obtido ao final da fase de lances.</w:t>
      </w:r>
      <w:r w:rsidR="009A4BCA">
        <w:rPr>
          <w:sz w:val="22"/>
          <w:szCs w:val="22"/>
        </w:rPr>
        <w:t xml:space="preserve"> </w:t>
      </w:r>
    </w:p>
    <w:p w14:paraId="337290BE" w14:textId="77777777" w:rsidR="009A4BCA" w:rsidRDefault="009A4BCA" w:rsidP="009A4BCA">
      <w:pPr>
        <w:jc w:val="both"/>
        <w:rPr>
          <w:sz w:val="22"/>
          <w:szCs w:val="22"/>
        </w:rPr>
      </w:pPr>
    </w:p>
    <w:p w14:paraId="19F329D3" w14:textId="1FB665F8" w:rsidR="009A4BCA" w:rsidRDefault="009A4FF7" w:rsidP="009A4BCA">
      <w:pPr>
        <w:jc w:val="both"/>
        <w:rPr>
          <w:sz w:val="22"/>
          <w:szCs w:val="22"/>
        </w:rPr>
      </w:pPr>
      <w:r w:rsidRPr="00112534">
        <w:rPr>
          <w:sz w:val="22"/>
          <w:szCs w:val="22"/>
        </w:rPr>
        <w:t>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r w:rsidR="009A4BCA">
        <w:rPr>
          <w:sz w:val="22"/>
          <w:szCs w:val="22"/>
        </w:rPr>
        <w:t xml:space="preserve"> </w:t>
      </w:r>
    </w:p>
    <w:p w14:paraId="04F04657" w14:textId="77777777" w:rsidR="009A4BCA" w:rsidRDefault="009A4BCA" w:rsidP="009A4BCA">
      <w:pPr>
        <w:jc w:val="both"/>
        <w:rPr>
          <w:sz w:val="22"/>
          <w:szCs w:val="22"/>
        </w:rPr>
      </w:pPr>
    </w:p>
    <w:p w14:paraId="28A38A61" w14:textId="4D27A4F6" w:rsidR="009A4BCA" w:rsidRDefault="009A4FF7" w:rsidP="009A4BCA">
      <w:pPr>
        <w:jc w:val="both"/>
        <w:rPr>
          <w:sz w:val="22"/>
          <w:szCs w:val="22"/>
        </w:rPr>
      </w:pPr>
      <w:r w:rsidRPr="00112534">
        <w:rPr>
          <w:sz w:val="22"/>
          <w:szCs w:val="22"/>
        </w:rPr>
        <w:t>Não será permitida a participação de empresas que tenham sócios ou empregados que façam parte do quadro do Setor de Licitações e Contratos da Prefeitura Municipal de Selvíria – MS.</w:t>
      </w:r>
      <w:r w:rsidR="009A4BCA">
        <w:rPr>
          <w:sz w:val="22"/>
          <w:szCs w:val="22"/>
        </w:rPr>
        <w:t xml:space="preserve"> </w:t>
      </w:r>
    </w:p>
    <w:p w14:paraId="43AFD798" w14:textId="77777777" w:rsidR="009A4BCA" w:rsidRDefault="009A4BCA" w:rsidP="009A4BCA">
      <w:pPr>
        <w:jc w:val="both"/>
        <w:rPr>
          <w:sz w:val="22"/>
          <w:szCs w:val="22"/>
        </w:rPr>
      </w:pPr>
    </w:p>
    <w:p w14:paraId="100AD497" w14:textId="10C72A56" w:rsidR="009A4BCA" w:rsidRDefault="009A4FF7" w:rsidP="009A4BCA">
      <w:pPr>
        <w:jc w:val="both"/>
        <w:rPr>
          <w:sz w:val="22"/>
          <w:szCs w:val="22"/>
        </w:rPr>
      </w:pPr>
      <w:r w:rsidRPr="00112534">
        <w:rPr>
          <w:sz w:val="22"/>
          <w:szCs w:val="22"/>
        </w:rPr>
        <w:t>A participação do licitante a este procedimento licitatório implicará em expressa concordância aos termos deste Edital, ressalvando-se o direito recursal.</w:t>
      </w:r>
      <w:r w:rsidR="009A4BCA">
        <w:rPr>
          <w:sz w:val="22"/>
          <w:szCs w:val="22"/>
        </w:rPr>
        <w:t xml:space="preserve"> </w:t>
      </w:r>
    </w:p>
    <w:p w14:paraId="210D58FC" w14:textId="77777777" w:rsidR="009A4BCA" w:rsidRDefault="009A4BCA" w:rsidP="009A4BCA">
      <w:pPr>
        <w:jc w:val="both"/>
        <w:rPr>
          <w:sz w:val="22"/>
          <w:szCs w:val="22"/>
        </w:rPr>
      </w:pPr>
    </w:p>
    <w:p w14:paraId="16528EBB" w14:textId="4BEEBE74" w:rsidR="009A4BCA" w:rsidRDefault="009A4FF7" w:rsidP="009A4BCA">
      <w:pPr>
        <w:jc w:val="both"/>
        <w:rPr>
          <w:sz w:val="22"/>
          <w:szCs w:val="22"/>
        </w:rPr>
      </w:pPr>
      <w:r w:rsidRPr="00112534">
        <w:rPr>
          <w:sz w:val="22"/>
          <w:szCs w:val="22"/>
        </w:rPr>
        <w:t>Não será permitida a participação de empresas em consórcio no presente Pregão, a cessão, transferência e a subcontratação total ou parcial de seu objeto.</w:t>
      </w:r>
      <w:r w:rsidR="009A4BCA">
        <w:rPr>
          <w:sz w:val="22"/>
          <w:szCs w:val="22"/>
        </w:rPr>
        <w:t xml:space="preserve"> </w:t>
      </w:r>
    </w:p>
    <w:p w14:paraId="5DE84B6A" w14:textId="77777777" w:rsidR="009A4BCA" w:rsidRDefault="00044801" w:rsidP="009A4BCA">
      <w:pPr>
        <w:jc w:val="both"/>
        <w:rPr>
          <w:sz w:val="22"/>
          <w:szCs w:val="22"/>
        </w:rPr>
      </w:pPr>
      <w:r w:rsidRPr="00112534">
        <w:rPr>
          <w:sz w:val="22"/>
          <w:szCs w:val="22"/>
        </w:rPr>
        <w:t>A não observância do disposto no item anterior poderá ensejar desclassificação no momento da habilitação.</w:t>
      </w:r>
      <w:r w:rsidR="009A4BCA">
        <w:rPr>
          <w:sz w:val="22"/>
          <w:szCs w:val="22"/>
        </w:rPr>
        <w:t xml:space="preserve"> </w:t>
      </w:r>
    </w:p>
    <w:p w14:paraId="6CFFBFC8" w14:textId="77777777" w:rsidR="009A4BCA" w:rsidRDefault="009A4BCA" w:rsidP="009A4BCA">
      <w:pPr>
        <w:jc w:val="both"/>
        <w:rPr>
          <w:sz w:val="22"/>
          <w:szCs w:val="22"/>
        </w:rPr>
      </w:pPr>
    </w:p>
    <w:p w14:paraId="03DAF69E" w14:textId="77777777" w:rsidR="009A4BCA" w:rsidRPr="009A4BCA" w:rsidRDefault="00044801" w:rsidP="009A4BCA">
      <w:pPr>
        <w:jc w:val="both"/>
        <w:rPr>
          <w:b/>
          <w:bCs/>
          <w:sz w:val="22"/>
          <w:szCs w:val="22"/>
        </w:rPr>
      </w:pPr>
      <w:r w:rsidRPr="009A4BCA">
        <w:rPr>
          <w:b/>
          <w:bCs/>
          <w:sz w:val="22"/>
          <w:szCs w:val="22"/>
        </w:rPr>
        <w:lastRenderedPageBreak/>
        <w:t>Para os ite</w:t>
      </w:r>
      <w:r w:rsidR="00601DBB" w:rsidRPr="009A4BCA">
        <w:rPr>
          <w:b/>
          <w:bCs/>
          <w:sz w:val="22"/>
          <w:szCs w:val="22"/>
        </w:rPr>
        <w:t>ns</w:t>
      </w:r>
      <w:r w:rsidRPr="009A4BCA">
        <w:rPr>
          <w:b/>
          <w:bCs/>
          <w:sz w:val="22"/>
          <w:szCs w:val="22"/>
        </w:rPr>
        <w:t xml:space="preserve"> </w:t>
      </w:r>
      <w:r w:rsidR="00601DBB" w:rsidRPr="009A4BCA">
        <w:rPr>
          <w:b/>
          <w:bCs/>
          <w:sz w:val="22"/>
          <w:szCs w:val="22"/>
        </w:rPr>
        <w:t>01 e 03</w:t>
      </w:r>
      <w:r w:rsidRPr="009A4BCA">
        <w:rPr>
          <w:b/>
          <w:bCs/>
          <w:sz w:val="22"/>
          <w:szCs w:val="22"/>
        </w:rPr>
        <w:t xml:space="preserve">, a participação é exclusiva a microempresas e empresas de pequeno porte, nos termos do </w:t>
      </w:r>
      <w:hyperlink r:id="rId9" w:history="1">
        <w:r w:rsidRPr="009A4BCA">
          <w:rPr>
            <w:rStyle w:val="Hyperlink"/>
            <w:b/>
            <w:bCs/>
            <w:color w:val="auto"/>
            <w:sz w:val="22"/>
            <w:szCs w:val="22"/>
          </w:rPr>
          <w:t>art. 48 da Lei Complementar nº 123, de 14 de dezembro de 2006</w:t>
        </w:r>
      </w:hyperlink>
      <w:r w:rsidRPr="009A4BCA">
        <w:rPr>
          <w:b/>
          <w:bCs/>
          <w:sz w:val="22"/>
          <w:szCs w:val="22"/>
        </w:rPr>
        <w:t>.</w:t>
      </w:r>
    </w:p>
    <w:p w14:paraId="14E0F80D" w14:textId="77777777" w:rsidR="009A4BCA" w:rsidRPr="009A4BCA" w:rsidRDefault="009A4BCA" w:rsidP="009A4BCA">
      <w:pPr>
        <w:jc w:val="both"/>
        <w:rPr>
          <w:b/>
          <w:bCs/>
          <w:sz w:val="22"/>
          <w:szCs w:val="22"/>
        </w:rPr>
      </w:pPr>
    </w:p>
    <w:p w14:paraId="12CE2E05" w14:textId="0233B630" w:rsidR="00601DBB" w:rsidRPr="009A4BCA" w:rsidRDefault="00601DBB" w:rsidP="009A4BCA">
      <w:pPr>
        <w:jc w:val="both"/>
        <w:rPr>
          <w:b/>
          <w:bCs/>
          <w:sz w:val="22"/>
          <w:szCs w:val="22"/>
        </w:rPr>
      </w:pPr>
      <w:r w:rsidRPr="009A4BCA">
        <w:rPr>
          <w:b/>
          <w:bCs/>
          <w:sz w:val="22"/>
          <w:szCs w:val="22"/>
        </w:rPr>
        <w:t>O item 02 é AMPLA CONCORRÊNCIA.</w:t>
      </w:r>
    </w:p>
    <w:p w14:paraId="76B59E7E" w14:textId="77777777" w:rsidR="00044801" w:rsidRPr="00601DBB" w:rsidRDefault="00044801" w:rsidP="00044801">
      <w:pPr>
        <w:pStyle w:val="Nivel3"/>
        <w:spacing w:beforeLines="120" w:before="288" w:afterLines="120" w:after="288" w:line="312" w:lineRule="auto"/>
        <w:ind w:left="0" w:firstLine="709"/>
        <w:rPr>
          <w:color w:val="auto"/>
          <w:sz w:val="22"/>
          <w:szCs w:val="22"/>
        </w:rPr>
      </w:pPr>
      <w:bookmarkStart w:id="2" w:name="_Ref117015508"/>
      <w:r w:rsidRPr="00601DBB">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14:paraId="308E4A60" w14:textId="77777777" w:rsidR="00044801" w:rsidRPr="00112534" w:rsidRDefault="00044801" w:rsidP="00044801">
      <w:pPr>
        <w:pStyle w:val="Nivel2"/>
        <w:spacing w:beforeLines="120" w:before="288" w:afterLines="120" w:after="288" w:line="312" w:lineRule="auto"/>
        <w:ind w:left="0" w:firstLine="567"/>
        <w:rPr>
          <w:rFonts w:eastAsia="Times New Roman"/>
          <w:color w:val="auto"/>
          <w:sz w:val="22"/>
          <w:szCs w:val="22"/>
        </w:rPr>
      </w:pPr>
      <w:r w:rsidRPr="00112534">
        <w:rPr>
          <w:color w:val="auto"/>
          <w:sz w:val="22"/>
          <w:szCs w:val="22"/>
        </w:rPr>
        <w:t xml:space="preserve">Será concedido tratamento favorecido para as microempresas e empresas de pequeno porte, </w:t>
      </w:r>
      <w:r w:rsidRPr="00754146">
        <w:rPr>
          <w:color w:val="auto"/>
          <w:sz w:val="22"/>
          <w:szCs w:val="22"/>
        </w:rPr>
        <w:t xml:space="preserve">para as sociedades cooperativas </w:t>
      </w:r>
      <w:r w:rsidRPr="00754146">
        <w:rPr>
          <w:rFonts w:eastAsia="Times New Roman"/>
          <w:color w:val="auto"/>
          <w:sz w:val="22"/>
          <w:szCs w:val="22"/>
        </w:rPr>
        <w:t xml:space="preserve">mencionadas no </w:t>
      </w:r>
      <w:hyperlink r:id="rId10" w:anchor="art16" w:history="1">
        <w:r w:rsidRPr="00112534">
          <w:rPr>
            <w:rStyle w:val="Hyperlink"/>
            <w:rFonts w:eastAsia="Times New Roman"/>
            <w:sz w:val="22"/>
            <w:szCs w:val="22"/>
          </w:rPr>
          <w:t xml:space="preserve">artigo </w:t>
        </w:r>
        <w:r w:rsidRPr="00112534">
          <w:rPr>
            <w:rStyle w:val="Hyperlink"/>
            <w:sz w:val="22"/>
            <w:szCs w:val="22"/>
          </w:rPr>
          <w:t>16 da Lei nº 14.133, de 2021</w:t>
        </w:r>
      </w:hyperlink>
      <w:r w:rsidRPr="00112534">
        <w:rPr>
          <w:color w:val="auto"/>
          <w:sz w:val="22"/>
          <w:szCs w:val="22"/>
        </w:rPr>
        <w:t xml:space="preserve">, para o agricultor familiar, o produtor rural pessoa física e para o microempreendedor individual - MEI, nos limites previstos da </w:t>
      </w:r>
      <w:hyperlink r:id="rId11" w:history="1">
        <w:r w:rsidRPr="00112534">
          <w:rPr>
            <w:rStyle w:val="Hyperlink"/>
            <w:sz w:val="22"/>
            <w:szCs w:val="22"/>
          </w:rPr>
          <w:t>Lei Complementar nº 123, de 2006</w:t>
        </w:r>
      </w:hyperlink>
      <w:r w:rsidRPr="00112534">
        <w:rPr>
          <w:color w:val="auto"/>
          <w:sz w:val="22"/>
          <w:szCs w:val="22"/>
        </w:rPr>
        <w:t>.</w:t>
      </w:r>
    </w:p>
    <w:p w14:paraId="5DC80F6D" w14:textId="77777777" w:rsidR="00044801" w:rsidRPr="00112534" w:rsidRDefault="00044801" w:rsidP="00044801">
      <w:pPr>
        <w:pStyle w:val="Nivel2"/>
        <w:spacing w:beforeLines="120" w:before="288" w:afterLines="120" w:after="288" w:line="312" w:lineRule="auto"/>
        <w:ind w:left="0" w:firstLine="567"/>
        <w:rPr>
          <w:rFonts w:eastAsia="Times New Roman"/>
          <w:color w:val="auto"/>
          <w:sz w:val="22"/>
          <w:szCs w:val="22"/>
        </w:rPr>
      </w:pPr>
      <w:bookmarkStart w:id="3" w:name="_Ref117000692"/>
      <w:r w:rsidRPr="00112534">
        <w:rPr>
          <w:rFonts w:eastAsia="Times New Roman"/>
          <w:color w:val="auto"/>
          <w:sz w:val="22"/>
          <w:szCs w:val="22"/>
        </w:rPr>
        <w:t>Não poderão disputar esta licitação:</w:t>
      </w:r>
      <w:bookmarkEnd w:id="3"/>
    </w:p>
    <w:p w14:paraId="5F04BE89" w14:textId="77777777" w:rsidR="00044801" w:rsidRPr="00112534"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bookmarkStart w:id="4" w:name="_Ref113883338"/>
      <w:r w:rsidRPr="00112534">
        <w:rPr>
          <w:rFonts w:ascii="Arial" w:hAnsi="Arial" w:cs="Arial"/>
          <w:sz w:val="22"/>
          <w:szCs w:val="22"/>
        </w:rPr>
        <w:t>aquele que não atenda às condições deste Edital e seu(s) anexo(s);</w:t>
      </w:r>
    </w:p>
    <w:p w14:paraId="540E63DC"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5" w:name="_Ref114659912"/>
      <w:r w:rsidRPr="00112534">
        <w:rPr>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4719E3CF"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6" w:name="_Ref114659913"/>
      <w:bookmarkStart w:id="7" w:name="_Ref113883339"/>
      <w:r w:rsidRPr="00112534">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112534">
        <w:rPr>
          <w:color w:val="auto"/>
          <w:sz w:val="22"/>
          <w:szCs w:val="22"/>
        </w:rPr>
        <w:t xml:space="preserve"> </w:t>
      </w:r>
      <w:bookmarkEnd w:id="7"/>
    </w:p>
    <w:p w14:paraId="474563D3"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8" w:name="_Ref113883003"/>
      <w:r w:rsidRPr="00112534">
        <w:rPr>
          <w:color w:val="auto"/>
          <w:sz w:val="22"/>
          <w:szCs w:val="22"/>
        </w:rPr>
        <w:t>pessoa física ou jurídica que se encontre, ao tempo da licitação, impossibilitada de participar da licitação em decorrência de sanção que lhe foi imposta;</w:t>
      </w:r>
      <w:bookmarkEnd w:id="8"/>
    </w:p>
    <w:p w14:paraId="4C137782" w14:textId="77777777"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DC989C"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9" w:name="_Ref113883579"/>
      <w:r w:rsidRPr="00112534">
        <w:rPr>
          <w:color w:val="auto"/>
          <w:sz w:val="22"/>
          <w:szCs w:val="22"/>
        </w:rPr>
        <w:t>empresas controladoras, controladas ou coligadas, nos termos da Lei nº 6.404, de 15 de dezembro de 1976, concorrendo entre si;</w:t>
      </w:r>
      <w:bookmarkEnd w:id="9"/>
    </w:p>
    <w:p w14:paraId="26D75F1B" w14:textId="77777777"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685EC2" w14:textId="77777777" w:rsidR="00044801" w:rsidRPr="00112534" w:rsidRDefault="00044801" w:rsidP="00044801">
      <w:pPr>
        <w:pStyle w:val="Nivel3"/>
        <w:spacing w:beforeLines="120" w:before="288" w:afterLines="120" w:after="288" w:line="312" w:lineRule="auto"/>
        <w:ind w:left="0" w:firstLine="709"/>
        <w:rPr>
          <w:color w:val="auto"/>
          <w:sz w:val="22"/>
          <w:szCs w:val="22"/>
        </w:rPr>
      </w:pPr>
      <w:bookmarkStart w:id="10" w:name="_Ref113962336"/>
      <w:r w:rsidRPr="00112534">
        <w:rPr>
          <w:color w:val="auto"/>
          <w:sz w:val="22"/>
          <w:szCs w:val="22"/>
        </w:rPr>
        <w:t>agente público do órgão ou entidade licitante;</w:t>
      </w:r>
      <w:bookmarkEnd w:id="10"/>
    </w:p>
    <w:p w14:paraId="52080B0C" w14:textId="77777777" w:rsidR="00044801" w:rsidRPr="00754146"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r w:rsidRPr="00754146">
        <w:rPr>
          <w:rFonts w:ascii="Arial" w:hAnsi="Arial" w:cs="Arial"/>
          <w:sz w:val="22"/>
          <w:szCs w:val="22"/>
        </w:rPr>
        <w:t>pessoas jurídicas reunidas em consórcio;</w:t>
      </w:r>
    </w:p>
    <w:p w14:paraId="199CABA5" w14:textId="77777777" w:rsidR="00044801" w:rsidRPr="00112534" w:rsidRDefault="00044801" w:rsidP="00044801">
      <w:pPr>
        <w:numPr>
          <w:ilvl w:val="2"/>
          <w:numId w:val="30"/>
        </w:numPr>
        <w:tabs>
          <w:tab w:val="left" w:pos="1440"/>
        </w:tabs>
        <w:autoSpaceDE w:val="0"/>
        <w:snapToGrid w:val="0"/>
        <w:spacing w:beforeLines="120" w:before="288" w:afterLines="120" w:after="288" w:line="312" w:lineRule="auto"/>
        <w:ind w:left="0" w:firstLine="709"/>
        <w:jc w:val="both"/>
        <w:rPr>
          <w:rFonts w:ascii="Arial" w:hAnsi="Arial" w:cs="Arial"/>
          <w:color w:val="000000"/>
          <w:sz w:val="22"/>
          <w:szCs w:val="22"/>
        </w:rPr>
      </w:pPr>
      <w:r w:rsidRPr="00112534">
        <w:rPr>
          <w:rFonts w:ascii="Arial" w:hAnsi="Arial" w:cs="Arial"/>
          <w:color w:val="000000"/>
          <w:sz w:val="22"/>
          <w:szCs w:val="22"/>
        </w:rPr>
        <w:t>Organizações da Sociedade Civil de Interesse Público - OSCIP, atuando nessa condição;</w:t>
      </w:r>
    </w:p>
    <w:p w14:paraId="2A719C14"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112534">
          <w:rPr>
            <w:rStyle w:val="Hyperlink"/>
            <w:sz w:val="22"/>
            <w:szCs w:val="22"/>
          </w:rPr>
          <w:t>§ 1º do art. 9º da Lei n.º 14.133, de 2021</w:t>
        </w:r>
      </w:hyperlink>
      <w:r w:rsidRPr="00112534">
        <w:rPr>
          <w:sz w:val="22"/>
          <w:szCs w:val="22"/>
        </w:rPr>
        <w:t>.</w:t>
      </w:r>
    </w:p>
    <w:p w14:paraId="637D7B83" w14:textId="74877D2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impedimento de que trata o item </w:t>
      </w:r>
      <w:r w:rsidRPr="00112534">
        <w:rPr>
          <w:sz w:val="22"/>
          <w:szCs w:val="22"/>
        </w:rPr>
        <w:fldChar w:fldCharType="begin"/>
      </w:r>
      <w:r w:rsidRPr="00112534">
        <w:rPr>
          <w:sz w:val="22"/>
          <w:szCs w:val="22"/>
        </w:rPr>
        <w:instrText xml:space="preserve"> REF _Ref113883003 \r \h  \* MERGEFORMAT </w:instrText>
      </w:r>
      <w:r w:rsidRPr="00112534">
        <w:rPr>
          <w:sz w:val="22"/>
          <w:szCs w:val="22"/>
        </w:rPr>
      </w:r>
      <w:r w:rsidRPr="00112534">
        <w:rPr>
          <w:sz w:val="22"/>
          <w:szCs w:val="22"/>
        </w:rPr>
        <w:fldChar w:fldCharType="separate"/>
      </w:r>
      <w:r w:rsidR="00F2275A">
        <w:rPr>
          <w:sz w:val="22"/>
          <w:szCs w:val="22"/>
        </w:rPr>
        <w:t>1.3.4</w:t>
      </w:r>
      <w:r w:rsidRPr="00112534">
        <w:rPr>
          <w:sz w:val="22"/>
          <w:szCs w:val="22"/>
        </w:rPr>
        <w:fldChar w:fldCharType="end"/>
      </w:r>
      <w:r w:rsidRPr="00112534">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F83F08" w14:textId="07DFE38A" w:rsidR="00044801" w:rsidRPr="00112534" w:rsidRDefault="00044801" w:rsidP="00044801">
      <w:pPr>
        <w:pStyle w:val="Nivel2"/>
        <w:spacing w:beforeLines="120" w:before="288" w:afterLines="120" w:after="288" w:line="312" w:lineRule="auto"/>
        <w:ind w:left="0" w:firstLine="567"/>
        <w:rPr>
          <w:sz w:val="22"/>
          <w:szCs w:val="22"/>
        </w:rPr>
      </w:pPr>
      <w:bookmarkStart w:id="11" w:name="art14§2"/>
      <w:bookmarkEnd w:id="11"/>
      <w:r w:rsidRPr="00112534">
        <w:rPr>
          <w:sz w:val="22"/>
          <w:szCs w:val="22"/>
        </w:rPr>
        <w:t xml:space="preserve">A critério da Administração e exclusivamente a seu serviço, o autor dos projetos e a empresa a que se referem 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1970C11" w14:textId="77777777" w:rsidR="00044801" w:rsidRPr="00112534" w:rsidRDefault="00044801" w:rsidP="00044801">
      <w:pPr>
        <w:pStyle w:val="Nivel2"/>
        <w:spacing w:beforeLines="120" w:before="288" w:afterLines="120" w:after="288" w:line="312" w:lineRule="auto"/>
        <w:ind w:left="0" w:firstLine="567"/>
        <w:rPr>
          <w:sz w:val="22"/>
          <w:szCs w:val="22"/>
        </w:rPr>
      </w:pPr>
      <w:bookmarkStart w:id="12" w:name="art14§3"/>
      <w:bookmarkEnd w:id="12"/>
      <w:r w:rsidRPr="00112534">
        <w:rPr>
          <w:sz w:val="22"/>
          <w:szCs w:val="22"/>
        </w:rPr>
        <w:t>Equiparam-se aos autores do projeto as empresas integrantes do mesmo grupo econômico.</w:t>
      </w:r>
    </w:p>
    <w:p w14:paraId="2AB6D32D" w14:textId="2844E7AA" w:rsidR="00044801" w:rsidRPr="00112534" w:rsidRDefault="00044801" w:rsidP="00044801">
      <w:pPr>
        <w:pStyle w:val="Nivel2"/>
        <w:spacing w:beforeLines="120" w:before="288" w:afterLines="120" w:after="288" w:line="312" w:lineRule="auto"/>
        <w:ind w:left="0" w:firstLine="567"/>
        <w:rPr>
          <w:sz w:val="22"/>
          <w:szCs w:val="22"/>
        </w:rPr>
      </w:pPr>
      <w:bookmarkStart w:id="13" w:name="art14§4"/>
      <w:bookmarkEnd w:id="13"/>
      <w:r w:rsidRPr="00112534">
        <w:rPr>
          <w:sz w:val="22"/>
          <w:szCs w:val="22"/>
        </w:rPr>
        <w:t xml:space="preserve">O disposto nos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2D02782" w14:textId="77777777" w:rsidR="00044801" w:rsidRPr="00112534" w:rsidRDefault="00044801" w:rsidP="00044801">
      <w:pPr>
        <w:pStyle w:val="Nivel2"/>
        <w:spacing w:beforeLines="120" w:before="288" w:afterLines="120" w:after="288" w:line="312" w:lineRule="auto"/>
        <w:ind w:left="0" w:firstLine="567"/>
        <w:rPr>
          <w:sz w:val="22"/>
          <w:szCs w:val="22"/>
        </w:rPr>
      </w:pPr>
      <w:bookmarkStart w:id="14" w:name="art14§5"/>
      <w:bookmarkEnd w:id="14"/>
      <w:r w:rsidRPr="00112534">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w:t>
      </w:r>
      <w:r w:rsidRPr="00112534">
        <w:rPr>
          <w:sz w:val="22"/>
          <w:szCs w:val="22"/>
        </w:rPr>
        <w:lastRenderedPageBreak/>
        <w:t xml:space="preserve">poderá participar pessoa física ou jurídica que integre o rol de pessoas sancionadas por essas entidades ou que seja declarada inidônea nos termos da </w:t>
      </w:r>
      <w:hyperlink r:id="rId13" w:history="1">
        <w:r w:rsidRPr="00112534">
          <w:rPr>
            <w:rStyle w:val="Hyperlink"/>
            <w:sz w:val="22"/>
            <w:szCs w:val="22"/>
          </w:rPr>
          <w:t>Lei nº 14.133/2021</w:t>
        </w:r>
      </w:hyperlink>
      <w:r w:rsidRPr="00112534">
        <w:rPr>
          <w:sz w:val="22"/>
          <w:szCs w:val="22"/>
        </w:rPr>
        <w:t>.</w:t>
      </w:r>
    </w:p>
    <w:p w14:paraId="19C67AC3" w14:textId="79493BD4" w:rsidR="009A4BCA" w:rsidRDefault="00044801" w:rsidP="001C235F">
      <w:pPr>
        <w:pStyle w:val="Nivel2"/>
        <w:spacing w:beforeLines="120" w:before="288" w:afterLines="120" w:after="288" w:line="312" w:lineRule="auto"/>
        <w:ind w:left="0" w:firstLine="567"/>
        <w:rPr>
          <w:sz w:val="22"/>
          <w:szCs w:val="22"/>
        </w:rPr>
      </w:pPr>
      <w:r w:rsidRPr="009A4BCA">
        <w:rPr>
          <w:sz w:val="22"/>
          <w:szCs w:val="22"/>
        </w:rPr>
        <w:t xml:space="preserve">A vedação de que trata o item </w:t>
      </w:r>
      <w:r w:rsidRPr="009A4BCA">
        <w:rPr>
          <w:sz w:val="22"/>
          <w:szCs w:val="22"/>
        </w:rPr>
        <w:fldChar w:fldCharType="begin"/>
      </w:r>
      <w:r w:rsidRPr="009A4BCA">
        <w:rPr>
          <w:sz w:val="22"/>
          <w:szCs w:val="22"/>
        </w:rPr>
        <w:instrText xml:space="preserve"> REF _Ref113962336 \r \h  \* MERGEFORMAT </w:instrText>
      </w:r>
      <w:r w:rsidRPr="009A4BCA">
        <w:rPr>
          <w:sz w:val="22"/>
          <w:szCs w:val="22"/>
        </w:rPr>
      </w:r>
      <w:r w:rsidRPr="009A4BCA">
        <w:rPr>
          <w:sz w:val="22"/>
          <w:szCs w:val="22"/>
        </w:rPr>
        <w:fldChar w:fldCharType="separate"/>
      </w:r>
      <w:r w:rsidR="00F2275A">
        <w:rPr>
          <w:sz w:val="22"/>
          <w:szCs w:val="22"/>
        </w:rPr>
        <w:t>1.3.8</w:t>
      </w:r>
      <w:r w:rsidRPr="009A4BCA">
        <w:rPr>
          <w:sz w:val="22"/>
          <w:szCs w:val="22"/>
        </w:rPr>
        <w:fldChar w:fldCharType="end"/>
      </w:r>
      <w:r w:rsidRPr="009A4BCA">
        <w:rPr>
          <w:sz w:val="22"/>
          <w:szCs w:val="22"/>
        </w:rPr>
        <w:t xml:space="preserve"> estende-se a terceiro que auxilie a condução da contratação na qualidade de integrante de equipe de apoio, profissional especializado ou funcionário ou representante de empresa que preste assessoria técnica.</w:t>
      </w:r>
      <w:r w:rsidR="009A4BCA" w:rsidRPr="009A4BCA">
        <w:rPr>
          <w:sz w:val="22"/>
          <w:szCs w:val="22"/>
        </w:rPr>
        <w:t xml:space="preserve"> </w:t>
      </w:r>
    </w:p>
    <w:p w14:paraId="300C98D4" w14:textId="77777777" w:rsidR="009A4BCA" w:rsidRDefault="009A4FF7" w:rsidP="00A475FB">
      <w:pPr>
        <w:pStyle w:val="Nivel2"/>
        <w:numPr>
          <w:ilvl w:val="0"/>
          <w:numId w:val="0"/>
        </w:numPr>
        <w:spacing w:beforeLines="120" w:before="288" w:afterLines="120" w:after="288" w:line="312" w:lineRule="auto"/>
        <w:ind w:left="360"/>
        <w:rPr>
          <w:sz w:val="22"/>
          <w:szCs w:val="22"/>
        </w:rPr>
      </w:pPr>
      <w:r w:rsidRPr="009A4BCA">
        <w:rPr>
          <w:sz w:val="22"/>
          <w:szCs w:val="22"/>
        </w:rPr>
        <w:t>DO CREDENCIAMENTO</w:t>
      </w:r>
      <w:r w:rsidR="009A4BCA" w:rsidRPr="009A4BCA">
        <w:rPr>
          <w:sz w:val="22"/>
          <w:szCs w:val="22"/>
        </w:rPr>
        <w:t xml:space="preserve"> </w:t>
      </w:r>
    </w:p>
    <w:p w14:paraId="5FB9D81B"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9A4BCA">
        <w:rPr>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r w:rsidR="009A4BCA">
        <w:rPr>
          <w:sz w:val="22"/>
          <w:szCs w:val="22"/>
        </w:rPr>
        <w:t xml:space="preserve"> </w:t>
      </w:r>
    </w:p>
    <w:p w14:paraId="3841B26D"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Os documentos exigidos para credenciamento deverão ser apresentados fora dos envelopes de propostas de preços e documentos de habilitação.</w:t>
      </w:r>
      <w:r w:rsidR="009A4BCA">
        <w:rPr>
          <w:sz w:val="22"/>
          <w:szCs w:val="22"/>
        </w:rPr>
        <w:t xml:space="preserve"> </w:t>
      </w:r>
    </w:p>
    <w:p w14:paraId="6B24F84C"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r w:rsidR="009A4BCA">
        <w:rPr>
          <w:sz w:val="22"/>
          <w:szCs w:val="22"/>
        </w:rPr>
        <w:t xml:space="preserve"> </w:t>
      </w:r>
    </w:p>
    <w:p w14:paraId="48C73586" w14:textId="77777777" w:rsidR="009A4BCA" w:rsidRDefault="009A4FF7" w:rsidP="009A4BCA">
      <w:pPr>
        <w:pStyle w:val="Nivel2"/>
        <w:numPr>
          <w:ilvl w:val="0"/>
          <w:numId w:val="0"/>
        </w:numPr>
        <w:spacing w:beforeLines="120" w:before="288" w:afterLines="120" w:after="288" w:line="312" w:lineRule="auto"/>
        <w:ind w:left="360"/>
        <w:rPr>
          <w:sz w:val="22"/>
          <w:szCs w:val="22"/>
        </w:rPr>
      </w:pPr>
      <w:r w:rsidRPr="00112534">
        <w:rPr>
          <w:sz w:val="22"/>
          <w:szCs w:val="22"/>
        </w:rPr>
        <w:t>Em se tratando de procurador, o credenciamento far-se-á por meio de instrumento público de procuração ou instrumento particular, com poderes para formular ofertas e lances de preços e praticar todos os demais atos pertinentes ao certame, em nome do proponente, devidamente acompanhada de:</w:t>
      </w:r>
      <w:r w:rsidR="009A4BCA">
        <w:rPr>
          <w:sz w:val="22"/>
          <w:szCs w:val="22"/>
        </w:rPr>
        <w:t xml:space="preserve"> </w:t>
      </w:r>
    </w:p>
    <w:p w14:paraId="4D504ABD" w14:textId="19901D78" w:rsidR="009A4FF7" w:rsidRPr="00112534" w:rsidRDefault="009A4FF7" w:rsidP="009A4BCA">
      <w:pPr>
        <w:pStyle w:val="Nivel2"/>
        <w:numPr>
          <w:ilvl w:val="0"/>
          <w:numId w:val="0"/>
        </w:numPr>
        <w:spacing w:beforeLines="120" w:before="288" w:afterLines="120" w:after="288" w:line="312" w:lineRule="auto"/>
        <w:ind w:left="360"/>
        <w:rPr>
          <w:b/>
          <w:bCs/>
          <w:sz w:val="22"/>
          <w:szCs w:val="22"/>
        </w:rPr>
      </w:pPr>
      <w:r w:rsidRPr="00112534">
        <w:rPr>
          <w:sz w:val="22"/>
          <w:szCs w:val="22"/>
        </w:rPr>
        <w:t xml:space="preserve">I - </w:t>
      </w:r>
      <w:r w:rsidR="007458D8" w:rsidRPr="00112534">
        <w:rPr>
          <w:b/>
          <w:bCs/>
          <w:sz w:val="22"/>
          <w:szCs w:val="22"/>
        </w:rPr>
        <w:t>Registro</w:t>
      </w:r>
      <w:r w:rsidRPr="00112534">
        <w:rPr>
          <w:sz w:val="22"/>
          <w:szCs w:val="22"/>
        </w:rPr>
        <w:t xml:space="preserve"> ou certificado comercial, no caso de empresa individual; ou</w:t>
      </w:r>
    </w:p>
    <w:p w14:paraId="46DE8F72"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II - ato constitutivo, estatuto ou contrato social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E11CEA6"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III - Inscrição do ato constitutivo, no caso de sociedade civil, acompanhada de prova de diretoria em exercício;</w:t>
      </w:r>
    </w:p>
    <w:p w14:paraId="6DE4F8A3"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IV - Decreto de autorização, em se tratando de empresa ou sociedade estrangeira em funcionamento no país, e ato de registro ou autorização para funcionamento expedido pelo órgão competente, quando a atividade assim exigir;</w:t>
      </w:r>
    </w:p>
    <w:p w14:paraId="6029FDFB" w14:textId="4D2A7FAF"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Em sendo sócio, proprietário, dirigente ou assemelhado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03D5BCA" w14:textId="088DFF1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FDAC7B7" w14:textId="66DF260C" w:rsidR="009A4FF7" w:rsidRPr="00112534" w:rsidRDefault="009A4FF7" w:rsidP="009A4FF7">
      <w:pPr>
        <w:pStyle w:val="Nivel01"/>
        <w:numPr>
          <w:ilvl w:val="0"/>
          <w:numId w:val="0"/>
        </w:numPr>
        <w:ind w:left="360"/>
        <w:rPr>
          <w:b w:val="0"/>
          <w:bCs w:val="0"/>
          <w:i/>
          <w:sz w:val="22"/>
          <w:szCs w:val="22"/>
          <w:u w:val="none"/>
        </w:rPr>
      </w:pPr>
      <w:r w:rsidRPr="00112534">
        <w:rPr>
          <w:b w:val="0"/>
          <w:bCs w:val="0"/>
          <w:sz w:val="22"/>
          <w:szCs w:val="22"/>
          <w:u w:val="none"/>
        </w:rPr>
        <w:t xml:space="preserve">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112534">
        <w:rPr>
          <w:rStyle w:val="Forte"/>
          <w:i/>
          <w:sz w:val="22"/>
          <w:szCs w:val="22"/>
          <w:u w:val="none"/>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112534">
        <w:rPr>
          <w:b w:val="0"/>
          <w:bCs w:val="0"/>
          <w:i/>
          <w:sz w:val="22"/>
          <w:szCs w:val="22"/>
          <w:u w:val="none"/>
        </w:rPr>
        <w:t>(modelo anexo VII), assinada pelo seu proprietário ou sócios, ou, pela Certidão Simplificada de Regularidade da Junta Comercial da sede da licitante.</w:t>
      </w:r>
    </w:p>
    <w:p w14:paraId="57E8F941" w14:textId="1AB3457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A empresa enquadrada como MEI, deverá apresentar o CCMEI (Certificado da Condição de Microempreendedor Individual), expedida com data não superior a 60 dias, juntamente com a declaração de enquadramento, </w:t>
      </w:r>
      <w:r w:rsidRPr="00112534">
        <w:rPr>
          <w:b w:val="0"/>
          <w:bCs w:val="0"/>
          <w:i/>
          <w:sz w:val="22"/>
          <w:szCs w:val="22"/>
          <w:u w:val="none"/>
        </w:rPr>
        <w:t>conforme anexo VII</w:t>
      </w:r>
      <w:r w:rsidRPr="00112534">
        <w:rPr>
          <w:b w:val="0"/>
          <w:bCs w:val="0"/>
          <w:sz w:val="22"/>
          <w:szCs w:val="22"/>
          <w:u w:val="none"/>
        </w:rPr>
        <w:t>.</w:t>
      </w:r>
    </w:p>
    <w:p w14:paraId="1DF87C37" w14:textId="12C1C29C"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DE01AC6" w14:textId="1065FB4E"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responsabilidade pela declaração de enquadramento como microempresa e empresa de pequeno porte é única e exclusiva do licitante que, inclusive, se sujeita a todas as consequências legais que possam advir de um enquadramento falso ou errôneo.</w:t>
      </w:r>
    </w:p>
    <w:p w14:paraId="01C9F412" w14:textId="649A717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A falsidade da declaração prestada objetivando os benefícios da Lei Complementar nº 123/06, caracteriza o crime de que trata o art. 299 do Código Penal, sem prejuízo do enquadramento em outras figuras penais e da sanção prevista no edital.</w:t>
      </w:r>
    </w:p>
    <w:p w14:paraId="4392833E" w14:textId="1FEC3ECB"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não comprovação de que o interessado ou seu representante possui poderes específicos para atuar no certame, impedirá a licitante de ofertar lances verbais, manifestar-se ou responder pela mesma lavrando-se, em ata, o ocorrido.</w:t>
      </w:r>
    </w:p>
    <w:p w14:paraId="30FE734E" w14:textId="560DB49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336EA7F5" w14:textId="493C4555"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Cada credenciado poderá representar apenas uma licitante.</w:t>
      </w:r>
    </w:p>
    <w:p w14:paraId="01BAF62A" w14:textId="3DAE5061"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empresa proponente somente poderá se pronunciar por meio de seu representante credenciado e ficará responsável pelas declarações e manifestações do mesmo.</w:t>
      </w:r>
    </w:p>
    <w:p w14:paraId="30CD62BB" w14:textId="7877965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Será admitido o substabelecimento do credenciamento desde que devidamente justificado e esteja previsto no instrumento de procuração e/ou credenciamento, poderes específicos para o tal ato.</w:t>
      </w:r>
    </w:p>
    <w:p w14:paraId="1846CECC" w14:textId="1DAEA266" w:rsidR="009A4FF7" w:rsidRPr="00112534" w:rsidRDefault="009A4FF7" w:rsidP="009A4FF7">
      <w:pPr>
        <w:pStyle w:val="Nivel01"/>
        <w:rPr>
          <w:sz w:val="22"/>
          <w:szCs w:val="22"/>
          <w:u w:val="none"/>
        </w:rPr>
      </w:pPr>
      <w:r w:rsidRPr="00112534">
        <w:rPr>
          <w:sz w:val="22"/>
          <w:szCs w:val="22"/>
          <w:u w:val="none"/>
        </w:rPr>
        <w:t>DA FORMA DE APRESENTAÇÃO DA DECLARAÇÃO DE PLENO ATENDIMENTO AOS REQUISITOS DE HABILITAÇÃO; DA PROPOSTA E DOS DOCUMENTOS DE HABILITAÇÃO.</w:t>
      </w:r>
    </w:p>
    <w:p w14:paraId="701D0043" w14:textId="7D853AED"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declaração do licitante de pleno atendimento aos requisitos de habilitação, deverá ser apresentada FORA dos Envelopes nºs1 e 2.</w:t>
      </w:r>
    </w:p>
    <w:p w14:paraId="4BBBDF85" w14:textId="061088C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e os documentos para habilitação deverão ser apresentados separadamente, em 02 (dois) envelopes fechados e indevassáveis, constando em sua face frontal à razão social e o endereço completo do licitante, além dos seguintes dizeres:</w:t>
      </w:r>
    </w:p>
    <w:p w14:paraId="61B90DB5"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134FB8F7"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7477A35C" w14:textId="656A3F1C"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BD7194">
        <w:rPr>
          <w:sz w:val="22"/>
          <w:szCs w:val="22"/>
          <w:u w:val="none"/>
        </w:rPr>
        <w:t>005</w:t>
      </w:r>
      <w:r w:rsidRPr="00112534">
        <w:rPr>
          <w:sz w:val="22"/>
          <w:szCs w:val="22"/>
          <w:u w:val="none"/>
        </w:rPr>
        <w:t>/2023.</w:t>
      </w:r>
    </w:p>
    <w:p w14:paraId="2CC2F323" w14:textId="0F137C4E"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PROCESSO ADM. Nº </w:t>
      </w:r>
      <w:r w:rsidR="00BD7194">
        <w:rPr>
          <w:sz w:val="22"/>
          <w:szCs w:val="22"/>
          <w:u w:val="none"/>
        </w:rPr>
        <w:t>044</w:t>
      </w:r>
      <w:r w:rsidRPr="00112534">
        <w:rPr>
          <w:sz w:val="22"/>
          <w:szCs w:val="22"/>
          <w:u w:val="none"/>
        </w:rPr>
        <w:t>/2023.</w:t>
      </w:r>
    </w:p>
    <w:p w14:paraId="4DF663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ENVELOPE N.º 1 – PROPOSTA.</w:t>
      </w:r>
    </w:p>
    <w:p w14:paraId="2EF7441F" w14:textId="77777777" w:rsidR="009A4FF7" w:rsidRPr="00112534" w:rsidRDefault="009A4FF7" w:rsidP="009A4FF7">
      <w:pPr>
        <w:pStyle w:val="Nivel01"/>
        <w:numPr>
          <w:ilvl w:val="0"/>
          <w:numId w:val="0"/>
        </w:numPr>
        <w:ind w:left="360"/>
        <w:rPr>
          <w:sz w:val="22"/>
          <w:szCs w:val="22"/>
          <w:u w:val="none"/>
        </w:rPr>
      </w:pPr>
      <w:r w:rsidRPr="00112534">
        <w:rPr>
          <w:sz w:val="22"/>
          <w:szCs w:val="22"/>
          <w:u w:val="none"/>
        </w:rPr>
        <w:t>O primeiro com o subtítulo: ENVELOPE Nº 01 - “PROPOSTA”</w:t>
      </w:r>
    </w:p>
    <w:p w14:paraId="2DD2E3BA"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0E7726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0BFF2F8A" w14:textId="4827CE04"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BD7194">
        <w:rPr>
          <w:sz w:val="22"/>
          <w:szCs w:val="22"/>
          <w:u w:val="none"/>
        </w:rPr>
        <w:t>005</w:t>
      </w:r>
      <w:r w:rsidRPr="00112534">
        <w:rPr>
          <w:sz w:val="22"/>
          <w:szCs w:val="22"/>
          <w:u w:val="none"/>
        </w:rPr>
        <w:t>/2023.</w:t>
      </w:r>
    </w:p>
    <w:p w14:paraId="57CF694B" w14:textId="5DD87E0C"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PROCESSO ADM. Nº </w:t>
      </w:r>
      <w:r w:rsidR="00BD7194">
        <w:rPr>
          <w:sz w:val="22"/>
          <w:szCs w:val="22"/>
          <w:u w:val="none"/>
        </w:rPr>
        <w:t>044</w:t>
      </w:r>
      <w:r w:rsidRPr="00112534">
        <w:rPr>
          <w:sz w:val="22"/>
          <w:szCs w:val="22"/>
          <w:u w:val="none"/>
        </w:rPr>
        <w:t>/2023.</w:t>
      </w:r>
    </w:p>
    <w:p w14:paraId="4B0749DF"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lastRenderedPageBreak/>
        <w:t>ENVELOPE N.º 2 - HABILITAÇÃO</w:t>
      </w:r>
    </w:p>
    <w:p w14:paraId="1AE51408"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segundo com o subtítulo: ENVELOPE Nº 02 - “HABILITAÇÃO”</w:t>
      </w:r>
    </w:p>
    <w:p w14:paraId="2BC6E26D" w14:textId="23D8EE75"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ausência dos dizeres na parte externa dos envelopes, não constituirá motivo para desclassificação do proponente que poderá inserir as informações faltantes.</w:t>
      </w:r>
    </w:p>
    <w:p w14:paraId="19FE3305" w14:textId="19412EC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Caso eventualmente ocorra à abertura do envelope B - Habilitação antes do envelope A - Proposta, por falta de informação na parte externa dos envelopes, será aquele novamente lacrado sem análise de seu conteúdo e rubricado o lacre por todos os presentes.</w:t>
      </w:r>
    </w:p>
    <w:p w14:paraId="111B8BF8" w14:textId="4B72733D"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5FAB77E9" w14:textId="2E194C80"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FE1E41C"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15" w:name="_Toc122606105"/>
      <w:r w:rsidRPr="00112534">
        <w:rPr>
          <w:sz w:val="22"/>
          <w:szCs w:val="22"/>
        </w:rPr>
        <w:t>DA APRESENTAÇÃO DA PROPOSTA E DOS DOCUMENTOS DE HABILITAÇÃO</w:t>
      </w:r>
      <w:bookmarkEnd w:id="15"/>
    </w:p>
    <w:p w14:paraId="08FBD5F9"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proposta de preço deverá conter os seguintes dados:</w:t>
      </w:r>
    </w:p>
    <w:p w14:paraId="4C02CAE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Razão Social, endereço, CNPJ e inscrição estadual ou municipal do proponente;</w:t>
      </w:r>
    </w:p>
    <w:p w14:paraId="222FE4C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b) número do Edital e da modalidade Pregão Presencial;</w:t>
      </w:r>
    </w:p>
    <w:p w14:paraId="22696C3C"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 descrição, de forma clara e completa, dos itens do objeto desta licitação e seus elementos, com o qual a empresa pretende participar, em conformidade com as especificações deste Edital;</w:t>
      </w:r>
    </w:p>
    <w:p w14:paraId="4169F285"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d) definição do item e seus elementos.</w:t>
      </w:r>
    </w:p>
    <w:p w14:paraId="18899F0D"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e) preço 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72A77B2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f) constar os dados bancários para que seja efetuado o pagamento;</w:t>
      </w:r>
    </w:p>
    <w:p w14:paraId="1E2D7C2A"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g) condições de pagamento: o pagamento será efetuado em até 30 (trinta) dias, de acordo com as requisições emitidas, mediante solicitação feita pelo responsável designado;</w:t>
      </w:r>
    </w:p>
    <w:p w14:paraId="520112D3"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h) prazo de validade da proposta: no mínimo de 60 (sessenta) dias.</w:t>
      </w:r>
    </w:p>
    <w:p w14:paraId="318B72AD" w14:textId="403C4F4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1FDA9209" w14:textId="21D7F48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Será desclassificado e, consequentemente eliminado do certame, o licitante que ofertar em seu envelope mais de uma proposta, com valores diferentes, visto que a proposta a ser apresentada deverá ser única.</w:t>
      </w:r>
    </w:p>
    <w:p w14:paraId="5712E549" w14:textId="569F3B58"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Quando o descritivo do objeto da Proposta de Preços estabelecerem mais de uma opção de especificação, a licitante deverá informar em sua proposta, qual objeto estará efetivamente ofertando.</w:t>
      </w:r>
    </w:p>
    <w:p w14:paraId="284E16D3" w14:textId="34B857CB"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Não deve conter cotações alternativas, emendas, rasuras ou entrelinhas que impeçam a leitura pelo Pregoeiro;</w:t>
      </w:r>
    </w:p>
    <w:p w14:paraId="498AB29C" w14:textId="0FA5B62A"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 preço ofertado permanecerá fixo e irreajustável.</w:t>
      </w:r>
    </w:p>
    <w:p w14:paraId="48F32A3C" w14:textId="242F4684"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Fica ressalvada a possibilidade de alteração dos preços, caso ocorra o desequilíbrio </w:t>
      </w:r>
      <w:r w:rsidR="007458D8" w:rsidRPr="00112534">
        <w:rPr>
          <w:b w:val="0"/>
          <w:bCs w:val="0"/>
          <w:sz w:val="22"/>
          <w:szCs w:val="22"/>
          <w:u w:val="none"/>
        </w:rPr>
        <w:t>econômico-financeiro</w:t>
      </w:r>
      <w:r w:rsidRPr="00112534">
        <w:rPr>
          <w:b w:val="0"/>
          <w:bCs w:val="0"/>
          <w:sz w:val="22"/>
          <w:szCs w:val="22"/>
          <w:u w:val="none"/>
        </w:rPr>
        <w:t>, em face de aumento de preços, devidamente justificado e comprovado.</w:t>
      </w:r>
    </w:p>
    <w:p w14:paraId="558FD57E" w14:textId="0421E28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 xml:space="preserve">Na divergência entre o preço unitário e total prevalecerá o unitário. </w:t>
      </w:r>
    </w:p>
    <w:p w14:paraId="78E3B36E" w14:textId="66D811B2"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Os preços apresentados deverão ser expressos em Real (R$), com no máximo até 02 (duas) casas decimais após a vírgula.</w:t>
      </w:r>
    </w:p>
    <w:p w14:paraId="6878D011" w14:textId="04D88A0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92BB8B8" w14:textId="238E241B" w:rsidR="00044801" w:rsidRPr="00112534" w:rsidRDefault="009A4FF7"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t>E</w:t>
      </w:r>
      <w:r w:rsidR="00044801" w:rsidRPr="00112534">
        <w:rPr>
          <w:color w:val="auto"/>
          <w:sz w:val="22"/>
          <w:szCs w:val="22"/>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D5A395E" w14:textId="77777777" w:rsidR="00044801" w:rsidRPr="00112534" w:rsidRDefault="00044801"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112534">
          <w:rPr>
            <w:rStyle w:val="Hyperlink"/>
            <w:sz w:val="22"/>
            <w:szCs w:val="22"/>
          </w:rPr>
          <w:t>artigo 7°, XXXIII, da Constituição</w:t>
        </w:r>
      </w:hyperlink>
      <w:r w:rsidRPr="00112534">
        <w:rPr>
          <w:color w:val="auto"/>
          <w:sz w:val="22"/>
          <w:szCs w:val="22"/>
        </w:rPr>
        <w:t>;</w:t>
      </w:r>
    </w:p>
    <w:p w14:paraId="6957B2C6"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 xml:space="preserve">não possui, em sua cadeia produtiva, empregados executando trabalho degradante ou forçado, observando o disposto nos </w:t>
      </w:r>
      <w:hyperlink r:id="rId15" w:history="1">
        <w:r w:rsidRPr="00112534">
          <w:rPr>
            <w:rStyle w:val="Hyperlink"/>
            <w:sz w:val="22"/>
            <w:szCs w:val="22"/>
          </w:rPr>
          <w:t>incisos III e IV do art. 1º e no inciso III do art. 5º da Constituição Federal</w:t>
        </w:r>
      </w:hyperlink>
      <w:r w:rsidRPr="00112534">
        <w:rPr>
          <w:sz w:val="22"/>
          <w:szCs w:val="22"/>
        </w:rPr>
        <w:t>;</w:t>
      </w:r>
    </w:p>
    <w:p w14:paraId="647237C9" w14:textId="77777777" w:rsidR="00044801" w:rsidRPr="00112534" w:rsidRDefault="00044801" w:rsidP="009A4FF7">
      <w:pPr>
        <w:pStyle w:val="Nivel3"/>
        <w:numPr>
          <w:ilvl w:val="0"/>
          <w:numId w:val="0"/>
        </w:numPr>
        <w:spacing w:beforeLines="120" w:before="288" w:afterLines="120" w:after="288" w:line="312" w:lineRule="auto"/>
        <w:ind w:left="425"/>
        <w:rPr>
          <w:color w:val="auto"/>
          <w:sz w:val="22"/>
          <w:szCs w:val="22"/>
        </w:rPr>
      </w:pPr>
      <w:r w:rsidRPr="00112534">
        <w:rPr>
          <w:color w:val="auto"/>
          <w:sz w:val="22"/>
          <w:szCs w:val="22"/>
        </w:rPr>
        <w:lastRenderedPageBreak/>
        <w:t>cumpre as exigências de reserva de cargos para pessoa com deficiência e para reabilitado da Previdência Social, previstas em lei e em outras normas específicas.</w:t>
      </w:r>
    </w:p>
    <w:p w14:paraId="0CD2FC67"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r w:rsidRPr="00112534">
        <w:rPr>
          <w:sz w:val="22"/>
          <w:szCs w:val="22"/>
        </w:rPr>
        <w:t xml:space="preserve">O licitante organizado em cooperativa deverá declarar, ainda, em campo próprio do sistema eletrônico, que cumpre os requisitos estabelecidos no </w:t>
      </w:r>
      <w:hyperlink r:id="rId16" w:anchor="art16" w:history="1">
        <w:r w:rsidRPr="00112534">
          <w:rPr>
            <w:rStyle w:val="Hyperlink"/>
            <w:sz w:val="22"/>
            <w:szCs w:val="22"/>
          </w:rPr>
          <w:t>artigo 16 da Lei nº 14.133, de 2021</w:t>
        </w:r>
      </w:hyperlink>
      <w:r w:rsidRPr="00112534">
        <w:rPr>
          <w:sz w:val="22"/>
          <w:szCs w:val="22"/>
        </w:rPr>
        <w:t>.</w:t>
      </w:r>
    </w:p>
    <w:p w14:paraId="1529C1DA"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bookmarkStart w:id="16" w:name="_Ref117000019"/>
      <w:r w:rsidRPr="00112534">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112534">
          <w:rPr>
            <w:rStyle w:val="Hyperlink"/>
            <w:sz w:val="22"/>
            <w:szCs w:val="22"/>
          </w:rPr>
          <w:t>artigo 3° da Lei Complementar nº 123, de 2006</w:t>
        </w:r>
      </w:hyperlink>
      <w:r w:rsidRPr="00112534">
        <w:rPr>
          <w:sz w:val="22"/>
          <w:szCs w:val="22"/>
        </w:rPr>
        <w:t xml:space="preserve">, estando apto a usufruir do tratamento favorecido estabelecido em seus </w:t>
      </w:r>
      <w:hyperlink r:id="rId18" w:anchor="art42" w:history="1">
        <w:r w:rsidRPr="00112534">
          <w:rPr>
            <w:rStyle w:val="Hyperlink"/>
            <w:sz w:val="22"/>
            <w:szCs w:val="22"/>
          </w:rPr>
          <w:t>arts. 42 a 49</w:t>
        </w:r>
      </w:hyperlink>
      <w:r w:rsidRPr="00112534">
        <w:rPr>
          <w:sz w:val="22"/>
          <w:szCs w:val="22"/>
        </w:rPr>
        <w:t xml:space="preserve">, observado o disposto nos </w:t>
      </w:r>
      <w:hyperlink r:id="rId19" w:anchor="art4§1" w:history="1">
        <w:r w:rsidRPr="00112534">
          <w:rPr>
            <w:rStyle w:val="Hyperlink"/>
            <w:sz w:val="22"/>
            <w:szCs w:val="22"/>
          </w:rPr>
          <w:t>§§ 1º ao 3º do art. 4º, da Lei n.º 14.133, de 2021.</w:t>
        </w:r>
        <w:bookmarkEnd w:id="16"/>
      </w:hyperlink>
    </w:p>
    <w:p w14:paraId="7DFE9824"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no item exclusivo para participação de microempresas e empresas de pequeno porte, a assinalação do campo “não” impedirá o prosseguimento no certame, para aquele item;</w:t>
      </w:r>
    </w:p>
    <w:p w14:paraId="2B1F9604" w14:textId="77777777" w:rsidR="00044801" w:rsidRPr="00112534" w:rsidRDefault="00044801" w:rsidP="009A4FF7">
      <w:pPr>
        <w:pStyle w:val="Nivel3"/>
        <w:numPr>
          <w:ilvl w:val="0"/>
          <w:numId w:val="0"/>
        </w:numPr>
        <w:spacing w:beforeLines="120" w:before="288" w:afterLines="120" w:after="288" w:line="312" w:lineRule="auto"/>
        <w:ind w:left="425"/>
        <w:rPr>
          <w:sz w:val="22"/>
          <w:szCs w:val="22"/>
        </w:rPr>
      </w:pPr>
      <w:r w:rsidRPr="00112534">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112534">
          <w:rPr>
            <w:rStyle w:val="Hyperlink"/>
            <w:sz w:val="22"/>
            <w:szCs w:val="22"/>
          </w:rPr>
          <w:t>Lei Complementar nº 123, de 2006</w:t>
        </w:r>
      </w:hyperlink>
      <w:r w:rsidRPr="00112534">
        <w:rPr>
          <w:sz w:val="22"/>
          <w:szCs w:val="22"/>
        </w:rPr>
        <w:t>, mesmo que microempresa, empresa de pequeno porte ou sociedade cooperativa.</w:t>
      </w:r>
    </w:p>
    <w:p w14:paraId="75CAD185" w14:textId="0107C3F4"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 xml:space="preserve">A falsidade da declaração de que trata os itens </w:t>
      </w:r>
      <w:r w:rsidRPr="00112534">
        <w:rPr>
          <w:color w:val="auto"/>
          <w:sz w:val="22"/>
          <w:szCs w:val="22"/>
        </w:rPr>
        <w:fldChar w:fldCharType="begin"/>
      </w:r>
      <w:r w:rsidRPr="00112534">
        <w:rPr>
          <w:color w:val="auto"/>
          <w:sz w:val="22"/>
          <w:szCs w:val="22"/>
        </w:rPr>
        <w:instrText xml:space="preserve"> REF _Ref113968921 \r \h  \* MERGEFORMAT </w:instrText>
      </w:r>
      <w:r w:rsidRPr="00112534">
        <w:rPr>
          <w:color w:val="auto"/>
          <w:sz w:val="22"/>
          <w:szCs w:val="22"/>
        </w:rPr>
      </w:r>
      <w:r w:rsidRPr="00112534">
        <w:rPr>
          <w:color w:val="auto"/>
          <w:sz w:val="22"/>
          <w:szCs w:val="22"/>
        </w:rPr>
        <w:fldChar w:fldCharType="separate"/>
      </w:r>
      <w:r w:rsidR="00F2275A">
        <w:rPr>
          <w:b/>
          <w:bCs/>
          <w:color w:val="auto"/>
          <w:sz w:val="22"/>
          <w:szCs w:val="22"/>
        </w:rPr>
        <w:t>Erro! Fonte de referência não encontrada.</w:t>
      </w:r>
      <w:r w:rsidRPr="00112534">
        <w:rPr>
          <w:color w:val="auto"/>
          <w:sz w:val="22"/>
          <w:szCs w:val="22"/>
        </w:rPr>
        <w:fldChar w:fldCharType="end"/>
      </w:r>
      <w:r w:rsidRPr="00112534">
        <w:rPr>
          <w:color w:val="auto"/>
          <w:sz w:val="22"/>
          <w:szCs w:val="22"/>
        </w:rPr>
        <w:t xml:space="preserve"> ou </w:t>
      </w:r>
      <w:r w:rsidRPr="00112534">
        <w:rPr>
          <w:color w:val="auto"/>
          <w:sz w:val="22"/>
          <w:szCs w:val="22"/>
        </w:rPr>
        <w:fldChar w:fldCharType="begin"/>
      </w:r>
      <w:r w:rsidRPr="00112534">
        <w:rPr>
          <w:color w:val="auto"/>
          <w:sz w:val="22"/>
          <w:szCs w:val="22"/>
        </w:rPr>
        <w:instrText xml:space="preserve"> REF _Ref117000019 \r \h  \* MERGEFORMAT </w:instrText>
      </w:r>
      <w:r w:rsidRPr="00112534">
        <w:rPr>
          <w:color w:val="auto"/>
          <w:sz w:val="22"/>
          <w:szCs w:val="22"/>
        </w:rPr>
      </w:r>
      <w:r w:rsidRPr="00112534">
        <w:rPr>
          <w:color w:val="auto"/>
          <w:sz w:val="22"/>
          <w:szCs w:val="22"/>
        </w:rPr>
        <w:fldChar w:fldCharType="separate"/>
      </w:r>
      <w:r w:rsidR="00F2275A">
        <w:rPr>
          <w:color w:val="auto"/>
          <w:sz w:val="22"/>
          <w:szCs w:val="22"/>
        </w:rPr>
        <w:t>0</w:t>
      </w:r>
      <w:r w:rsidRPr="00112534">
        <w:rPr>
          <w:color w:val="auto"/>
          <w:sz w:val="22"/>
          <w:szCs w:val="22"/>
        </w:rPr>
        <w:fldChar w:fldCharType="end"/>
      </w:r>
      <w:r w:rsidRPr="00112534">
        <w:rPr>
          <w:color w:val="auto"/>
          <w:sz w:val="22"/>
          <w:szCs w:val="22"/>
        </w:rPr>
        <w:t xml:space="preserve"> sujeitará o licitante às sanções previstas na </w:t>
      </w:r>
      <w:hyperlink r:id="rId21" w:history="1">
        <w:r w:rsidRPr="00112534">
          <w:rPr>
            <w:rStyle w:val="Hyperlink"/>
            <w:sz w:val="22"/>
            <w:szCs w:val="22"/>
          </w:rPr>
          <w:t>Lei nº 14.133, de 2021</w:t>
        </w:r>
      </w:hyperlink>
      <w:r w:rsidRPr="00112534">
        <w:rPr>
          <w:color w:val="auto"/>
          <w:sz w:val="22"/>
          <w:szCs w:val="22"/>
        </w:rPr>
        <w:t>, e neste Edital.</w:t>
      </w:r>
    </w:p>
    <w:p w14:paraId="00D4D2C2"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 xml:space="preserve">Os licitantes poderão retirar ou substituir a proposta ou, </w:t>
      </w:r>
      <w:r w:rsidRPr="00112534">
        <w:rPr>
          <w:sz w:val="22"/>
          <w:szCs w:val="22"/>
        </w:rPr>
        <w:t xml:space="preserve">na hipótese de a fase de habilitação anteceder as fases de apresentação de propostas e lances e de julgamento, </w:t>
      </w:r>
      <w:r w:rsidRPr="00112534">
        <w:rPr>
          <w:color w:val="auto"/>
          <w:sz w:val="22"/>
          <w:szCs w:val="22"/>
        </w:rPr>
        <w:t>os documentos de habilitação anteriormente inseridos no sistema, até a abertura da sessão pública.</w:t>
      </w:r>
    </w:p>
    <w:p w14:paraId="7FA5FE44"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E1873D6" w14:textId="7777777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Serão disponibilizados para acesso público os documentos que compõem a proposta dos licitantes convocados para apresentação de propostas, após a fase de envio de lances.</w:t>
      </w:r>
    </w:p>
    <w:p w14:paraId="2B20A4CC"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bookmarkStart w:id="17" w:name="_Ref116992247"/>
      <w:r w:rsidRPr="00112534">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17"/>
    </w:p>
    <w:p w14:paraId="1E5EE799" w14:textId="77777777" w:rsidR="00044801" w:rsidRPr="00112534" w:rsidRDefault="00044801" w:rsidP="007458D8">
      <w:pPr>
        <w:pStyle w:val="Nivel3"/>
        <w:numPr>
          <w:ilvl w:val="0"/>
          <w:numId w:val="39"/>
        </w:numPr>
        <w:spacing w:beforeLines="120" w:before="288" w:afterLines="120" w:after="288" w:line="312" w:lineRule="auto"/>
        <w:rPr>
          <w:sz w:val="22"/>
          <w:szCs w:val="22"/>
        </w:rPr>
      </w:pPr>
      <w:r w:rsidRPr="00112534">
        <w:rPr>
          <w:sz w:val="22"/>
          <w:szCs w:val="22"/>
        </w:rPr>
        <w:lastRenderedPageBreak/>
        <w:t>a aplicação do intervalo mínimo de diferença de valores ou de percentuais entre os lances, que incidirá tanto em relação aos lances intermediários quanto em relação ao lance que cobrir a melhor oferta; e</w:t>
      </w:r>
    </w:p>
    <w:p w14:paraId="39E7A8FB" w14:textId="77777777" w:rsidR="00044801" w:rsidRPr="00112534" w:rsidRDefault="00044801" w:rsidP="007458D8">
      <w:pPr>
        <w:pStyle w:val="Nivel3"/>
        <w:numPr>
          <w:ilvl w:val="0"/>
          <w:numId w:val="39"/>
        </w:numPr>
        <w:spacing w:beforeLines="120" w:before="288" w:afterLines="120" w:after="288" w:line="312" w:lineRule="auto"/>
        <w:rPr>
          <w:sz w:val="22"/>
          <w:szCs w:val="22"/>
        </w:rPr>
      </w:pPr>
      <w:r w:rsidRPr="00112534">
        <w:rPr>
          <w:sz w:val="22"/>
          <w:szCs w:val="22"/>
        </w:rPr>
        <w:t>os lances serão de envio automático pelo sistema, respeitado o valor final mínimo estabelecido e o intervalo de que trata o subitem acima.</w:t>
      </w:r>
    </w:p>
    <w:p w14:paraId="074A7B34" w14:textId="77777777" w:rsidR="00044801" w:rsidRPr="00112534" w:rsidRDefault="00044801" w:rsidP="009A4FF7">
      <w:pPr>
        <w:pStyle w:val="Nivel2"/>
        <w:numPr>
          <w:ilvl w:val="0"/>
          <w:numId w:val="0"/>
        </w:numPr>
        <w:spacing w:beforeLines="120" w:before="288" w:afterLines="120" w:after="288" w:line="312" w:lineRule="auto"/>
        <w:ind w:left="567"/>
        <w:rPr>
          <w:sz w:val="22"/>
          <w:szCs w:val="22"/>
        </w:rPr>
      </w:pPr>
      <w:r w:rsidRPr="00112534">
        <w:rPr>
          <w:sz w:val="22"/>
          <w:szCs w:val="22"/>
        </w:rPr>
        <w:t>O valor final mínimo ou o percentual de desconto final máximo parametrizado no sistema poderá ser alterado pelo fornecedor durante a fase de disputa, sendo vedado:</w:t>
      </w:r>
    </w:p>
    <w:p w14:paraId="4F654172" w14:textId="77777777" w:rsidR="00044801" w:rsidRPr="00112534" w:rsidRDefault="00044801" w:rsidP="007458D8">
      <w:pPr>
        <w:pStyle w:val="Nivel3"/>
        <w:numPr>
          <w:ilvl w:val="0"/>
          <w:numId w:val="40"/>
        </w:numPr>
        <w:spacing w:beforeLines="120" w:before="288" w:afterLines="120" w:after="288" w:line="312" w:lineRule="auto"/>
        <w:rPr>
          <w:sz w:val="22"/>
          <w:szCs w:val="22"/>
        </w:rPr>
      </w:pPr>
      <w:r w:rsidRPr="00112534">
        <w:rPr>
          <w:sz w:val="22"/>
          <w:szCs w:val="22"/>
        </w:rPr>
        <w:t>valor superior a lance já registrado pelo fornecedor no sistema, quando adotado o critério de julgamento por menor preço; e</w:t>
      </w:r>
    </w:p>
    <w:p w14:paraId="7A8C9E28" w14:textId="164C35A5" w:rsidR="00044801" w:rsidRPr="00112534" w:rsidRDefault="00044801" w:rsidP="007458D8">
      <w:pPr>
        <w:pStyle w:val="Nivel3"/>
        <w:numPr>
          <w:ilvl w:val="0"/>
          <w:numId w:val="40"/>
        </w:numPr>
        <w:spacing w:beforeLines="120" w:before="288" w:afterLines="120" w:after="288" w:line="312" w:lineRule="auto"/>
        <w:rPr>
          <w:sz w:val="22"/>
          <w:szCs w:val="22"/>
        </w:rPr>
      </w:pPr>
      <w:r w:rsidRPr="00112534">
        <w:rPr>
          <w:sz w:val="22"/>
          <w:szCs w:val="22"/>
        </w:rPr>
        <w:t>percentual de desconto inferior a lance já registrado pelo fornecedor no sistema, quando adotado o critério de julgamento por maior desconto.</w:t>
      </w:r>
    </w:p>
    <w:p w14:paraId="7F9C6C5F" w14:textId="54884F47" w:rsidR="00044801" w:rsidRPr="00112534" w:rsidRDefault="00044801" w:rsidP="009A4FF7">
      <w:pPr>
        <w:pStyle w:val="Nivel2"/>
        <w:numPr>
          <w:ilvl w:val="0"/>
          <w:numId w:val="0"/>
        </w:numPr>
        <w:spacing w:beforeLines="120" w:before="288" w:afterLines="120" w:after="288" w:line="312" w:lineRule="auto"/>
        <w:ind w:left="567"/>
        <w:rPr>
          <w:color w:val="auto"/>
          <w:sz w:val="22"/>
          <w:szCs w:val="22"/>
        </w:rPr>
      </w:pPr>
      <w:r w:rsidRPr="00112534">
        <w:rPr>
          <w:color w:val="auto"/>
          <w:sz w:val="22"/>
          <w:szCs w:val="22"/>
        </w:rPr>
        <w:t xml:space="preserve">O valor final mínimo ou o percentual de desconto final máximo parametrizado na forma do item </w:t>
      </w:r>
      <w:r w:rsidRPr="00112534">
        <w:rPr>
          <w:color w:val="auto"/>
          <w:sz w:val="22"/>
          <w:szCs w:val="22"/>
        </w:rPr>
        <w:fldChar w:fldCharType="begin"/>
      </w:r>
      <w:r w:rsidRPr="00112534">
        <w:rPr>
          <w:color w:val="auto"/>
          <w:sz w:val="22"/>
          <w:szCs w:val="22"/>
        </w:rPr>
        <w:instrText xml:space="preserve"> REF _Ref116992247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0</w:t>
      </w:r>
      <w:r w:rsidRPr="00112534">
        <w:rPr>
          <w:color w:val="auto"/>
          <w:sz w:val="22"/>
          <w:szCs w:val="22"/>
        </w:rPr>
        <w:fldChar w:fldCharType="end"/>
      </w:r>
      <w:r w:rsidRPr="00112534">
        <w:rPr>
          <w:color w:val="auto"/>
          <w:sz w:val="22"/>
          <w:szCs w:val="22"/>
        </w:rPr>
        <w:t xml:space="preserve"> possuirá caráter sigiloso para os demais fornecedores e para o órgão ou entidade promotora da licitação, podendo ser disponibilizado estrita e permanentemente aos órgãos de controle externo e interno.</w:t>
      </w:r>
    </w:p>
    <w:p w14:paraId="2EF684DB" w14:textId="77777777" w:rsidR="00044801" w:rsidRPr="00112534" w:rsidRDefault="00044801" w:rsidP="009A4FF7">
      <w:pPr>
        <w:pStyle w:val="Nivel2"/>
        <w:numPr>
          <w:ilvl w:val="0"/>
          <w:numId w:val="0"/>
        </w:numPr>
        <w:spacing w:beforeLines="120" w:before="288" w:afterLines="120" w:after="288" w:line="312" w:lineRule="auto"/>
        <w:ind w:left="567"/>
        <w:rPr>
          <w:rFonts w:eastAsia="Times New Roman"/>
          <w:color w:val="auto"/>
          <w:sz w:val="22"/>
          <w:szCs w:val="22"/>
        </w:rPr>
      </w:pPr>
      <w:r w:rsidRPr="00112534">
        <w:rPr>
          <w:rFonts w:eastAsia="Times New Roman"/>
          <w:color w:val="auto"/>
          <w:sz w:val="22"/>
          <w:szCs w:val="22"/>
        </w:rPr>
        <w:t xml:space="preserve">Caberá ao licitante interessado em participar da licitação </w:t>
      </w:r>
      <w:r w:rsidRPr="00112534">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2538147" w14:textId="77777777" w:rsidR="00044801" w:rsidRPr="00112534" w:rsidRDefault="00044801" w:rsidP="008A5175">
      <w:pPr>
        <w:pStyle w:val="Nivel2"/>
        <w:numPr>
          <w:ilvl w:val="0"/>
          <w:numId w:val="0"/>
        </w:numPr>
        <w:spacing w:beforeLines="120" w:before="288" w:afterLines="120" w:after="288" w:line="312" w:lineRule="auto"/>
        <w:ind w:left="567"/>
        <w:rPr>
          <w:sz w:val="22"/>
          <w:szCs w:val="22"/>
        </w:rPr>
      </w:pPr>
      <w:r w:rsidRPr="00112534">
        <w:rPr>
          <w:rFonts w:eastAsia="Times New Roman"/>
          <w:color w:val="auto"/>
          <w:sz w:val="22"/>
          <w:szCs w:val="22"/>
        </w:rPr>
        <w:t xml:space="preserve">O licitante deverá </w:t>
      </w:r>
      <w:r w:rsidRPr="00112534">
        <w:rPr>
          <w:color w:val="auto"/>
          <w:sz w:val="22"/>
          <w:szCs w:val="22"/>
        </w:rPr>
        <w:t>comunicar imediatamente ao provedor do sistema qualquer acontecimento que possa comprometer o sigilo ou a segurança, para imediato bloqueio de acesso.</w:t>
      </w:r>
    </w:p>
    <w:p w14:paraId="20C436DE" w14:textId="48096289" w:rsidR="00044801" w:rsidRPr="00A755B3" w:rsidRDefault="00044801" w:rsidP="00A755B3">
      <w:pPr>
        <w:rPr>
          <w:b/>
          <w:bCs/>
          <w:sz w:val="22"/>
          <w:szCs w:val="22"/>
        </w:rPr>
      </w:pPr>
      <w:r w:rsidRPr="00112534">
        <w:rPr>
          <w:rFonts w:ascii="Arial" w:hAnsi="Arial" w:cs="Arial"/>
          <w:sz w:val="22"/>
          <w:szCs w:val="22"/>
        </w:rPr>
        <w:tab/>
      </w:r>
      <w:bookmarkStart w:id="18" w:name="_Toc122606107"/>
      <w:bookmarkStart w:id="19" w:name="_Hlk114646655"/>
      <w:r w:rsidR="00A755B3" w:rsidRPr="00A755B3">
        <w:rPr>
          <w:rFonts w:ascii="Arial" w:hAnsi="Arial" w:cs="Arial"/>
          <w:b/>
          <w:bCs/>
          <w:sz w:val="22"/>
          <w:szCs w:val="22"/>
        </w:rPr>
        <w:t xml:space="preserve">3 </w:t>
      </w:r>
      <w:r w:rsidRPr="00A755B3">
        <w:rPr>
          <w:b/>
          <w:bCs/>
          <w:sz w:val="22"/>
          <w:szCs w:val="22"/>
        </w:rPr>
        <w:t>DA ABERTURA DA SESSÃO, CLASSIFICAÇÃO DAS PROPOSTAS E FORMULAÇÃO DE LANCES</w:t>
      </w:r>
      <w:bookmarkEnd w:id="18"/>
    </w:p>
    <w:p w14:paraId="2279A46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abertura da presente licitação dar-se-á automaticamente em sessão pública, por meio de sistema eletrônico, na data, horário e local indicados neste Edital.</w:t>
      </w:r>
    </w:p>
    <w:p w14:paraId="2FA5F49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licitantes poderão retirar ou substituir a proposta ou os documentos de habilitação, quando for o caso, anteriormente inseridos no sistema, até a abertura da sessão pública.</w:t>
      </w:r>
    </w:p>
    <w:p w14:paraId="0CA51C8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Será desclassificada a proposta que identifique o licitante.</w:t>
      </w:r>
    </w:p>
    <w:p w14:paraId="3544081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A desclassificação será sempre fundamentada e registrada no sistema, com acompanhamento em tempo real por todos os participantes.</w:t>
      </w:r>
    </w:p>
    <w:p w14:paraId="0DF711CE"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não desclassificação da proposta não impede o seu julgamento definitivo em sentido contrário, levado a efeito na fase de aceitação.</w:t>
      </w:r>
    </w:p>
    <w:p w14:paraId="5A72CF3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sistema ordenará automaticamente as propostas classificadas, sendo que somente estas participarão da fase de lances.</w:t>
      </w:r>
    </w:p>
    <w:p w14:paraId="0183965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sistema disponibilizará campo próprio para troca de mensagens entre o Pregoeiro e os licitantes.</w:t>
      </w:r>
    </w:p>
    <w:p w14:paraId="302A838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Iniciada a etapa competitiva, os licitantes deverão encaminhar lances exclusivamente por meio de sistema eletrônico, sendo imediatamente informados do seu recebimento e do valor consignado no registro. </w:t>
      </w:r>
    </w:p>
    <w:p w14:paraId="6A03E326" w14:textId="0709D8DD"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lance deverá ser ofertado pelo valor </w:t>
      </w:r>
      <w:r w:rsidR="007877DF" w:rsidRPr="00890078">
        <w:rPr>
          <w:color w:val="auto"/>
          <w:sz w:val="22"/>
          <w:szCs w:val="22"/>
        </w:rPr>
        <w:t>unitário</w:t>
      </w:r>
      <w:r w:rsidRPr="00890078">
        <w:rPr>
          <w:color w:val="auto"/>
          <w:sz w:val="22"/>
          <w:szCs w:val="22"/>
        </w:rPr>
        <w:t xml:space="preserve"> do </w:t>
      </w:r>
      <w:r w:rsidR="007877DF" w:rsidRPr="00890078">
        <w:rPr>
          <w:color w:val="auto"/>
          <w:sz w:val="22"/>
          <w:szCs w:val="22"/>
        </w:rPr>
        <w:t>item</w:t>
      </w:r>
      <w:r w:rsidRPr="00112534">
        <w:rPr>
          <w:sz w:val="22"/>
          <w:szCs w:val="22"/>
        </w:rPr>
        <w:t>.</w:t>
      </w:r>
    </w:p>
    <w:p w14:paraId="322E14B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licitantes poderão oferecer lances sucessivos, observando o horário fixado para abertura da sessão e as regras estabelecidas no Edital.</w:t>
      </w:r>
    </w:p>
    <w:p w14:paraId="2CDE766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licitante somente poderá oferecer lance </w:t>
      </w:r>
      <w:r w:rsidRPr="00890078">
        <w:rPr>
          <w:i/>
          <w:color w:val="auto"/>
          <w:sz w:val="22"/>
          <w:szCs w:val="22"/>
        </w:rPr>
        <w:t>de valor</w:t>
      </w:r>
      <w:r w:rsidRPr="00890078">
        <w:rPr>
          <w:color w:val="auto"/>
          <w:sz w:val="22"/>
          <w:szCs w:val="22"/>
        </w:rPr>
        <w:t xml:space="preserve"> </w:t>
      </w:r>
      <w:r w:rsidRPr="00890078">
        <w:rPr>
          <w:i/>
          <w:color w:val="auto"/>
          <w:sz w:val="22"/>
          <w:szCs w:val="22"/>
        </w:rPr>
        <w:t>inferior</w:t>
      </w:r>
      <w:r w:rsidRPr="00890078">
        <w:rPr>
          <w:color w:val="auto"/>
          <w:sz w:val="22"/>
          <w:szCs w:val="22"/>
        </w:rPr>
        <w:t xml:space="preserve"> </w:t>
      </w:r>
      <w:r w:rsidRPr="00890078">
        <w:rPr>
          <w:i/>
          <w:color w:val="auto"/>
          <w:sz w:val="22"/>
          <w:szCs w:val="22"/>
        </w:rPr>
        <w:t>ou percentual de desconto superior</w:t>
      </w:r>
      <w:r w:rsidRPr="00890078">
        <w:rPr>
          <w:color w:val="auto"/>
          <w:sz w:val="22"/>
          <w:szCs w:val="22"/>
        </w:rPr>
        <w:t xml:space="preserve"> </w:t>
      </w:r>
      <w:r w:rsidRPr="00112534">
        <w:rPr>
          <w:sz w:val="22"/>
          <w:szCs w:val="22"/>
        </w:rPr>
        <w:t xml:space="preserve">ao último por ele ofertado e registrado pelo sistema. </w:t>
      </w:r>
    </w:p>
    <w:p w14:paraId="6D71C5F4" w14:textId="634EAB55"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intervalo mínimo de diferença de valores ou percentuais entre os lances, que incidirá tanto em relação aos lances intermediários quanto em relação à proposta que cobrir a melhor oferta deverá ser</w:t>
      </w:r>
      <w:r w:rsidRPr="00112534">
        <w:rPr>
          <w:i/>
          <w:iCs/>
          <w:sz w:val="22"/>
          <w:szCs w:val="22"/>
        </w:rPr>
        <w:t xml:space="preserve"> </w:t>
      </w:r>
      <w:r w:rsidRPr="00890078">
        <w:rPr>
          <w:i/>
          <w:iCs/>
          <w:color w:val="auto"/>
          <w:sz w:val="22"/>
          <w:szCs w:val="22"/>
        </w:rPr>
        <w:t xml:space="preserve">de </w:t>
      </w:r>
      <w:r w:rsidR="007877DF" w:rsidRPr="00890078">
        <w:rPr>
          <w:i/>
          <w:iCs/>
          <w:color w:val="auto"/>
          <w:sz w:val="22"/>
          <w:szCs w:val="22"/>
        </w:rPr>
        <w:t>0,5</w:t>
      </w:r>
      <w:r w:rsidRPr="00890078">
        <w:rPr>
          <w:i/>
          <w:iCs/>
          <w:color w:val="auto"/>
          <w:sz w:val="22"/>
          <w:szCs w:val="22"/>
        </w:rPr>
        <w:t xml:space="preserve"> (</w:t>
      </w:r>
      <w:r w:rsidR="007877DF" w:rsidRPr="00890078">
        <w:rPr>
          <w:i/>
          <w:iCs/>
          <w:color w:val="auto"/>
          <w:sz w:val="22"/>
          <w:szCs w:val="22"/>
        </w:rPr>
        <w:t>zero virgula cinco</w:t>
      </w:r>
      <w:r w:rsidRPr="00890078">
        <w:rPr>
          <w:i/>
          <w:iCs/>
          <w:color w:val="auto"/>
          <w:sz w:val="22"/>
          <w:szCs w:val="22"/>
        </w:rPr>
        <w:t>).</w:t>
      </w:r>
    </w:p>
    <w:p w14:paraId="40C40EB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licitante poderá, uma única vez, excluir seu último lance ofertado, no intervalo de quinze segundos após o registro no sistema, na hipótese de lance inconsistente ou inexequível.</w:t>
      </w:r>
    </w:p>
    <w:p w14:paraId="3C762E1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procedimento seguirá de acordo com o modo de disputa adotado.</w:t>
      </w:r>
    </w:p>
    <w:p w14:paraId="1CD41D5A" w14:textId="77777777" w:rsidR="00044801" w:rsidRPr="00112534" w:rsidRDefault="00044801" w:rsidP="00044801">
      <w:pPr>
        <w:pStyle w:val="Nivel2"/>
        <w:spacing w:beforeLines="120" w:before="288" w:afterLines="120" w:after="288" w:line="312" w:lineRule="auto"/>
        <w:ind w:left="0" w:firstLine="567"/>
        <w:rPr>
          <w:sz w:val="22"/>
          <w:szCs w:val="22"/>
        </w:rPr>
      </w:pPr>
      <w:bookmarkStart w:id="20" w:name="_Hlk113697759"/>
      <w:r w:rsidRPr="00112534">
        <w:rPr>
          <w:sz w:val="22"/>
          <w:szCs w:val="22"/>
        </w:rPr>
        <w:t>Caso seja adotado para o envio de lances no pregão eletrônico o modo de disputa “aberto”, os licitantes apresentarão lances públicos e sucessivos, com prorrogações.</w:t>
      </w:r>
    </w:p>
    <w:p w14:paraId="1076C11E" w14:textId="77777777" w:rsidR="00044801" w:rsidRPr="00112534" w:rsidRDefault="00044801" w:rsidP="00044801">
      <w:pPr>
        <w:pStyle w:val="Nivel3"/>
        <w:spacing w:beforeLines="120" w:before="288" w:afterLines="120" w:after="288" w:line="312" w:lineRule="auto"/>
        <w:ind w:left="0" w:firstLine="709"/>
        <w:rPr>
          <w:iCs/>
          <w:sz w:val="22"/>
          <w:szCs w:val="22"/>
        </w:rPr>
      </w:pPr>
      <w:bookmarkStart w:id="21" w:name="_Hlk113697816"/>
      <w:bookmarkEnd w:id="20"/>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6DB50F3" w14:textId="77777777" w:rsidR="00044801" w:rsidRPr="00112534" w:rsidRDefault="00044801" w:rsidP="00044801">
      <w:pPr>
        <w:pStyle w:val="Nivel3"/>
        <w:spacing w:beforeLines="120" w:before="288" w:afterLines="120" w:after="288" w:line="312" w:lineRule="auto"/>
        <w:ind w:left="0" w:firstLine="709"/>
        <w:rPr>
          <w:iCs/>
          <w:sz w:val="22"/>
          <w:szCs w:val="22"/>
        </w:rPr>
      </w:pPr>
      <w:r w:rsidRPr="00112534">
        <w:rPr>
          <w:sz w:val="22"/>
          <w:szCs w:val="22"/>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16BD44D5" w14:textId="77777777" w:rsidR="00044801" w:rsidRPr="00112534" w:rsidRDefault="00044801" w:rsidP="00044801">
      <w:pPr>
        <w:pStyle w:val="Nivel3"/>
        <w:spacing w:beforeLines="120" w:before="288" w:afterLines="120" w:after="288" w:line="312" w:lineRule="auto"/>
        <w:ind w:left="0" w:firstLine="709"/>
        <w:rPr>
          <w:iCs/>
          <w:sz w:val="22"/>
          <w:szCs w:val="22"/>
        </w:rPr>
      </w:pPr>
      <w:r w:rsidRPr="00112534">
        <w:rPr>
          <w:sz w:val="22"/>
          <w:szCs w:val="22"/>
        </w:rPr>
        <w:t>Não havendo novos lances na forma estabelecida nos itens anteriores, a sessão pública encerrar-se-á automaticamente, e o sistema ordenará e divulgará os lances conforme a ordem final de classificação.</w:t>
      </w:r>
    </w:p>
    <w:p w14:paraId="76066EF3"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FDB5CBB"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Após o reinício previsto no item supra, os licitantes serão convocados para apresentar lances intermediários.</w:t>
      </w:r>
      <w:bookmarkStart w:id="22" w:name="_Hlk113631522"/>
      <w:bookmarkEnd w:id="21"/>
    </w:p>
    <w:bookmarkEnd w:id="22"/>
    <w:p w14:paraId="4D8166E5" w14:textId="067BD703"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seja adotado para o envio de lances no pregão eletrônico</w:t>
      </w:r>
      <w:r w:rsidR="00890078">
        <w:rPr>
          <w:sz w:val="22"/>
          <w:szCs w:val="22"/>
        </w:rPr>
        <w:t xml:space="preserve"> ou presencial</w:t>
      </w:r>
      <w:r w:rsidRPr="00112534">
        <w:rPr>
          <w:sz w:val="22"/>
          <w:szCs w:val="22"/>
        </w:rPr>
        <w:t xml:space="preserve"> o modo de disputa “aberto e fechado”, os licitantes apresentarão lances públicos e sucessivos, com lance final e fechado.</w:t>
      </w:r>
    </w:p>
    <w:p w14:paraId="78554DDB"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B98D59F" w14:textId="50E30514"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 xml:space="preserve">Encerrado o prazo previsto no subitem anterior, o sistema abrirá oportunidade para que o autor da oferta de valor mais baixo e os das ofertas com preços até 10% (dez por cento) </w:t>
      </w:r>
      <w:r w:rsidR="00890078" w:rsidRPr="00112534">
        <w:rPr>
          <w:sz w:val="22"/>
          <w:szCs w:val="22"/>
        </w:rPr>
        <w:t>superior</w:t>
      </w:r>
      <w:r w:rsidRPr="00112534">
        <w:rPr>
          <w:sz w:val="22"/>
          <w:szCs w:val="22"/>
        </w:rPr>
        <w:t xml:space="preserve"> àquela possam ofertar um lance final e fechado em até cinco minutos, o qual será sigiloso até o encerramento deste prazo.</w:t>
      </w:r>
    </w:p>
    <w:p w14:paraId="314839C3"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No procedimento de que trata o subitem supra, o licitante poderá optar por manter o seu último lance da etapa aberta, ou por ofertar melhor lance.</w:t>
      </w:r>
    </w:p>
    <w:p w14:paraId="3ADCB133"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F86D6AE" w14:textId="77777777" w:rsidR="00044801" w:rsidRPr="00112534" w:rsidRDefault="00044801" w:rsidP="00044801">
      <w:pPr>
        <w:pStyle w:val="Nivel3"/>
        <w:spacing w:beforeLines="120" w:before="288" w:afterLines="120" w:after="288" w:line="312" w:lineRule="auto"/>
        <w:ind w:left="0" w:firstLine="567"/>
        <w:rPr>
          <w:sz w:val="22"/>
          <w:szCs w:val="22"/>
        </w:rPr>
      </w:pPr>
      <w:bookmarkStart w:id="23" w:name="_Hlk113698144"/>
      <w:r w:rsidRPr="00112534">
        <w:rPr>
          <w:sz w:val="22"/>
          <w:szCs w:val="22"/>
        </w:rPr>
        <w:t>Após o término dos prazos estabelecidos nos itens anteriores, o sistema ordenará e divulgará os lances segundo a ordem crescente de valores.</w:t>
      </w:r>
    </w:p>
    <w:p w14:paraId="32E6B34B" w14:textId="77777777" w:rsidR="00044801" w:rsidRPr="00112534" w:rsidRDefault="00044801" w:rsidP="00044801">
      <w:pPr>
        <w:pStyle w:val="Nivel2"/>
        <w:spacing w:beforeLines="120" w:before="288" w:afterLines="120" w:after="288" w:line="312" w:lineRule="auto"/>
        <w:ind w:left="0" w:firstLine="567"/>
        <w:rPr>
          <w:sz w:val="22"/>
          <w:szCs w:val="22"/>
        </w:rPr>
      </w:pPr>
      <w:bookmarkStart w:id="24" w:name="_Ref116973524"/>
      <w:bookmarkEnd w:id="23"/>
      <w:r w:rsidRPr="00112534">
        <w:rPr>
          <w:sz w:val="22"/>
          <w:szCs w:val="22"/>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5779152B" w14:textId="6028E8EB"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 xml:space="preserve">Não havendo pelo menos 3 (três) propostas nas condições definidas no item </w:t>
      </w:r>
      <w:r w:rsidRPr="00112534">
        <w:rPr>
          <w:sz w:val="22"/>
          <w:szCs w:val="22"/>
        </w:rPr>
        <w:fldChar w:fldCharType="begin"/>
      </w:r>
      <w:r w:rsidRPr="00112534">
        <w:rPr>
          <w:sz w:val="22"/>
          <w:szCs w:val="22"/>
        </w:rPr>
        <w:instrText xml:space="preserve"> REF _Ref116973524 \r \h  \* MERGEFORMAT </w:instrText>
      </w:r>
      <w:r w:rsidRPr="00112534">
        <w:rPr>
          <w:sz w:val="22"/>
          <w:szCs w:val="22"/>
        </w:rPr>
      </w:r>
      <w:r w:rsidRPr="00112534">
        <w:rPr>
          <w:sz w:val="22"/>
          <w:szCs w:val="22"/>
        </w:rPr>
        <w:fldChar w:fldCharType="separate"/>
      </w:r>
      <w:r w:rsidR="00F2275A">
        <w:rPr>
          <w:sz w:val="22"/>
          <w:szCs w:val="22"/>
        </w:rPr>
        <w:t>3.14</w:t>
      </w:r>
      <w:r w:rsidRPr="00112534">
        <w:rPr>
          <w:sz w:val="22"/>
          <w:szCs w:val="22"/>
        </w:rPr>
        <w:fldChar w:fldCharType="end"/>
      </w:r>
      <w:r w:rsidRPr="00112534">
        <w:rPr>
          <w:sz w:val="22"/>
          <w:szCs w:val="22"/>
        </w:rPr>
        <w:t>, poderão os licitantes que apresentaram as três melhores propostas, consideradas as empatadas, oferecer novos lances sucessivos.</w:t>
      </w:r>
    </w:p>
    <w:p w14:paraId="5B2DF30D"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CD23129"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6B4B9E6"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Não havendo novos lances na forma estabelecida nos itens anteriores, a sessão pública encerrar-se-á automaticamente, e o sistema ordenará e divulgará os lances conforme a ordem final de classificação.</w:t>
      </w:r>
    </w:p>
    <w:p w14:paraId="0E4C9BC0"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FFDD82"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 xml:space="preserve">Após o reinício previsto no subitem supra, os licitantes serão convocados para apresentar lances intermediários.  </w:t>
      </w:r>
    </w:p>
    <w:p w14:paraId="11E18604" w14:textId="77777777" w:rsidR="00044801" w:rsidRPr="00112534" w:rsidRDefault="00044801" w:rsidP="00044801">
      <w:pPr>
        <w:pStyle w:val="Nivel2"/>
        <w:spacing w:beforeLines="120" w:before="288" w:afterLines="120" w:after="288" w:line="312" w:lineRule="auto"/>
        <w:ind w:left="0" w:firstLine="567"/>
        <w:rPr>
          <w:i/>
          <w:color w:val="auto"/>
          <w:sz w:val="22"/>
          <w:szCs w:val="22"/>
        </w:rPr>
      </w:pPr>
      <w:r w:rsidRPr="00112534">
        <w:rPr>
          <w:sz w:val="22"/>
          <w:szCs w:val="22"/>
        </w:rPr>
        <w:t xml:space="preserve">Após o término dos prazos estabelecidos nos subitens anteriores, o sistema ordenará e divulgará os lances segundo a ordem crescente de </w:t>
      </w:r>
      <w:r w:rsidRPr="00112534">
        <w:rPr>
          <w:color w:val="auto"/>
          <w:sz w:val="22"/>
          <w:szCs w:val="22"/>
        </w:rPr>
        <w:t>valores</w:t>
      </w:r>
      <w:r w:rsidRPr="00112534">
        <w:rPr>
          <w:i/>
          <w:iCs/>
          <w:color w:val="auto"/>
          <w:sz w:val="22"/>
          <w:szCs w:val="22"/>
        </w:rPr>
        <w:t>.</w:t>
      </w:r>
    </w:p>
    <w:p w14:paraId="13DF0D5D"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Não serão aceitos dois ou mais lances de mesmo valor, prevalecendo aquele que for recebido e registrado em primeiro lugar. </w:t>
      </w:r>
    </w:p>
    <w:p w14:paraId="6F106E51"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Durante o transcurso da sessão pública, os licitantes serão informados, em tempo real, do valor do menor lance registrado, vedada a identificação do licitante. </w:t>
      </w:r>
    </w:p>
    <w:p w14:paraId="646508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No caso de desconexão com o Pregoeiro, no decorrer da etapa competitiva do Pregão, o sistema eletrônico poderá permanecer acessível aos licitantes para a recepção dos lances. </w:t>
      </w:r>
    </w:p>
    <w:p w14:paraId="1311243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3A6C1A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o licitante não apresente lances, concorrerá com o valor de sua proposta.</w:t>
      </w:r>
    </w:p>
    <w:p w14:paraId="7F5FC03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Em relação a itens não exclusivos para participação de microempresas e empresas de pequeno porte, uma vez encerrada a etapa de lances</w:t>
      </w:r>
      <w:r w:rsidRPr="00112534">
        <w:rPr>
          <w:rFonts w:eastAsia="Zurich BT"/>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2" w:anchor="art44" w:history="1">
        <w:r w:rsidRPr="00112534">
          <w:rPr>
            <w:rStyle w:val="Hyperlink"/>
            <w:rFonts w:eastAsia="Zurich BT"/>
            <w:sz w:val="22"/>
            <w:szCs w:val="22"/>
          </w:rPr>
          <w:t>arts. 44 e 45 da Lei Complementar nº 123, de 2006</w:t>
        </w:r>
      </w:hyperlink>
      <w:r w:rsidRPr="00112534">
        <w:rPr>
          <w:rFonts w:eastAsia="Zurich BT"/>
          <w:sz w:val="22"/>
          <w:szCs w:val="22"/>
        </w:rPr>
        <w:t xml:space="preserve">, regulamentada pelo </w:t>
      </w:r>
      <w:hyperlink r:id="rId23" w:history="1">
        <w:r w:rsidRPr="00112534">
          <w:rPr>
            <w:rStyle w:val="Hyperlink"/>
            <w:rFonts w:eastAsia="Zurich BT"/>
            <w:sz w:val="22"/>
            <w:szCs w:val="22"/>
          </w:rPr>
          <w:t>Decreto nº 8.538, de 2015</w:t>
        </w:r>
      </w:hyperlink>
      <w:r w:rsidRPr="00112534">
        <w:rPr>
          <w:rFonts w:eastAsia="Zurich BT"/>
          <w:sz w:val="22"/>
          <w:szCs w:val="22"/>
        </w:rPr>
        <w:t>.</w:t>
      </w:r>
    </w:p>
    <w:p w14:paraId="175DDFB1"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Nessas condições, as propostas de </w:t>
      </w:r>
      <w:r w:rsidRPr="00112534">
        <w:rPr>
          <w:rFonts w:eastAsia="Zurich BT"/>
          <w:sz w:val="22"/>
          <w:szCs w:val="22"/>
        </w:rPr>
        <w:t xml:space="preserve">microempresas e empresas de pequeno porte </w:t>
      </w:r>
      <w:r w:rsidRPr="00112534">
        <w:rPr>
          <w:sz w:val="22"/>
          <w:szCs w:val="22"/>
        </w:rPr>
        <w:t>que se encontrarem na faixa de até 5% (cinco por cento) acima da melhor proposta ou melhor lance serão consideradas empatadas com a primeira colocada.</w:t>
      </w:r>
    </w:p>
    <w:p w14:paraId="075B3763"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1687947"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Caso a </w:t>
      </w:r>
      <w:r w:rsidRPr="00112534">
        <w:rPr>
          <w:rFonts w:eastAsia="Zurich BT"/>
          <w:sz w:val="22"/>
          <w:szCs w:val="22"/>
        </w:rPr>
        <w:t>microempresa ou a empresa de pequeno porte</w:t>
      </w:r>
      <w:r w:rsidRPr="00112534">
        <w:rPr>
          <w:sz w:val="22"/>
          <w:szCs w:val="22"/>
        </w:rPr>
        <w:t xml:space="preserve"> melhor classificada desista ou não se manifeste no prazo estabelecido, serão convocadas as demais licitantes </w:t>
      </w:r>
      <w:r w:rsidRPr="00112534">
        <w:rPr>
          <w:rFonts w:eastAsia="Zurich BT"/>
          <w:sz w:val="22"/>
          <w:szCs w:val="22"/>
        </w:rPr>
        <w:t>microempresa e empresa de pequeno porte</w:t>
      </w:r>
      <w:r w:rsidRPr="00112534">
        <w:rPr>
          <w:sz w:val="22"/>
          <w:szCs w:val="22"/>
        </w:rPr>
        <w:t xml:space="preserve"> que se encontrem naquele intervalo de 5% (cinco por cento), na ordem de classificação, para o exercício do mesmo direito, no prazo estabelecido no subitem anterior.</w:t>
      </w:r>
    </w:p>
    <w:p w14:paraId="300167FE"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FF54E3"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Só poderá haver empate entre propostas iguais (não seguidas de lances), ou entre lances finais da fase fechada do modo de disputa aberto e fechado. </w:t>
      </w:r>
    </w:p>
    <w:p w14:paraId="1E686B9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Havendo eventual empate entre propostas ou lances, o critério de desempate será aquele previsto no </w:t>
      </w:r>
      <w:hyperlink r:id="rId24" w:anchor="art60" w:history="1">
        <w:r w:rsidRPr="00112534">
          <w:rPr>
            <w:rStyle w:val="Hyperlink"/>
            <w:rFonts w:eastAsia="Arial"/>
            <w:sz w:val="22"/>
            <w:szCs w:val="22"/>
          </w:rPr>
          <w:t>art</w:t>
        </w:r>
        <w:r w:rsidRPr="00112534">
          <w:rPr>
            <w:rStyle w:val="Hyperlink"/>
            <w:sz w:val="22"/>
            <w:szCs w:val="22"/>
          </w:rPr>
          <w:t>. 60 da Lei nº 14.133, de 2021</w:t>
        </w:r>
      </w:hyperlink>
      <w:r w:rsidRPr="00112534">
        <w:rPr>
          <w:sz w:val="22"/>
          <w:szCs w:val="22"/>
        </w:rPr>
        <w:t>, nesta ordem:</w:t>
      </w:r>
    </w:p>
    <w:p w14:paraId="26F48BF9"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lastRenderedPageBreak/>
        <w:t>disputa final, hipótese em que os licitantes empatados poderão apresentar nova proposta em ato contínuo à classificação;</w:t>
      </w:r>
    </w:p>
    <w:p w14:paraId="0EAA9C90"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avaliação do desempenho contratual prévio dos licitantes, para a qual deverão preferencialmente ser utilizados registros cadastrais para efeito de atesto de cumprimento de obrigações previstos nesta Lei;</w:t>
      </w:r>
    </w:p>
    <w:p w14:paraId="4244F04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desenvolvimento pelo licitante de ações de equidade entre homens e mulheres no ambiente de trabalho, conforme regulamento;</w:t>
      </w:r>
    </w:p>
    <w:p w14:paraId="69C24421"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desenvolvimento pelo licitante de programa de integridade, conforme orientações dos órgãos de controle.</w:t>
      </w:r>
    </w:p>
    <w:p w14:paraId="5CBCA79D"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Persistindo o empate, será assegurada preferência, sucessivamente, aos bens e serviços produzidos ou prestados por:</w:t>
      </w:r>
    </w:p>
    <w:p w14:paraId="4C771504"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5" w:name="art60§1i"/>
      <w:bookmarkEnd w:id="25"/>
      <w:r w:rsidRPr="00112534">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F6E1246"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6" w:name="art60§1ii"/>
      <w:bookmarkEnd w:id="26"/>
      <w:r w:rsidRPr="00112534">
        <w:rPr>
          <w:sz w:val="22"/>
          <w:szCs w:val="22"/>
        </w:rPr>
        <w:t>empresas brasileiras;</w:t>
      </w:r>
    </w:p>
    <w:p w14:paraId="0CBFB66A"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7" w:name="art60§1iii"/>
      <w:bookmarkEnd w:id="27"/>
      <w:r w:rsidRPr="00112534">
        <w:rPr>
          <w:sz w:val="22"/>
          <w:szCs w:val="22"/>
        </w:rPr>
        <w:t>empresas que invistam em pesquisa e no desenvolvimento de tecnologia no País;</w:t>
      </w:r>
    </w:p>
    <w:p w14:paraId="31C5AFB7" w14:textId="77777777" w:rsidR="00044801" w:rsidRPr="00112534" w:rsidRDefault="00044801" w:rsidP="00044801">
      <w:pPr>
        <w:pStyle w:val="Nivel4"/>
        <w:spacing w:beforeLines="120" w:before="288" w:afterLines="120" w:after="288" w:line="312" w:lineRule="auto"/>
        <w:ind w:left="0" w:firstLine="851"/>
        <w:rPr>
          <w:sz w:val="22"/>
          <w:szCs w:val="22"/>
        </w:rPr>
      </w:pPr>
      <w:bookmarkStart w:id="28" w:name="art60§1iv"/>
      <w:bookmarkEnd w:id="28"/>
      <w:r w:rsidRPr="00112534">
        <w:rPr>
          <w:sz w:val="22"/>
          <w:szCs w:val="22"/>
        </w:rPr>
        <w:t>empresas que comprovem a prática de mitigação, nos termos da </w:t>
      </w:r>
      <w:hyperlink r:id="rId25" w:anchor=":~:text=LEI%20N%C2%BA%2012.187%2C%20DE%2029%20DE%20DEZEMBRO%20DE%202009.&amp;text=Institui%20a%20Pol%C3%ADtica%20Nacional%20sobre,PNMC%20e%20d%C3%A1%20outras%20provid%C3%AAncias." w:history="1">
        <w:r w:rsidRPr="00112534">
          <w:rPr>
            <w:rStyle w:val="Hyperlink"/>
            <w:sz w:val="22"/>
            <w:szCs w:val="22"/>
          </w:rPr>
          <w:t>Lei nº 12.187, de 29 de dezembro de 2009</w:t>
        </w:r>
      </w:hyperlink>
      <w:r w:rsidRPr="00112534">
        <w:rPr>
          <w:sz w:val="22"/>
          <w:szCs w:val="22"/>
        </w:rPr>
        <w:t>.</w:t>
      </w:r>
    </w:p>
    <w:p w14:paraId="07F2C39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74655F8"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05CC3F7" w14:textId="77777777" w:rsidR="00044801" w:rsidRPr="00112534" w:rsidRDefault="00044801" w:rsidP="00044801">
      <w:pPr>
        <w:pStyle w:val="Nivel3"/>
        <w:spacing w:beforeLines="120" w:before="288" w:afterLines="120" w:after="288" w:line="312" w:lineRule="auto"/>
        <w:ind w:left="0" w:firstLine="709"/>
        <w:rPr>
          <w:rFonts w:eastAsia="Times New Roman"/>
          <w:sz w:val="22"/>
          <w:szCs w:val="22"/>
        </w:rPr>
      </w:pPr>
      <w:r w:rsidRPr="00112534">
        <w:rPr>
          <w:rFonts w:eastAsia="Times New Roman"/>
          <w:sz w:val="22"/>
          <w:szCs w:val="22"/>
        </w:rPr>
        <w:t xml:space="preserve">A </w:t>
      </w:r>
      <w:r w:rsidRPr="00112534">
        <w:rPr>
          <w:sz w:val="22"/>
          <w:szCs w:val="22"/>
        </w:rPr>
        <w:t>negociação será realizada por meio do sistema, podendo ser acompanhada pelos demais licitantes.</w:t>
      </w:r>
    </w:p>
    <w:p w14:paraId="71D6AF66" w14:textId="77777777" w:rsidR="00044801" w:rsidRPr="00112534" w:rsidRDefault="00044801" w:rsidP="00044801">
      <w:pPr>
        <w:pStyle w:val="Nivel3"/>
        <w:spacing w:beforeLines="120" w:before="288" w:afterLines="120" w:after="288" w:line="312" w:lineRule="auto"/>
        <w:ind w:left="0" w:firstLine="709"/>
        <w:rPr>
          <w:rFonts w:eastAsia="Times New Roman"/>
          <w:sz w:val="22"/>
          <w:szCs w:val="22"/>
        </w:rPr>
      </w:pPr>
      <w:r w:rsidRPr="00112534">
        <w:rPr>
          <w:rFonts w:eastAsia="Times New Roman"/>
          <w:sz w:val="22"/>
          <w:szCs w:val="22"/>
        </w:rPr>
        <w:lastRenderedPageBreak/>
        <w:t>O resultado da negociação será divulgado a todos os licitantes e anexado aos autos do processo licitatório</w:t>
      </w:r>
    </w:p>
    <w:p w14:paraId="5413BFA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O pregoeiro solicitará ao licitante mais bem classificado que, no prazo de 2 </w:t>
      </w:r>
      <w:r w:rsidRPr="00112534">
        <w:rPr>
          <w:color w:val="auto"/>
          <w:sz w:val="22"/>
          <w:szCs w:val="22"/>
        </w:rPr>
        <w:t xml:space="preserve">(duas) </w:t>
      </w:r>
      <w:r w:rsidRPr="00112534">
        <w:rPr>
          <w:sz w:val="22"/>
          <w:szCs w:val="22"/>
        </w:rPr>
        <w:t>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14AB9321" w14:textId="77777777" w:rsidR="00044801" w:rsidRPr="00112534" w:rsidRDefault="00044801" w:rsidP="00044801">
      <w:pPr>
        <w:pStyle w:val="Nivel3"/>
        <w:spacing w:beforeLines="120" w:before="288" w:afterLines="120" w:after="288" w:line="312" w:lineRule="auto"/>
        <w:ind w:left="0" w:firstLine="709"/>
        <w:rPr>
          <w:rFonts w:eastAsia="Times New Roman"/>
          <w:iCs/>
          <w:sz w:val="22"/>
          <w:szCs w:val="22"/>
        </w:rPr>
      </w:pPr>
      <w:r w:rsidRPr="00112534">
        <w:rPr>
          <w:rFonts w:eastAsia="Times New Roman"/>
          <w:sz w:val="22"/>
          <w:szCs w:val="22"/>
        </w:rPr>
        <w:t>É facultado ao pregoeiro prorrogar o prazo estabelecido, a partir de solicitação fundamentada feita no chat pelo licitante, antes de findo o prazo.</w:t>
      </w:r>
    </w:p>
    <w:p w14:paraId="15381456"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Após a negociação do preço, o Pregoeiro iniciará a fase de aceitação e julgamento da proposta.</w:t>
      </w:r>
      <w:bookmarkEnd w:id="19"/>
    </w:p>
    <w:p w14:paraId="2370D553"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0" w:name="_Toc122606108"/>
      <w:bookmarkStart w:id="31" w:name="_Hlk82473550"/>
      <w:r w:rsidRPr="00112534">
        <w:rPr>
          <w:sz w:val="22"/>
          <w:szCs w:val="22"/>
        </w:rPr>
        <w:t>DA FASE DE JULGAMENTO</w:t>
      </w:r>
      <w:bookmarkEnd w:id="30"/>
    </w:p>
    <w:p w14:paraId="3AB49FD4" w14:textId="0D98DFC4" w:rsidR="00044801" w:rsidRPr="00112534" w:rsidRDefault="00044801" w:rsidP="00044801">
      <w:pPr>
        <w:pStyle w:val="Nivel2"/>
        <w:spacing w:beforeLines="120" w:before="288" w:afterLines="120" w:after="288" w:line="312" w:lineRule="auto"/>
        <w:ind w:left="0" w:firstLine="567"/>
        <w:rPr>
          <w:b/>
          <w:bCs/>
          <w:sz w:val="22"/>
          <w:szCs w:val="22"/>
          <w:lang w:eastAsia="ar-SA"/>
        </w:rPr>
      </w:pPr>
      <w:bookmarkStart w:id="32" w:name="_Ref117019424"/>
      <w:r w:rsidRPr="00112534">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112534">
          <w:rPr>
            <w:rStyle w:val="Hyperlink"/>
            <w:sz w:val="22"/>
            <w:szCs w:val="22"/>
          </w:rPr>
          <w:t>art. 14 da Lei nº 14.133/2021</w:t>
        </w:r>
      </w:hyperlink>
      <w:r w:rsidRPr="00112534">
        <w:rPr>
          <w:sz w:val="22"/>
          <w:szCs w:val="22"/>
        </w:rPr>
        <w:t xml:space="preserve">, legislação correlata e no item </w:t>
      </w:r>
      <w:r w:rsidRPr="00112534">
        <w:rPr>
          <w:sz w:val="22"/>
          <w:szCs w:val="22"/>
        </w:rPr>
        <w:fldChar w:fldCharType="begin"/>
      </w:r>
      <w:r w:rsidRPr="00112534">
        <w:rPr>
          <w:sz w:val="22"/>
          <w:szCs w:val="22"/>
        </w:rPr>
        <w:instrText xml:space="preserve"> REF _Ref117000692 \r \h  \* MERGEFORMAT </w:instrText>
      </w:r>
      <w:r w:rsidRPr="00112534">
        <w:rPr>
          <w:sz w:val="22"/>
          <w:szCs w:val="22"/>
        </w:rPr>
      </w:r>
      <w:r w:rsidRPr="00112534">
        <w:rPr>
          <w:sz w:val="22"/>
          <w:szCs w:val="22"/>
        </w:rPr>
        <w:fldChar w:fldCharType="separate"/>
      </w:r>
      <w:r w:rsidR="00F2275A">
        <w:rPr>
          <w:sz w:val="22"/>
          <w:szCs w:val="22"/>
        </w:rPr>
        <w:t>1.3</w:t>
      </w:r>
      <w:r w:rsidRPr="00112534">
        <w:rPr>
          <w:sz w:val="22"/>
          <w:szCs w:val="22"/>
        </w:rPr>
        <w:fldChar w:fldCharType="end"/>
      </w:r>
      <w:r w:rsidRPr="00112534">
        <w:rPr>
          <w:sz w:val="22"/>
          <w:szCs w:val="22"/>
        </w:rPr>
        <w:t xml:space="preserve"> do edital, </w:t>
      </w:r>
      <w:bookmarkEnd w:id="32"/>
      <w:r w:rsidRPr="00112534">
        <w:rPr>
          <w:color w:val="auto"/>
          <w:sz w:val="22"/>
          <w:szCs w:val="22"/>
          <w:lang w:eastAsia="ar-SA"/>
        </w:rPr>
        <w:t>especialmente quanto à existência de sanção que impeça a participação no certame ou a futura contratação,</w:t>
      </w:r>
      <w:r w:rsidRPr="00112534">
        <w:rPr>
          <w:sz w:val="22"/>
          <w:szCs w:val="22"/>
          <w:lang w:eastAsia="ar-SA"/>
        </w:rPr>
        <w:t xml:space="preserve"> mediante a consulta aos seguintes cadastros:</w:t>
      </w:r>
    </w:p>
    <w:p w14:paraId="3E645737" w14:textId="4EAE04D8"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 xml:space="preserve">a) </w:t>
      </w:r>
      <w:r w:rsidR="00BD7194">
        <w:rPr>
          <w:rFonts w:ascii="Arial" w:hAnsi="Arial" w:cs="Arial"/>
          <w:lang w:eastAsia="ar-SA"/>
        </w:rPr>
        <w:t>A</w:t>
      </w:r>
      <w:r w:rsidR="007877DF" w:rsidRPr="00112534">
        <w:rPr>
          <w:rFonts w:ascii="Arial" w:hAnsi="Arial" w:cs="Arial"/>
          <w:lang w:eastAsia="ar-SA"/>
        </w:rPr>
        <w:t>presentação de envelope II com documentos</w:t>
      </w:r>
      <w:r w:rsidRPr="00112534">
        <w:rPr>
          <w:rFonts w:ascii="Arial" w:hAnsi="Arial" w:cs="Arial"/>
          <w:lang w:eastAsia="ar-SA"/>
        </w:rPr>
        <w:t xml:space="preserve">;  </w:t>
      </w:r>
    </w:p>
    <w:p w14:paraId="2A72B299" w14:textId="24852220"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 xml:space="preserve">b) Cadastro Nacional de Empresas Inidôneas e Suspensas - CEIS, mantido pela Controladoria-Geral da União </w:t>
      </w:r>
      <w:r w:rsidR="00890078">
        <w:rPr>
          <w:rFonts w:ascii="Arial" w:hAnsi="Arial" w:cs="Arial"/>
          <w:lang w:eastAsia="ar-SA"/>
        </w:rPr>
        <w:t>(</w:t>
      </w:r>
      <w:hyperlink r:id="rId27" w:history="1">
        <w:r w:rsidRPr="00112534">
          <w:rPr>
            <w:rStyle w:val="Hyperlink"/>
            <w:rFonts w:ascii="Arial" w:hAnsi="Arial" w:cs="Arial"/>
            <w:lang w:eastAsia="ar-SA"/>
          </w:rPr>
          <w:t>https://www.portaltransparencia.gov.br/sancoes/ceis</w:t>
        </w:r>
      </w:hyperlink>
      <w:r w:rsidRPr="00112534">
        <w:rPr>
          <w:rFonts w:ascii="Arial" w:hAnsi="Arial" w:cs="Arial"/>
          <w:lang w:eastAsia="ar-SA"/>
        </w:rPr>
        <w:t xml:space="preserve">); e </w:t>
      </w:r>
    </w:p>
    <w:p w14:paraId="0D3A545A" w14:textId="77777777"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c) Cadastro Nacional de Empresas Punidas – CNEP, mantido pela Controladoria-Geral da União (</w:t>
      </w:r>
      <w:hyperlink r:id="rId28" w:history="1">
        <w:r w:rsidRPr="00112534">
          <w:rPr>
            <w:rStyle w:val="Hyperlink"/>
            <w:rFonts w:ascii="Arial" w:hAnsi="Arial" w:cs="Arial"/>
            <w:lang w:eastAsia="ar-SA"/>
          </w:rPr>
          <w:t>https://www.portaltransparencia.gov.br/sancoes/cnep</w:t>
        </w:r>
      </w:hyperlink>
      <w:r w:rsidRPr="00112534">
        <w:rPr>
          <w:rFonts w:ascii="Arial" w:hAnsi="Arial" w:cs="Arial"/>
          <w:lang w:eastAsia="ar-SA"/>
        </w:rPr>
        <w:t>).</w:t>
      </w:r>
    </w:p>
    <w:p w14:paraId="11C2C01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112534">
          <w:rPr>
            <w:rStyle w:val="Hyperlink"/>
            <w:sz w:val="22"/>
            <w:szCs w:val="22"/>
          </w:rPr>
          <w:t>artigo 12 da Lei n° 8.429, de 1992</w:t>
        </w:r>
      </w:hyperlink>
      <w:r w:rsidRPr="00112534">
        <w:rPr>
          <w:sz w:val="22"/>
          <w:szCs w:val="22"/>
        </w:rPr>
        <w:t>.</w:t>
      </w:r>
    </w:p>
    <w:p w14:paraId="774FD91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conste na Consulta de Situação do l</w:t>
      </w:r>
      <w:r w:rsidRPr="00112534">
        <w:rPr>
          <w:color w:val="auto"/>
          <w:sz w:val="22"/>
          <w:szCs w:val="22"/>
        </w:rPr>
        <w:t xml:space="preserve">icitante </w:t>
      </w:r>
      <w:r w:rsidRPr="00112534">
        <w:rPr>
          <w:sz w:val="22"/>
          <w:szCs w:val="22"/>
        </w:rPr>
        <w:t xml:space="preserve">a existência de Ocorrências Impeditivas Indiretas, o </w:t>
      </w:r>
      <w:r w:rsidRPr="00112534">
        <w:rPr>
          <w:color w:val="auto"/>
          <w:sz w:val="22"/>
          <w:szCs w:val="22"/>
        </w:rPr>
        <w:t>Pregoeiro diligenciará para v</w:t>
      </w:r>
      <w:r w:rsidRPr="00112534">
        <w:rPr>
          <w:sz w:val="22"/>
          <w:szCs w:val="22"/>
        </w:rPr>
        <w:t>erificar se houve fraude por parte das empresas apontadas no Relatório de Ocorrências Impeditivas Indiretas. (</w:t>
      </w:r>
      <w:hyperlink r:id="rId30" w:anchor="art29" w:history="1">
        <w:r w:rsidRPr="00112534">
          <w:rPr>
            <w:rStyle w:val="Hyperlink"/>
            <w:sz w:val="22"/>
            <w:szCs w:val="22"/>
          </w:rPr>
          <w:t xml:space="preserve">IN nº 3/2018, art. 29, </w:t>
        </w:r>
        <w:r w:rsidRPr="00112534">
          <w:rPr>
            <w:rStyle w:val="Hyperlink"/>
            <w:i/>
            <w:iCs/>
            <w:sz w:val="22"/>
            <w:szCs w:val="22"/>
          </w:rPr>
          <w:t>caput</w:t>
        </w:r>
      </w:hyperlink>
      <w:r w:rsidRPr="00112534">
        <w:rPr>
          <w:sz w:val="22"/>
          <w:szCs w:val="22"/>
        </w:rPr>
        <w:t>)</w:t>
      </w:r>
    </w:p>
    <w:p w14:paraId="4D48440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A tentativa de burla será verificada por meio dos vínculos societários, linhas de fornecimento similares, dentre outros. (</w:t>
      </w:r>
      <w:hyperlink r:id="rId31" w:history="1">
        <w:r w:rsidRPr="00112534">
          <w:rPr>
            <w:rStyle w:val="Hyperlink"/>
            <w:sz w:val="22"/>
            <w:szCs w:val="22"/>
          </w:rPr>
          <w:t>IN nº 3/2018, art. 29, §1º</w:t>
        </w:r>
      </w:hyperlink>
      <w:r w:rsidRPr="00112534">
        <w:rPr>
          <w:sz w:val="22"/>
          <w:szCs w:val="22"/>
        </w:rPr>
        <w:t>).</w:t>
      </w:r>
    </w:p>
    <w:p w14:paraId="6866F0B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O licitante será convocado para manifestação previamente a uma eventual desclassificação. (</w:t>
      </w:r>
      <w:hyperlink r:id="rId32" w:history="1">
        <w:r w:rsidRPr="00112534">
          <w:rPr>
            <w:rStyle w:val="Hyperlink"/>
            <w:sz w:val="22"/>
            <w:szCs w:val="22"/>
          </w:rPr>
          <w:t>IN nº 3/2018, art. 29, §2º</w:t>
        </w:r>
      </w:hyperlink>
      <w:r w:rsidRPr="00112534">
        <w:rPr>
          <w:sz w:val="22"/>
          <w:szCs w:val="22"/>
        </w:rPr>
        <w:t>).</w:t>
      </w:r>
    </w:p>
    <w:p w14:paraId="502CDE4A"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Constatada a existência de sanção, o licitante será reputado inabilitado, por falta de condição de participação.</w:t>
      </w:r>
    </w:p>
    <w:p w14:paraId="64589FD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Caso atendidas as condições de participação, será iniciado o procedimento de habilitação.</w:t>
      </w:r>
    </w:p>
    <w:p w14:paraId="36F9B91A" w14:textId="4F424FF1"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Caso o licitante provisoriamente classificado em primeiro lugar tenha se utilizado de algum tratamento favorecido às ME/EPPs, o pregoeiro verificará se faz jus ao benefício, em conformidade com os itens </w:t>
      </w:r>
      <w:r w:rsidRPr="00112534">
        <w:rPr>
          <w:sz w:val="22"/>
          <w:szCs w:val="22"/>
        </w:rPr>
        <w:fldChar w:fldCharType="begin"/>
      </w:r>
      <w:r w:rsidRPr="00112534">
        <w:rPr>
          <w:sz w:val="22"/>
          <w:szCs w:val="22"/>
        </w:rPr>
        <w:instrText xml:space="preserve"> REF _Ref117015508 \r \h  \* MERGEFORMAT </w:instrText>
      </w:r>
      <w:r w:rsidRPr="00112534">
        <w:rPr>
          <w:sz w:val="22"/>
          <w:szCs w:val="22"/>
        </w:rPr>
      </w:r>
      <w:r w:rsidRPr="00112534">
        <w:rPr>
          <w:sz w:val="22"/>
          <w:szCs w:val="22"/>
        </w:rPr>
        <w:fldChar w:fldCharType="separate"/>
      </w:r>
      <w:r w:rsidR="00F2275A">
        <w:rPr>
          <w:sz w:val="22"/>
          <w:szCs w:val="22"/>
        </w:rPr>
        <w:t>1.1.1</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_Ref117000019 \r \h  \* MERGEFORMAT </w:instrText>
      </w:r>
      <w:r w:rsidRPr="00112534">
        <w:rPr>
          <w:sz w:val="22"/>
          <w:szCs w:val="22"/>
        </w:rPr>
      </w:r>
      <w:r w:rsidRPr="00112534">
        <w:rPr>
          <w:sz w:val="22"/>
          <w:szCs w:val="22"/>
        </w:rPr>
        <w:fldChar w:fldCharType="separate"/>
      </w:r>
      <w:r w:rsidR="00F2275A">
        <w:rPr>
          <w:sz w:val="22"/>
          <w:szCs w:val="22"/>
        </w:rPr>
        <w:t>0</w:t>
      </w:r>
      <w:r w:rsidRPr="00112534">
        <w:rPr>
          <w:sz w:val="22"/>
          <w:szCs w:val="22"/>
        </w:rPr>
        <w:fldChar w:fldCharType="end"/>
      </w:r>
      <w:r w:rsidRPr="00112534">
        <w:rPr>
          <w:sz w:val="22"/>
          <w:szCs w:val="22"/>
        </w:rPr>
        <w:t xml:space="preserve"> deste edital.</w:t>
      </w:r>
    </w:p>
    <w:p w14:paraId="253EEFCA"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112534">
          <w:rPr>
            <w:rStyle w:val="Hyperlink"/>
            <w:sz w:val="22"/>
            <w:szCs w:val="22"/>
          </w:rPr>
          <w:t>artigo 29 a 35 da IN SEGES nº 73, de 30 de setembro de 2022</w:t>
        </w:r>
      </w:hyperlink>
      <w:r w:rsidRPr="00112534">
        <w:rPr>
          <w:sz w:val="22"/>
          <w:szCs w:val="22"/>
        </w:rPr>
        <w:t>.</w:t>
      </w:r>
    </w:p>
    <w:p w14:paraId="7A81EDF3"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 xml:space="preserve">Será desclassificada a proposta vencedora que: </w:t>
      </w:r>
    </w:p>
    <w:p w14:paraId="65926DC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contiver vícios insanáveis;</w:t>
      </w:r>
    </w:p>
    <w:p w14:paraId="3D893CEF"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não obedecer às especificações técnicas contidas no Termo de Referência;</w:t>
      </w:r>
    </w:p>
    <w:p w14:paraId="54F38307"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apresentar preços inexequíveis ou permanecerem acima do preço máximo definido para a contratação;</w:t>
      </w:r>
    </w:p>
    <w:p w14:paraId="1CF67418"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não tiverem sua exequibilidade demonstrada, quando exigido pela Administração;</w:t>
      </w:r>
    </w:p>
    <w:p w14:paraId="35D07A5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apresentar desconformidade com quaisquer outras exigências deste Edital ou seus anexos, desde que insanável.</w:t>
      </w:r>
    </w:p>
    <w:p w14:paraId="19F10E61" w14:textId="77777777" w:rsidR="00044801" w:rsidRPr="00112534" w:rsidRDefault="00044801" w:rsidP="00044801">
      <w:pPr>
        <w:pStyle w:val="Nivel2"/>
        <w:spacing w:beforeLines="120" w:before="288" w:afterLines="120" w:after="288" w:line="312" w:lineRule="auto"/>
        <w:ind w:left="0" w:firstLine="567"/>
        <w:rPr>
          <w:b/>
          <w:bCs/>
          <w:sz w:val="22"/>
          <w:szCs w:val="22"/>
        </w:rPr>
      </w:pPr>
      <w:r w:rsidRPr="00112534">
        <w:rPr>
          <w:sz w:val="22"/>
          <w:szCs w:val="22"/>
        </w:rPr>
        <w:t>No caso de bens e serviços em geral, é indício de inexequibilidade das propostas valores inferiores a 50% (cinquenta por cento) do valor orçado pela Administração.</w:t>
      </w:r>
    </w:p>
    <w:p w14:paraId="4FC1655F"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 xml:space="preserve">A inexequibilidade, na hipótese de que trata o </w:t>
      </w:r>
      <w:r w:rsidRPr="00112534">
        <w:rPr>
          <w:b/>
          <w:bCs/>
          <w:sz w:val="22"/>
          <w:szCs w:val="22"/>
        </w:rPr>
        <w:t>caput</w:t>
      </w:r>
      <w:r w:rsidRPr="00112534">
        <w:rPr>
          <w:sz w:val="22"/>
          <w:szCs w:val="22"/>
        </w:rPr>
        <w:t>, só será considerada após diligência do pregoeiro, que comprove:</w:t>
      </w:r>
    </w:p>
    <w:p w14:paraId="495AC7F3"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que o custo do licitante ultrapassa o valor da proposta; e</w:t>
      </w:r>
    </w:p>
    <w:p w14:paraId="3AB5985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inexistirem custos de oportunidade capazes de justificar o vulto da oferta.</w:t>
      </w:r>
    </w:p>
    <w:p w14:paraId="63A1D3A9" w14:textId="77777777" w:rsidR="00044801" w:rsidRPr="00112534" w:rsidRDefault="00044801" w:rsidP="00044801">
      <w:pPr>
        <w:pStyle w:val="Nivel2"/>
        <w:spacing w:beforeLines="120" w:before="288" w:afterLines="120" w:after="288" w:line="312" w:lineRule="auto"/>
        <w:ind w:left="0" w:firstLine="567"/>
        <w:rPr>
          <w:b/>
          <w:bCs/>
          <w:sz w:val="22"/>
          <w:szCs w:val="22"/>
        </w:rPr>
      </w:pPr>
      <w:r w:rsidRPr="00112534">
        <w:rPr>
          <w:sz w:val="22"/>
          <w:szCs w:val="22"/>
        </w:rPr>
        <w:t>Em contratação de serviços de engenharia, além das disposições acima, a análise de exequibilidade e sobrepreço considerará o seguinte:</w:t>
      </w:r>
    </w:p>
    <w:p w14:paraId="5241F1FB"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Nos regimes de execução por tarefa, empreitada por preço global ou empreitada integral, semi-integrada ou integrada, a caracterização do sobrepreço se dará pela superação do valor global estimado;</w:t>
      </w:r>
    </w:p>
    <w:p w14:paraId="46ED0020"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 xml:space="preserve">No regime de empreitada por preço unitário, a caracterização do sobrepreço se dará pela superação do valor global estimado e </w:t>
      </w:r>
      <w:r w:rsidRPr="00BD2227">
        <w:rPr>
          <w:i/>
          <w:iCs/>
          <w:color w:val="auto"/>
          <w:sz w:val="22"/>
          <w:szCs w:val="22"/>
        </w:rPr>
        <w:t>pela superação de custo unitário tido como relevante, conforme planilha anexa ao edital;</w:t>
      </w:r>
    </w:p>
    <w:p w14:paraId="0D2AB294" w14:textId="77777777" w:rsidR="00044801" w:rsidRPr="00112534" w:rsidRDefault="00044801" w:rsidP="00044801">
      <w:pPr>
        <w:pStyle w:val="Nivel3"/>
        <w:spacing w:beforeLines="120" w:before="288" w:afterLines="120" w:after="288" w:line="312" w:lineRule="auto"/>
        <w:ind w:left="0" w:firstLine="709"/>
        <w:rPr>
          <w:b/>
          <w:bCs/>
          <w:sz w:val="22"/>
          <w:szCs w:val="22"/>
        </w:rPr>
      </w:pPr>
      <w:r w:rsidRPr="00112534">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A11A145"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164B52C"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Se houver indícios de inexequibilidade da proposta de preço, ou em caso da necessidade de esclarecimentos complementares, poderão ser efetuadas diligências, para que a empresa comprove a exequibilidade da proposta.</w:t>
      </w:r>
    </w:p>
    <w:p w14:paraId="1F874269"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30B7F6D" w14:textId="77777777" w:rsidR="00044801" w:rsidRPr="00112534" w:rsidRDefault="00044801" w:rsidP="00044801">
      <w:pPr>
        <w:pStyle w:val="Nivel3"/>
        <w:spacing w:beforeLines="120" w:before="288" w:afterLines="120" w:after="288" w:line="312" w:lineRule="auto"/>
        <w:ind w:left="0" w:firstLine="709"/>
        <w:rPr>
          <w:b/>
          <w:bCs/>
          <w:sz w:val="22"/>
          <w:szCs w:val="22"/>
        </w:rPr>
      </w:pPr>
      <w:r w:rsidRPr="00112534">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w:t>
      </w:r>
      <w:r w:rsidRPr="00112534">
        <w:rPr>
          <w:sz w:val="22"/>
          <w:szCs w:val="22"/>
        </w:rPr>
        <w:lastRenderedPageBreak/>
        <w:t xml:space="preserve">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0B2444CE" w14:textId="77777777" w:rsidR="00044801" w:rsidRPr="00112534" w:rsidRDefault="00044801" w:rsidP="00044801">
      <w:pPr>
        <w:pStyle w:val="Nivel2"/>
        <w:spacing w:beforeLines="120" w:before="288" w:afterLines="120" w:after="288" w:line="312" w:lineRule="auto"/>
        <w:ind w:left="0" w:firstLine="567"/>
        <w:rPr>
          <w:b/>
          <w:sz w:val="22"/>
          <w:szCs w:val="22"/>
        </w:rPr>
      </w:pPr>
      <w:r w:rsidRPr="00112534">
        <w:rPr>
          <w:sz w:val="22"/>
          <w:szCs w:val="22"/>
        </w:rPr>
        <w:t>Erros no preenchimento da planilha não constituem motivo para a desclassificação da proposta. A planilha poderá́ ser ajustada pelo fornecedor, no prazo indicado pelo sistema, desde que não haja majoração do preço.</w:t>
      </w:r>
    </w:p>
    <w:p w14:paraId="09703BE6"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O ajuste de que trata este dispositivo se limita a sanar erros ou falhas que não alterem a substância das propostas;</w:t>
      </w:r>
    </w:p>
    <w:p w14:paraId="31B6AEB6" w14:textId="77777777" w:rsidR="00044801" w:rsidRPr="00112534" w:rsidRDefault="00044801" w:rsidP="00044801">
      <w:pPr>
        <w:pStyle w:val="Nivel3"/>
        <w:spacing w:beforeLines="120" w:before="288" w:afterLines="120" w:after="288" w:line="312" w:lineRule="auto"/>
        <w:ind w:left="0" w:firstLine="709"/>
        <w:rPr>
          <w:b/>
          <w:sz w:val="22"/>
          <w:szCs w:val="22"/>
        </w:rPr>
      </w:pPr>
      <w:r w:rsidRPr="00112534">
        <w:rPr>
          <w:sz w:val="22"/>
          <w:szCs w:val="22"/>
        </w:rPr>
        <w:t>Considera-se erro no preenchimento da planilha passível de correção a indicação de recolhimento de impostos e contribuições na forma do Simples Nacional, quando não cabível esse regime.</w:t>
      </w:r>
    </w:p>
    <w:p w14:paraId="485952E2" w14:textId="77777777" w:rsidR="00044801" w:rsidRPr="00112534" w:rsidRDefault="00044801" w:rsidP="00044801">
      <w:pPr>
        <w:pStyle w:val="Nivel2"/>
        <w:spacing w:beforeLines="120" w:before="288" w:afterLines="120" w:after="288" w:line="312" w:lineRule="auto"/>
        <w:ind w:left="0" w:firstLine="567"/>
        <w:rPr>
          <w:i/>
          <w:iCs/>
          <w:sz w:val="22"/>
          <w:szCs w:val="22"/>
        </w:rPr>
      </w:pPr>
      <w:r w:rsidRPr="00112534">
        <w:rPr>
          <w:sz w:val="22"/>
          <w:szCs w:val="22"/>
        </w:rPr>
        <w:t>Caso o Termo de Referência exija a apresentação de amostra, o licitante classificado em primeiro lugar deverá apresentá-la, conforme disciplinado no Termo de Referência, sob pena de não aceitação da proposta.</w:t>
      </w:r>
    </w:p>
    <w:p w14:paraId="25CD8EF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Por meio de mensagem no sistema, será divulgado o local e horário de realização do procedimento para a avaliação das amostras, cuja presença será facultada a todos os interessados, incluindo os demais licitantes.</w:t>
      </w:r>
    </w:p>
    <w:p w14:paraId="59F2F5B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resultados das avaliações serão divulgados por meio de mensagem no sistema.</w:t>
      </w:r>
    </w:p>
    <w:p w14:paraId="58C9791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4436909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55BDA7"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3" w:name="_Toc122606109"/>
      <w:r w:rsidRPr="00112534">
        <w:rPr>
          <w:sz w:val="22"/>
          <w:szCs w:val="22"/>
        </w:rPr>
        <w:lastRenderedPageBreak/>
        <w:t>DA FASE DE HABILITAÇÃO</w:t>
      </w:r>
      <w:bookmarkEnd w:id="33"/>
    </w:p>
    <w:p w14:paraId="0059B6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4" w:anchor="art62" w:history="1">
        <w:r w:rsidRPr="00112534">
          <w:rPr>
            <w:rStyle w:val="Hyperlink"/>
            <w:sz w:val="22"/>
            <w:szCs w:val="22"/>
          </w:rPr>
          <w:t>arts. 62 a 70 da Lei nº 14.133, de 2021</w:t>
        </w:r>
      </w:hyperlink>
      <w:r w:rsidRPr="00112534">
        <w:rPr>
          <w:sz w:val="22"/>
          <w:szCs w:val="22"/>
        </w:rPr>
        <w:t>.</w:t>
      </w:r>
    </w:p>
    <w:p w14:paraId="1C8CFE13" w14:textId="77777777" w:rsidR="00BD2227" w:rsidRDefault="00044801" w:rsidP="00A9546B">
      <w:pPr>
        <w:pStyle w:val="Nivel3"/>
        <w:numPr>
          <w:ilvl w:val="0"/>
          <w:numId w:val="0"/>
        </w:numPr>
        <w:spacing w:beforeLines="120" w:before="288" w:afterLines="120" w:after="288" w:line="312" w:lineRule="auto"/>
        <w:ind w:left="360"/>
        <w:rPr>
          <w:sz w:val="22"/>
          <w:szCs w:val="22"/>
        </w:rPr>
      </w:pPr>
      <w:bookmarkStart w:id="34" w:name="_Ref114663777"/>
      <w:r w:rsidRPr="00BD2227">
        <w:rPr>
          <w:sz w:val="22"/>
          <w:szCs w:val="22"/>
        </w:rPr>
        <w:t>A documentação exigida para fins de habilitação jurídica, fiscal, social e trabalhista e econômico-ﬁnanceira, poderá ser substituída pelo registro cadastral no SICAF</w:t>
      </w:r>
      <w:r w:rsidR="007877DF" w:rsidRPr="00BD2227">
        <w:rPr>
          <w:sz w:val="22"/>
          <w:szCs w:val="22"/>
        </w:rPr>
        <w:t xml:space="preserve"> ou envelope II que são</w:t>
      </w:r>
      <w:bookmarkEnd w:id="34"/>
      <w:r w:rsidR="007877DF" w:rsidRPr="00BD2227">
        <w:rPr>
          <w:sz w:val="22"/>
          <w:szCs w:val="22"/>
        </w:rPr>
        <w:t>:</w:t>
      </w:r>
    </w:p>
    <w:p w14:paraId="70B4B23F"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BD2227">
        <w:rPr>
          <w:sz w:val="22"/>
          <w:szCs w:val="22"/>
        </w:rPr>
        <w:t xml:space="preserve">Documentação relativa à </w:t>
      </w:r>
      <w:r w:rsidRPr="00BD7194">
        <w:rPr>
          <w:b/>
          <w:bCs/>
          <w:sz w:val="22"/>
          <w:szCs w:val="22"/>
        </w:rPr>
        <w:t>HABILITAÇÃO JURÍDICA</w:t>
      </w:r>
      <w:r w:rsidRPr="00BD2227">
        <w:rPr>
          <w:sz w:val="22"/>
          <w:szCs w:val="22"/>
        </w:rPr>
        <w:t>:</w:t>
      </w:r>
      <w:r w:rsidR="00BD2227">
        <w:rPr>
          <w:sz w:val="22"/>
          <w:szCs w:val="22"/>
        </w:rPr>
        <w:t xml:space="preserve"> </w:t>
      </w:r>
    </w:p>
    <w:p w14:paraId="7242DA80" w14:textId="09C54A01"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Cédula de identidade do Diretores ou Sócios responsáveis pela empresa;</w:t>
      </w:r>
    </w:p>
    <w:p w14:paraId="75F64EEC"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Registro comercial, no caso de empresa individual; ou</w:t>
      </w:r>
      <w:r w:rsidR="00BD2227">
        <w:rPr>
          <w:sz w:val="22"/>
          <w:szCs w:val="22"/>
        </w:rPr>
        <w:t xml:space="preserve"> </w:t>
      </w:r>
    </w:p>
    <w:p w14:paraId="6B7C51A8"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Ato constitutivo, estatuto ou contrato social em vigor, devidamente registrado na Junta Comercial, em se tratando de sociedades comerciais, ou outro ato constitutivo de empresa registrado em órgão competente; ou</w:t>
      </w:r>
      <w:r w:rsidR="00BD2227">
        <w:rPr>
          <w:sz w:val="22"/>
          <w:szCs w:val="22"/>
        </w:rPr>
        <w:t xml:space="preserve"> </w:t>
      </w:r>
    </w:p>
    <w:p w14:paraId="0196652C" w14:textId="77777777" w:rsidR="00BD2227" w:rsidRDefault="007877DF" w:rsidP="00BD2227">
      <w:pPr>
        <w:pStyle w:val="Nivel3"/>
        <w:numPr>
          <w:ilvl w:val="0"/>
          <w:numId w:val="0"/>
        </w:numPr>
        <w:spacing w:beforeLines="120" w:before="288" w:afterLines="120" w:after="288" w:line="312" w:lineRule="auto"/>
        <w:ind w:left="360"/>
        <w:rPr>
          <w:sz w:val="22"/>
          <w:szCs w:val="22"/>
        </w:rPr>
      </w:pPr>
      <w:r w:rsidRPr="00112534">
        <w:rPr>
          <w:sz w:val="22"/>
          <w:szCs w:val="22"/>
        </w:rPr>
        <w:t>Documentos de eleição dos atuais administradores, tratando-se de sociedades por ações, acompanhados da documentação mencionada no subitem anterior;</w:t>
      </w:r>
      <w:r w:rsidR="00BD2227">
        <w:rPr>
          <w:sz w:val="22"/>
          <w:szCs w:val="22"/>
        </w:rPr>
        <w:t xml:space="preserve"> </w:t>
      </w:r>
    </w:p>
    <w:p w14:paraId="7DC45443" w14:textId="77777777" w:rsidR="00A755B3" w:rsidRDefault="007877DF" w:rsidP="00A755B3">
      <w:pPr>
        <w:pStyle w:val="Nivel3"/>
        <w:numPr>
          <w:ilvl w:val="0"/>
          <w:numId w:val="0"/>
        </w:numPr>
        <w:spacing w:beforeLines="120" w:before="288" w:afterLines="120" w:after="288" w:line="312" w:lineRule="auto"/>
        <w:ind w:left="360"/>
        <w:rPr>
          <w:sz w:val="22"/>
          <w:szCs w:val="22"/>
        </w:rPr>
      </w:pPr>
      <w:r w:rsidRPr="00112534">
        <w:rPr>
          <w:sz w:val="22"/>
          <w:szCs w:val="22"/>
        </w:rPr>
        <w:t>Ato constitutivo devidamente registrado no Cartório de Registro Civil de Pessoas Jurídicas tratando-se de sociedades civis, acompanhado de prova da diretoria em exercício; ou</w:t>
      </w:r>
      <w:r w:rsidR="00A755B3">
        <w:rPr>
          <w:sz w:val="22"/>
          <w:szCs w:val="22"/>
        </w:rPr>
        <w:t xml:space="preserve"> </w:t>
      </w:r>
    </w:p>
    <w:p w14:paraId="04B1E836" w14:textId="35C5BBD9" w:rsidR="007877DF" w:rsidRPr="00112534" w:rsidRDefault="007877DF" w:rsidP="00A755B3">
      <w:pPr>
        <w:pStyle w:val="Nivel3"/>
        <w:numPr>
          <w:ilvl w:val="0"/>
          <w:numId w:val="0"/>
        </w:numPr>
        <w:spacing w:beforeLines="120" w:before="288" w:afterLines="120" w:after="288" w:line="312" w:lineRule="auto"/>
        <w:ind w:left="360"/>
        <w:rPr>
          <w:b/>
          <w:bCs/>
          <w:sz w:val="22"/>
          <w:szCs w:val="22"/>
        </w:rPr>
      </w:pPr>
      <w:r w:rsidRPr="00112534">
        <w:rPr>
          <w:sz w:val="22"/>
          <w:szCs w:val="22"/>
        </w:rPr>
        <w:t>Decreto de autorização e ato de registro ou autorização para funcionamento expedido pelo órgão competente, tratando-se de empresa ou sociedade estrangeira em funcionamento no país, quando a atividade assim o exigir.</w:t>
      </w:r>
    </w:p>
    <w:p w14:paraId="294F7F07" w14:textId="334F0BF3"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lastRenderedPageBreak/>
        <w:t xml:space="preserve">Documentação relativa à </w:t>
      </w:r>
      <w:r w:rsidRPr="00BD7194">
        <w:rPr>
          <w:sz w:val="22"/>
          <w:szCs w:val="22"/>
          <w:u w:val="none"/>
        </w:rPr>
        <w:t>REGULARIDADE FISCAL e TRABALHISTA</w:t>
      </w:r>
      <w:r w:rsidRPr="00112534">
        <w:rPr>
          <w:b w:val="0"/>
          <w:bCs w:val="0"/>
          <w:sz w:val="22"/>
          <w:szCs w:val="22"/>
          <w:u w:val="none"/>
        </w:rPr>
        <w:t xml:space="preserve">: </w:t>
      </w:r>
    </w:p>
    <w:p w14:paraId="5EF2D7DC" w14:textId="11EFAE70"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inscrição no Cadastro Nacional da Pessoa Jurídica do Ministério da Fazenda (CNPJ);</w:t>
      </w:r>
    </w:p>
    <w:p w14:paraId="09AA5EF1" w14:textId="2FFCAD7C"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inscrição no Cadastro de Contribuintes Estadual ou Municipal, se houver, relativa ao domicílio ou sede da licitante, pertinente ao ramo de atividade e compatível com o objeto contratual;</w:t>
      </w:r>
    </w:p>
    <w:p w14:paraId="3BA61175" w14:textId="5FFB892D"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para com a Fazenda Federal e a Seguridade Social - INSS, mediante certidão expedida conjuntamente pela Secretaria da Receita Federal do Brasil - RFB e pela Procuradoria Geral da Fazenda Nacional - PGFN, conforme Portaria Conjunta RFB/PGFN nº. 1.751, de 02 de outubro de 2014;</w:t>
      </w:r>
    </w:p>
    <w:p w14:paraId="13FF52E8" w14:textId="24D3D3F9"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relativa ao Fundo de Garantia por Tempo de Serviço (FGTS), fornecida pela Caixa Econômica Federal, de acordo com a Lei n° 8036 de 11 de maio de 1990;</w:t>
      </w:r>
    </w:p>
    <w:p w14:paraId="68CB78DF" w14:textId="796A54BB"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com a Fazenda Estadual (Certidão de Tributos Estaduais) emitido pelo órgão competente, do domicilio ou sede da licitante, ou outra equivalente, na forma da Lei.</w:t>
      </w:r>
    </w:p>
    <w:p w14:paraId="6114215D" w14:textId="4263EB2A"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com a Fazenda Municipal emitido pelo órgão competente, do domicilio ou sede da licitante, ou outra equivalente, na forma da Lei.</w:t>
      </w:r>
    </w:p>
    <w:p w14:paraId="263C079F" w14:textId="5887FE15" w:rsidR="007877DF" w:rsidRPr="00112534" w:rsidRDefault="007877DF" w:rsidP="007877DF">
      <w:pPr>
        <w:pStyle w:val="Nivel01"/>
        <w:numPr>
          <w:ilvl w:val="0"/>
          <w:numId w:val="0"/>
        </w:numPr>
        <w:ind w:left="360" w:hanging="360"/>
        <w:rPr>
          <w:b w:val="0"/>
          <w:bCs w:val="0"/>
          <w:sz w:val="22"/>
          <w:szCs w:val="22"/>
          <w:u w:val="none"/>
        </w:rPr>
      </w:pPr>
      <w:r w:rsidRPr="00112534">
        <w:rPr>
          <w:b w:val="0"/>
          <w:bCs w:val="0"/>
          <w:sz w:val="22"/>
          <w:szCs w:val="22"/>
          <w:u w:val="none"/>
        </w:rPr>
        <w:t>Prova de regularidade relativa aos Débitos Trabalhistas, apresentando a Certidão Negativa ou Positiva com efeito Negativo (CNDT), emitida pelos portais da Justiça do Trabalho, na forma da Lei Federal 12.440/2011 e a Resolução Administrativa TST nº 1470/2011; http://www.tst.jus.br/certidao.</w:t>
      </w:r>
    </w:p>
    <w:p w14:paraId="7477AB65" w14:textId="4E71FE07" w:rsidR="007877DF" w:rsidRPr="00112534" w:rsidRDefault="007877DF" w:rsidP="007877DF">
      <w:pPr>
        <w:pStyle w:val="Nivel01"/>
        <w:numPr>
          <w:ilvl w:val="0"/>
          <w:numId w:val="0"/>
        </w:numPr>
        <w:ind w:left="360" w:hanging="360"/>
        <w:rPr>
          <w:sz w:val="22"/>
          <w:szCs w:val="22"/>
          <w:u w:val="none"/>
        </w:rPr>
      </w:pPr>
      <w:r w:rsidRPr="00112534">
        <w:rPr>
          <w:sz w:val="22"/>
          <w:szCs w:val="22"/>
          <w:u w:val="none"/>
        </w:rPr>
        <w:t xml:space="preserve">Documentação relativa à QUALIFICAÇÃO ECONÔMICO FINANCEIRA: </w:t>
      </w:r>
    </w:p>
    <w:p w14:paraId="01BEBEE8" w14:textId="04FC9FB9" w:rsidR="007877DF" w:rsidRPr="00112534" w:rsidRDefault="00BD7194" w:rsidP="007877DF">
      <w:pPr>
        <w:pStyle w:val="Nivel01"/>
        <w:numPr>
          <w:ilvl w:val="0"/>
          <w:numId w:val="0"/>
        </w:numPr>
        <w:ind w:left="360" w:hanging="360"/>
        <w:rPr>
          <w:b w:val="0"/>
          <w:bCs w:val="0"/>
          <w:sz w:val="22"/>
          <w:szCs w:val="22"/>
          <w:u w:val="none"/>
        </w:rPr>
      </w:pPr>
      <w:r>
        <w:rPr>
          <w:b w:val="0"/>
          <w:bCs w:val="0"/>
          <w:sz w:val="22"/>
          <w:szCs w:val="22"/>
          <w:u w:val="none"/>
        </w:rPr>
        <w:tab/>
      </w:r>
      <w:r w:rsidR="007877DF" w:rsidRPr="00112534">
        <w:rPr>
          <w:b w:val="0"/>
          <w:bCs w:val="0"/>
          <w:sz w:val="22"/>
          <w:szCs w:val="22"/>
          <w:u w:val="none"/>
        </w:rPr>
        <w:t>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14:paraId="7BE45896" w14:textId="73A6A906" w:rsidR="007877DF" w:rsidRPr="00BD2227" w:rsidRDefault="007877DF" w:rsidP="00B67B4F">
      <w:pPr>
        <w:pStyle w:val="Nivel01"/>
        <w:numPr>
          <w:ilvl w:val="0"/>
          <w:numId w:val="0"/>
        </w:numPr>
        <w:tabs>
          <w:tab w:val="clear" w:pos="567"/>
          <w:tab w:val="left" w:pos="142"/>
        </w:tabs>
        <w:ind w:left="360" w:hanging="218"/>
        <w:rPr>
          <w:sz w:val="22"/>
          <w:szCs w:val="22"/>
          <w:u w:val="none"/>
        </w:rPr>
      </w:pPr>
      <w:r w:rsidRPr="00BD2227">
        <w:rPr>
          <w:sz w:val="22"/>
          <w:szCs w:val="22"/>
          <w:u w:val="none"/>
        </w:rPr>
        <w:t>DAS DECLARAÇÕES</w:t>
      </w:r>
    </w:p>
    <w:p w14:paraId="3B938900" w14:textId="5E4C4F61" w:rsidR="007877DF" w:rsidRPr="00BD2227" w:rsidRDefault="007877DF" w:rsidP="007877DF">
      <w:pPr>
        <w:pStyle w:val="Nivel01"/>
        <w:numPr>
          <w:ilvl w:val="0"/>
          <w:numId w:val="0"/>
        </w:numPr>
        <w:ind w:left="360"/>
        <w:rPr>
          <w:b w:val="0"/>
          <w:bCs w:val="0"/>
          <w:sz w:val="22"/>
          <w:szCs w:val="22"/>
          <w:u w:val="none"/>
        </w:rPr>
      </w:pPr>
      <w:r w:rsidRPr="00BD2227">
        <w:rPr>
          <w:b w:val="0"/>
          <w:bCs w:val="0"/>
          <w:sz w:val="22"/>
          <w:szCs w:val="22"/>
          <w:u w:val="none"/>
        </w:rPr>
        <w:t xml:space="preserve">Declaração 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BD2227">
        <w:rPr>
          <w:b w:val="0"/>
          <w:bCs w:val="0"/>
          <w:i/>
          <w:sz w:val="22"/>
          <w:szCs w:val="22"/>
          <w:u w:val="none"/>
        </w:rPr>
        <w:t>(anexo VIII)</w:t>
      </w:r>
      <w:r w:rsidRPr="00BD2227">
        <w:rPr>
          <w:b w:val="0"/>
          <w:bCs w:val="0"/>
          <w:sz w:val="22"/>
          <w:szCs w:val="22"/>
          <w:u w:val="none"/>
        </w:rPr>
        <w:t xml:space="preserve">. Sugerimos em papel da própria empresa, contendo o </w:t>
      </w:r>
      <w:r w:rsidRPr="00BD2227">
        <w:rPr>
          <w:b w:val="0"/>
          <w:bCs w:val="0"/>
          <w:iCs/>
          <w:sz w:val="22"/>
          <w:szCs w:val="22"/>
          <w:u w:val="none"/>
        </w:rPr>
        <w:t xml:space="preserve">carimbo </w:t>
      </w:r>
      <w:r w:rsidRPr="00BD2227">
        <w:rPr>
          <w:b w:val="0"/>
          <w:bCs w:val="0"/>
          <w:sz w:val="22"/>
          <w:szCs w:val="22"/>
          <w:u w:val="none"/>
        </w:rPr>
        <w:t xml:space="preserve">ou </w:t>
      </w:r>
      <w:r w:rsidRPr="00BD2227">
        <w:rPr>
          <w:b w:val="0"/>
          <w:bCs w:val="0"/>
          <w:iCs/>
          <w:sz w:val="22"/>
          <w:szCs w:val="22"/>
          <w:u w:val="none"/>
        </w:rPr>
        <w:t xml:space="preserve">impresso </w:t>
      </w:r>
      <w:r w:rsidRPr="00BD2227">
        <w:rPr>
          <w:b w:val="0"/>
          <w:bCs w:val="0"/>
          <w:sz w:val="22"/>
          <w:szCs w:val="22"/>
          <w:u w:val="none"/>
        </w:rPr>
        <w:t xml:space="preserve">identificador do </w:t>
      </w:r>
      <w:r w:rsidRPr="00BD2227">
        <w:rPr>
          <w:b w:val="0"/>
          <w:bCs w:val="0"/>
          <w:iCs/>
          <w:sz w:val="22"/>
          <w:szCs w:val="22"/>
          <w:u w:val="none"/>
        </w:rPr>
        <w:t xml:space="preserve">CNPJ/MF </w:t>
      </w:r>
      <w:r w:rsidRPr="00BD2227">
        <w:rPr>
          <w:b w:val="0"/>
          <w:bCs w:val="0"/>
          <w:sz w:val="22"/>
          <w:szCs w:val="22"/>
          <w:u w:val="none"/>
        </w:rPr>
        <w:t>da firma proponente, assinadas por pessoa legalmente habilitada e que seja possível, identificar quem assinou.</w:t>
      </w:r>
    </w:p>
    <w:p w14:paraId="426B16E0" w14:textId="0D70D8AE" w:rsidR="007877DF" w:rsidRPr="00BD2227" w:rsidRDefault="007877DF" w:rsidP="007877DF">
      <w:pPr>
        <w:pStyle w:val="Nivel01"/>
        <w:numPr>
          <w:ilvl w:val="0"/>
          <w:numId w:val="0"/>
        </w:numPr>
        <w:ind w:left="360"/>
        <w:rPr>
          <w:b w:val="0"/>
          <w:bCs w:val="0"/>
          <w:i/>
          <w:sz w:val="22"/>
          <w:szCs w:val="22"/>
          <w:u w:val="none"/>
        </w:rPr>
      </w:pPr>
      <w:r w:rsidRPr="00BD2227">
        <w:rPr>
          <w:b w:val="0"/>
          <w:bCs w:val="0"/>
          <w:sz w:val="22"/>
          <w:szCs w:val="22"/>
          <w:u w:val="none"/>
        </w:rPr>
        <w:t>Declaração elaborada em papel timbrado e subscrita pelo representante legal da licitante, assegurando a inexistência de impedimento legal para licitar ou contratar com a Administração. Identificar quem assinou.</w:t>
      </w:r>
      <w:r w:rsidRPr="00BD2227">
        <w:rPr>
          <w:b w:val="0"/>
          <w:bCs w:val="0"/>
          <w:i/>
          <w:sz w:val="22"/>
          <w:szCs w:val="22"/>
          <w:u w:val="none"/>
        </w:rPr>
        <w:t xml:space="preserve"> (Anexo III)</w:t>
      </w:r>
    </w:p>
    <w:p w14:paraId="4DF1ADCA" w14:textId="543B1005" w:rsidR="007877DF" w:rsidRPr="00BD2227" w:rsidRDefault="007877DF" w:rsidP="00B67B4F">
      <w:pPr>
        <w:pStyle w:val="Nivel01"/>
        <w:numPr>
          <w:ilvl w:val="0"/>
          <w:numId w:val="0"/>
        </w:numPr>
        <w:ind w:left="360"/>
        <w:rPr>
          <w:b w:val="0"/>
          <w:bCs w:val="0"/>
          <w:sz w:val="22"/>
          <w:szCs w:val="22"/>
          <w:u w:val="none"/>
        </w:rPr>
      </w:pPr>
      <w:r w:rsidRPr="00BD2227">
        <w:rPr>
          <w:b w:val="0"/>
          <w:bCs w:val="0"/>
          <w:sz w:val="22"/>
          <w:szCs w:val="22"/>
          <w:u w:val="none"/>
        </w:rPr>
        <w:lastRenderedPageBreak/>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BD2227">
        <w:rPr>
          <w:b w:val="0"/>
          <w:bCs w:val="0"/>
          <w:i/>
          <w:sz w:val="22"/>
          <w:szCs w:val="22"/>
          <w:u w:val="none"/>
        </w:rPr>
        <w:t>(anexo IX)</w:t>
      </w:r>
      <w:r w:rsidRPr="00BD2227">
        <w:rPr>
          <w:b w:val="0"/>
          <w:bCs w:val="0"/>
          <w:sz w:val="22"/>
          <w:szCs w:val="22"/>
          <w:u w:val="none"/>
        </w:rPr>
        <w:t xml:space="preserve">. </w:t>
      </w:r>
    </w:p>
    <w:p w14:paraId="750CBDCB"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Quando permitida a participação de empresas estrangeiras que não funcionem no País, as exigências de habilitação serão atendidas mediante documentos equivalentes, inicialmente apresentados em tradução livre.</w:t>
      </w:r>
    </w:p>
    <w:p w14:paraId="04DA1432" w14:textId="558FC48F"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112534">
          <w:rPr>
            <w:rStyle w:val="Hyperlink"/>
            <w:sz w:val="22"/>
            <w:szCs w:val="22"/>
          </w:rPr>
          <w:t>Decreto nº 8.660, de 29 de janeiro de 2016</w:t>
        </w:r>
      </w:hyperlink>
      <w:r w:rsidRPr="00112534">
        <w:rPr>
          <w:sz w:val="22"/>
          <w:szCs w:val="22"/>
        </w:rPr>
        <w:t xml:space="preserve">, ou de outro que venha a substituí-lo, ou </w:t>
      </w:r>
      <w:r w:rsidR="00BD2227" w:rsidRPr="00112534">
        <w:rPr>
          <w:sz w:val="22"/>
          <w:szCs w:val="22"/>
        </w:rPr>
        <w:t>consularizações</w:t>
      </w:r>
      <w:r w:rsidRPr="00112534">
        <w:rPr>
          <w:sz w:val="22"/>
          <w:szCs w:val="22"/>
        </w:rPr>
        <w:t xml:space="preserve"> pelos respectivos consulados ou embaixadas.</w:t>
      </w:r>
    </w:p>
    <w:p w14:paraId="3D45654E"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A4C4272" w14:textId="50C17121"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 xml:space="preserve">Se o consórcio não for formado integralmente por microempresas ou empresas de pequeno porte e o termo de referência exigir requisitos de habilitação econômico-financeira, haverá um acréscimo </w:t>
      </w:r>
      <w:r w:rsidRPr="00BD2227">
        <w:rPr>
          <w:color w:val="auto"/>
          <w:sz w:val="22"/>
          <w:szCs w:val="22"/>
        </w:rPr>
        <w:t>10%</w:t>
      </w:r>
      <w:r w:rsidRPr="00112534">
        <w:rPr>
          <w:color w:val="FF0000"/>
          <w:sz w:val="22"/>
          <w:szCs w:val="22"/>
        </w:rPr>
        <w:t xml:space="preserve"> </w:t>
      </w:r>
      <w:r w:rsidRPr="00112534">
        <w:rPr>
          <w:color w:val="auto"/>
          <w:sz w:val="22"/>
          <w:szCs w:val="22"/>
        </w:rPr>
        <w:t>para o consórcio em relação ao valor exigido para os licitantes individuais.</w:t>
      </w:r>
    </w:p>
    <w:p w14:paraId="4A9DD279" w14:textId="5452A776"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documentos exigidos para fins de habilitação poderão ser apresentados em original, por cópia ou por </w:t>
      </w:r>
      <w:r w:rsidR="00BD2227" w:rsidRPr="00BD2227">
        <w:rPr>
          <w:iCs/>
          <w:color w:val="auto"/>
          <w:sz w:val="22"/>
          <w:szCs w:val="22"/>
        </w:rPr>
        <w:t>documento autenticado digitalmente.</w:t>
      </w:r>
    </w:p>
    <w:p w14:paraId="23A05B9A"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9E6EF2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Será verificado se o licitante apresentou declaração de que atende aos requisitos de habilitação, e o declarante responderá pela veracidade das informações prestadas, na forma da lei (</w:t>
      </w:r>
      <w:hyperlink r:id="rId36" w:anchor="art63" w:history="1">
        <w:r w:rsidRPr="00112534">
          <w:rPr>
            <w:rStyle w:val="Hyperlink"/>
            <w:sz w:val="22"/>
            <w:szCs w:val="22"/>
          </w:rPr>
          <w:t>art. 63, I, da Lei nº 14.133/2021</w:t>
        </w:r>
      </w:hyperlink>
      <w:r w:rsidRPr="00112534">
        <w:rPr>
          <w:sz w:val="22"/>
          <w:szCs w:val="22"/>
        </w:rPr>
        <w:t>).</w:t>
      </w:r>
    </w:p>
    <w:p w14:paraId="0B71543B"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5B92398"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 xml:space="preserve">O licitante deverá apresentar, sob pena de desclassificação, declaração de que suas propostas econômicas compreendem a integralidade dos custos para atendimento dos </w:t>
      </w:r>
      <w:r w:rsidRPr="00112534">
        <w:rPr>
          <w:sz w:val="22"/>
          <w:szCs w:val="22"/>
        </w:rPr>
        <w:lastRenderedPageBreak/>
        <w:t>direitos trabalhistas assegurados na Constituição Federal, nas leis trabalhistas, nas normas infralegais, nas convenções coletivas de trabalho e nos termos de ajustamento de conduta vigentes na data de entrega das propostas.</w:t>
      </w:r>
    </w:p>
    <w:p w14:paraId="7A972E9F" w14:textId="77777777" w:rsidR="00044801" w:rsidRPr="00BD2227" w:rsidRDefault="00044801" w:rsidP="00044801">
      <w:pPr>
        <w:pStyle w:val="Nivel2"/>
        <w:spacing w:beforeLines="120" w:before="288" w:afterLines="120" w:after="288" w:line="312" w:lineRule="auto"/>
        <w:ind w:left="0" w:firstLine="567"/>
        <w:rPr>
          <w:i/>
          <w:iCs/>
          <w:color w:val="auto"/>
          <w:sz w:val="22"/>
          <w:szCs w:val="22"/>
        </w:rPr>
      </w:pPr>
      <w:r w:rsidRPr="00BD2227">
        <w:rPr>
          <w:color w:val="auto"/>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14E470A4" w14:textId="7EFE4533" w:rsidR="00044801" w:rsidRPr="00BD2227" w:rsidRDefault="00044801" w:rsidP="00044801">
      <w:pPr>
        <w:pStyle w:val="Nivel3"/>
        <w:spacing w:beforeLines="120" w:before="288" w:afterLines="120" w:after="288" w:line="312" w:lineRule="auto"/>
        <w:ind w:left="0" w:firstLine="709"/>
        <w:rPr>
          <w:i/>
          <w:iCs/>
          <w:color w:val="auto"/>
          <w:sz w:val="22"/>
          <w:szCs w:val="22"/>
        </w:rPr>
      </w:pPr>
      <w:r w:rsidRPr="00BD2227">
        <w:rPr>
          <w:color w:val="auto"/>
          <w:sz w:val="22"/>
          <w:szCs w:val="22"/>
        </w:rPr>
        <w:t xml:space="preserve">O licitante que optar por realizar vistoria prévia terá disponibilizado pela Administração data e horário exclusivos, a ser agendado </w:t>
      </w:r>
      <w:r w:rsidR="00BD2227" w:rsidRPr="00BD2227">
        <w:rPr>
          <w:color w:val="auto"/>
          <w:sz w:val="22"/>
          <w:szCs w:val="22"/>
        </w:rPr>
        <w:t>via e-mail licitacaoselviria@hotmail.com</w:t>
      </w:r>
      <w:r w:rsidRPr="00BD2227">
        <w:rPr>
          <w:color w:val="auto"/>
          <w:sz w:val="22"/>
          <w:szCs w:val="22"/>
        </w:rPr>
        <w:t>, de modo que seu agendamento não coincida com o agendamento de outros licitantes.</w:t>
      </w:r>
    </w:p>
    <w:p w14:paraId="1AC20631" w14:textId="77777777" w:rsidR="00044801" w:rsidRPr="00BD2227" w:rsidRDefault="00044801" w:rsidP="00044801">
      <w:pPr>
        <w:pStyle w:val="Nivel3"/>
        <w:spacing w:beforeLines="120" w:before="288" w:afterLines="120" w:after="288" w:line="312" w:lineRule="auto"/>
        <w:ind w:left="0" w:firstLine="709"/>
        <w:rPr>
          <w:i/>
          <w:iCs/>
          <w:color w:val="auto"/>
          <w:sz w:val="22"/>
          <w:szCs w:val="22"/>
        </w:rPr>
      </w:pPr>
      <w:r w:rsidRPr="00BD2227">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20744BA3" w14:textId="4B765345"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 xml:space="preserve">A habilitação será verificada </w:t>
      </w:r>
      <w:r w:rsidR="00BD2227">
        <w:rPr>
          <w:sz w:val="22"/>
          <w:szCs w:val="22"/>
        </w:rPr>
        <w:t>através do</w:t>
      </w:r>
      <w:r w:rsidR="008A5175" w:rsidRPr="00112534">
        <w:rPr>
          <w:sz w:val="22"/>
          <w:szCs w:val="22"/>
        </w:rPr>
        <w:t xml:space="preserve"> envelope II</w:t>
      </w:r>
      <w:r w:rsidRPr="00112534">
        <w:rPr>
          <w:sz w:val="22"/>
          <w:szCs w:val="22"/>
        </w:rPr>
        <w:t>, nos documentos por ele abrangidos.</w:t>
      </w:r>
    </w:p>
    <w:p w14:paraId="28866AC8"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112534">
          <w:rPr>
            <w:rStyle w:val="Hyperlink"/>
            <w:sz w:val="22"/>
            <w:szCs w:val="22"/>
          </w:rPr>
          <w:t>IN nº 3/2018, art. 4º, §1º, e art. 6º, §4º</w:t>
        </w:r>
      </w:hyperlink>
      <w:r w:rsidRPr="00112534">
        <w:rPr>
          <w:sz w:val="22"/>
          <w:szCs w:val="22"/>
        </w:rPr>
        <w:t>).</w:t>
      </w:r>
    </w:p>
    <w:p w14:paraId="76BF93A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não observância do disposto no item anterior poderá ensejar desclassificação no momento da habilitação. (</w:t>
      </w:r>
      <w:hyperlink r:id="rId38" w:history="1">
        <w:r w:rsidRPr="00112534">
          <w:rPr>
            <w:rStyle w:val="Hyperlink"/>
            <w:sz w:val="22"/>
            <w:szCs w:val="22"/>
          </w:rPr>
          <w:t>IN nº 3/2018, art. 7º, parágrafo único</w:t>
        </w:r>
      </w:hyperlink>
      <w:r w:rsidRPr="00112534">
        <w:rPr>
          <w:sz w:val="22"/>
          <w:szCs w:val="22"/>
        </w:rPr>
        <w:t>).</w:t>
      </w:r>
    </w:p>
    <w:p w14:paraId="2E90C011" w14:textId="77777777" w:rsidR="00044801" w:rsidRPr="00112534" w:rsidRDefault="00044801" w:rsidP="00044801">
      <w:pPr>
        <w:pStyle w:val="Nivel2"/>
        <w:spacing w:beforeLines="120" w:before="288" w:afterLines="120" w:after="288" w:line="312" w:lineRule="auto"/>
        <w:ind w:left="0" w:firstLine="567"/>
        <w:rPr>
          <w:i/>
          <w:iCs/>
          <w:sz w:val="22"/>
          <w:szCs w:val="22"/>
        </w:rPr>
      </w:pPr>
      <w:r w:rsidRPr="00112534">
        <w:rPr>
          <w:sz w:val="22"/>
          <w:szCs w:val="22"/>
        </w:rPr>
        <w:t>A verificação pelo pregoeiro, em sítios eletrônicos oficiais de órgãos e entidades emissores de certidões constitui meio legal de prova, para fins de habilitação.</w:t>
      </w:r>
    </w:p>
    <w:p w14:paraId="022527D1" w14:textId="0277768D" w:rsidR="00044801" w:rsidRPr="00112534" w:rsidRDefault="00044801" w:rsidP="00044801">
      <w:pPr>
        <w:pStyle w:val="Nivel3"/>
        <w:spacing w:beforeLines="120" w:before="288" w:afterLines="120" w:after="288" w:line="312" w:lineRule="auto"/>
        <w:ind w:left="0" w:firstLine="709"/>
        <w:rPr>
          <w:i/>
          <w:iCs/>
          <w:sz w:val="22"/>
          <w:szCs w:val="22"/>
        </w:rPr>
      </w:pPr>
      <w:bookmarkStart w:id="35" w:name="_Ref114663151"/>
      <w:r w:rsidRPr="00112534">
        <w:rPr>
          <w:sz w:val="22"/>
          <w:szCs w:val="22"/>
        </w:rPr>
        <w:t xml:space="preserve">Os documentos exigidos para habilitação que não estejam contemplados </w:t>
      </w:r>
      <w:r w:rsidR="008A5175" w:rsidRPr="00112534">
        <w:rPr>
          <w:sz w:val="22"/>
          <w:szCs w:val="22"/>
        </w:rPr>
        <w:t xml:space="preserve">no SICAF ou no envelope II, </w:t>
      </w:r>
      <w:bookmarkEnd w:id="35"/>
      <w:r w:rsidR="008A5175" w:rsidRPr="00112534">
        <w:rPr>
          <w:sz w:val="22"/>
          <w:szCs w:val="22"/>
        </w:rPr>
        <w:t>será desclassificado;</w:t>
      </w:r>
    </w:p>
    <w:p w14:paraId="66753605" w14:textId="77777777" w:rsidR="00044801" w:rsidRPr="00112534" w:rsidRDefault="00044801" w:rsidP="00044801">
      <w:pPr>
        <w:pStyle w:val="Nivel3"/>
        <w:spacing w:beforeLines="120" w:before="288" w:afterLines="120" w:after="288" w:line="312" w:lineRule="auto"/>
        <w:ind w:left="0" w:firstLine="709"/>
        <w:rPr>
          <w:i/>
          <w:iCs/>
          <w:color w:val="auto"/>
          <w:sz w:val="22"/>
          <w:szCs w:val="22"/>
        </w:rPr>
      </w:pPr>
      <w:r w:rsidRPr="00112534">
        <w:rPr>
          <w:color w:val="auto"/>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9" w:history="1">
        <w:r w:rsidRPr="00112534">
          <w:rPr>
            <w:rStyle w:val="Hyperlink"/>
            <w:sz w:val="22"/>
            <w:szCs w:val="22"/>
          </w:rPr>
          <w:t xml:space="preserve">§ 1º do art. 36 e no § 1º do art. 39 da </w:t>
        </w:r>
        <w:r w:rsidRPr="00112534">
          <w:rPr>
            <w:rStyle w:val="Hyperlink"/>
            <w:i/>
            <w:iCs/>
            <w:sz w:val="22"/>
            <w:szCs w:val="22"/>
          </w:rPr>
          <w:t>Instrução Normativa SEGES nº 73, de 30 de setembro de 2022</w:t>
        </w:r>
        <w:r w:rsidRPr="00112534">
          <w:rPr>
            <w:rStyle w:val="Hyperlink"/>
            <w:sz w:val="22"/>
            <w:szCs w:val="22"/>
          </w:rPr>
          <w:t>.</w:t>
        </w:r>
      </w:hyperlink>
    </w:p>
    <w:p w14:paraId="39A64765" w14:textId="1F9BAD71"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lastRenderedPageBreak/>
        <w:t>A verificação dos documentos nele não contidos somente será feita em relação ao licitante vencedor.</w:t>
      </w:r>
    </w:p>
    <w:p w14:paraId="3B0DB58C" w14:textId="77777777" w:rsidR="00044801" w:rsidRPr="00112534" w:rsidRDefault="00044801" w:rsidP="00044801">
      <w:pPr>
        <w:pStyle w:val="Nivel3"/>
        <w:spacing w:beforeLines="120" w:before="288" w:afterLines="120" w:after="288" w:line="312" w:lineRule="auto"/>
        <w:ind w:left="0" w:firstLine="709"/>
        <w:rPr>
          <w:i/>
          <w:sz w:val="22"/>
          <w:szCs w:val="22"/>
        </w:rPr>
      </w:pPr>
      <w:r w:rsidRPr="00112534">
        <w:rPr>
          <w:sz w:val="22"/>
          <w:szCs w:val="22"/>
        </w:rPr>
        <w:t>Os documentos relativos à regularidade fiscal que constem do Termo de Referência somente serão exigidos, em qualquer caso, em momento posterior ao julgamento das propostas, e apenas do licitante mais bem classificado.</w:t>
      </w:r>
    </w:p>
    <w:p w14:paraId="17FA9D1E" w14:textId="77777777" w:rsidR="00044801" w:rsidRPr="00112534" w:rsidRDefault="00044801" w:rsidP="00044801">
      <w:pPr>
        <w:pStyle w:val="Nivel3"/>
        <w:spacing w:beforeLines="120" w:before="288" w:afterLines="120" w:after="288" w:line="312" w:lineRule="auto"/>
        <w:ind w:left="0" w:firstLine="709"/>
        <w:rPr>
          <w:i/>
          <w:sz w:val="22"/>
          <w:szCs w:val="22"/>
        </w:rPr>
      </w:pPr>
      <w:r w:rsidRPr="00112534">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6A58E6"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Após a entrega dos documentos para habilitação, não será permitida a substituição ou a apresentação de novos documentos, salvo em sede de diligência, para (</w:t>
      </w:r>
      <w:hyperlink r:id="rId40" w:anchor="art64" w:history="1">
        <w:r w:rsidRPr="00112534">
          <w:rPr>
            <w:rStyle w:val="Hyperlink"/>
            <w:sz w:val="22"/>
            <w:szCs w:val="22"/>
          </w:rPr>
          <w:t>Lei 14.133/21, art. 64</w:t>
        </w:r>
      </w:hyperlink>
      <w:r w:rsidRPr="00112534">
        <w:rPr>
          <w:sz w:val="22"/>
          <w:szCs w:val="22"/>
        </w:rPr>
        <w:t xml:space="preserve">, e </w:t>
      </w:r>
      <w:hyperlink r:id="rId41" w:history="1">
        <w:r w:rsidRPr="00112534">
          <w:rPr>
            <w:rStyle w:val="Hyperlink"/>
            <w:sz w:val="22"/>
            <w:szCs w:val="22"/>
          </w:rPr>
          <w:t>IN 73/2022, art. 39, §4º</w:t>
        </w:r>
      </w:hyperlink>
      <w:r w:rsidRPr="00112534">
        <w:rPr>
          <w:sz w:val="22"/>
          <w:szCs w:val="22"/>
        </w:rPr>
        <w:t>):</w:t>
      </w:r>
    </w:p>
    <w:p w14:paraId="7EE13097" w14:textId="77777777"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complementação de informações acerca dos documentos já apresentados pelos licitantes e desde que necessária para apurar fatos existentes à época da abertura do certame; e</w:t>
      </w:r>
    </w:p>
    <w:p w14:paraId="2012042C" w14:textId="77777777" w:rsidR="00044801" w:rsidRPr="00112534" w:rsidRDefault="00044801" w:rsidP="00044801">
      <w:pPr>
        <w:pStyle w:val="Nivel3"/>
        <w:spacing w:beforeLines="120" w:before="288" w:afterLines="120" w:after="288" w:line="312" w:lineRule="auto"/>
        <w:ind w:left="0" w:firstLine="709"/>
        <w:rPr>
          <w:i/>
          <w:iCs/>
          <w:sz w:val="22"/>
          <w:szCs w:val="22"/>
        </w:rPr>
      </w:pPr>
      <w:r w:rsidRPr="00112534">
        <w:rPr>
          <w:sz w:val="22"/>
          <w:szCs w:val="22"/>
        </w:rPr>
        <w:t>atualização de documentos cuja validade tenha expirado após a data de recebimento das propostas;</w:t>
      </w:r>
    </w:p>
    <w:p w14:paraId="6E36D470" w14:textId="77777777" w:rsidR="00044801" w:rsidRPr="00112534" w:rsidRDefault="00044801" w:rsidP="00044801">
      <w:pPr>
        <w:pStyle w:val="Nivel2"/>
        <w:spacing w:beforeLines="120" w:before="288" w:afterLines="120" w:after="288" w:line="312" w:lineRule="auto"/>
        <w:ind w:left="0" w:firstLine="567"/>
        <w:rPr>
          <w:i/>
          <w:sz w:val="22"/>
          <w:szCs w:val="22"/>
        </w:rPr>
      </w:pPr>
      <w:bookmarkStart w:id="36" w:name="_Ref114670319"/>
      <w:r w:rsidRPr="00112534">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4880BF54" w14:textId="641D2B87" w:rsidR="00044801" w:rsidRPr="00112534" w:rsidRDefault="00044801" w:rsidP="00044801">
      <w:pPr>
        <w:pStyle w:val="Nivel2"/>
        <w:spacing w:beforeLines="120" w:before="288" w:afterLines="120" w:after="288" w:line="312" w:lineRule="auto"/>
        <w:ind w:left="0" w:firstLine="567"/>
        <w:rPr>
          <w:i/>
          <w:iCs/>
          <w:color w:val="auto"/>
          <w:sz w:val="22"/>
          <w:szCs w:val="22"/>
        </w:rPr>
      </w:pPr>
      <w:bookmarkStart w:id="37" w:name="_Ref114665528"/>
      <w:r w:rsidRPr="00112534">
        <w:rPr>
          <w:sz w:val="22"/>
          <w:szCs w:val="22"/>
        </w:rPr>
        <w:t xml:space="preserve">Na hipótese de o licitante não atender às exigências para habilitação, o pregoeiro examinará a proposta subsequente e assim sucessivamente, na ordem </w:t>
      </w:r>
      <w:r w:rsidRPr="00112534">
        <w:rPr>
          <w:color w:val="auto"/>
          <w:sz w:val="22"/>
          <w:szCs w:val="22"/>
        </w:rPr>
        <w:t xml:space="preserve">de classificação, até a apuração de uma proposta que atenda ao presente edital, observado o prazo disposto no subitem </w:t>
      </w:r>
      <w:r w:rsidRPr="00112534">
        <w:rPr>
          <w:color w:val="auto"/>
          <w:sz w:val="22"/>
          <w:szCs w:val="22"/>
        </w:rPr>
        <w:fldChar w:fldCharType="begin"/>
      </w:r>
      <w:r w:rsidRPr="00112534">
        <w:rPr>
          <w:color w:val="auto"/>
          <w:sz w:val="22"/>
          <w:szCs w:val="22"/>
        </w:rPr>
        <w:instrText xml:space="preserve"> REF _Ref114663151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5.11.1</w:t>
      </w:r>
      <w:r w:rsidRPr="00112534">
        <w:rPr>
          <w:color w:val="auto"/>
          <w:sz w:val="22"/>
          <w:szCs w:val="22"/>
        </w:rPr>
        <w:fldChar w:fldCharType="end"/>
      </w:r>
      <w:r w:rsidRPr="00112534">
        <w:rPr>
          <w:color w:val="auto"/>
          <w:sz w:val="22"/>
          <w:szCs w:val="22"/>
        </w:rPr>
        <w:t>.</w:t>
      </w:r>
      <w:bookmarkEnd w:id="37"/>
    </w:p>
    <w:p w14:paraId="0E38D010" w14:textId="77777777" w:rsidR="00044801" w:rsidRPr="00112534" w:rsidRDefault="00044801" w:rsidP="00044801">
      <w:pPr>
        <w:pStyle w:val="Nivel2"/>
        <w:spacing w:beforeLines="120" w:before="288" w:afterLines="120" w:after="288" w:line="312" w:lineRule="auto"/>
        <w:ind w:left="0" w:firstLine="567"/>
        <w:rPr>
          <w:i/>
          <w:sz w:val="22"/>
          <w:szCs w:val="22"/>
        </w:rPr>
      </w:pPr>
      <w:bookmarkStart w:id="38" w:name="_Ref114665515"/>
      <w:r w:rsidRPr="00112534">
        <w:rPr>
          <w:sz w:val="22"/>
          <w:szCs w:val="22"/>
        </w:rPr>
        <w:t>Somente serão disponibilizados para acesso público os documentos de habilitação do licitante cuja proposta atenda ao edital de licitação, após concluídos os procedimentos de que trata o subitem anterior</w:t>
      </w:r>
      <w:bookmarkEnd w:id="38"/>
      <w:r w:rsidRPr="00112534">
        <w:rPr>
          <w:sz w:val="22"/>
          <w:szCs w:val="22"/>
        </w:rPr>
        <w:t>.</w:t>
      </w:r>
    </w:p>
    <w:p w14:paraId="3492A16C"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t>A comprovação de regularidade fiscal e trabalhista das microempresas e das empresas de pequeno porte somente será exigida para efeito de contratação, e não como condição para participação na licitação (</w:t>
      </w:r>
      <w:hyperlink r:id="rId42" w:anchor="art4" w:history="1">
        <w:r w:rsidRPr="00112534">
          <w:rPr>
            <w:rStyle w:val="Hyperlink"/>
            <w:sz w:val="22"/>
            <w:szCs w:val="22"/>
          </w:rPr>
          <w:t>art. 4º do Decreto nº 8.538/2015</w:t>
        </w:r>
      </w:hyperlink>
      <w:r w:rsidRPr="00112534">
        <w:rPr>
          <w:sz w:val="22"/>
          <w:szCs w:val="22"/>
        </w:rPr>
        <w:t>).</w:t>
      </w:r>
    </w:p>
    <w:p w14:paraId="78477B21" w14:textId="77777777" w:rsidR="00044801" w:rsidRPr="00112534" w:rsidRDefault="00044801" w:rsidP="00044801">
      <w:pPr>
        <w:pStyle w:val="Nivel2"/>
        <w:spacing w:beforeLines="120" w:before="288" w:afterLines="120" w:after="288" w:line="312" w:lineRule="auto"/>
        <w:ind w:left="0" w:firstLine="567"/>
        <w:rPr>
          <w:i/>
          <w:sz w:val="22"/>
          <w:szCs w:val="22"/>
        </w:rPr>
      </w:pPr>
      <w:r w:rsidRPr="00112534">
        <w:rPr>
          <w:sz w:val="22"/>
          <w:szCs w:val="22"/>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94BAB74"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39" w:name="_Toc122606110"/>
      <w:r w:rsidRPr="00112534">
        <w:rPr>
          <w:sz w:val="22"/>
          <w:szCs w:val="22"/>
        </w:rPr>
        <w:t>DOS RECURSOS</w:t>
      </w:r>
      <w:bookmarkEnd w:id="39"/>
    </w:p>
    <w:p w14:paraId="16FD74C2"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interposição de recurso referente ao julgamento das propostas, à habilitação ou inabilitação de licitantes, à anulação ou revogação da licitação, observará o disposto no </w:t>
      </w:r>
      <w:hyperlink r:id="rId43" w:anchor="art165" w:history="1">
        <w:r w:rsidRPr="00112534">
          <w:rPr>
            <w:rStyle w:val="Hyperlink"/>
            <w:sz w:val="22"/>
            <w:szCs w:val="22"/>
          </w:rPr>
          <w:t>art. 165 da Lei nº 14.133, de 2021</w:t>
        </w:r>
      </w:hyperlink>
      <w:r w:rsidRPr="00112534">
        <w:rPr>
          <w:sz w:val="22"/>
          <w:szCs w:val="22"/>
        </w:rPr>
        <w:t>.</w:t>
      </w:r>
    </w:p>
    <w:p w14:paraId="1474F45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prazo recursal é de 3 (três) dias úteis, contados da data de intimação ou de lavratura da ata.</w:t>
      </w:r>
    </w:p>
    <w:p w14:paraId="65CF955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Quando o recurso apresentado impugnar o julgamento das propostas ou o ato de habilitação ou inabilitação do licitante:</w:t>
      </w:r>
    </w:p>
    <w:p w14:paraId="67A0E041" w14:textId="77777777" w:rsidR="00044801" w:rsidRPr="00112534" w:rsidRDefault="00044801" w:rsidP="00044801">
      <w:pPr>
        <w:pStyle w:val="Nivel3"/>
        <w:spacing w:beforeLines="120" w:before="288" w:afterLines="120" w:after="288" w:line="312" w:lineRule="auto"/>
        <w:ind w:left="0" w:firstLine="567"/>
        <w:rPr>
          <w:sz w:val="22"/>
          <w:szCs w:val="22"/>
        </w:rPr>
      </w:pPr>
      <w:r w:rsidRPr="00112534">
        <w:rPr>
          <w:sz w:val="22"/>
          <w:szCs w:val="22"/>
        </w:rPr>
        <w:t>a intenção de recorrer deverá ser manifestada imediatamente, sob pena de preclusão;</w:t>
      </w:r>
    </w:p>
    <w:p w14:paraId="21C7F98D" w14:textId="77777777" w:rsidR="00044801" w:rsidRPr="00112534" w:rsidRDefault="00044801" w:rsidP="00044801">
      <w:pPr>
        <w:pStyle w:val="Nivel3"/>
        <w:spacing w:beforeLines="120" w:before="288" w:afterLines="120" w:after="288" w:line="312" w:lineRule="auto"/>
        <w:ind w:left="0" w:firstLine="567"/>
        <w:rPr>
          <w:color w:val="000000" w:themeColor="text1"/>
          <w:sz w:val="22"/>
          <w:szCs w:val="22"/>
        </w:rPr>
      </w:pPr>
      <w:r w:rsidRPr="00112534">
        <w:rPr>
          <w:color w:val="000000" w:themeColor="text1"/>
          <w:sz w:val="22"/>
          <w:szCs w:val="22"/>
        </w:rPr>
        <w:t>o prazo para apresentação das razões recursais será iniciado na data de intimação ou de lavratura da ata de habilitação ou inabilitação;</w:t>
      </w:r>
    </w:p>
    <w:p w14:paraId="0FBD6B32" w14:textId="77777777" w:rsidR="00044801" w:rsidRPr="00112534" w:rsidRDefault="00044801" w:rsidP="00044801">
      <w:pPr>
        <w:pStyle w:val="Nivel3"/>
        <w:spacing w:beforeLines="120" w:before="288" w:afterLines="120" w:after="288" w:line="312" w:lineRule="auto"/>
        <w:ind w:left="0" w:firstLine="567"/>
        <w:rPr>
          <w:color w:val="000000" w:themeColor="text1"/>
          <w:sz w:val="22"/>
          <w:szCs w:val="22"/>
        </w:rPr>
      </w:pPr>
      <w:r w:rsidRPr="00112534">
        <w:rPr>
          <w:color w:val="000000" w:themeColor="text1"/>
          <w:sz w:val="22"/>
          <w:szCs w:val="22"/>
        </w:rPr>
        <w:t>na hipótese de adoção da inversão de fases prevista no </w:t>
      </w:r>
      <w:hyperlink r:id="rId44" w:anchor="art17§1" w:history="1">
        <w:r w:rsidRPr="00112534">
          <w:rPr>
            <w:rStyle w:val="Hyperlink"/>
            <w:sz w:val="22"/>
            <w:szCs w:val="22"/>
          </w:rPr>
          <w:t>§ 1º do art. 17 da Lei nº 14.133, de 2021</w:t>
        </w:r>
      </w:hyperlink>
      <w:r w:rsidRPr="00112534">
        <w:rPr>
          <w:color w:val="000000" w:themeColor="text1"/>
          <w:sz w:val="22"/>
          <w:szCs w:val="22"/>
        </w:rPr>
        <w:t>, o prazo para apresentação das razões recursais será iniciado na data de intimação da ata de julgamento.</w:t>
      </w:r>
    </w:p>
    <w:p w14:paraId="70C60FE3"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Os recursos deverão ser encaminhados em campo próprio do sistema.</w:t>
      </w:r>
    </w:p>
    <w:p w14:paraId="795C768A"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B3C8EB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Os recursos interpostos fora do prazo não serão conhecidos. </w:t>
      </w:r>
    </w:p>
    <w:p w14:paraId="0D3C8CDB"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6F456D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lastRenderedPageBreak/>
        <w:t xml:space="preserve">O recurso e o pedido de reconsideração terão efeito suspensivo do ato ou da decisão recorrida até que sobrevenha decisão final da autoridade competente. </w:t>
      </w:r>
    </w:p>
    <w:p w14:paraId="46B47988"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O acolhimento do recurso invalida tão somente os atos insuscetíveis de aproveitamento. </w:t>
      </w:r>
    </w:p>
    <w:p w14:paraId="14A720D0" w14:textId="58E33A6D" w:rsidR="00044801" w:rsidRPr="00112534" w:rsidRDefault="00044801" w:rsidP="00044801">
      <w:pPr>
        <w:pStyle w:val="Nivel2"/>
        <w:spacing w:beforeLines="120" w:before="288" w:afterLines="120" w:after="288" w:line="312" w:lineRule="auto"/>
        <w:ind w:left="0" w:firstLine="567"/>
        <w:rPr>
          <w:color w:val="auto"/>
          <w:sz w:val="22"/>
          <w:szCs w:val="22"/>
        </w:rPr>
      </w:pPr>
      <w:r w:rsidRPr="00112534">
        <w:rPr>
          <w:sz w:val="22"/>
          <w:szCs w:val="22"/>
        </w:rPr>
        <w:t xml:space="preserve">Os autos do processo permanecerão com vista franqueada aos interessados no </w:t>
      </w:r>
      <w:r w:rsidR="008A5175" w:rsidRPr="00112534">
        <w:rPr>
          <w:color w:val="auto"/>
          <w:sz w:val="22"/>
          <w:szCs w:val="22"/>
        </w:rPr>
        <w:t xml:space="preserve">e-mail: </w:t>
      </w:r>
      <w:hyperlink r:id="rId45" w:history="1">
        <w:r w:rsidR="00BD2227" w:rsidRPr="00B75B03">
          <w:rPr>
            <w:rStyle w:val="Hyperlink"/>
            <w:sz w:val="22"/>
            <w:szCs w:val="22"/>
          </w:rPr>
          <w:t>licitacaoselviria@hotmail.com</w:t>
        </w:r>
      </w:hyperlink>
      <w:r w:rsidR="00BD2227">
        <w:rPr>
          <w:color w:val="auto"/>
          <w:sz w:val="22"/>
          <w:szCs w:val="22"/>
        </w:rPr>
        <w:t xml:space="preserve"> </w:t>
      </w:r>
    </w:p>
    <w:p w14:paraId="6AA28D33"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40" w:name="_Toc122606111"/>
      <w:r w:rsidRPr="00112534">
        <w:rPr>
          <w:sz w:val="22"/>
          <w:szCs w:val="22"/>
        </w:rPr>
        <w:t>DAS INFRAÇÕES ADMINISTRATIVAS E SANÇÕES</w:t>
      </w:r>
      <w:bookmarkEnd w:id="40"/>
    </w:p>
    <w:p w14:paraId="790FBBDC"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Comete infração administrativa, nos termos da lei, o licitante que, com dolo ou culpa: </w:t>
      </w:r>
    </w:p>
    <w:p w14:paraId="6BA6DB0F"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1" w:name="_Ref114668085"/>
      <w:bookmarkStart w:id="42" w:name="_Hlk114652595"/>
      <w:r w:rsidRPr="00112534">
        <w:rPr>
          <w:sz w:val="22"/>
          <w:szCs w:val="22"/>
        </w:rPr>
        <w:t>deixar de entregar a documentação exigida para o certame ou não entregar qualquer documento que tenha sido solicitado pelo/a pregoeiro/a durante o certame;</w:t>
      </w:r>
      <w:bookmarkEnd w:id="41"/>
    </w:p>
    <w:p w14:paraId="7B2EBD44"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3" w:name="_Ref114668108"/>
      <w:r w:rsidRPr="00112534">
        <w:rPr>
          <w:sz w:val="22"/>
          <w:szCs w:val="22"/>
        </w:rPr>
        <w:t>Salvo em decorrência de fato superveniente devidamente justificado, não mantiver a proposta em especial quando:</w:t>
      </w:r>
      <w:bookmarkEnd w:id="43"/>
    </w:p>
    <w:p w14:paraId="4B1FCC6B"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não enviar a proposta adequada ao último lance ofertado ou após a negociação; </w:t>
      </w:r>
    </w:p>
    <w:p w14:paraId="1DF2024F"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recusar-se a enviar o detalhamento da proposta quando exigível; </w:t>
      </w:r>
    </w:p>
    <w:p w14:paraId="684F579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pedir para ser desclassificado quando encerrada a etapa competitiva; ou </w:t>
      </w:r>
    </w:p>
    <w:p w14:paraId="46DFC286"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deixar de apresentar amostra;</w:t>
      </w:r>
    </w:p>
    <w:p w14:paraId="11366EE4"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apresentar proposta ou amostra em desacordo com as especificações do edital; </w:t>
      </w:r>
    </w:p>
    <w:p w14:paraId="7048DCFE"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4" w:name="_Ref114668139"/>
      <w:r w:rsidRPr="00112534">
        <w:rPr>
          <w:sz w:val="22"/>
          <w:szCs w:val="22"/>
        </w:rPr>
        <w:t>não celebrar o contrato ou não entregar a documentação exigida para a contratação, quando convocado dentro do prazo de validade de sua proposta;</w:t>
      </w:r>
      <w:bookmarkEnd w:id="44"/>
    </w:p>
    <w:p w14:paraId="3652F702"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recusar-se, sem justificativa, a assinar o contrato ou a ata de registro de preço, ou a aceitar ou retirar o instrumento equivalente no prazo estabelecido pela Administração;</w:t>
      </w:r>
    </w:p>
    <w:p w14:paraId="27DACF9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5" w:name="_Ref114668249"/>
      <w:r w:rsidRPr="00112534">
        <w:rPr>
          <w:sz w:val="22"/>
          <w:szCs w:val="22"/>
        </w:rPr>
        <w:lastRenderedPageBreak/>
        <w:t>apresentar declaração ou documentação falsa exigida para o certame ou prestar declaração falsa durante a licitação</w:t>
      </w:r>
      <w:bookmarkEnd w:id="45"/>
    </w:p>
    <w:p w14:paraId="105A6864"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6" w:name="_Ref114668245"/>
      <w:r w:rsidRPr="00112534">
        <w:rPr>
          <w:sz w:val="22"/>
          <w:szCs w:val="22"/>
        </w:rPr>
        <w:t>fraudar a licitação</w:t>
      </w:r>
      <w:bookmarkEnd w:id="46"/>
    </w:p>
    <w:p w14:paraId="77636EF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7" w:name="_Ref114668247"/>
      <w:r w:rsidRPr="00112534">
        <w:rPr>
          <w:sz w:val="22"/>
          <w:szCs w:val="22"/>
        </w:rPr>
        <w:t>comportar-se de modo inidôneo ou cometer fraude de qualquer natureza, em especial quando:</w:t>
      </w:r>
      <w:bookmarkEnd w:id="47"/>
    </w:p>
    <w:p w14:paraId="3CA4BAC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agir em conluio ou em desconformidade com a lei; </w:t>
      </w:r>
    </w:p>
    <w:p w14:paraId="169DE485"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induzir deliberadamente a erro no julgamento; </w:t>
      </w:r>
    </w:p>
    <w:p w14:paraId="42548AB3" w14:textId="77777777" w:rsidR="00044801" w:rsidRPr="00112534" w:rsidRDefault="00044801" w:rsidP="00044801">
      <w:pPr>
        <w:pStyle w:val="Nivel4"/>
        <w:spacing w:beforeLines="120" w:before="288" w:afterLines="120" w:after="288" w:line="312" w:lineRule="auto"/>
        <w:ind w:left="0" w:firstLine="851"/>
        <w:rPr>
          <w:sz w:val="22"/>
          <w:szCs w:val="22"/>
        </w:rPr>
      </w:pPr>
      <w:r w:rsidRPr="00112534">
        <w:rPr>
          <w:sz w:val="22"/>
          <w:szCs w:val="22"/>
        </w:rPr>
        <w:t xml:space="preserve">apresentar amostra falsificada ou deteriorada; </w:t>
      </w:r>
    </w:p>
    <w:p w14:paraId="4059BA56"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8" w:name="_Ref114668251"/>
      <w:r w:rsidRPr="00112534">
        <w:rPr>
          <w:sz w:val="22"/>
          <w:szCs w:val="22"/>
        </w:rPr>
        <w:t>praticar atos ilícitos com vistas a frustrar os objetivos da licitação</w:t>
      </w:r>
      <w:bookmarkEnd w:id="48"/>
    </w:p>
    <w:p w14:paraId="4D4E4FC1" w14:textId="77777777" w:rsidR="00044801" w:rsidRPr="00112534" w:rsidRDefault="00044801" w:rsidP="00044801">
      <w:pPr>
        <w:pStyle w:val="Nivel3"/>
        <w:spacing w:beforeLines="120" w:before="288" w:afterLines="120" w:after="288" w:line="312" w:lineRule="auto"/>
        <w:ind w:left="0" w:firstLine="709"/>
        <w:rPr>
          <w:sz w:val="22"/>
          <w:szCs w:val="22"/>
        </w:rPr>
      </w:pPr>
      <w:bookmarkStart w:id="49" w:name="_Ref114668252"/>
      <w:r w:rsidRPr="00112534">
        <w:rPr>
          <w:sz w:val="22"/>
          <w:szCs w:val="22"/>
        </w:rPr>
        <w:t xml:space="preserve">praticar ato lesivo previsto no </w:t>
      </w:r>
      <w:hyperlink r:id="rId46" w:anchor="art5" w:history="1">
        <w:r w:rsidRPr="00112534">
          <w:rPr>
            <w:rStyle w:val="Hyperlink"/>
            <w:sz w:val="22"/>
            <w:szCs w:val="22"/>
          </w:rPr>
          <w:t>art. 5º da Lei n.º 12.846, de 2013</w:t>
        </w:r>
      </w:hyperlink>
      <w:r w:rsidRPr="00112534">
        <w:rPr>
          <w:sz w:val="22"/>
          <w:szCs w:val="22"/>
        </w:rPr>
        <w:t>.</w:t>
      </w:r>
      <w:bookmarkEnd w:id="49"/>
    </w:p>
    <w:bookmarkEnd w:id="42"/>
    <w:p w14:paraId="50568923"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Com fulcro na </w:t>
      </w:r>
      <w:hyperlink r:id="rId47" w:history="1">
        <w:r w:rsidRPr="00112534">
          <w:rPr>
            <w:rStyle w:val="Hyperlink"/>
            <w:sz w:val="22"/>
            <w:szCs w:val="22"/>
          </w:rPr>
          <w:t>Lei nº 14.133, de 2021</w:t>
        </w:r>
      </w:hyperlink>
      <w:r w:rsidRPr="00112534">
        <w:rPr>
          <w:sz w:val="22"/>
          <w:szCs w:val="22"/>
        </w:rPr>
        <w:t xml:space="preserve">, a Administração poderá, garantida a prévia defesa, aplicar aos licitantes e/ou adjudicatários as seguintes sanções, sem prejuízo das responsabilidades civil e criminal: </w:t>
      </w:r>
    </w:p>
    <w:p w14:paraId="22D7DE61"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 xml:space="preserve">advertência; </w:t>
      </w:r>
    </w:p>
    <w:p w14:paraId="4E7B00D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multa;</w:t>
      </w:r>
    </w:p>
    <w:p w14:paraId="5FDBE429"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impedimento de licitar e contratar e</w:t>
      </w:r>
    </w:p>
    <w:p w14:paraId="11CCF19B"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declaração de inidoneidade para licitar ou contratar, enquanto perdurarem os motivos determinantes da punição ou até que seja promovida sua reabilitação perante a própria autoridade que aplicou a penalidade.</w:t>
      </w:r>
    </w:p>
    <w:p w14:paraId="7E5D92A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Na aplicação das sanções serão considerados:</w:t>
      </w:r>
    </w:p>
    <w:p w14:paraId="66D1396F"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 natureza e a gravidade da infração cometida.</w:t>
      </w:r>
    </w:p>
    <w:p w14:paraId="03954CE4"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as peculiaridades do caso concreto</w:t>
      </w:r>
    </w:p>
    <w:p w14:paraId="11B37A15"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as circunstâncias agravantes ou atenuantes</w:t>
      </w:r>
    </w:p>
    <w:p w14:paraId="2D5F3466"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t>os danos que dela provierem para a Administração Pública</w:t>
      </w:r>
    </w:p>
    <w:p w14:paraId="3869EC72"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a implantação ou o aperfeiçoamento de programa de integridade, conforme normas e orientações dos órgãos de controle.</w:t>
      </w:r>
    </w:p>
    <w:p w14:paraId="52A09E84" w14:textId="2707F93C"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multa será recolhida em percentual de 0,5% a 30% incidente sobre o valor do contrato licitado, recolhida no prazo máximo de </w:t>
      </w:r>
      <w:r w:rsidR="008A5175" w:rsidRPr="00BD2227">
        <w:rPr>
          <w:b/>
          <w:bCs/>
          <w:color w:val="auto"/>
          <w:sz w:val="22"/>
          <w:szCs w:val="22"/>
        </w:rPr>
        <w:t>10</w:t>
      </w:r>
      <w:r w:rsidRPr="00BD2227">
        <w:rPr>
          <w:b/>
          <w:bCs/>
          <w:color w:val="auto"/>
          <w:sz w:val="22"/>
          <w:szCs w:val="22"/>
        </w:rPr>
        <w:t xml:space="preserve"> (</w:t>
      </w:r>
      <w:r w:rsidR="008A5175" w:rsidRPr="00BD2227">
        <w:rPr>
          <w:b/>
          <w:bCs/>
          <w:color w:val="auto"/>
          <w:sz w:val="22"/>
          <w:szCs w:val="22"/>
        </w:rPr>
        <w:t>dez</w:t>
      </w:r>
      <w:r w:rsidRPr="00BD2227">
        <w:rPr>
          <w:b/>
          <w:bCs/>
          <w:color w:val="auto"/>
          <w:sz w:val="22"/>
          <w:szCs w:val="22"/>
        </w:rPr>
        <w:t>) dias</w:t>
      </w:r>
      <w:r w:rsidRPr="00BD2227">
        <w:rPr>
          <w:color w:val="auto"/>
          <w:sz w:val="22"/>
          <w:szCs w:val="22"/>
        </w:rPr>
        <w:t xml:space="preserve"> </w:t>
      </w:r>
      <w:r w:rsidRPr="00112534">
        <w:rPr>
          <w:sz w:val="22"/>
          <w:szCs w:val="22"/>
        </w:rPr>
        <w:t xml:space="preserve">úteis, a contar da comunicação oficial. </w:t>
      </w:r>
    </w:p>
    <w:p w14:paraId="76EE0444" w14:textId="58EC7FFF" w:rsidR="00044801" w:rsidRPr="00BD2227" w:rsidRDefault="00044801" w:rsidP="00044801">
      <w:pPr>
        <w:pStyle w:val="Nivel3"/>
        <w:spacing w:beforeLines="120" w:before="288" w:afterLines="120" w:after="288" w:line="312" w:lineRule="auto"/>
        <w:ind w:left="0" w:firstLine="709"/>
        <w:rPr>
          <w:color w:val="auto"/>
          <w:sz w:val="22"/>
          <w:szCs w:val="22"/>
        </w:rPr>
      </w:pPr>
      <w:bookmarkStart w:id="50" w:name="_Hlk113876035"/>
      <w:r w:rsidRPr="00BD2227">
        <w:rPr>
          <w:color w:val="auto"/>
          <w:sz w:val="22"/>
          <w:szCs w:val="22"/>
        </w:rPr>
        <w:t xml:space="preserve">Para as infrações previstas nos itens </w:t>
      </w:r>
      <w:r w:rsidRPr="00BD2227">
        <w:rPr>
          <w:color w:val="auto"/>
          <w:sz w:val="22"/>
          <w:szCs w:val="22"/>
        </w:rPr>
        <w:fldChar w:fldCharType="begin"/>
      </w:r>
      <w:r w:rsidRPr="00BD2227">
        <w:rPr>
          <w:color w:val="auto"/>
          <w:sz w:val="22"/>
          <w:szCs w:val="22"/>
        </w:rPr>
        <w:instrText xml:space="preserve"> REF _Ref114668085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7.1.1</w:t>
      </w:r>
      <w:r w:rsidRPr="00BD2227">
        <w:rPr>
          <w:color w:val="auto"/>
          <w:sz w:val="22"/>
          <w:szCs w:val="22"/>
        </w:rPr>
        <w:fldChar w:fldCharType="end"/>
      </w:r>
      <w:r w:rsidRPr="00BD2227">
        <w:rPr>
          <w:color w:val="auto"/>
          <w:sz w:val="22"/>
          <w:szCs w:val="22"/>
        </w:rPr>
        <w:t xml:space="preserve">, </w:t>
      </w:r>
      <w:r w:rsidRPr="00BD2227">
        <w:rPr>
          <w:color w:val="auto"/>
          <w:sz w:val="22"/>
          <w:szCs w:val="22"/>
        </w:rPr>
        <w:fldChar w:fldCharType="begin"/>
      </w:r>
      <w:r w:rsidRPr="00BD2227">
        <w:rPr>
          <w:color w:val="auto"/>
          <w:sz w:val="22"/>
          <w:szCs w:val="22"/>
        </w:rPr>
        <w:instrText xml:space="preserve"> REF _Ref114668108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7.1.2</w:t>
      </w:r>
      <w:r w:rsidRPr="00BD2227">
        <w:rPr>
          <w:color w:val="auto"/>
          <w:sz w:val="22"/>
          <w:szCs w:val="22"/>
        </w:rPr>
        <w:fldChar w:fldCharType="end"/>
      </w:r>
      <w:r w:rsidRPr="00BD2227">
        <w:rPr>
          <w:color w:val="auto"/>
          <w:sz w:val="22"/>
          <w:szCs w:val="22"/>
        </w:rPr>
        <w:t xml:space="preserve"> e </w:t>
      </w:r>
      <w:r w:rsidRPr="00BD2227">
        <w:rPr>
          <w:color w:val="auto"/>
          <w:sz w:val="22"/>
          <w:szCs w:val="22"/>
        </w:rPr>
        <w:fldChar w:fldCharType="begin"/>
      </w:r>
      <w:r w:rsidRPr="00BD2227">
        <w:rPr>
          <w:color w:val="auto"/>
          <w:sz w:val="22"/>
          <w:szCs w:val="22"/>
        </w:rPr>
        <w:instrText xml:space="preserve"> REF _Ref114668139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7.1.3</w:t>
      </w:r>
      <w:r w:rsidRPr="00BD2227">
        <w:rPr>
          <w:color w:val="auto"/>
          <w:sz w:val="22"/>
          <w:szCs w:val="22"/>
        </w:rPr>
        <w:fldChar w:fldCharType="end"/>
      </w:r>
      <w:r w:rsidRPr="00BD2227">
        <w:rPr>
          <w:color w:val="auto"/>
          <w:sz w:val="22"/>
          <w:szCs w:val="22"/>
        </w:rPr>
        <w:t>, a multa será de 0,5% a 15% do valor do contrato licitado.</w:t>
      </w:r>
    </w:p>
    <w:bookmarkEnd w:id="50"/>
    <w:p w14:paraId="2426AE80" w14:textId="05F7E853" w:rsidR="00044801" w:rsidRPr="00112534" w:rsidRDefault="00044801" w:rsidP="00044801">
      <w:pPr>
        <w:pStyle w:val="Nivel3"/>
        <w:spacing w:beforeLines="120" w:before="288" w:afterLines="120" w:after="288" w:line="312" w:lineRule="auto"/>
        <w:ind w:left="0" w:firstLine="709"/>
        <w:rPr>
          <w:color w:val="auto"/>
          <w:sz w:val="22"/>
          <w:szCs w:val="22"/>
        </w:rPr>
      </w:pPr>
      <w:r w:rsidRPr="00112534">
        <w:rPr>
          <w:color w:val="auto"/>
          <w:sz w:val="22"/>
          <w:szCs w:val="22"/>
        </w:rPr>
        <w:t xml:space="preserve">Para as infrações previstas nos 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color w:val="auto"/>
          <w:sz w:val="22"/>
          <w:szCs w:val="22"/>
        </w:rPr>
        <w:t xml:space="preserve">, a multa será de </w:t>
      </w:r>
      <w:r w:rsidRPr="00BD2227">
        <w:rPr>
          <w:color w:val="auto"/>
          <w:sz w:val="22"/>
          <w:szCs w:val="22"/>
        </w:rPr>
        <w:t xml:space="preserve">15% a 30% </w:t>
      </w:r>
      <w:r w:rsidRPr="00112534">
        <w:rPr>
          <w:color w:val="auto"/>
          <w:sz w:val="22"/>
          <w:szCs w:val="22"/>
        </w:rPr>
        <w:t>do valor do contrato licitado.</w:t>
      </w:r>
    </w:p>
    <w:p w14:paraId="7B011979"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As sanções de advertência, impedimento de licitar e contratar e declaração de inidoneidade para licitar ou contratar poderão ser aplicadas, cumulativamente ou não, à penalidade de multa.</w:t>
      </w:r>
    </w:p>
    <w:p w14:paraId="743B20E7"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Na aplicação da sanção de multa será facultada a defesa do interessado no prazo de 15 (quinze) dias úteis, contado da data de sua intimação.</w:t>
      </w:r>
    </w:p>
    <w:p w14:paraId="1B6A3821" w14:textId="5BF8737D"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sanção de impedimento de licitar e contratar será aplicada ao responsável em decorrência das infrações administrativas </w:t>
      </w:r>
      <w:r w:rsidRPr="00112534">
        <w:rPr>
          <w:color w:val="auto"/>
          <w:sz w:val="22"/>
          <w:szCs w:val="22"/>
        </w:rPr>
        <w:t xml:space="preserve">relacionadas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F8075B" w14:textId="5DCF2E8B"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Poderá ser aplicada ao responsável a sanção de declaração de inidoneidade para licitar ou contratar, em decorrência da prática das infrações dispostas nos </w:t>
      </w:r>
      <w:r w:rsidRPr="00112534">
        <w:rPr>
          <w:color w:val="auto"/>
          <w:sz w:val="22"/>
          <w:szCs w:val="22"/>
        </w:rPr>
        <w:t xml:space="preserve">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sz w:val="22"/>
          <w:szCs w:val="22"/>
        </w:rPr>
        <w:t xml:space="preserve">, </w:t>
      </w:r>
      <w:r w:rsidRPr="00112534">
        <w:rPr>
          <w:color w:val="auto"/>
          <w:sz w:val="22"/>
          <w:szCs w:val="22"/>
        </w:rPr>
        <w:t xml:space="preserve">bem como pelas infrações administrativas previstas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color w:val="auto"/>
          <w:sz w:val="22"/>
          <w:szCs w:val="22"/>
        </w:rPr>
        <w:t xml:space="preserve"> </w:t>
      </w:r>
      <w:r w:rsidRPr="00112534">
        <w:rPr>
          <w:sz w:val="22"/>
          <w:szCs w:val="22"/>
        </w:rPr>
        <w:t xml:space="preserve">que justifiquem a imposição de penalidade mais grave que a sanção de impedimento de licitar e contratar, cuja duração observará o prazo previsto no </w:t>
      </w:r>
      <w:hyperlink r:id="rId48" w:anchor="art156§5" w:history="1">
        <w:r w:rsidRPr="00112534">
          <w:rPr>
            <w:rStyle w:val="Hyperlink"/>
            <w:sz w:val="22"/>
            <w:szCs w:val="22"/>
          </w:rPr>
          <w:t>art. 156, §5º, da Lei n.º 14.133/2021</w:t>
        </w:r>
      </w:hyperlink>
      <w:r w:rsidRPr="00112534">
        <w:rPr>
          <w:sz w:val="22"/>
          <w:szCs w:val="22"/>
        </w:rPr>
        <w:t>.</w:t>
      </w:r>
    </w:p>
    <w:p w14:paraId="4A3EFED5" w14:textId="64F3471A"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A recusa injustificada do adjudicatário em assinar o contrato ou a ata de registro de preço, ou em aceitar ou retirar o instrumento equivalente no prazo estabelecido pela Administração, descrita no item </w:t>
      </w:r>
      <w:r w:rsidRPr="00112534">
        <w:rPr>
          <w:sz w:val="22"/>
          <w:szCs w:val="22"/>
        </w:rPr>
        <w:fldChar w:fldCharType="begin"/>
      </w:r>
      <w:r w:rsidRPr="00112534">
        <w:rPr>
          <w:sz w:val="22"/>
          <w:szCs w:val="22"/>
        </w:rPr>
        <w:instrText xml:space="preserve"> REF _Ref114668139 \r \h  \* MERGEFORMAT </w:instrText>
      </w:r>
      <w:r w:rsidRPr="00112534">
        <w:rPr>
          <w:sz w:val="22"/>
          <w:szCs w:val="22"/>
        </w:rPr>
      </w:r>
      <w:r w:rsidRPr="00112534">
        <w:rPr>
          <w:sz w:val="22"/>
          <w:szCs w:val="22"/>
        </w:rPr>
        <w:fldChar w:fldCharType="separate"/>
      </w:r>
      <w:r w:rsidR="00F2275A">
        <w:rPr>
          <w:sz w:val="22"/>
          <w:szCs w:val="22"/>
        </w:rPr>
        <w:t>7.1.3</w:t>
      </w:r>
      <w:r w:rsidRPr="00112534">
        <w:rPr>
          <w:sz w:val="22"/>
          <w:szCs w:val="22"/>
        </w:rPr>
        <w:fldChar w:fldCharType="end"/>
      </w:r>
      <w:r w:rsidRPr="00112534">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9" w:history="1">
        <w:r w:rsidRPr="00112534">
          <w:rPr>
            <w:rStyle w:val="Hyperlink"/>
            <w:sz w:val="22"/>
            <w:szCs w:val="22"/>
          </w:rPr>
          <w:t>art. 45, §4º da IN SEGES/ME n.º 73, de 2022</w:t>
        </w:r>
      </w:hyperlink>
      <w:r w:rsidRPr="00112534">
        <w:rPr>
          <w:sz w:val="22"/>
          <w:szCs w:val="22"/>
        </w:rPr>
        <w:t xml:space="preserve">. </w:t>
      </w:r>
    </w:p>
    <w:p w14:paraId="6DC303D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D7881B0"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3142A8F"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7B17FE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O recurso e o pedido de reconsideração terão efeito suspensivo do ato ou da decisão recorrida até que sobrevenha decisão final da autoridade competente.</w:t>
      </w:r>
    </w:p>
    <w:p w14:paraId="6F846D20"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aplicação das sanções previstas neste edital não exclui, em hipótese alguma, a obrigação de reparação integral dos danos causados.</w:t>
      </w:r>
    </w:p>
    <w:p w14:paraId="465B450F"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51" w:name="_Toc122606112"/>
      <w:r w:rsidRPr="00112534">
        <w:rPr>
          <w:sz w:val="22"/>
          <w:szCs w:val="22"/>
        </w:rPr>
        <w:t>DA IMPUGNAÇÃO AO EDITAL E DO PEDIDO DE ESCLARECIMENTO</w:t>
      </w:r>
      <w:bookmarkEnd w:id="51"/>
    </w:p>
    <w:p w14:paraId="36752199"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 xml:space="preserve">Qualquer pessoa é parte legítima para impugnar este Edital por irregularidade na aplicação da </w:t>
      </w:r>
      <w:hyperlink r:id="rId50" w:history="1">
        <w:r w:rsidRPr="00112534">
          <w:rPr>
            <w:rStyle w:val="Hyperlink"/>
            <w:sz w:val="22"/>
            <w:szCs w:val="22"/>
          </w:rPr>
          <w:t>Lei nº 14.133, de 2021</w:t>
        </w:r>
      </w:hyperlink>
      <w:r w:rsidRPr="00112534">
        <w:rPr>
          <w:sz w:val="22"/>
          <w:szCs w:val="22"/>
        </w:rPr>
        <w:t>, devendo protocolar o pedido até 3 (cinco) dias úteis antes da data da abertura do certame.</w:t>
      </w:r>
    </w:p>
    <w:p w14:paraId="4696B98E"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resposta à impugnação ou ao pedido de esclarecimento será divulgado em sítio eletrônico oficial no prazo de até 3 (três) dias úteis, limitado ao último dia útil anterior à data da abertura do certame.</w:t>
      </w:r>
    </w:p>
    <w:p w14:paraId="1F5967A9" w14:textId="278B3848"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 impugnação e o pedido de esclarecimento poderão ser realizados por forma eletrônica</w:t>
      </w:r>
      <w:r w:rsidR="008A5175" w:rsidRPr="00112534">
        <w:rPr>
          <w:sz w:val="22"/>
          <w:szCs w:val="22"/>
        </w:rPr>
        <w:t xml:space="preserve"> ou</w:t>
      </w:r>
      <w:r w:rsidRPr="00112534">
        <w:rPr>
          <w:sz w:val="22"/>
          <w:szCs w:val="22"/>
        </w:rPr>
        <w:t xml:space="preserve">, </w:t>
      </w:r>
      <w:r w:rsidRPr="00112534">
        <w:rPr>
          <w:i/>
          <w:iCs/>
          <w:color w:val="auto"/>
          <w:sz w:val="22"/>
          <w:szCs w:val="22"/>
        </w:rPr>
        <w:t>pelos seguintes meios</w:t>
      </w:r>
      <w:r w:rsidRPr="00112534">
        <w:rPr>
          <w:color w:val="auto"/>
          <w:sz w:val="22"/>
          <w:szCs w:val="22"/>
        </w:rPr>
        <w:t xml:space="preserve">: </w:t>
      </w:r>
      <w:r w:rsidR="008A5175" w:rsidRPr="00112534">
        <w:rPr>
          <w:color w:val="auto"/>
          <w:sz w:val="22"/>
          <w:szCs w:val="22"/>
        </w:rPr>
        <w:t>in loco na sede ou pelo e-mail: licitacaoselviria@hotmail.com</w:t>
      </w:r>
    </w:p>
    <w:p w14:paraId="43EA8786"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As impugnações e pedidos de esclarecimentos não suspendem os prazos previstos no certame.</w:t>
      </w:r>
    </w:p>
    <w:p w14:paraId="175E0450" w14:textId="77777777" w:rsidR="00044801" w:rsidRPr="00112534" w:rsidRDefault="00044801" w:rsidP="00044801">
      <w:pPr>
        <w:pStyle w:val="Nivel3"/>
        <w:spacing w:beforeLines="120" w:before="288" w:afterLines="120" w:after="288" w:line="312" w:lineRule="auto"/>
        <w:ind w:left="0" w:firstLine="709"/>
        <w:rPr>
          <w:sz w:val="22"/>
          <w:szCs w:val="22"/>
        </w:rPr>
      </w:pPr>
      <w:r w:rsidRPr="00112534">
        <w:rPr>
          <w:sz w:val="22"/>
          <w:szCs w:val="22"/>
        </w:rPr>
        <w:lastRenderedPageBreak/>
        <w:t>A concessão de efeito suspensivo à impugnação é medida excepcional e deverá ser motivada pelo agente de contratação, nos autos do processo de licitação.</w:t>
      </w:r>
    </w:p>
    <w:p w14:paraId="0CD8225E"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Acolhida a impugnação, será definida e publicada nova data para a realização do certame.</w:t>
      </w:r>
    </w:p>
    <w:p w14:paraId="5AAB378E" w14:textId="77777777" w:rsidR="00044801" w:rsidRPr="00112534" w:rsidRDefault="00044801" w:rsidP="00044801">
      <w:pPr>
        <w:pStyle w:val="Nivel01"/>
        <w:spacing w:beforeLines="120" w:before="288" w:afterLines="120" w:after="288" w:line="312" w:lineRule="auto"/>
        <w:ind w:left="0" w:firstLine="567"/>
        <w:rPr>
          <w:sz w:val="22"/>
          <w:szCs w:val="22"/>
        </w:rPr>
      </w:pPr>
      <w:bookmarkStart w:id="52" w:name="_Toc122606113"/>
      <w:r w:rsidRPr="00112534">
        <w:rPr>
          <w:sz w:val="22"/>
          <w:szCs w:val="22"/>
        </w:rPr>
        <w:t>DAS DISPOSIÇÕES GERAIS</w:t>
      </w:r>
      <w:bookmarkEnd w:id="52"/>
    </w:p>
    <w:p w14:paraId="757F2065" w14:textId="77777777" w:rsidR="00044801" w:rsidRPr="00112534" w:rsidRDefault="00044801" w:rsidP="00044801">
      <w:pPr>
        <w:pStyle w:val="Nivel2"/>
        <w:spacing w:beforeLines="120" w:before="288" w:afterLines="120" w:after="288" w:line="312" w:lineRule="auto"/>
        <w:ind w:left="0" w:firstLine="567"/>
        <w:rPr>
          <w:sz w:val="22"/>
          <w:szCs w:val="22"/>
        </w:rPr>
      </w:pPr>
      <w:r w:rsidRPr="00112534">
        <w:rPr>
          <w:sz w:val="22"/>
          <w:szCs w:val="22"/>
        </w:rPr>
        <w:t>Será divulgada ata da sessão pública no sistema eletrônico.</w:t>
      </w:r>
    </w:p>
    <w:p w14:paraId="290AAC6B"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98543BD" w14:textId="49B0CD0D"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Todas as referências de tempo no Edital, no aviso e durante a sessão pública observarão o horário de </w:t>
      </w:r>
      <w:r w:rsidR="008A5175" w:rsidRPr="00112534">
        <w:rPr>
          <w:sz w:val="22"/>
          <w:szCs w:val="22"/>
        </w:rPr>
        <w:t>Mato Grosso do Sul</w:t>
      </w:r>
      <w:r w:rsidRPr="00112534">
        <w:rPr>
          <w:sz w:val="22"/>
          <w:szCs w:val="22"/>
        </w:rPr>
        <w:t xml:space="preserve"> - </w:t>
      </w:r>
      <w:r w:rsidR="008A5175" w:rsidRPr="00112534">
        <w:rPr>
          <w:sz w:val="22"/>
          <w:szCs w:val="22"/>
        </w:rPr>
        <w:t>MS</w:t>
      </w:r>
      <w:r w:rsidRPr="00112534">
        <w:rPr>
          <w:sz w:val="22"/>
          <w:szCs w:val="22"/>
        </w:rPr>
        <w:t>.</w:t>
      </w:r>
    </w:p>
    <w:p w14:paraId="28846C59"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A homologação do resultado desta licitação não implicará direito à contratação.</w:t>
      </w:r>
    </w:p>
    <w:p w14:paraId="7B3D5F21"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C777C28"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EE2FE73"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Na contagem dos prazos estabelecidos neste Edital e seus Anexos, excluir-se-á o dia do início e incluir-se-á o do vencimento. Só se iniciam e vencem os prazos em dias de expediente na Administração.</w:t>
      </w:r>
    </w:p>
    <w:p w14:paraId="35483541"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O desatendimento de exigências formais não essenciais não importará o afastamento do licitante, desde que seja possível o aproveitamento do ato, observados os princípios da isonomia e do interesse público.</w:t>
      </w:r>
    </w:p>
    <w:p w14:paraId="2E2FD049"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Em caso de divergência entre disposições deste Edital e de seus anexos ou demais peças que compõem o processo, prevalecerá as deste Edital.</w:t>
      </w:r>
    </w:p>
    <w:p w14:paraId="7B5659E8" w14:textId="32019DA6"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t xml:space="preserve">O Edital e seus anexos </w:t>
      </w:r>
      <w:r w:rsidRPr="00112534">
        <w:rPr>
          <w:color w:val="auto"/>
          <w:sz w:val="22"/>
          <w:szCs w:val="22"/>
        </w:rPr>
        <w:t xml:space="preserve">estão disponíveis, na íntegra, no </w:t>
      </w:r>
      <w:r w:rsidR="008A5175" w:rsidRPr="00112534">
        <w:rPr>
          <w:color w:val="auto"/>
          <w:sz w:val="22"/>
          <w:szCs w:val="22"/>
        </w:rPr>
        <w:t xml:space="preserve">site da prefeitura municipal </w:t>
      </w:r>
      <w:hyperlink r:id="rId51" w:history="1">
        <w:r w:rsidR="008A5175" w:rsidRPr="00112534">
          <w:rPr>
            <w:rStyle w:val="Hyperlink"/>
            <w:sz w:val="22"/>
            <w:szCs w:val="22"/>
          </w:rPr>
          <w:t>www.selviria.ms.gov.br</w:t>
        </w:r>
      </w:hyperlink>
      <w:r w:rsidR="008A5175" w:rsidRPr="00112534">
        <w:rPr>
          <w:color w:val="auto"/>
          <w:sz w:val="22"/>
          <w:szCs w:val="22"/>
        </w:rPr>
        <w:t xml:space="preserve"> no menu Licitações e contratos – Editais na integra</w:t>
      </w:r>
      <w:r w:rsidRPr="00112534">
        <w:rPr>
          <w:sz w:val="22"/>
          <w:szCs w:val="22"/>
        </w:rPr>
        <w:t>.</w:t>
      </w:r>
    </w:p>
    <w:p w14:paraId="3AC40DDF" w14:textId="77777777" w:rsidR="00044801" w:rsidRPr="00112534" w:rsidRDefault="00044801" w:rsidP="00044801">
      <w:pPr>
        <w:pStyle w:val="Nivel2"/>
        <w:spacing w:beforeLines="120" w:before="288" w:afterLines="120" w:after="288" w:line="312" w:lineRule="auto"/>
        <w:ind w:left="0" w:firstLine="567"/>
        <w:rPr>
          <w:rFonts w:eastAsia="Times New Roman"/>
          <w:sz w:val="22"/>
          <w:szCs w:val="22"/>
        </w:rPr>
      </w:pPr>
      <w:r w:rsidRPr="00112534">
        <w:rPr>
          <w:sz w:val="22"/>
          <w:szCs w:val="22"/>
        </w:rPr>
        <w:lastRenderedPageBreak/>
        <w:t>Integram este Edital, para todos os fins e efeitos, os seguintes anexos:</w:t>
      </w:r>
    </w:p>
    <w:p w14:paraId="115745EA" w14:textId="77777777" w:rsidR="00E60176"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ANEXO I - Termo de Referência</w:t>
      </w:r>
    </w:p>
    <w:p w14:paraId="6B7EFE2E" w14:textId="11E8216E" w:rsidR="00044801"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Apêndice do Anexo I – Estudo Técnico Preliminar</w:t>
      </w:r>
    </w:p>
    <w:p w14:paraId="45E0AAF3" w14:textId="77777777" w:rsidR="00B633B7"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 xml:space="preserve">ANEXO II – </w:t>
      </w:r>
      <w:r w:rsidR="00112534" w:rsidRPr="00B633B7">
        <w:rPr>
          <w:sz w:val="18"/>
          <w:szCs w:val="18"/>
        </w:rPr>
        <w:t>MODELO REFERENCIAL DE INSTRUMENTO PARTICULAR DE PROCURAÇÃO</w:t>
      </w:r>
    </w:p>
    <w:p w14:paraId="3F972B56" w14:textId="5E9CF144" w:rsidR="00112534" w:rsidRPr="00B633B7" w:rsidRDefault="00044801" w:rsidP="00B633B7">
      <w:pPr>
        <w:pStyle w:val="Nivel3"/>
        <w:numPr>
          <w:ilvl w:val="0"/>
          <w:numId w:val="0"/>
        </w:numPr>
        <w:spacing w:beforeLines="120" w:before="288" w:afterLines="120" w:after="288" w:line="240" w:lineRule="auto"/>
        <w:rPr>
          <w:color w:val="auto"/>
          <w:sz w:val="18"/>
          <w:szCs w:val="18"/>
        </w:rPr>
      </w:pPr>
      <w:r w:rsidRPr="00B633B7">
        <w:rPr>
          <w:color w:val="auto"/>
          <w:sz w:val="18"/>
          <w:szCs w:val="18"/>
        </w:rPr>
        <w:t xml:space="preserve">ANEXO III – </w:t>
      </w:r>
      <w:r w:rsidR="00112534" w:rsidRPr="00B633B7">
        <w:rPr>
          <w:color w:val="auto"/>
          <w:sz w:val="18"/>
          <w:szCs w:val="18"/>
        </w:rPr>
        <w:t>MODELO REFERENCIAL DE DECLARAÇÃO DE INEXISTÊNCIA DE FATO IMPEDITIVO PARA LICITAR OU CONTRATAR</w:t>
      </w:r>
    </w:p>
    <w:p w14:paraId="7EE798BB" w14:textId="1596C8CC"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w:t>
      </w:r>
      <w:r w:rsidR="00B633B7" w:rsidRPr="00B633B7">
        <w:rPr>
          <w:color w:val="auto"/>
          <w:sz w:val="18"/>
          <w:szCs w:val="18"/>
        </w:rPr>
        <w:t>I</w:t>
      </w:r>
      <w:r w:rsidRPr="00B633B7">
        <w:rPr>
          <w:color w:val="auto"/>
          <w:sz w:val="18"/>
          <w:szCs w:val="18"/>
        </w:rPr>
        <w:t>V – MINUTA DO CONTRATO</w:t>
      </w:r>
    </w:p>
    <w:p w14:paraId="2CD373B9" w14:textId="324C5A7A"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V - </w:t>
      </w:r>
      <w:r w:rsidRPr="00B633B7">
        <w:rPr>
          <w:sz w:val="18"/>
          <w:szCs w:val="18"/>
        </w:rPr>
        <w:t>MODELO REFERENCIAL DE DECLARAÇÃO DE PLENO ATENDIMENTO AOS REQUISITOS DE HABILITAÇÃO</w:t>
      </w:r>
      <w:r w:rsidRPr="00B633B7">
        <w:rPr>
          <w:bCs/>
          <w:sz w:val="18"/>
          <w:szCs w:val="18"/>
        </w:rPr>
        <w:t>.</w:t>
      </w:r>
    </w:p>
    <w:p w14:paraId="1021DD19" w14:textId="54A1E617"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 – MODELO DE PROPOSTA DE PREÇO</w:t>
      </w:r>
    </w:p>
    <w:p w14:paraId="25866458" w14:textId="6204F218"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VII – DECLARAÇÃO UNIFICADA</w:t>
      </w:r>
    </w:p>
    <w:p w14:paraId="710D835E" w14:textId="426A687A"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 xml:space="preserve">Anexo </w:t>
      </w:r>
      <w:r w:rsidR="00B633B7" w:rsidRPr="00B633B7">
        <w:rPr>
          <w:color w:val="auto"/>
          <w:sz w:val="18"/>
          <w:szCs w:val="18"/>
        </w:rPr>
        <w:t>VIII</w:t>
      </w:r>
      <w:r w:rsidRPr="00B633B7">
        <w:rPr>
          <w:color w:val="auto"/>
          <w:sz w:val="18"/>
          <w:szCs w:val="18"/>
        </w:rPr>
        <w:t xml:space="preserve"> – Declaração E-CJUR</w:t>
      </w:r>
    </w:p>
    <w:p w14:paraId="059E1C68" w14:textId="1BC36E35" w:rsidR="00B633B7" w:rsidRPr="00B633B7" w:rsidRDefault="008A5175" w:rsidP="00B633B7">
      <w:pPr>
        <w:spacing w:beforeLines="120" w:before="288" w:afterLines="120" w:after="288" w:line="312" w:lineRule="auto"/>
        <w:ind w:firstLine="567"/>
        <w:rPr>
          <w:rFonts w:ascii="Arial" w:eastAsia="MS Mincho" w:hAnsi="Arial" w:cs="Arial"/>
          <w:color w:val="000000"/>
          <w:sz w:val="20"/>
          <w:szCs w:val="20"/>
        </w:rPr>
      </w:pPr>
      <w:r w:rsidRPr="00B633B7">
        <w:rPr>
          <w:rFonts w:ascii="Arial" w:eastAsia="MS Mincho" w:hAnsi="Arial" w:cs="Arial"/>
          <w:color w:val="000000"/>
          <w:sz w:val="20"/>
          <w:szCs w:val="20"/>
        </w:rPr>
        <w:t>Selvíria MS</w:t>
      </w:r>
      <w:r w:rsidR="00044801" w:rsidRPr="00B633B7">
        <w:rPr>
          <w:rFonts w:ascii="Arial" w:eastAsia="MS Mincho" w:hAnsi="Arial" w:cs="Arial"/>
          <w:color w:val="000000"/>
          <w:sz w:val="20"/>
          <w:szCs w:val="20"/>
        </w:rPr>
        <w:t xml:space="preserve">, </w:t>
      </w:r>
      <w:r w:rsidR="00BD7194">
        <w:rPr>
          <w:rFonts w:ascii="Arial" w:eastAsia="MS Mincho" w:hAnsi="Arial" w:cs="Arial"/>
          <w:color w:val="000000"/>
          <w:sz w:val="20"/>
          <w:szCs w:val="20"/>
        </w:rPr>
        <w:t>23</w:t>
      </w:r>
      <w:r w:rsidR="00044801" w:rsidRPr="00B633B7">
        <w:rPr>
          <w:rFonts w:ascii="Arial" w:eastAsia="MS Mincho" w:hAnsi="Arial" w:cs="Arial"/>
          <w:color w:val="000000"/>
          <w:sz w:val="20"/>
          <w:szCs w:val="20"/>
        </w:rPr>
        <w:t xml:space="preserve"> de </w:t>
      </w:r>
      <w:r w:rsidR="00BD2227" w:rsidRPr="00B633B7">
        <w:rPr>
          <w:rFonts w:ascii="Arial" w:eastAsia="MS Mincho" w:hAnsi="Arial" w:cs="Arial"/>
          <w:color w:val="000000"/>
          <w:sz w:val="20"/>
          <w:szCs w:val="20"/>
        </w:rPr>
        <w:t>fevereiro</w:t>
      </w:r>
      <w:r w:rsidR="00044801" w:rsidRPr="00B633B7">
        <w:rPr>
          <w:rFonts w:ascii="Arial" w:eastAsia="MS Mincho" w:hAnsi="Arial" w:cs="Arial"/>
          <w:color w:val="000000"/>
          <w:sz w:val="20"/>
          <w:szCs w:val="20"/>
        </w:rPr>
        <w:t xml:space="preserve"> de 20</w:t>
      </w:r>
      <w:r w:rsidRPr="00B633B7">
        <w:rPr>
          <w:rFonts w:ascii="Arial" w:eastAsia="MS Mincho" w:hAnsi="Arial" w:cs="Arial"/>
          <w:color w:val="000000"/>
          <w:sz w:val="20"/>
          <w:szCs w:val="20"/>
        </w:rPr>
        <w:t>23</w:t>
      </w:r>
      <w:r w:rsidR="00044801" w:rsidRPr="00B633B7">
        <w:rPr>
          <w:rFonts w:ascii="Arial" w:eastAsia="MS Mincho" w:hAnsi="Arial" w:cs="Arial"/>
          <w:color w:val="000000"/>
          <w:sz w:val="20"/>
          <w:szCs w:val="20"/>
        </w:rPr>
        <w:t>.</w:t>
      </w:r>
      <w:bookmarkEnd w:id="31"/>
    </w:p>
    <w:p w14:paraId="3818D7C5" w14:textId="35F15030" w:rsidR="00797B9F" w:rsidRPr="00B633B7" w:rsidRDefault="00C45D55" w:rsidP="00B633B7">
      <w:pPr>
        <w:spacing w:beforeLines="120" w:before="288" w:afterLines="120" w:after="288" w:line="312" w:lineRule="auto"/>
        <w:ind w:firstLine="567"/>
        <w:jc w:val="center"/>
        <w:rPr>
          <w:rFonts w:ascii="Arial" w:hAnsi="Arial" w:cs="Arial"/>
          <w:sz w:val="18"/>
          <w:szCs w:val="18"/>
        </w:rPr>
      </w:pPr>
      <w:r w:rsidRPr="00B633B7">
        <w:rPr>
          <w:rFonts w:ascii="Arial" w:hAnsi="Arial" w:cs="Arial"/>
          <w:sz w:val="18"/>
          <w:szCs w:val="18"/>
        </w:rPr>
        <w:t>_______________________________________</w:t>
      </w:r>
    </w:p>
    <w:p w14:paraId="2C1A8173" w14:textId="77777777" w:rsidR="00797B9F" w:rsidRPr="00B633B7" w:rsidRDefault="00797B9F" w:rsidP="00B633B7">
      <w:pPr>
        <w:jc w:val="center"/>
        <w:rPr>
          <w:rFonts w:ascii="Arial" w:hAnsi="Arial" w:cs="Arial"/>
          <w:b/>
          <w:sz w:val="18"/>
          <w:szCs w:val="18"/>
        </w:rPr>
      </w:pPr>
      <w:r w:rsidRPr="00B633B7">
        <w:rPr>
          <w:rFonts w:ascii="Arial" w:hAnsi="Arial" w:cs="Arial"/>
          <w:b/>
          <w:sz w:val="18"/>
          <w:szCs w:val="18"/>
        </w:rPr>
        <w:t>JOSÉ FERNANDO BARBOSA DOS SANTOS</w:t>
      </w:r>
    </w:p>
    <w:p w14:paraId="5C705240" w14:textId="5928D217" w:rsidR="00797B9F" w:rsidRPr="00B633B7" w:rsidRDefault="00797B9F" w:rsidP="00B633B7">
      <w:pPr>
        <w:jc w:val="center"/>
        <w:rPr>
          <w:rFonts w:ascii="Arial" w:hAnsi="Arial" w:cs="Arial"/>
          <w:b/>
          <w:bCs/>
          <w:iCs/>
          <w:sz w:val="18"/>
          <w:szCs w:val="18"/>
        </w:rPr>
      </w:pPr>
      <w:r w:rsidRPr="00B633B7">
        <w:rPr>
          <w:rFonts w:ascii="Arial" w:hAnsi="Arial" w:cs="Arial"/>
          <w:sz w:val="18"/>
          <w:szCs w:val="18"/>
        </w:rPr>
        <w:t xml:space="preserve">Prefeito </w:t>
      </w:r>
      <w:r w:rsidRPr="00B633B7">
        <w:rPr>
          <w:rFonts w:ascii="Arial" w:hAnsi="Arial" w:cs="Arial"/>
          <w:bCs/>
          <w:iCs/>
          <w:sz w:val="18"/>
          <w:szCs w:val="18"/>
        </w:rPr>
        <w:t>Municipal</w:t>
      </w:r>
    </w:p>
    <w:p w14:paraId="5C1052B1" w14:textId="77777777" w:rsidR="00AB6666" w:rsidRPr="00B633B7" w:rsidRDefault="00AB6666" w:rsidP="00B633B7">
      <w:pPr>
        <w:jc w:val="center"/>
        <w:rPr>
          <w:rFonts w:ascii="Arial" w:hAnsi="Arial" w:cs="Arial"/>
          <w:b/>
          <w:sz w:val="20"/>
          <w:szCs w:val="20"/>
        </w:rPr>
      </w:pPr>
    </w:p>
    <w:p w14:paraId="2DFD664C" w14:textId="77777777" w:rsidR="00B27BF4" w:rsidRPr="00112534" w:rsidRDefault="00B27BF4" w:rsidP="00CF7A5A">
      <w:pPr>
        <w:pStyle w:val="Corpodetexto"/>
        <w:jc w:val="center"/>
        <w:rPr>
          <w:rFonts w:ascii="Arial" w:hAnsi="Arial" w:cs="Arial"/>
          <w:bCs/>
          <w:sz w:val="22"/>
          <w:szCs w:val="22"/>
          <w:u w:val="none"/>
        </w:rPr>
      </w:pPr>
    </w:p>
    <w:p w14:paraId="555476EC" w14:textId="77777777" w:rsidR="00B27BF4" w:rsidRPr="00112534" w:rsidRDefault="00B27BF4" w:rsidP="00CF7A5A">
      <w:pPr>
        <w:pStyle w:val="Corpodetexto"/>
        <w:jc w:val="center"/>
        <w:rPr>
          <w:rFonts w:ascii="Arial" w:hAnsi="Arial" w:cs="Arial"/>
          <w:bCs/>
          <w:sz w:val="22"/>
          <w:szCs w:val="22"/>
          <w:u w:val="none"/>
        </w:rPr>
      </w:pPr>
    </w:p>
    <w:p w14:paraId="0C390C4C" w14:textId="5A07CCFE" w:rsidR="00B27BF4" w:rsidRDefault="00B27BF4" w:rsidP="00CF7A5A">
      <w:pPr>
        <w:pStyle w:val="Corpodetexto"/>
        <w:jc w:val="center"/>
        <w:rPr>
          <w:rFonts w:ascii="Arial" w:hAnsi="Arial" w:cs="Arial"/>
          <w:bCs/>
          <w:sz w:val="22"/>
          <w:szCs w:val="22"/>
          <w:u w:val="none"/>
        </w:rPr>
      </w:pPr>
    </w:p>
    <w:p w14:paraId="78500E94" w14:textId="324C2998" w:rsidR="00112534" w:rsidRDefault="00112534" w:rsidP="00CF7A5A">
      <w:pPr>
        <w:pStyle w:val="Corpodetexto"/>
        <w:jc w:val="center"/>
        <w:rPr>
          <w:rFonts w:ascii="Arial" w:hAnsi="Arial" w:cs="Arial"/>
          <w:bCs/>
          <w:sz w:val="22"/>
          <w:szCs w:val="22"/>
          <w:u w:val="none"/>
        </w:rPr>
      </w:pPr>
    </w:p>
    <w:p w14:paraId="2EE4805D" w14:textId="0F1D48F4" w:rsidR="00112534" w:rsidRDefault="00112534" w:rsidP="00CF7A5A">
      <w:pPr>
        <w:pStyle w:val="Corpodetexto"/>
        <w:jc w:val="center"/>
        <w:rPr>
          <w:rFonts w:ascii="Arial" w:hAnsi="Arial" w:cs="Arial"/>
          <w:bCs/>
          <w:sz w:val="22"/>
          <w:szCs w:val="22"/>
          <w:u w:val="none"/>
        </w:rPr>
      </w:pPr>
    </w:p>
    <w:p w14:paraId="718471F5" w14:textId="0114C27D" w:rsidR="00112534" w:rsidRDefault="00112534" w:rsidP="00CF7A5A">
      <w:pPr>
        <w:pStyle w:val="Corpodetexto"/>
        <w:jc w:val="center"/>
        <w:rPr>
          <w:rFonts w:ascii="Arial" w:hAnsi="Arial" w:cs="Arial"/>
          <w:bCs/>
          <w:sz w:val="22"/>
          <w:szCs w:val="22"/>
          <w:u w:val="none"/>
        </w:rPr>
      </w:pPr>
    </w:p>
    <w:p w14:paraId="1475D9E7" w14:textId="08353802" w:rsidR="00112534" w:rsidRDefault="00112534" w:rsidP="00CF7A5A">
      <w:pPr>
        <w:pStyle w:val="Corpodetexto"/>
        <w:jc w:val="center"/>
        <w:rPr>
          <w:rFonts w:ascii="Arial" w:hAnsi="Arial" w:cs="Arial"/>
          <w:bCs/>
          <w:sz w:val="22"/>
          <w:szCs w:val="22"/>
          <w:u w:val="none"/>
        </w:rPr>
      </w:pPr>
    </w:p>
    <w:p w14:paraId="7CB24F78" w14:textId="5F9FB3A1" w:rsidR="00112534" w:rsidRDefault="00112534" w:rsidP="00CF7A5A">
      <w:pPr>
        <w:pStyle w:val="Corpodetexto"/>
        <w:jc w:val="center"/>
        <w:rPr>
          <w:rFonts w:ascii="Arial" w:hAnsi="Arial" w:cs="Arial"/>
          <w:bCs/>
          <w:sz w:val="22"/>
          <w:szCs w:val="22"/>
          <w:u w:val="none"/>
        </w:rPr>
      </w:pPr>
    </w:p>
    <w:p w14:paraId="0CBB017B" w14:textId="7D3484ED" w:rsidR="00112534" w:rsidRDefault="00112534" w:rsidP="00CF7A5A">
      <w:pPr>
        <w:pStyle w:val="Corpodetexto"/>
        <w:jc w:val="center"/>
        <w:rPr>
          <w:rFonts w:ascii="Arial" w:hAnsi="Arial" w:cs="Arial"/>
          <w:bCs/>
          <w:sz w:val="22"/>
          <w:szCs w:val="22"/>
          <w:u w:val="none"/>
        </w:rPr>
      </w:pPr>
    </w:p>
    <w:p w14:paraId="62DC6F9B" w14:textId="3DB282B9" w:rsidR="00112534" w:rsidRDefault="00112534" w:rsidP="00CF7A5A">
      <w:pPr>
        <w:pStyle w:val="Corpodetexto"/>
        <w:jc w:val="center"/>
        <w:rPr>
          <w:rFonts w:ascii="Arial" w:hAnsi="Arial" w:cs="Arial"/>
          <w:bCs/>
          <w:sz w:val="22"/>
          <w:szCs w:val="22"/>
          <w:u w:val="none"/>
        </w:rPr>
      </w:pPr>
    </w:p>
    <w:p w14:paraId="044DBEE3" w14:textId="35A0CF7A" w:rsidR="00112534" w:rsidRDefault="00112534" w:rsidP="00CF7A5A">
      <w:pPr>
        <w:pStyle w:val="Corpodetexto"/>
        <w:jc w:val="center"/>
        <w:rPr>
          <w:rFonts w:ascii="Arial" w:hAnsi="Arial" w:cs="Arial"/>
          <w:bCs/>
          <w:sz w:val="22"/>
          <w:szCs w:val="22"/>
          <w:u w:val="none"/>
        </w:rPr>
      </w:pPr>
    </w:p>
    <w:p w14:paraId="754439F5" w14:textId="55706683" w:rsidR="00112534" w:rsidRDefault="00112534" w:rsidP="00CF7A5A">
      <w:pPr>
        <w:pStyle w:val="Corpodetexto"/>
        <w:jc w:val="center"/>
        <w:rPr>
          <w:rFonts w:ascii="Arial" w:hAnsi="Arial" w:cs="Arial"/>
          <w:bCs/>
          <w:sz w:val="22"/>
          <w:szCs w:val="22"/>
          <w:u w:val="none"/>
        </w:rPr>
      </w:pPr>
    </w:p>
    <w:p w14:paraId="541988D4" w14:textId="72A313AA" w:rsidR="00112534" w:rsidRDefault="00112534" w:rsidP="00CF7A5A">
      <w:pPr>
        <w:pStyle w:val="Corpodetexto"/>
        <w:jc w:val="center"/>
        <w:rPr>
          <w:rFonts w:ascii="Arial" w:hAnsi="Arial" w:cs="Arial"/>
          <w:bCs/>
          <w:sz w:val="22"/>
          <w:szCs w:val="22"/>
          <w:u w:val="none"/>
        </w:rPr>
      </w:pPr>
    </w:p>
    <w:p w14:paraId="75365B1D" w14:textId="41525934" w:rsidR="00112534" w:rsidRDefault="00112534" w:rsidP="00CF7A5A">
      <w:pPr>
        <w:pStyle w:val="Corpodetexto"/>
        <w:jc w:val="center"/>
        <w:rPr>
          <w:rFonts w:ascii="Arial" w:hAnsi="Arial" w:cs="Arial"/>
          <w:bCs/>
          <w:sz w:val="22"/>
          <w:szCs w:val="22"/>
          <w:u w:val="none"/>
        </w:rPr>
      </w:pPr>
    </w:p>
    <w:p w14:paraId="0F34E880" w14:textId="7BC82A59" w:rsidR="00112534" w:rsidRDefault="00112534" w:rsidP="00CF7A5A">
      <w:pPr>
        <w:pStyle w:val="Corpodetexto"/>
        <w:jc w:val="center"/>
        <w:rPr>
          <w:rFonts w:ascii="Arial" w:hAnsi="Arial" w:cs="Arial"/>
          <w:bCs/>
          <w:sz w:val="22"/>
          <w:szCs w:val="22"/>
          <w:u w:val="none"/>
        </w:rPr>
      </w:pPr>
    </w:p>
    <w:p w14:paraId="490D8CD8" w14:textId="27E125B1" w:rsidR="00112534" w:rsidRDefault="00112534" w:rsidP="00CF7A5A">
      <w:pPr>
        <w:pStyle w:val="Corpodetexto"/>
        <w:jc w:val="center"/>
        <w:rPr>
          <w:rFonts w:ascii="Arial" w:hAnsi="Arial" w:cs="Arial"/>
          <w:bCs/>
          <w:sz w:val="22"/>
          <w:szCs w:val="22"/>
          <w:u w:val="none"/>
        </w:rPr>
      </w:pPr>
    </w:p>
    <w:p w14:paraId="036FCE5F" w14:textId="734CC888" w:rsidR="00112534" w:rsidRDefault="00112534" w:rsidP="00CF7A5A">
      <w:pPr>
        <w:pStyle w:val="Corpodetexto"/>
        <w:jc w:val="center"/>
        <w:rPr>
          <w:rFonts w:ascii="Arial" w:hAnsi="Arial" w:cs="Arial"/>
          <w:bCs/>
          <w:sz w:val="22"/>
          <w:szCs w:val="22"/>
          <w:u w:val="none"/>
        </w:rPr>
      </w:pPr>
    </w:p>
    <w:p w14:paraId="63B6082F" w14:textId="5964D9CD" w:rsidR="00112534" w:rsidRDefault="00112534" w:rsidP="00CF7A5A">
      <w:pPr>
        <w:pStyle w:val="Corpodetexto"/>
        <w:jc w:val="center"/>
        <w:rPr>
          <w:rFonts w:ascii="Arial" w:hAnsi="Arial" w:cs="Arial"/>
          <w:bCs/>
          <w:sz w:val="22"/>
          <w:szCs w:val="22"/>
          <w:u w:val="none"/>
        </w:rPr>
      </w:pPr>
    </w:p>
    <w:p w14:paraId="0D046870" w14:textId="7D2757CB" w:rsidR="00112534" w:rsidRDefault="00112534" w:rsidP="00CF7A5A">
      <w:pPr>
        <w:pStyle w:val="Corpodetexto"/>
        <w:jc w:val="center"/>
        <w:rPr>
          <w:rFonts w:ascii="Arial" w:hAnsi="Arial" w:cs="Arial"/>
          <w:bCs/>
          <w:sz w:val="22"/>
          <w:szCs w:val="22"/>
          <w:u w:val="none"/>
        </w:rPr>
      </w:pPr>
    </w:p>
    <w:p w14:paraId="695FEF0B" w14:textId="20627335" w:rsidR="00112534" w:rsidRDefault="00112534" w:rsidP="00CF7A5A">
      <w:pPr>
        <w:pStyle w:val="Corpodetexto"/>
        <w:jc w:val="center"/>
        <w:rPr>
          <w:rFonts w:ascii="Arial" w:hAnsi="Arial" w:cs="Arial"/>
          <w:bCs/>
          <w:sz w:val="22"/>
          <w:szCs w:val="22"/>
          <w:u w:val="none"/>
        </w:rPr>
      </w:pPr>
    </w:p>
    <w:p w14:paraId="7BEA758B" w14:textId="6CAC45A9" w:rsidR="00112534" w:rsidRDefault="00112534" w:rsidP="00CF7A5A">
      <w:pPr>
        <w:pStyle w:val="Corpodetexto"/>
        <w:jc w:val="center"/>
        <w:rPr>
          <w:rFonts w:ascii="Arial" w:hAnsi="Arial" w:cs="Arial"/>
          <w:bCs/>
          <w:sz w:val="22"/>
          <w:szCs w:val="22"/>
          <w:u w:val="none"/>
        </w:rPr>
      </w:pPr>
    </w:p>
    <w:p w14:paraId="27F96174" w14:textId="251C58C3" w:rsidR="00112534" w:rsidRDefault="00112534" w:rsidP="00CF7A5A">
      <w:pPr>
        <w:pStyle w:val="Corpodetexto"/>
        <w:jc w:val="center"/>
        <w:rPr>
          <w:rFonts w:ascii="Arial" w:hAnsi="Arial" w:cs="Arial"/>
          <w:bCs/>
          <w:sz w:val="22"/>
          <w:szCs w:val="22"/>
          <w:u w:val="none"/>
        </w:rPr>
      </w:pPr>
    </w:p>
    <w:p w14:paraId="4B85FE77" w14:textId="6E7FFBF6" w:rsidR="00112534" w:rsidRDefault="00112534" w:rsidP="00CF7A5A">
      <w:pPr>
        <w:pStyle w:val="Corpodetexto"/>
        <w:jc w:val="center"/>
        <w:rPr>
          <w:rFonts w:ascii="Arial" w:hAnsi="Arial" w:cs="Arial"/>
          <w:bCs/>
          <w:sz w:val="22"/>
          <w:szCs w:val="22"/>
          <w:u w:val="none"/>
        </w:rPr>
      </w:pPr>
    </w:p>
    <w:p w14:paraId="4A38EF97" w14:textId="48135DB2" w:rsidR="005C4F64" w:rsidRPr="00112534" w:rsidRDefault="005C4F64"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p>
    <w:p w14:paraId="18746E13" w14:textId="77777777" w:rsidR="006D4BAD" w:rsidRPr="00112534" w:rsidRDefault="006D4BAD" w:rsidP="006D4BAD">
      <w:pPr>
        <w:pStyle w:val="Corpodetexto"/>
        <w:shd w:val="clear" w:color="auto" w:fill="FBD4B4" w:themeFill="accent6" w:themeFillTint="66"/>
        <w:jc w:val="center"/>
        <w:rPr>
          <w:rFonts w:ascii="Arial" w:hAnsi="Arial" w:cs="Arial"/>
          <w:bCs/>
          <w:sz w:val="22"/>
          <w:szCs w:val="22"/>
          <w:u w:val="none"/>
        </w:rPr>
      </w:pPr>
      <w:r w:rsidRPr="00112534">
        <w:rPr>
          <w:rFonts w:ascii="Arial" w:hAnsi="Arial" w:cs="Arial"/>
          <w:bCs/>
          <w:sz w:val="22"/>
          <w:szCs w:val="22"/>
          <w:u w:val="none"/>
        </w:rPr>
        <w:t>TERMO DE REFERÊNCIA</w:t>
      </w:r>
    </w:p>
    <w:p w14:paraId="35CA0E94" w14:textId="77777777" w:rsidR="00AD1A7B" w:rsidRPr="0081415E" w:rsidRDefault="00AD1A7B" w:rsidP="00AD1A7B">
      <w:pPr>
        <w:spacing w:line="360" w:lineRule="auto"/>
        <w:jc w:val="both"/>
        <w:rPr>
          <w:rFonts w:ascii="Arial" w:hAnsi="Arial" w:cs="Arial"/>
        </w:rPr>
      </w:pPr>
    </w:p>
    <w:p w14:paraId="6A063F4B" w14:textId="77777777" w:rsidR="00AD1A7B" w:rsidRPr="00697274" w:rsidRDefault="00AD1A7B" w:rsidP="00AD1A7B">
      <w:pPr>
        <w:pStyle w:val="PargrafodaLista"/>
        <w:numPr>
          <w:ilvl w:val="0"/>
          <w:numId w:val="45"/>
        </w:numPr>
        <w:spacing w:line="360" w:lineRule="auto"/>
        <w:jc w:val="both"/>
        <w:rPr>
          <w:rFonts w:ascii="Arial" w:hAnsi="Arial" w:cs="Arial"/>
          <w:b/>
          <w:bCs/>
          <w:sz w:val="24"/>
          <w:szCs w:val="24"/>
        </w:rPr>
      </w:pPr>
      <w:r w:rsidRPr="00697274">
        <w:rPr>
          <w:rFonts w:ascii="Arial" w:hAnsi="Arial" w:cs="Arial"/>
          <w:b/>
          <w:bCs/>
          <w:sz w:val="24"/>
          <w:szCs w:val="24"/>
        </w:rPr>
        <w:t>APRESENTAÇÃO</w:t>
      </w:r>
    </w:p>
    <w:p w14:paraId="0CB7051A" w14:textId="77777777" w:rsidR="00AD1A7B" w:rsidRDefault="00AD1A7B" w:rsidP="00AD1A7B">
      <w:pPr>
        <w:spacing w:line="360" w:lineRule="auto"/>
        <w:ind w:firstLine="426"/>
        <w:jc w:val="both"/>
        <w:rPr>
          <w:rFonts w:ascii="Arial" w:hAnsi="Arial" w:cs="Arial"/>
          <w:bCs/>
          <w:color w:val="000000" w:themeColor="text1"/>
        </w:rPr>
      </w:pPr>
      <w:r w:rsidRPr="00697274">
        <w:rPr>
          <w:rFonts w:ascii="Arial" w:hAnsi="Arial" w:cs="Arial"/>
        </w:rPr>
        <w:t xml:space="preserve">Neste termo de referência estão descritos os requisitos para aquisição </w:t>
      </w:r>
      <w:r>
        <w:rPr>
          <w:rFonts w:ascii="Arial" w:hAnsi="Arial" w:cs="Arial"/>
        </w:rPr>
        <w:t xml:space="preserve">de concreto </w:t>
      </w:r>
      <w:r>
        <w:rPr>
          <w:rFonts w:ascii="Arial" w:hAnsi="Arial" w:cs="Arial"/>
          <w:bCs/>
          <w:color w:val="000000" w:themeColor="text1"/>
        </w:rPr>
        <w:t xml:space="preserve">usinado 20MPA e malha de ferro de 4,20mm, para o município de Selvíria-MS. </w:t>
      </w:r>
    </w:p>
    <w:p w14:paraId="644B7CA7" w14:textId="77777777" w:rsidR="00AD1A7B" w:rsidRPr="00FA0655" w:rsidRDefault="00AD1A7B" w:rsidP="00AD1A7B">
      <w:pPr>
        <w:spacing w:line="360" w:lineRule="auto"/>
        <w:ind w:left="426"/>
        <w:jc w:val="both"/>
        <w:rPr>
          <w:rFonts w:ascii="Arial" w:hAnsi="Arial" w:cs="Arial"/>
        </w:rPr>
      </w:pPr>
      <w:r w:rsidRPr="00FA0655">
        <w:rPr>
          <w:rFonts w:ascii="Arial" w:hAnsi="Arial" w:cs="Arial"/>
        </w:rPr>
        <w:t xml:space="preserve">Proprietário: Prefeitura Municipal de Selvíria </w:t>
      </w:r>
    </w:p>
    <w:p w14:paraId="3EF9F413" w14:textId="77777777" w:rsidR="00AD1A7B" w:rsidRPr="00FA0655" w:rsidRDefault="00AD1A7B" w:rsidP="00AD1A7B">
      <w:pPr>
        <w:spacing w:line="360" w:lineRule="auto"/>
        <w:ind w:left="426"/>
        <w:jc w:val="both"/>
        <w:rPr>
          <w:rFonts w:ascii="Arial" w:hAnsi="Arial" w:cs="Arial"/>
        </w:rPr>
      </w:pPr>
      <w:r w:rsidRPr="00FA0655">
        <w:rPr>
          <w:rFonts w:ascii="Arial" w:hAnsi="Arial" w:cs="Arial"/>
        </w:rPr>
        <w:t>CNPJ: 15.410.665/0001-40</w:t>
      </w:r>
    </w:p>
    <w:p w14:paraId="16155BD7" w14:textId="77777777" w:rsidR="00AD1A7B" w:rsidRPr="00FA0655" w:rsidRDefault="00AD1A7B" w:rsidP="00AD1A7B">
      <w:pPr>
        <w:spacing w:line="360" w:lineRule="auto"/>
        <w:ind w:left="426"/>
        <w:jc w:val="both"/>
        <w:rPr>
          <w:rFonts w:ascii="Arial" w:hAnsi="Arial" w:cs="Arial"/>
        </w:rPr>
      </w:pPr>
      <w:r w:rsidRPr="00FA0655">
        <w:rPr>
          <w:rFonts w:ascii="Arial" w:hAnsi="Arial" w:cs="Arial"/>
        </w:rPr>
        <w:t>Endereço: Av. João Selvirio de Souza, 997 – Centro.</w:t>
      </w:r>
    </w:p>
    <w:p w14:paraId="4C70FFE7" w14:textId="77777777" w:rsidR="00AD1A7B" w:rsidRPr="00FA0655" w:rsidRDefault="00AD1A7B" w:rsidP="00AD1A7B">
      <w:pPr>
        <w:spacing w:line="360" w:lineRule="auto"/>
        <w:ind w:left="426"/>
        <w:jc w:val="both"/>
        <w:rPr>
          <w:rFonts w:ascii="Arial" w:hAnsi="Arial" w:cs="Arial"/>
        </w:rPr>
      </w:pPr>
      <w:r w:rsidRPr="00FA0655">
        <w:rPr>
          <w:rFonts w:ascii="Arial" w:hAnsi="Arial" w:cs="Arial"/>
        </w:rPr>
        <w:t>CEP: 79:590-000</w:t>
      </w:r>
    </w:p>
    <w:p w14:paraId="26160E9F" w14:textId="77777777" w:rsidR="00AD1A7B" w:rsidRPr="00FA0655" w:rsidRDefault="00AD1A7B" w:rsidP="00AD1A7B">
      <w:pPr>
        <w:spacing w:line="360" w:lineRule="auto"/>
        <w:ind w:left="426"/>
        <w:jc w:val="both"/>
        <w:rPr>
          <w:rFonts w:ascii="Arial" w:hAnsi="Arial" w:cs="Arial"/>
        </w:rPr>
      </w:pPr>
      <w:r w:rsidRPr="00FA0655">
        <w:rPr>
          <w:rFonts w:ascii="Arial" w:hAnsi="Arial" w:cs="Arial"/>
        </w:rPr>
        <w:t xml:space="preserve">Município: Selvíria-MS </w:t>
      </w:r>
    </w:p>
    <w:p w14:paraId="373BAB1A" w14:textId="77777777" w:rsidR="00AD1A7B" w:rsidRPr="00697274" w:rsidRDefault="00AD1A7B" w:rsidP="00AD1A7B">
      <w:pPr>
        <w:spacing w:line="360" w:lineRule="auto"/>
        <w:jc w:val="both"/>
        <w:rPr>
          <w:rFonts w:ascii="Arial" w:hAnsi="Arial" w:cs="Arial"/>
        </w:rPr>
      </w:pPr>
    </w:p>
    <w:p w14:paraId="071FC6E9" w14:textId="77777777" w:rsidR="00AD1A7B" w:rsidRPr="00697274" w:rsidRDefault="00AD1A7B" w:rsidP="00AD1A7B">
      <w:pPr>
        <w:pStyle w:val="PargrafodaLista"/>
        <w:numPr>
          <w:ilvl w:val="0"/>
          <w:numId w:val="45"/>
        </w:numPr>
        <w:spacing w:line="360" w:lineRule="auto"/>
        <w:jc w:val="both"/>
        <w:rPr>
          <w:rFonts w:ascii="Arial" w:hAnsi="Arial" w:cs="Arial"/>
          <w:b/>
          <w:bCs/>
          <w:sz w:val="24"/>
          <w:szCs w:val="24"/>
        </w:rPr>
      </w:pPr>
      <w:r w:rsidRPr="00697274">
        <w:rPr>
          <w:rFonts w:ascii="Arial" w:hAnsi="Arial" w:cs="Arial"/>
          <w:b/>
          <w:bCs/>
          <w:sz w:val="24"/>
          <w:szCs w:val="24"/>
        </w:rPr>
        <w:t xml:space="preserve">OBJETO </w:t>
      </w:r>
    </w:p>
    <w:p w14:paraId="691E908A" w14:textId="77777777" w:rsidR="00AD1A7B" w:rsidRDefault="00AD1A7B" w:rsidP="00AD1A7B">
      <w:pPr>
        <w:spacing w:line="360" w:lineRule="auto"/>
        <w:ind w:firstLine="426"/>
        <w:jc w:val="both"/>
        <w:rPr>
          <w:rFonts w:ascii="Arial" w:hAnsi="Arial" w:cs="Arial"/>
          <w:bCs/>
          <w:color w:val="000000" w:themeColor="text1"/>
        </w:rPr>
      </w:pPr>
      <w:r>
        <w:rPr>
          <w:rFonts w:ascii="Arial" w:hAnsi="Arial" w:cs="Arial"/>
        </w:rPr>
        <w:t xml:space="preserve">O objeto da presente licitação trata-se de aquisição de concreto usinado </w:t>
      </w:r>
      <w:r>
        <w:rPr>
          <w:rFonts w:ascii="Arial" w:hAnsi="Arial" w:cs="Arial"/>
          <w:bCs/>
          <w:color w:val="000000" w:themeColor="text1"/>
        </w:rPr>
        <w:t xml:space="preserve">de classe de </w:t>
      </w:r>
      <w:r>
        <w:rPr>
          <w:rFonts w:ascii="Arial" w:hAnsi="Arial" w:cs="Arial"/>
          <w:color w:val="202124"/>
          <w:shd w:val="clear" w:color="auto" w:fill="FFFFFF"/>
        </w:rPr>
        <w:t>resistência à compressão próxima de 200 kfg/cm², nomeado de concreto usinado 20MPA</w:t>
      </w:r>
      <w:r>
        <w:rPr>
          <w:rFonts w:ascii="Arial" w:hAnsi="Arial" w:cs="Arial"/>
          <w:bCs/>
          <w:color w:val="000000" w:themeColor="text1"/>
        </w:rPr>
        <w:t xml:space="preserve"> e malha de ferro de 4,20mm, esse material será aplicado em obras de engenharia civil, visando a construção de calçadas, estacionamentos, canaletas de concreto, manutenção e pequenos reparos no município de Selvíria – MS.</w:t>
      </w:r>
    </w:p>
    <w:p w14:paraId="549BEB4D" w14:textId="77777777" w:rsidR="00AD1A7B" w:rsidRPr="000D7971" w:rsidRDefault="00AD1A7B" w:rsidP="00AD1A7B">
      <w:pPr>
        <w:spacing w:line="360" w:lineRule="auto"/>
        <w:jc w:val="both"/>
        <w:rPr>
          <w:rFonts w:ascii="Arial" w:hAnsi="Arial" w:cs="Arial"/>
          <w:b/>
          <w:bCs/>
          <w:highlight w:val="yellow"/>
        </w:rPr>
      </w:pPr>
    </w:p>
    <w:p w14:paraId="7C9EDBC2" w14:textId="77777777" w:rsidR="00AD1A7B" w:rsidRPr="00F149F3" w:rsidRDefault="00AD1A7B" w:rsidP="00AD1A7B">
      <w:pPr>
        <w:spacing w:line="360" w:lineRule="auto"/>
        <w:ind w:firstLine="426"/>
        <w:jc w:val="both"/>
        <w:rPr>
          <w:rFonts w:ascii="Arial" w:hAnsi="Arial" w:cs="Arial"/>
          <w:b/>
          <w:bCs/>
        </w:rPr>
      </w:pPr>
      <w:r w:rsidRPr="00F149F3">
        <w:rPr>
          <w:rFonts w:ascii="Arial" w:hAnsi="Arial" w:cs="Arial"/>
          <w:b/>
          <w:bCs/>
        </w:rPr>
        <w:t>2.</w:t>
      </w:r>
      <w:r>
        <w:rPr>
          <w:rFonts w:ascii="Arial" w:hAnsi="Arial" w:cs="Arial"/>
          <w:b/>
          <w:bCs/>
        </w:rPr>
        <w:t>1</w:t>
      </w:r>
      <w:r w:rsidRPr="00F149F3">
        <w:rPr>
          <w:rFonts w:ascii="Arial" w:hAnsi="Arial" w:cs="Arial"/>
          <w:b/>
          <w:bCs/>
        </w:rPr>
        <w:t xml:space="preserve"> Detalhamento do objeto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5690"/>
        <w:gridCol w:w="1303"/>
        <w:gridCol w:w="1303"/>
      </w:tblGrid>
      <w:tr w:rsidR="00AD1A7B" w:rsidRPr="00F149F3" w14:paraId="2B5ED182" w14:textId="77777777" w:rsidTr="00430797">
        <w:trPr>
          <w:trHeight w:val="415"/>
          <w:jc w:val="center"/>
        </w:trPr>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AC2A"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ITEM</w:t>
            </w:r>
          </w:p>
        </w:tc>
        <w:tc>
          <w:tcPr>
            <w:tcW w:w="3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6CFDA"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DESCRIÇÃO</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30BD21"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UNID.</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47A27"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QUANT.</w:t>
            </w:r>
          </w:p>
        </w:tc>
      </w:tr>
      <w:tr w:rsidR="00AD1A7B" w:rsidRPr="000D7971" w14:paraId="57AA65CE" w14:textId="77777777" w:rsidTr="00430797">
        <w:trPr>
          <w:trHeight w:val="150"/>
          <w:jc w:val="center"/>
        </w:trPr>
        <w:tc>
          <w:tcPr>
            <w:tcW w:w="381" w:type="pct"/>
            <w:vAlign w:val="center"/>
          </w:tcPr>
          <w:p w14:paraId="6F982990"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01</w:t>
            </w:r>
          </w:p>
        </w:tc>
        <w:tc>
          <w:tcPr>
            <w:tcW w:w="3163" w:type="pct"/>
          </w:tcPr>
          <w:p w14:paraId="3B7F6223" w14:textId="77777777" w:rsidR="00AD1A7B" w:rsidRPr="00F149F3" w:rsidRDefault="00AD1A7B" w:rsidP="00430797">
            <w:pPr>
              <w:spacing w:line="360" w:lineRule="auto"/>
              <w:ind w:firstLine="437"/>
              <w:jc w:val="center"/>
              <w:rPr>
                <w:rFonts w:ascii="Arial" w:hAnsi="Arial" w:cs="Arial"/>
              </w:rPr>
            </w:pPr>
            <w:r w:rsidRPr="00F149F3">
              <w:rPr>
                <w:rFonts w:ascii="Arial" w:hAnsi="Arial" w:cs="Arial"/>
              </w:rPr>
              <w:t>Concreto usinado 2</w:t>
            </w:r>
            <w:r>
              <w:rPr>
                <w:rFonts w:ascii="Arial" w:hAnsi="Arial" w:cs="Arial"/>
              </w:rPr>
              <w:t>0</w:t>
            </w:r>
            <w:r w:rsidRPr="00F149F3">
              <w:rPr>
                <w:rFonts w:ascii="Arial" w:hAnsi="Arial" w:cs="Arial"/>
              </w:rPr>
              <w:t>MPA</w:t>
            </w:r>
          </w:p>
        </w:tc>
        <w:tc>
          <w:tcPr>
            <w:tcW w:w="728" w:type="pct"/>
            <w:vAlign w:val="center"/>
          </w:tcPr>
          <w:p w14:paraId="20E4B70D" w14:textId="77777777" w:rsidR="00AD1A7B" w:rsidRPr="00F149F3" w:rsidRDefault="00AD1A7B" w:rsidP="00430797">
            <w:pPr>
              <w:spacing w:line="360" w:lineRule="auto"/>
              <w:jc w:val="center"/>
              <w:rPr>
                <w:rFonts w:ascii="Arial" w:hAnsi="Arial" w:cs="Arial"/>
                <w:b/>
                <w:bCs/>
              </w:rPr>
            </w:pPr>
            <w:r w:rsidRPr="00F149F3">
              <w:rPr>
                <w:rFonts w:ascii="Arial" w:hAnsi="Arial" w:cs="Arial"/>
                <w:b/>
                <w:bCs/>
              </w:rPr>
              <w:t>M</w:t>
            </w:r>
            <w:r>
              <w:rPr>
                <w:rFonts w:ascii="Arial" w:hAnsi="Arial" w:cs="Arial"/>
                <w:b/>
                <w:bCs/>
              </w:rPr>
              <w:t>³</w:t>
            </w:r>
            <w:r w:rsidRPr="00F149F3">
              <w:rPr>
                <w:rFonts w:ascii="Arial" w:hAnsi="Arial" w:cs="Arial"/>
                <w:b/>
                <w:bCs/>
              </w:rPr>
              <w:t xml:space="preserve"> </w:t>
            </w:r>
          </w:p>
        </w:tc>
        <w:tc>
          <w:tcPr>
            <w:tcW w:w="728" w:type="pct"/>
            <w:vAlign w:val="center"/>
          </w:tcPr>
          <w:p w14:paraId="014F3B81" w14:textId="77777777" w:rsidR="00AD1A7B" w:rsidRPr="00F2275A" w:rsidRDefault="00AD1A7B" w:rsidP="00430797">
            <w:pPr>
              <w:spacing w:line="360" w:lineRule="auto"/>
              <w:jc w:val="center"/>
              <w:rPr>
                <w:rFonts w:ascii="Arial" w:hAnsi="Arial" w:cs="Arial"/>
              </w:rPr>
            </w:pPr>
            <w:r w:rsidRPr="00F2275A">
              <w:rPr>
                <w:rFonts w:ascii="Arial" w:hAnsi="Arial" w:cs="Arial"/>
              </w:rPr>
              <w:t>286,85</w:t>
            </w:r>
          </w:p>
        </w:tc>
      </w:tr>
      <w:tr w:rsidR="00AD1A7B" w:rsidRPr="000D7971" w14:paraId="3517FB56" w14:textId="77777777" w:rsidTr="00430797">
        <w:trPr>
          <w:trHeight w:val="150"/>
          <w:jc w:val="center"/>
        </w:trPr>
        <w:tc>
          <w:tcPr>
            <w:tcW w:w="381" w:type="pct"/>
            <w:vAlign w:val="center"/>
          </w:tcPr>
          <w:p w14:paraId="3F10748B" w14:textId="77777777" w:rsidR="00AD1A7B" w:rsidRPr="00F149F3" w:rsidRDefault="00AD1A7B" w:rsidP="00430797">
            <w:pPr>
              <w:spacing w:line="360" w:lineRule="auto"/>
              <w:jc w:val="center"/>
              <w:rPr>
                <w:rFonts w:ascii="Arial" w:hAnsi="Arial" w:cs="Arial"/>
                <w:b/>
                <w:bCs/>
              </w:rPr>
            </w:pPr>
            <w:r>
              <w:rPr>
                <w:rFonts w:ascii="Arial" w:hAnsi="Arial" w:cs="Arial"/>
                <w:b/>
                <w:bCs/>
              </w:rPr>
              <w:t>02</w:t>
            </w:r>
          </w:p>
        </w:tc>
        <w:tc>
          <w:tcPr>
            <w:tcW w:w="3163" w:type="pct"/>
          </w:tcPr>
          <w:p w14:paraId="7553BC3A" w14:textId="77777777" w:rsidR="00AD1A7B" w:rsidRPr="00F149F3" w:rsidRDefault="00AD1A7B" w:rsidP="00430797">
            <w:pPr>
              <w:spacing w:line="360" w:lineRule="auto"/>
              <w:ind w:firstLine="437"/>
              <w:jc w:val="center"/>
              <w:rPr>
                <w:rFonts w:ascii="Arial" w:hAnsi="Arial" w:cs="Arial"/>
              </w:rPr>
            </w:pPr>
            <w:r>
              <w:rPr>
                <w:rFonts w:ascii="Arial" w:hAnsi="Arial" w:cs="Arial"/>
              </w:rPr>
              <w:t>Malha de ferro de 4,20mm</w:t>
            </w:r>
          </w:p>
        </w:tc>
        <w:tc>
          <w:tcPr>
            <w:tcW w:w="728" w:type="pct"/>
            <w:vAlign w:val="center"/>
          </w:tcPr>
          <w:p w14:paraId="28690511" w14:textId="77777777" w:rsidR="00AD1A7B" w:rsidRPr="00F149F3" w:rsidRDefault="00AD1A7B" w:rsidP="00430797">
            <w:pPr>
              <w:spacing w:line="360" w:lineRule="auto"/>
              <w:jc w:val="center"/>
              <w:rPr>
                <w:rFonts w:ascii="Arial" w:hAnsi="Arial" w:cs="Arial"/>
                <w:b/>
                <w:bCs/>
              </w:rPr>
            </w:pPr>
            <w:r>
              <w:rPr>
                <w:rFonts w:ascii="Arial" w:hAnsi="Arial" w:cs="Arial"/>
                <w:b/>
                <w:bCs/>
              </w:rPr>
              <w:t>M²</w:t>
            </w:r>
          </w:p>
        </w:tc>
        <w:tc>
          <w:tcPr>
            <w:tcW w:w="728" w:type="pct"/>
            <w:vAlign w:val="center"/>
          </w:tcPr>
          <w:p w14:paraId="5FF42ABA" w14:textId="77777777" w:rsidR="00AD1A7B" w:rsidRPr="00F2275A" w:rsidRDefault="00AD1A7B" w:rsidP="00430797">
            <w:pPr>
              <w:spacing w:line="360" w:lineRule="auto"/>
              <w:jc w:val="center"/>
              <w:rPr>
                <w:rFonts w:ascii="Arial" w:hAnsi="Arial" w:cs="Arial"/>
              </w:rPr>
            </w:pPr>
            <w:r w:rsidRPr="00F2275A">
              <w:rPr>
                <w:rFonts w:ascii="Arial" w:hAnsi="Arial" w:cs="Arial"/>
              </w:rPr>
              <w:t>1.618,50</w:t>
            </w:r>
          </w:p>
        </w:tc>
      </w:tr>
    </w:tbl>
    <w:p w14:paraId="7411DCF1" w14:textId="77777777" w:rsidR="00AD1A7B" w:rsidRPr="000D7971" w:rsidRDefault="00AD1A7B" w:rsidP="00AD1A7B">
      <w:pPr>
        <w:spacing w:line="360" w:lineRule="auto"/>
        <w:jc w:val="both"/>
        <w:rPr>
          <w:rFonts w:ascii="Arial" w:hAnsi="Arial" w:cs="Arial"/>
          <w:b/>
          <w:bCs/>
          <w:highlight w:val="yellow"/>
        </w:rPr>
      </w:pPr>
    </w:p>
    <w:p w14:paraId="6C560D6C" w14:textId="77777777" w:rsidR="00AD1A7B" w:rsidRPr="00F149F3" w:rsidRDefault="00AD1A7B" w:rsidP="00AD1A7B">
      <w:pPr>
        <w:pStyle w:val="PargrafodaLista"/>
        <w:numPr>
          <w:ilvl w:val="0"/>
          <w:numId w:val="45"/>
        </w:numPr>
        <w:spacing w:line="360" w:lineRule="auto"/>
        <w:jc w:val="both"/>
        <w:rPr>
          <w:rFonts w:ascii="Arial" w:hAnsi="Arial" w:cs="Arial"/>
          <w:b/>
          <w:bCs/>
          <w:sz w:val="24"/>
          <w:szCs w:val="24"/>
        </w:rPr>
      </w:pPr>
      <w:r w:rsidRPr="00F149F3">
        <w:rPr>
          <w:rFonts w:ascii="Arial" w:hAnsi="Arial" w:cs="Arial"/>
          <w:b/>
          <w:bCs/>
          <w:sz w:val="24"/>
          <w:szCs w:val="24"/>
        </w:rPr>
        <w:t>JUSTIFICATIVA DA NECESSIDADE DO SERVIÇO</w:t>
      </w:r>
    </w:p>
    <w:p w14:paraId="3C4DDC73" w14:textId="77777777" w:rsidR="00AD1A7B" w:rsidRPr="00F149F3" w:rsidRDefault="00AD1A7B" w:rsidP="00AD1A7B">
      <w:pPr>
        <w:pStyle w:val="PargrafodaLista"/>
        <w:spacing w:line="360" w:lineRule="auto"/>
        <w:ind w:left="0" w:firstLine="831"/>
        <w:jc w:val="both"/>
        <w:rPr>
          <w:rFonts w:ascii="Arial" w:hAnsi="Arial" w:cs="Arial"/>
          <w:sz w:val="24"/>
          <w:szCs w:val="24"/>
        </w:rPr>
      </w:pPr>
      <w:r w:rsidRPr="00F149F3">
        <w:rPr>
          <w:rFonts w:ascii="Arial" w:hAnsi="Arial" w:cs="Arial"/>
          <w:sz w:val="24"/>
          <w:szCs w:val="24"/>
        </w:rPr>
        <w:t xml:space="preserve">Uma das bases mais importantes em relação a infraestrutura para o meio social e mobilidade urbana, são as calçadas; e para que funcione perfeitamente, é preciso que esteja em condições de qualquer pessoa transitar, ou seja, ela precisa ser segura, de fácil acesso e estar dentro das normas de acessibilidade. </w:t>
      </w:r>
    </w:p>
    <w:p w14:paraId="120EF721" w14:textId="77777777" w:rsidR="00AD1A7B" w:rsidRDefault="00AD1A7B" w:rsidP="00AD1A7B">
      <w:pPr>
        <w:pStyle w:val="PargrafodaLista"/>
        <w:spacing w:line="360" w:lineRule="auto"/>
        <w:ind w:left="0" w:firstLine="831"/>
        <w:jc w:val="both"/>
        <w:rPr>
          <w:rFonts w:ascii="Arial" w:hAnsi="Arial" w:cs="Arial"/>
          <w:sz w:val="24"/>
          <w:szCs w:val="24"/>
        </w:rPr>
      </w:pPr>
      <w:r w:rsidRPr="00F149F3">
        <w:rPr>
          <w:rFonts w:ascii="Arial" w:hAnsi="Arial" w:cs="Arial"/>
          <w:sz w:val="24"/>
          <w:szCs w:val="24"/>
        </w:rPr>
        <w:lastRenderedPageBreak/>
        <w:t xml:space="preserve">Por ser um meio de passagem que se encontra em praticamente todos os edifícios, seja em frente ao trabalho, escolas, hospitais, casas e comércios, ela afeta diretamente a vida das pessoas, por exemplo, uma calçada sem acessibilidade, pode impedir um cadeirante de chegar até a porta do seu serviço. Além disso calçadas já existentes estiverem mal planejadas, esburacadas, dificultam muito a transição de pedestres, principalmente dos deficientes visuais e de pessoas com carrinhos de bebe por exemplo. </w:t>
      </w:r>
    </w:p>
    <w:p w14:paraId="632B6E2D" w14:textId="77777777" w:rsidR="00AD1A7B" w:rsidRDefault="00AD1A7B" w:rsidP="00AD1A7B">
      <w:pPr>
        <w:spacing w:line="360" w:lineRule="auto"/>
        <w:ind w:firstLine="567"/>
        <w:jc w:val="both"/>
        <w:rPr>
          <w:rFonts w:ascii="Arial" w:hAnsi="Arial" w:cs="Arial"/>
        </w:rPr>
      </w:pPr>
      <w:r>
        <w:rPr>
          <w:rFonts w:ascii="Arial" w:hAnsi="Arial" w:cs="Arial"/>
        </w:rPr>
        <w:t>Já os estacionamentos urbanos</w:t>
      </w:r>
      <w:r>
        <w:rPr>
          <w:rFonts w:ascii="Arial" w:hAnsi="Arial" w:cs="Arial"/>
          <w:color w:val="202124"/>
          <w:shd w:val="clear" w:color="auto" w:fill="FFFFFF"/>
        </w:rPr>
        <w:t xml:space="preserve"> retiram das ruas carros que ficam vários minutos em busca de locais para parar, reduzindo a emissão de poluentes e melhorando diretamente o cotidiano da população.</w:t>
      </w:r>
    </w:p>
    <w:p w14:paraId="5939D74C" w14:textId="77777777" w:rsidR="00AD1A7B" w:rsidRDefault="00AD1A7B" w:rsidP="00AD1A7B">
      <w:pPr>
        <w:pStyle w:val="PargrafodaLista"/>
        <w:spacing w:line="360" w:lineRule="auto"/>
        <w:ind w:left="0" w:firstLine="831"/>
        <w:jc w:val="both"/>
        <w:rPr>
          <w:rFonts w:ascii="Arial" w:hAnsi="Arial" w:cs="Arial"/>
          <w:sz w:val="24"/>
          <w:szCs w:val="24"/>
        </w:rPr>
      </w:pPr>
      <w:r w:rsidRPr="00F149F3">
        <w:rPr>
          <w:rFonts w:ascii="Arial" w:hAnsi="Arial" w:cs="Arial"/>
          <w:sz w:val="24"/>
          <w:szCs w:val="24"/>
        </w:rPr>
        <w:t>Então é de suma importância que o município faça calçadas, reparos e outras manutenções não só de calçadas, mas também de canaletas de concreto entre outros pequenos serviços que possa utilizar o concreto usinado de classe de resistência à compressão próxima de 2</w:t>
      </w:r>
      <w:r>
        <w:rPr>
          <w:rFonts w:ascii="Arial" w:hAnsi="Arial" w:cs="Arial"/>
          <w:sz w:val="24"/>
          <w:szCs w:val="24"/>
        </w:rPr>
        <w:t>0</w:t>
      </w:r>
      <w:r w:rsidRPr="00F149F3">
        <w:rPr>
          <w:rFonts w:ascii="Arial" w:hAnsi="Arial" w:cs="Arial"/>
          <w:sz w:val="24"/>
          <w:szCs w:val="24"/>
        </w:rPr>
        <w:t>0 kfg/cm².</w:t>
      </w:r>
    </w:p>
    <w:p w14:paraId="39E7E561" w14:textId="77777777" w:rsidR="00AD1A7B" w:rsidRDefault="00AD1A7B" w:rsidP="00AD1A7B">
      <w:pPr>
        <w:pStyle w:val="PargrafodaLista"/>
        <w:spacing w:line="360" w:lineRule="auto"/>
        <w:ind w:left="0" w:firstLine="831"/>
        <w:jc w:val="both"/>
        <w:rPr>
          <w:rFonts w:ascii="Arial" w:hAnsi="Arial" w:cs="Arial"/>
          <w:sz w:val="24"/>
          <w:szCs w:val="24"/>
        </w:rPr>
      </w:pPr>
      <w:r w:rsidRPr="00456D6F">
        <w:rPr>
          <w:rFonts w:ascii="Arial" w:hAnsi="Arial" w:cs="Arial"/>
          <w:sz w:val="24"/>
          <w:szCs w:val="24"/>
        </w:rPr>
        <w:t>A malha de ferro de 4,20mm se faz necessário, pois além de promover uma excelente ancoragem e aderência do aço ao concreto, evitará alguns imprevistos como trincas, fissuras, embarrigamentos e etc.</w:t>
      </w:r>
    </w:p>
    <w:p w14:paraId="10577B0E" w14:textId="77777777" w:rsidR="00AD1A7B" w:rsidRPr="002A43C6" w:rsidRDefault="00AD1A7B" w:rsidP="00AD1A7B">
      <w:pPr>
        <w:pStyle w:val="PargrafodaLista"/>
        <w:spacing w:line="360" w:lineRule="auto"/>
        <w:ind w:left="0" w:firstLine="831"/>
        <w:jc w:val="both"/>
        <w:rPr>
          <w:rFonts w:ascii="Arial" w:hAnsi="Arial" w:cs="Arial"/>
          <w:sz w:val="24"/>
          <w:szCs w:val="24"/>
        </w:rPr>
      </w:pPr>
    </w:p>
    <w:p w14:paraId="07188023" w14:textId="77777777" w:rsidR="00AD1A7B" w:rsidRPr="002A43C6" w:rsidRDefault="00AD1A7B" w:rsidP="00AD1A7B">
      <w:pPr>
        <w:pStyle w:val="PargrafodaLista"/>
        <w:numPr>
          <w:ilvl w:val="0"/>
          <w:numId w:val="45"/>
        </w:numPr>
        <w:spacing w:line="360" w:lineRule="auto"/>
        <w:jc w:val="both"/>
        <w:rPr>
          <w:rFonts w:ascii="Arial" w:hAnsi="Arial" w:cs="Arial"/>
          <w:b/>
          <w:bCs/>
          <w:sz w:val="24"/>
          <w:szCs w:val="24"/>
        </w:rPr>
      </w:pPr>
      <w:r w:rsidRPr="002A43C6">
        <w:rPr>
          <w:rFonts w:ascii="Arial" w:hAnsi="Arial" w:cs="Arial"/>
          <w:b/>
          <w:bCs/>
          <w:sz w:val="24"/>
          <w:szCs w:val="24"/>
        </w:rPr>
        <w:t xml:space="preserve">ESPECIFICAÇÃO DO FORNECIMENTO </w:t>
      </w:r>
    </w:p>
    <w:p w14:paraId="51F86D18" w14:textId="77777777" w:rsidR="00AD1A7B" w:rsidRPr="002A43C6" w:rsidRDefault="00AD1A7B" w:rsidP="00AD1A7B">
      <w:pPr>
        <w:pStyle w:val="PargrafodaLista"/>
        <w:spacing w:line="360" w:lineRule="auto"/>
        <w:jc w:val="both"/>
        <w:rPr>
          <w:rFonts w:ascii="Arial" w:hAnsi="Arial" w:cs="Arial"/>
          <w:b/>
          <w:bCs/>
          <w:sz w:val="24"/>
          <w:szCs w:val="24"/>
        </w:rPr>
      </w:pPr>
    </w:p>
    <w:p w14:paraId="427E1C44" w14:textId="77777777" w:rsidR="00AD1A7B"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sz w:val="24"/>
          <w:szCs w:val="24"/>
        </w:rPr>
        <w:t xml:space="preserve">– No recebimento e aceitação do objeto serão observadas, no que couber, as disposições contidas nos artigos 73 a 76 da Lei Federal n°8.666/93. </w:t>
      </w:r>
    </w:p>
    <w:p w14:paraId="7B0F41C7"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Pr>
          <w:rFonts w:ascii="Arial" w:hAnsi="Arial" w:cs="Arial"/>
          <w:sz w:val="24"/>
          <w:szCs w:val="24"/>
        </w:rPr>
        <w:t xml:space="preserve">- </w:t>
      </w:r>
      <w:r w:rsidRPr="00FE563E">
        <w:rPr>
          <w:rFonts w:ascii="Arial" w:hAnsi="Arial" w:cs="Arial"/>
          <w:sz w:val="24"/>
          <w:szCs w:val="24"/>
        </w:rPr>
        <w:t>Os produtos cotados deverão obedecer às normas e padrões da ABNT, ser de boa qualidade e atender eficazmente às finalidades que deles naturalmente se esperam, conforme determina o Código de Defesa do Consumidor.</w:t>
      </w:r>
    </w:p>
    <w:p w14:paraId="135B70C6"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sz w:val="24"/>
          <w:szCs w:val="24"/>
        </w:rPr>
        <w:t xml:space="preserve">– Fornecendo os materiais deverá ser entregue em até 3 (três) dias após a o pedido. </w:t>
      </w:r>
    </w:p>
    <w:p w14:paraId="36020A9C"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sz w:val="24"/>
          <w:szCs w:val="24"/>
        </w:rPr>
        <w:t xml:space="preserve">– Após recebimento provisório, dar-se-á em até 10 (dez) dias uteis a verificação das especificações, quando então se dará o recebimento definitivo </w:t>
      </w:r>
      <w:r w:rsidRPr="002A43C6">
        <w:rPr>
          <w:rFonts w:ascii="Arial" w:hAnsi="Arial" w:cs="Arial"/>
          <w:sz w:val="24"/>
          <w:szCs w:val="24"/>
        </w:rPr>
        <w:lastRenderedPageBreak/>
        <w:t xml:space="preserve">pelo responsável do contrato, juntamente com um representante da Secretaria de Obras e Infraestrutura do Município de Selvíria – MS. </w:t>
      </w:r>
    </w:p>
    <w:p w14:paraId="075DE2BC" w14:textId="77777777" w:rsidR="00AD1A7B" w:rsidRPr="000D7971" w:rsidRDefault="00AD1A7B" w:rsidP="00AD1A7B">
      <w:pPr>
        <w:pStyle w:val="PargrafodaLista"/>
        <w:spacing w:line="360" w:lineRule="auto"/>
        <w:ind w:left="831"/>
        <w:jc w:val="both"/>
        <w:rPr>
          <w:rFonts w:ascii="Arial" w:hAnsi="Arial" w:cs="Arial"/>
          <w:sz w:val="24"/>
          <w:szCs w:val="24"/>
          <w:highlight w:val="yellow"/>
        </w:rPr>
      </w:pPr>
    </w:p>
    <w:p w14:paraId="37CFF487" w14:textId="77777777" w:rsidR="00AD1A7B" w:rsidRPr="002A43C6" w:rsidRDefault="00AD1A7B" w:rsidP="00AD1A7B">
      <w:pPr>
        <w:pStyle w:val="PargrafodaLista"/>
        <w:numPr>
          <w:ilvl w:val="0"/>
          <w:numId w:val="45"/>
        </w:numPr>
        <w:spacing w:line="360" w:lineRule="auto"/>
        <w:jc w:val="both"/>
        <w:rPr>
          <w:rFonts w:ascii="Arial" w:hAnsi="Arial" w:cs="Arial"/>
          <w:b/>
          <w:bCs/>
          <w:sz w:val="24"/>
          <w:szCs w:val="24"/>
        </w:rPr>
      </w:pPr>
      <w:r w:rsidRPr="002A43C6">
        <w:rPr>
          <w:rFonts w:ascii="Arial" w:hAnsi="Arial" w:cs="Arial"/>
          <w:b/>
          <w:bCs/>
          <w:sz w:val="24"/>
          <w:szCs w:val="24"/>
        </w:rPr>
        <w:t xml:space="preserve">ENTREGA </w:t>
      </w:r>
    </w:p>
    <w:p w14:paraId="3FE4BBA8" w14:textId="77777777" w:rsidR="00AD1A7B" w:rsidRPr="002A43C6" w:rsidRDefault="00AD1A7B" w:rsidP="00AD1A7B">
      <w:pPr>
        <w:pStyle w:val="PargrafodaLista"/>
        <w:spacing w:line="360" w:lineRule="auto"/>
        <w:jc w:val="both"/>
        <w:rPr>
          <w:rFonts w:ascii="Arial" w:hAnsi="Arial" w:cs="Arial"/>
          <w:b/>
          <w:bCs/>
          <w:sz w:val="24"/>
          <w:szCs w:val="24"/>
        </w:rPr>
      </w:pPr>
    </w:p>
    <w:p w14:paraId="44FFE2FD"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O objeto adquirido deverá ser entregue em um prazo de até 3 (três) dias uteis, contados da data de recebimento da ordem de fornecimento/requisição. </w:t>
      </w:r>
    </w:p>
    <w:p w14:paraId="27B3DE47"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b/>
          <w:bCs/>
          <w:sz w:val="24"/>
          <w:szCs w:val="24"/>
        </w:rPr>
        <w:t>–</w:t>
      </w:r>
      <w:r w:rsidRPr="002A43C6">
        <w:rPr>
          <w:rFonts w:ascii="Arial" w:hAnsi="Arial" w:cs="Arial"/>
          <w:sz w:val="24"/>
          <w:szCs w:val="24"/>
        </w:rPr>
        <w:t xml:space="preserve"> O participante vencedor deverá entregar o material na Prefeitura Municipal de Selvíria, sito á Avenida Joao Selvirio de Souza, n° 997, Centro, no município de Selvíria – MS, CEP: 79.590-000; conforme solicitação do departamento competente, e no prazo fixado na requisição. </w:t>
      </w:r>
    </w:p>
    <w:p w14:paraId="3A62FF84"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sz w:val="24"/>
          <w:szCs w:val="24"/>
        </w:rPr>
        <w:t xml:space="preserve">– A entrega do material deverá ocorrer em dias úteis, no horário entre as 08:00 as 17:00 horas Brasília, devendo a contratada entrar em contato com a Prefeitura Municipal para agendar a respectiva data de entrega do maquinário. </w:t>
      </w:r>
    </w:p>
    <w:p w14:paraId="02F14DDD"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sz w:val="24"/>
          <w:szCs w:val="24"/>
        </w:rPr>
        <w:t xml:space="preserve">– Caso o FORNECEDOR verifique a impossibilidade de cumprir com o prazo de entrega estabelecido, devera protocolar solicitação de prorrogação de prazo de entrega, da qual deverão constar: motivo do não cumprimento do prazo, devidamente justificado, e o novo prazo previsto para a entrega do objeto. </w:t>
      </w:r>
    </w:p>
    <w:p w14:paraId="7E44C1C4" w14:textId="77777777" w:rsidR="00AD1A7B" w:rsidRPr="002A43C6" w:rsidRDefault="00AD1A7B" w:rsidP="00AD1A7B">
      <w:pPr>
        <w:pStyle w:val="PargrafodaLista"/>
        <w:numPr>
          <w:ilvl w:val="2"/>
          <w:numId w:val="45"/>
        </w:numPr>
        <w:spacing w:line="360" w:lineRule="auto"/>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 A solicitação de prorrogação de prazo será analisada pelo MUNICIPIO na forma de lei e de acordo com os princípios de razoabilidade e proporcionalidade, informando-se o FORNECEDOR da decisão proferida. </w:t>
      </w:r>
    </w:p>
    <w:p w14:paraId="2ECA7C09" w14:textId="77777777" w:rsidR="00AD1A7B" w:rsidRPr="002A43C6" w:rsidRDefault="00AD1A7B" w:rsidP="00AD1A7B">
      <w:pPr>
        <w:pStyle w:val="PargrafodaLista"/>
        <w:numPr>
          <w:ilvl w:val="2"/>
          <w:numId w:val="45"/>
        </w:numPr>
        <w:spacing w:line="360" w:lineRule="auto"/>
        <w:jc w:val="both"/>
        <w:rPr>
          <w:rFonts w:ascii="Arial" w:hAnsi="Arial" w:cs="Arial"/>
          <w:sz w:val="24"/>
          <w:szCs w:val="24"/>
        </w:rPr>
      </w:pPr>
      <w:r w:rsidRPr="002A43C6">
        <w:rPr>
          <w:rFonts w:ascii="Arial" w:hAnsi="Arial" w:cs="Arial"/>
          <w:b/>
          <w:bCs/>
          <w:sz w:val="24"/>
          <w:szCs w:val="24"/>
        </w:rPr>
        <w:t>–</w:t>
      </w:r>
      <w:r w:rsidRPr="002A43C6">
        <w:rPr>
          <w:rFonts w:ascii="Arial" w:hAnsi="Arial" w:cs="Arial"/>
          <w:sz w:val="24"/>
          <w:szCs w:val="24"/>
        </w:rPr>
        <w:t xml:space="preserve"> Em caso de denegação da prorrogação do prazo de entrega, e caso não cumpra o prazo inicial, o FORNECEDOR deverá imediatamente entregar o objeto. </w:t>
      </w:r>
    </w:p>
    <w:p w14:paraId="29052B2E" w14:textId="77777777" w:rsidR="00AD1A7B" w:rsidRPr="002A43C6" w:rsidRDefault="00AD1A7B" w:rsidP="00AD1A7B">
      <w:pPr>
        <w:pStyle w:val="PargrafodaLista"/>
        <w:numPr>
          <w:ilvl w:val="1"/>
          <w:numId w:val="45"/>
        </w:numPr>
        <w:spacing w:line="360" w:lineRule="auto"/>
        <w:jc w:val="both"/>
        <w:rPr>
          <w:rFonts w:ascii="Arial" w:hAnsi="Arial" w:cs="Arial"/>
          <w:sz w:val="24"/>
          <w:szCs w:val="24"/>
        </w:rPr>
      </w:pPr>
      <w:r w:rsidRPr="002A43C6">
        <w:rPr>
          <w:rFonts w:ascii="Arial" w:hAnsi="Arial" w:cs="Arial"/>
          <w:b/>
          <w:bCs/>
          <w:sz w:val="24"/>
          <w:szCs w:val="24"/>
        </w:rPr>
        <w:t xml:space="preserve">– </w:t>
      </w:r>
      <w:r w:rsidRPr="002A43C6">
        <w:rPr>
          <w:rFonts w:ascii="Arial" w:hAnsi="Arial" w:cs="Arial"/>
          <w:sz w:val="24"/>
          <w:szCs w:val="24"/>
        </w:rPr>
        <w:t xml:space="preserve">O item deverá ser entregue conforme marca, tipo e modelo especificados na proposta e acompanhada da respectiva Nota Fiscal. </w:t>
      </w:r>
    </w:p>
    <w:p w14:paraId="4656493F" w14:textId="77777777" w:rsidR="00AD1A7B" w:rsidRPr="00FE563E" w:rsidRDefault="00AD1A7B" w:rsidP="00AD1A7B">
      <w:pPr>
        <w:pStyle w:val="PargrafodaLista"/>
        <w:spacing w:line="360" w:lineRule="auto"/>
        <w:ind w:left="831"/>
        <w:jc w:val="both"/>
        <w:rPr>
          <w:rFonts w:ascii="Arial" w:hAnsi="Arial" w:cs="Arial"/>
          <w:sz w:val="24"/>
          <w:szCs w:val="24"/>
        </w:rPr>
      </w:pPr>
    </w:p>
    <w:p w14:paraId="7744BEF0" w14:textId="77777777" w:rsidR="00AD1A7B" w:rsidRPr="00FE563E" w:rsidRDefault="00AD1A7B" w:rsidP="00AD1A7B">
      <w:pPr>
        <w:pStyle w:val="PargrafodaLista"/>
        <w:numPr>
          <w:ilvl w:val="0"/>
          <w:numId w:val="45"/>
        </w:numPr>
        <w:spacing w:line="360" w:lineRule="auto"/>
        <w:jc w:val="both"/>
        <w:rPr>
          <w:rFonts w:ascii="Arial" w:hAnsi="Arial" w:cs="Arial"/>
          <w:b/>
          <w:bCs/>
          <w:sz w:val="24"/>
          <w:szCs w:val="24"/>
        </w:rPr>
      </w:pPr>
      <w:r w:rsidRPr="00FE563E">
        <w:rPr>
          <w:rFonts w:ascii="Arial" w:hAnsi="Arial" w:cs="Arial"/>
          <w:b/>
          <w:bCs/>
          <w:sz w:val="24"/>
          <w:szCs w:val="24"/>
        </w:rPr>
        <w:t>RECEBIMENTO E ACEITAÇÃO DO PRODUTO</w:t>
      </w:r>
    </w:p>
    <w:p w14:paraId="235E0137" w14:textId="77777777" w:rsidR="00AD1A7B" w:rsidRPr="00FE563E" w:rsidRDefault="00AD1A7B" w:rsidP="00AD1A7B">
      <w:pPr>
        <w:pStyle w:val="PargrafodaLista"/>
        <w:spacing w:line="360" w:lineRule="auto"/>
        <w:jc w:val="both"/>
        <w:rPr>
          <w:rFonts w:ascii="Arial" w:hAnsi="Arial" w:cs="Arial"/>
          <w:b/>
          <w:bCs/>
          <w:sz w:val="24"/>
          <w:szCs w:val="24"/>
        </w:rPr>
      </w:pPr>
    </w:p>
    <w:p w14:paraId="6861508D"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sidRPr="00FE563E">
        <w:rPr>
          <w:rFonts w:ascii="Arial" w:hAnsi="Arial" w:cs="Arial"/>
          <w:sz w:val="24"/>
          <w:szCs w:val="24"/>
        </w:rPr>
        <w:lastRenderedPageBreak/>
        <w:t xml:space="preserve">O recebimento do material não implica na sua aceitação definitiva, uma vez que dependerá da análise dos mesmos, por servidor, que deverá verificar a quantidade e atendimento á todas especificações, contidas neste Termo de Referência para aceitação definitiva. </w:t>
      </w:r>
    </w:p>
    <w:p w14:paraId="785C2C8D"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sidRPr="00FE563E">
        <w:rPr>
          <w:rFonts w:ascii="Arial" w:hAnsi="Arial" w:cs="Arial"/>
          <w:sz w:val="24"/>
          <w:szCs w:val="24"/>
        </w:rPr>
        <w:t xml:space="preserve">  O prazo para aceitação definitiva ou recusa deverá ser manifestada em 10 (dez) dias uteis contados a partir da data de entrega.</w:t>
      </w:r>
    </w:p>
    <w:p w14:paraId="03261CAE"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sidRPr="00FE563E">
        <w:rPr>
          <w:rFonts w:ascii="Arial" w:hAnsi="Arial" w:cs="Arial"/>
          <w:sz w:val="24"/>
          <w:szCs w:val="24"/>
        </w:rPr>
        <w:t xml:space="preserve">As decisões e providencias que ultrapassarem a competência do servidor, relativas ao recebimento, deverão ser adotadas por seus superiores em tempo hábil, para a adoção das medidas convenientes a administração. </w:t>
      </w:r>
    </w:p>
    <w:p w14:paraId="6826F1A3"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sidRPr="00FE563E">
        <w:rPr>
          <w:rFonts w:ascii="Arial" w:hAnsi="Arial" w:cs="Arial"/>
          <w:sz w:val="24"/>
          <w:szCs w:val="24"/>
        </w:rPr>
        <w:t xml:space="preserve">  A aceitação definitiva não exclui a responsabilidade da contratada pelo perfeito desempenho do material fornecido, cabendo-lhe sanar quaisquer irregularidades detectadas quando da utilização dos mesmos. </w:t>
      </w:r>
    </w:p>
    <w:p w14:paraId="3910DD6C" w14:textId="77777777" w:rsidR="00AD1A7B" w:rsidRPr="00FE563E" w:rsidRDefault="00AD1A7B" w:rsidP="00AD1A7B">
      <w:pPr>
        <w:pStyle w:val="PargrafodaLista"/>
        <w:numPr>
          <w:ilvl w:val="1"/>
          <w:numId w:val="45"/>
        </w:numPr>
        <w:spacing w:line="360" w:lineRule="auto"/>
        <w:jc w:val="both"/>
        <w:rPr>
          <w:rFonts w:ascii="Arial" w:hAnsi="Arial" w:cs="Arial"/>
          <w:sz w:val="24"/>
          <w:szCs w:val="24"/>
        </w:rPr>
      </w:pPr>
      <w:r w:rsidRPr="00FE563E">
        <w:rPr>
          <w:rFonts w:ascii="Arial" w:hAnsi="Arial" w:cs="Arial"/>
          <w:sz w:val="24"/>
          <w:szCs w:val="24"/>
        </w:rPr>
        <w:t>Substituir às suas expensas os materiais que se apresentarem defeituosos, dentro das condições de garantia estipuladas pelo fabricante;</w:t>
      </w:r>
    </w:p>
    <w:p w14:paraId="570B5598" w14:textId="77777777" w:rsidR="00AD1A7B" w:rsidRPr="00FE563E" w:rsidRDefault="00AD1A7B" w:rsidP="00AD1A7B">
      <w:pPr>
        <w:pStyle w:val="PargrafodaLista"/>
        <w:numPr>
          <w:ilvl w:val="1"/>
          <w:numId w:val="45"/>
        </w:numPr>
        <w:spacing w:line="360" w:lineRule="auto"/>
        <w:ind w:left="993" w:hanging="567"/>
        <w:jc w:val="both"/>
        <w:rPr>
          <w:rFonts w:ascii="Arial" w:hAnsi="Arial" w:cs="Arial"/>
          <w:sz w:val="24"/>
          <w:szCs w:val="24"/>
        </w:rPr>
      </w:pPr>
      <w:r w:rsidRPr="00FE563E">
        <w:rPr>
          <w:rFonts w:ascii="Arial" w:hAnsi="Arial" w:cs="Arial"/>
          <w:sz w:val="24"/>
          <w:szCs w:val="24"/>
        </w:rPr>
        <w:t xml:space="preserve">Reserva-se o MUNICIPIO o direito de não aceitar o material cuja qualidade seja comprovadamente baixa. </w:t>
      </w:r>
    </w:p>
    <w:p w14:paraId="68DF8E7E" w14:textId="77777777" w:rsidR="00AD1A7B" w:rsidRPr="000D7971" w:rsidRDefault="00AD1A7B" w:rsidP="00AD1A7B">
      <w:pPr>
        <w:pStyle w:val="PargrafodaLista"/>
        <w:spacing w:line="360" w:lineRule="auto"/>
        <w:ind w:left="831"/>
        <w:jc w:val="both"/>
        <w:rPr>
          <w:rFonts w:ascii="Arial" w:hAnsi="Arial" w:cs="Arial"/>
          <w:sz w:val="24"/>
          <w:szCs w:val="24"/>
          <w:highlight w:val="yellow"/>
        </w:rPr>
      </w:pPr>
    </w:p>
    <w:p w14:paraId="636A75A7" w14:textId="77777777" w:rsidR="00AD1A7B" w:rsidRPr="004F48AF" w:rsidRDefault="00AD1A7B" w:rsidP="00AD1A7B">
      <w:pPr>
        <w:pStyle w:val="PargrafodaLista"/>
        <w:numPr>
          <w:ilvl w:val="0"/>
          <w:numId w:val="45"/>
        </w:numPr>
        <w:spacing w:line="360" w:lineRule="auto"/>
        <w:jc w:val="both"/>
        <w:rPr>
          <w:rFonts w:ascii="Arial" w:hAnsi="Arial" w:cs="Arial"/>
          <w:b/>
          <w:bCs/>
          <w:sz w:val="24"/>
          <w:szCs w:val="24"/>
        </w:rPr>
      </w:pPr>
      <w:r w:rsidRPr="004F48AF">
        <w:rPr>
          <w:rFonts w:ascii="Arial" w:hAnsi="Arial" w:cs="Arial"/>
          <w:b/>
          <w:bCs/>
          <w:sz w:val="24"/>
          <w:szCs w:val="24"/>
        </w:rPr>
        <w:t>REQUISITOS DA AQUISIÇÃO</w:t>
      </w:r>
    </w:p>
    <w:p w14:paraId="06306781" w14:textId="77777777" w:rsidR="00AD1A7B" w:rsidRPr="004F48AF" w:rsidRDefault="00AD1A7B" w:rsidP="00AD1A7B">
      <w:pPr>
        <w:keepLines/>
        <w:numPr>
          <w:ilvl w:val="0"/>
          <w:numId w:val="46"/>
        </w:numPr>
        <w:tabs>
          <w:tab w:val="left" w:pos="709"/>
          <w:tab w:val="left" w:pos="1134"/>
        </w:tabs>
        <w:spacing w:line="360" w:lineRule="auto"/>
        <w:ind w:left="0" w:firstLine="0"/>
        <w:jc w:val="both"/>
        <w:rPr>
          <w:rFonts w:ascii="Arial" w:hAnsi="Arial" w:cs="Arial"/>
        </w:rPr>
      </w:pPr>
      <w:r w:rsidRPr="004F48AF">
        <w:rPr>
          <w:rFonts w:ascii="Arial" w:hAnsi="Arial" w:cs="Arial"/>
        </w:rPr>
        <w:t xml:space="preserve">O Item será aceito estando de acordo com as especificações exigidas, </w:t>
      </w:r>
      <w:r w:rsidRPr="004F48AF">
        <w:rPr>
          <w:rFonts w:ascii="Arial" w:hAnsi="Arial" w:cs="Arial"/>
          <w:b/>
          <w:bCs/>
        </w:rPr>
        <w:t>estando sua aceitação condicionada à devida fiscalização do(s) fiscal(is) competente(s)</w:t>
      </w:r>
      <w:r w:rsidRPr="004F48AF">
        <w:rPr>
          <w:rFonts w:ascii="Arial" w:hAnsi="Arial" w:cs="Arial"/>
        </w:rPr>
        <w:t xml:space="preserve">. </w:t>
      </w:r>
    </w:p>
    <w:p w14:paraId="09FF7F8E" w14:textId="77777777" w:rsidR="00AD1A7B" w:rsidRPr="004F48AF" w:rsidRDefault="00AD1A7B" w:rsidP="00AD1A7B">
      <w:pPr>
        <w:keepLines/>
        <w:numPr>
          <w:ilvl w:val="0"/>
          <w:numId w:val="46"/>
        </w:numPr>
        <w:tabs>
          <w:tab w:val="left" w:pos="709"/>
          <w:tab w:val="left" w:pos="1134"/>
        </w:tabs>
        <w:spacing w:line="360" w:lineRule="auto"/>
        <w:ind w:left="0" w:firstLine="0"/>
        <w:jc w:val="both"/>
        <w:rPr>
          <w:rFonts w:ascii="Arial" w:hAnsi="Arial" w:cs="Arial"/>
        </w:rPr>
      </w:pPr>
      <w:r w:rsidRPr="004F48AF">
        <w:rPr>
          <w:rFonts w:ascii="Arial" w:hAnsi="Arial" w:cs="Arial"/>
        </w:rPr>
        <w:t xml:space="preserve">A Prefeitura Municipal de Selvíria/MS reserva-se no direito de não receber os itens em desacordo com as especificações descritas em anexo, podendo cancelar o contrato, nos termos do art. 79, da Lei Federal nº 8.666/93 e alterações posteriores. </w:t>
      </w:r>
    </w:p>
    <w:p w14:paraId="29CD2D33" w14:textId="77777777" w:rsidR="00AD1A7B" w:rsidRPr="004F48AF" w:rsidRDefault="00AD1A7B" w:rsidP="00AD1A7B">
      <w:pPr>
        <w:keepLines/>
        <w:numPr>
          <w:ilvl w:val="0"/>
          <w:numId w:val="46"/>
        </w:numPr>
        <w:tabs>
          <w:tab w:val="left" w:pos="709"/>
          <w:tab w:val="left" w:pos="1134"/>
        </w:tabs>
        <w:spacing w:line="360" w:lineRule="auto"/>
        <w:ind w:left="0" w:firstLine="0"/>
        <w:jc w:val="both"/>
        <w:rPr>
          <w:rFonts w:ascii="Arial" w:hAnsi="Arial" w:cs="Arial"/>
        </w:rPr>
      </w:pPr>
      <w:r w:rsidRPr="004F48AF">
        <w:rPr>
          <w:rFonts w:ascii="Arial" w:hAnsi="Arial" w:cs="Arial"/>
        </w:rPr>
        <w:t>Demais recomendações sobre entrega, qualidade e procedência do material:</w:t>
      </w:r>
    </w:p>
    <w:p w14:paraId="3F4BC35C" w14:textId="77777777" w:rsidR="00AD1A7B" w:rsidRPr="004F48AF" w:rsidRDefault="00AD1A7B" w:rsidP="00AD1A7B">
      <w:pPr>
        <w:keepLines/>
        <w:tabs>
          <w:tab w:val="left" w:pos="709"/>
          <w:tab w:val="left" w:pos="1134"/>
        </w:tabs>
        <w:spacing w:line="360" w:lineRule="auto"/>
        <w:jc w:val="both"/>
        <w:rPr>
          <w:rFonts w:ascii="Arial" w:hAnsi="Arial" w:cs="Arial"/>
          <w:highlight w:val="yellow"/>
        </w:rPr>
      </w:pPr>
    </w:p>
    <w:p w14:paraId="58928559" w14:textId="77777777" w:rsidR="00AD1A7B" w:rsidRPr="004F48AF" w:rsidRDefault="00AD1A7B" w:rsidP="00AD1A7B">
      <w:pPr>
        <w:numPr>
          <w:ilvl w:val="0"/>
          <w:numId w:val="49"/>
        </w:numPr>
        <w:spacing w:line="360" w:lineRule="auto"/>
        <w:jc w:val="both"/>
        <w:rPr>
          <w:rFonts w:ascii="Arial" w:eastAsia="Calibri" w:hAnsi="Arial" w:cs="Arial"/>
          <w:lang w:eastAsia="en-US"/>
        </w:rPr>
      </w:pPr>
      <w:r w:rsidRPr="004F48AF">
        <w:rPr>
          <w:rFonts w:ascii="Arial" w:eastAsia="Calibri" w:hAnsi="Arial" w:cs="Arial"/>
          <w:lang w:eastAsia="en-US"/>
        </w:rPr>
        <w:t>Comprovação de boa execução, através de pelo menos 01 (um) atestado compatível em características com o objeto da licitação, emitidos por pessoa jurídica de direito público ou privado;</w:t>
      </w:r>
    </w:p>
    <w:p w14:paraId="08129AE0" w14:textId="77777777" w:rsidR="00AD1A7B" w:rsidRPr="004F48AF" w:rsidRDefault="00AD1A7B" w:rsidP="00AD1A7B">
      <w:pPr>
        <w:numPr>
          <w:ilvl w:val="0"/>
          <w:numId w:val="49"/>
        </w:numPr>
        <w:spacing w:line="360" w:lineRule="auto"/>
        <w:jc w:val="both"/>
        <w:rPr>
          <w:rFonts w:ascii="Arial" w:eastAsia="Calibri" w:hAnsi="Arial" w:cs="Arial"/>
          <w:lang w:eastAsia="en-US"/>
        </w:rPr>
      </w:pPr>
      <w:r w:rsidRPr="004F48AF">
        <w:rPr>
          <w:rFonts w:ascii="Arial" w:eastAsia="Calibri" w:hAnsi="Arial" w:cs="Arial"/>
          <w:lang w:eastAsia="en-US"/>
        </w:rPr>
        <w:t>A empresa deverá transportar o concreto em veículo próprio, do tipo BETONEIRA de acordo com as solicitações de fornecimento do município.</w:t>
      </w:r>
    </w:p>
    <w:p w14:paraId="4CCC3A4C" w14:textId="77777777" w:rsidR="00AD1A7B" w:rsidRPr="004F48AF" w:rsidRDefault="00AD1A7B" w:rsidP="00AD1A7B">
      <w:pPr>
        <w:numPr>
          <w:ilvl w:val="0"/>
          <w:numId w:val="49"/>
        </w:numPr>
        <w:spacing w:line="360" w:lineRule="auto"/>
        <w:jc w:val="both"/>
        <w:rPr>
          <w:rFonts w:ascii="Arial" w:hAnsi="Arial" w:cs="Arial"/>
        </w:rPr>
      </w:pPr>
      <w:r w:rsidRPr="004F48AF">
        <w:rPr>
          <w:rFonts w:ascii="Arial" w:eastAsia="Calibri" w:hAnsi="Arial" w:cs="Arial"/>
          <w:lang w:eastAsia="en-US"/>
        </w:rPr>
        <w:lastRenderedPageBreak/>
        <w:t xml:space="preserve">As despesas com veículo de locomoção do concreto, como combustível, manutenções, empregados e outras eventuais despesas serão de responsabilidade da empresa contratada e os preços para a entrega devem ser acrescentados na proposta da empresa. </w:t>
      </w:r>
    </w:p>
    <w:p w14:paraId="51E554EB" w14:textId="77777777" w:rsidR="00AD1A7B" w:rsidRPr="004F48AF" w:rsidRDefault="00AD1A7B" w:rsidP="00AD1A7B">
      <w:pPr>
        <w:numPr>
          <w:ilvl w:val="0"/>
          <w:numId w:val="49"/>
        </w:numPr>
        <w:spacing w:line="360" w:lineRule="auto"/>
        <w:jc w:val="both"/>
        <w:rPr>
          <w:rFonts w:ascii="Arial" w:hAnsi="Arial" w:cs="Arial"/>
          <w:bCs/>
        </w:rPr>
      </w:pPr>
      <w:r w:rsidRPr="004F48AF">
        <w:rPr>
          <w:rFonts w:ascii="Arial" w:hAnsi="Arial" w:cs="Arial"/>
          <w:bCs/>
        </w:rPr>
        <w:t xml:space="preserve">A empresa contratada deverá contar em seu quadro de funcionários, motorista substituto para eventuais problemas que possam surgir e interromper a entrega do concreto. </w:t>
      </w:r>
    </w:p>
    <w:p w14:paraId="65F79702" w14:textId="77777777" w:rsidR="00AD1A7B" w:rsidRPr="004F48AF" w:rsidRDefault="00AD1A7B" w:rsidP="00AD1A7B">
      <w:pPr>
        <w:numPr>
          <w:ilvl w:val="0"/>
          <w:numId w:val="49"/>
        </w:numPr>
        <w:spacing w:line="360" w:lineRule="auto"/>
        <w:jc w:val="both"/>
        <w:rPr>
          <w:rFonts w:ascii="Arial" w:hAnsi="Arial" w:cs="Arial"/>
          <w:bCs/>
        </w:rPr>
      </w:pPr>
      <w:r w:rsidRPr="004F48AF">
        <w:rPr>
          <w:rFonts w:ascii="Arial" w:hAnsi="Arial" w:cs="Arial"/>
          <w:bCs/>
        </w:rPr>
        <w:t xml:space="preserve">O concreto deverá seguir todas as normas técnicas (ABNT, NBR) sobre sua fabricação para entrega e seu uso final. </w:t>
      </w:r>
    </w:p>
    <w:p w14:paraId="6669072F" w14:textId="77777777" w:rsidR="00AD1A7B" w:rsidRPr="004F48AF" w:rsidRDefault="00AD1A7B" w:rsidP="00AD1A7B">
      <w:pPr>
        <w:numPr>
          <w:ilvl w:val="0"/>
          <w:numId w:val="49"/>
        </w:numPr>
        <w:spacing w:line="360" w:lineRule="auto"/>
        <w:jc w:val="both"/>
        <w:rPr>
          <w:rFonts w:ascii="Arial" w:hAnsi="Arial" w:cs="Arial"/>
          <w:bCs/>
        </w:rPr>
      </w:pPr>
      <w:r w:rsidRPr="004F48AF">
        <w:rPr>
          <w:rFonts w:ascii="Arial" w:hAnsi="Arial" w:cs="Arial"/>
          <w:bCs/>
        </w:rPr>
        <w:t xml:space="preserve">As demais despesas para a entrega do concreto deverão ser custeadas pela empresa no preço final da proposta do objeto em questão. </w:t>
      </w:r>
    </w:p>
    <w:p w14:paraId="66457FA5" w14:textId="77777777" w:rsidR="00AD1A7B" w:rsidRPr="000D7971" w:rsidRDefault="00AD1A7B" w:rsidP="00AD1A7B">
      <w:pPr>
        <w:keepLines/>
        <w:tabs>
          <w:tab w:val="left" w:pos="709"/>
          <w:tab w:val="left" w:pos="1134"/>
        </w:tabs>
        <w:spacing w:line="360" w:lineRule="auto"/>
        <w:ind w:left="780" w:right="-425"/>
        <w:jc w:val="both"/>
        <w:rPr>
          <w:rFonts w:ascii="Arial" w:eastAsia="Calibri" w:hAnsi="Arial" w:cs="Arial"/>
          <w:highlight w:val="yellow"/>
        </w:rPr>
      </w:pPr>
    </w:p>
    <w:p w14:paraId="133EDA86" w14:textId="77777777" w:rsidR="00AD1A7B" w:rsidRPr="00BB0F5A" w:rsidRDefault="00AD1A7B" w:rsidP="00AD1A7B">
      <w:pPr>
        <w:pStyle w:val="PargrafodaLista"/>
        <w:keepLines/>
        <w:numPr>
          <w:ilvl w:val="0"/>
          <w:numId w:val="45"/>
        </w:numPr>
        <w:tabs>
          <w:tab w:val="left" w:pos="709"/>
          <w:tab w:val="left" w:pos="1134"/>
        </w:tabs>
        <w:spacing w:line="360" w:lineRule="auto"/>
        <w:ind w:right="-425"/>
        <w:jc w:val="both"/>
        <w:rPr>
          <w:rFonts w:ascii="Arial" w:eastAsia="Calibri" w:hAnsi="Arial" w:cs="Arial"/>
          <w:b/>
          <w:bCs/>
          <w:sz w:val="24"/>
          <w:szCs w:val="24"/>
        </w:rPr>
      </w:pPr>
      <w:r w:rsidRPr="00BB0F5A">
        <w:rPr>
          <w:rFonts w:ascii="Arial" w:eastAsia="Calibri" w:hAnsi="Arial" w:cs="Arial"/>
          <w:b/>
          <w:bCs/>
          <w:sz w:val="24"/>
          <w:szCs w:val="24"/>
        </w:rPr>
        <w:t xml:space="preserve">DAS OBRIGAÇÕES DA EMPRESA A SER CONTRATADA </w:t>
      </w:r>
    </w:p>
    <w:p w14:paraId="6D520AA3"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b/>
          <w:bCs/>
          <w:sz w:val="24"/>
          <w:szCs w:val="24"/>
        </w:rPr>
      </w:pPr>
    </w:p>
    <w:p w14:paraId="7F6F05BF" w14:textId="058B4A79"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b/>
          <w:bCs/>
          <w:sz w:val="24"/>
          <w:szCs w:val="24"/>
        </w:rPr>
      </w:pPr>
      <w:r w:rsidRPr="00BB0F5A">
        <w:rPr>
          <w:rFonts w:ascii="Arial" w:eastAsia="Calibri" w:hAnsi="Arial" w:cs="Arial"/>
          <w:sz w:val="24"/>
          <w:szCs w:val="24"/>
        </w:rPr>
        <w:t xml:space="preserve">       </w:t>
      </w:r>
      <w:r w:rsidRPr="00BB0F5A">
        <w:rPr>
          <w:rFonts w:ascii="Arial" w:eastAsia="Calibri" w:hAnsi="Arial" w:cs="Arial"/>
          <w:b/>
          <w:bCs/>
          <w:sz w:val="24"/>
          <w:szCs w:val="24"/>
        </w:rPr>
        <w:t xml:space="preserve">8.1 Além das obrigações </w:t>
      </w:r>
      <w:r w:rsidR="00BD7194">
        <w:rPr>
          <w:rFonts w:ascii="Arial" w:eastAsia="Calibri" w:hAnsi="Arial" w:cs="Arial"/>
          <w:b/>
          <w:bCs/>
          <w:sz w:val="24"/>
          <w:szCs w:val="24"/>
        </w:rPr>
        <w:t>gerais</w:t>
      </w:r>
      <w:r w:rsidRPr="00BB0F5A">
        <w:rPr>
          <w:rFonts w:ascii="Arial" w:eastAsia="Calibri" w:hAnsi="Arial" w:cs="Arial"/>
          <w:b/>
          <w:bCs/>
          <w:sz w:val="24"/>
          <w:szCs w:val="24"/>
        </w:rPr>
        <w:t>, são obrigações da CONTRATADA:</w:t>
      </w:r>
    </w:p>
    <w:p w14:paraId="613C7E60"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  Cumprir fielmente, os compromissos avençados, de forma que o fornecimento seja realizado com esmero, perfeição e solucionar os problemas que porventura venham a surgir;</w:t>
      </w:r>
    </w:p>
    <w:p w14:paraId="68C90ACE"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II). Entregar com pontualidade os materiais solicitados, nos quantitativos estipulados em cada solicitação, devendo os mesmos serem de boa qualidade, perfeita condições físicas, obedecendo aos preços e marcas constantes em sua proposta de preço;</w:t>
      </w:r>
    </w:p>
    <w:p w14:paraId="03B06A30"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III).  Comunicar imediatamente e por escrito ao MUNICÍPIO, através da Fiscalização, qualquer anormalidade verificada, para que seja adotada as providências de regularização necessárias </w:t>
      </w:r>
    </w:p>
    <w:p w14:paraId="21E675C0"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IV). Atender com prontidão as reclamações por parte do recebedor dos produtos, objetos da aquisição, atendendo ainda prontamente, as exigências da fiscalização; </w:t>
      </w:r>
    </w:p>
    <w:p w14:paraId="21401713"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lastRenderedPageBreak/>
        <w:t xml:space="preserve">            V). Manter, durante a vigência da contratação, em compatibilidade com as obrigações assumidas, toda as condições de habitação ou de qualificação exigidas na licitação que possa comprometer a continuidade do fornecimento, bem como substituir os documentos com prazo de validade expirado </w:t>
      </w:r>
    </w:p>
    <w:p w14:paraId="32C202F4"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w:t>
      </w:r>
      <w:r w:rsidRPr="00BB0F5A">
        <w:rPr>
          <w:rFonts w:ascii="Arial" w:hAnsi="Arial" w:cs="Arial"/>
          <w:sz w:val="24"/>
          <w:szCs w:val="24"/>
        </w:rPr>
        <w:t xml:space="preserve"> O acondicionamento e transporte dos equipamentos responsabilizando-se pelas deteriorações ocorrida decorrentes de más condições de acondicionamento ou transporte dos mesmos; </w:t>
      </w:r>
    </w:p>
    <w:p w14:paraId="57F81651"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VIII). Suportar todas as despesas com deslocamento, encargos fiscais, previdenciários e trabalhistas, além de quaisquer outras que se fizerem necessários ao cumprimento do fornecimento;</w:t>
      </w:r>
    </w:p>
    <w:p w14:paraId="637D0CCC"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IX). Assumir a responsabilidade, presente e futura, de qualquer compromisso ou ônus decorrentes do inadimplemento relativo as obrigações aqui assumidas, ficando essas ao seu encargo, exclusivamente, em qualquer momento que vierem a ocorrer.</w:t>
      </w:r>
    </w:p>
    <w:p w14:paraId="4F60D31D"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 Responsabilizar-se pelos danos causados diretamente ao MUNICÍPIO ou a terceiros, decorrente de sua culpa ao dolo na execução do fornecimento.</w:t>
      </w:r>
    </w:p>
    <w:p w14:paraId="508FD3AE"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 O FORNECEDOR ficará obrigado a atender a todos os pedidos de entrega efetuados pelo MUNICÍPIO durante a vigência do Registro de Preços, respeitados os quantitativos registrados.</w:t>
      </w:r>
    </w:p>
    <w:p w14:paraId="38B89360"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 xml:space="preserve">         XII). Responsabilizar-se, integralmente, pela   entrega do objeto adquirido, conforme legislação vigente e submeter-se á fiscalização da Secretária, através do fiscal de contrato, que acompanhará o fornecimento.</w:t>
      </w:r>
    </w:p>
    <w:p w14:paraId="1BFAA990" w14:textId="77777777" w:rsidR="00AD1A7B" w:rsidRPr="000D7971" w:rsidRDefault="00AD1A7B" w:rsidP="00AD1A7B">
      <w:pPr>
        <w:pStyle w:val="PargrafodaLista"/>
        <w:keepLines/>
        <w:tabs>
          <w:tab w:val="left" w:pos="709"/>
          <w:tab w:val="left" w:pos="1134"/>
        </w:tabs>
        <w:spacing w:line="360" w:lineRule="auto"/>
        <w:ind w:right="-425"/>
        <w:jc w:val="both"/>
        <w:rPr>
          <w:rFonts w:ascii="Arial" w:eastAsia="Calibri" w:hAnsi="Arial" w:cs="Arial"/>
          <w:b/>
          <w:bCs/>
          <w:sz w:val="24"/>
          <w:szCs w:val="24"/>
          <w:highlight w:val="yellow"/>
        </w:rPr>
      </w:pPr>
    </w:p>
    <w:p w14:paraId="7A47AB10" w14:textId="77777777" w:rsidR="00AD1A7B" w:rsidRPr="004D2175" w:rsidRDefault="00AD1A7B" w:rsidP="00AD1A7B">
      <w:pPr>
        <w:keepLines/>
        <w:tabs>
          <w:tab w:val="left" w:pos="709"/>
          <w:tab w:val="left" w:pos="1134"/>
        </w:tabs>
        <w:spacing w:line="360" w:lineRule="auto"/>
        <w:ind w:right="-425"/>
        <w:jc w:val="both"/>
        <w:rPr>
          <w:rFonts w:ascii="Arial" w:eastAsia="Calibri" w:hAnsi="Arial" w:cs="Arial"/>
          <w:b/>
          <w:bCs/>
        </w:rPr>
      </w:pPr>
      <w:r w:rsidRPr="004D2175">
        <w:rPr>
          <w:rFonts w:ascii="Arial" w:eastAsia="Calibri" w:hAnsi="Arial" w:cs="Arial"/>
          <w:b/>
          <w:bCs/>
        </w:rPr>
        <w:t xml:space="preserve">9. DAS OBRIGAÇÕES DO MUNICÍPIO </w:t>
      </w:r>
    </w:p>
    <w:p w14:paraId="2A7A7608" w14:textId="28D55A32" w:rsidR="00AD1A7B" w:rsidRPr="004D2175" w:rsidRDefault="00AD1A7B" w:rsidP="00AD1A7B">
      <w:pPr>
        <w:keepLines/>
        <w:tabs>
          <w:tab w:val="left" w:pos="709"/>
          <w:tab w:val="left" w:pos="1134"/>
        </w:tabs>
        <w:spacing w:line="360" w:lineRule="auto"/>
        <w:ind w:right="-425"/>
        <w:jc w:val="both"/>
        <w:rPr>
          <w:rFonts w:ascii="Arial" w:eastAsia="Calibri" w:hAnsi="Arial" w:cs="Arial"/>
          <w:b/>
          <w:bCs/>
        </w:rPr>
      </w:pPr>
      <w:r w:rsidRPr="004D2175">
        <w:rPr>
          <w:rFonts w:ascii="Arial" w:eastAsia="Calibri" w:hAnsi="Arial" w:cs="Arial"/>
        </w:rPr>
        <w:tab/>
      </w:r>
      <w:r w:rsidRPr="004D2175">
        <w:rPr>
          <w:rFonts w:ascii="Arial" w:eastAsia="Calibri" w:hAnsi="Arial" w:cs="Arial"/>
          <w:b/>
          <w:bCs/>
        </w:rPr>
        <w:t xml:space="preserve">9.1. Além das obrigações </w:t>
      </w:r>
      <w:r w:rsidR="00BD7194">
        <w:rPr>
          <w:rFonts w:ascii="Arial" w:eastAsia="Calibri" w:hAnsi="Arial" w:cs="Arial"/>
          <w:b/>
          <w:bCs/>
        </w:rPr>
        <w:t>gerais</w:t>
      </w:r>
      <w:r w:rsidRPr="004D2175">
        <w:rPr>
          <w:rFonts w:ascii="Arial" w:eastAsia="Calibri" w:hAnsi="Arial" w:cs="Arial"/>
          <w:b/>
          <w:bCs/>
        </w:rPr>
        <w:t>, são obrigações do município de Serviria -MS:</w:t>
      </w:r>
    </w:p>
    <w:p w14:paraId="370ED611" w14:textId="77777777"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  Cumprir todos os comportamentos financeiros assumidos com o FORNECEDOR, em conformidade com Autorização de Fornecimento, sendo que o pagamento da Nota Fiscal fica condicionado ao cumprimento dos critérios de recebimento dos matérias e os procedimentos burocráticos;</w:t>
      </w:r>
    </w:p>
    <w:p w14:paraId="4F3716C0" w14:textId="723657B3"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lastRenderedPageBreak/>
        <w:t xml:space="preserve">         II. Notificar, formal e tempestivamente, o FORNECEDOR sobre as irregularidades observadas na execução do contrato ou instrumentos substitutivos nos termos da Lei </w:t>
      </w:r>
      <w:r w:rsidR="00BD7194">
        <w:rPr>
          <w:rFonts w:ascii="Arial" w:eastAsia="Calibri" w:hAnsi="Arial" w:cs="Arial"/>
          <w:sz w:val="24"/>
          <w:szCs w:val="24"/>
        </w:rPr>
        <w:t>14.133/21</w:t>
      </w:r>
      <w:r w:rsidRPr="004D2175">
        <w:rPr>
          <w:rFonts w:ascii="Arial" w:eastAsia="Calibri" w:hAnsi="Arial" w:cs="Arial"/>
          <w:sz w:val="24"/>
          <w:szCs w:val="24"/>
        </w:rPr>
        <w:t>;</w:t>
      </w:r>
    </w:p>
    <w:p w14:paraId="0F70B605" w14:textId="77777777"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III. Notificar o FORNECEDOR por escrito e com antecedência, sobre multas, penalidades e quaisquer débitos de sua responsabilidade;</w:t>
      </w:r>
    </w:p>
    <w:p w14:paraId="7203915D" w14:textId="77777777"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IV. Aplicar as sanções administrativas contratuais pertinentes, em caso de inadimplemento</w:t>
      </w:r>
    </w:p>
    <w:p w14:paraId="0DEC9BCB" w14:textId="77777777"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V. Fornece a qualquer tempo e com presteza, mediante solicitação do FORNECEDOR, informações adicionais, dirimir dúvidas e orienta-las em todos os casos omissos;</w:t>
      </w:r>
    </w:p>
    <w:p w14:paraId="492169BA" w14:textId="77777777" w:rsidR="00AD1A7B" w:rsidRPr="004D2175"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4D2175">
        <w:rPr>
          <w:rFonts w:ascii="Arial" w:eastAsia="Calibri" w:hAnsi="Arial" w:cs="Arial"/>
          <w:sz w:val="24"/>
          <w:szCs w:val="24"/>
        </w:rPr>
        <w:t xml:space="preserve">         VI. Fiscalizar rigorosamente, através de um representante da Secretaria Municipal Requerente a entrega dos matérias, estabelecendo se estes obedecem às condições e especificações mínimas exigidas pelo MUNICÍPIO.</w:t>
      </w:r>
    </w:p>
    <w:p w14:paraId="21E1DA24" w14:textId="77777777" w:rsidR="00AD1A7B" w:rsidRPr="000D7971" w:rsidRDefault="00AD1A7B" w:rsidP="00AD1A7B">
      <w:pPr>
        <w:pStyle w:val="PargrafodaLista"/>
        <w:keepLines/>
        <w:tabs>
          <w:tab w:val="left" w:pos="709"/>
          <w:tab w:val="left" w:pos="1134"/>
        </w:tabs>
        <w:spacing w:line="360" w:lineRule="auto"/>
        <w:ind w:right="-425"/>
        <w:jc w:val="both"/>
        <w:rPr>
          <w:rFonts w:ascii="Arial" w:eastAsia="Calibri" w:hAnsi="Arial" w:cs="Arial"/>
          <w:b/>
          <w:bCs/>
          <w:sz w:val="24"/>
          <w:szCs w:val="24"/>
          <w:highlight w:val="yellow"/>
        </w:rPr>
      </w:pPr>
    </w:p>
    <w:p w14:paraId="707A5B2F" w14:textId="77777777" w:rsidR="00AD1A7B" w:rsidRPr="00BB0F5A" w:rsidRDefault="00AD1A7B" w:rsidP="00AD1A7B">
      <w:pPr>
        <w:pStyle w:val="PargrafodaLista"/>
        <w:keepLines/>
        <w:numPr>
          <w:ilvl w:val="0"/>
          <w:numId w:val="48"/>
        </w:numPr>
        <w:tabs>
          <w:tab w:val="left" w:pos="709"/>
          <w:tab w:val="left" w:pos="1134"/>
        </w:tabs>
        <w:spacing w:line="360" w:lineRule="auto"/>
        <w:ind w:right="-425"/>
        <w:jc w:val="both"/>
        <w:rPr>
          <w:rFonts w:ascii="Arial" w:eastAsia="Calibri" w:hAnsi="Arial" w:cs="Arial"/>
          <w:b/>
          <w:bCs/>
          <w:sz w:val="24"/>
          <w:szCs w:val="24"/>
        </w:rPr>
      </w:pPr>
      <w:r w:rsidRPr="00BB0F5A">
        <w:rPr>
          <w:rFonts w:ascii="Arial" w:eastAsia="Calibri" w:hAnsi="Arial" w:cs="Arial"/>
          <w:b/>
          <w:bCs/>
          <w:sz w:val="24"/>
          <w:szCs w:val="24"/>
        </w:rPr>
        <w:t xml:space="preserve"> INDICAÇÕES DE RECURSOS ORÇAMENTARIOS</w:t>
      </w:r>
    </w:p>
    <w:p w14:paraId="21091E8D"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020601 - SECRETARIA MUNICIPAL DE OBRAS E INFRAESTRUTURA</w:t>
      </w:r>
      <w:r w:rsidRPr="00BB0F5A">
        <w:rPr>
          <w:rFonts w:ascii="Arial" w:eastAsia="Calibri" w:hAnsi="Arial" w:cs="Arial"/>
          <w:sz w:val="24"/>
          <w:szCs w:val="24"/>
        </w:rPr>
        <w:tab/>
      </w:r>
    </w:p>
    <w:p w14:paraId="75E5C017"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15.452.0002.2054 – MANUTENÇÃO DAS ATIVIDADES DOS SERVIÇOS URBANOS</w:t>
      </w:r>
    </w:p>
    <w:p w14:paraId="0A072D64"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3.3.90.30.00 – Material de consumo</w:t>
      </w:r>
      <w:r w:rsidRPr="00BB0F5A">
        <w:rPr>
          <w:rFonts w:ascii="Arial" w:eastAsia="Calibri" w:hAnsi="Arial" w:cs="Arial"/>
          <w:sz w:val="24"/>
          <w:szCs w:val="24"/>
        </w:rPr>
        <w:tab/>
      </w:r>
    </w:p>
    <w:p w14:paraId="506512B2" w14:textId="77777777" w:rsidR="00AD1A7B" w:rsidRPr="00BB0F5A" w:rsidRDefault="00AD1A7B" w:rsidP="00AD1A7B">
      <w:pPr>
        <w:pStyle w:val="PargrafodaLista"/>
        <w:keepLines/>
        <w:tabs>
          <w:tab w:val="left" w:pos="709"/>
          <w:tab w:val="left" w:pos="1134"/>
        </w:tabs>
        <w:spacing w:line="360" w:lineRule="auto"/>
        <w:ind w:right="-425"/>
        <w:jc w:val="both"/>
        <w:rPr>
          <w:rFonts w:ascii="Arial" w:eastAsia="Calibri" w:hAnsi="Arial" w:cs="Arial"/>
          <w:sz w:val="24"/>
          <w:szCs w:val="24"/>
        </w:rPr>
      </w:pPr>
      <w:r w:rsidRPr="00BB0F5A">
        <w:rPr>
          <w:rFonts w:ascii="Arial" w:eastAsia="Calibri" w:hAnsi="Arial" w:cs="Arial"/>
          <w:sz w:val="24"/>
          <w:szCs w:val="24"/>
        </w:rPr>
        <w:t>Fonte: 0.20.70 - 074</w:t>
      </w:r>
    </w:p>
    <w:p w14:paraId="00A92630" w14:textId="77777777" w:rsidR="00AD1A7B" w:rsidRPr="00BB0F5A" w:rsidRDefault="00AD1A7B" w:rsidP="00AD1A7B">
      <w:pPr>
        <w:pStyle w:val="PargrafodaLista"/>
        <w:numPr>
          <w:ilvl w:val="0"/>
          <w:numId w:val="48"/>
        </w:numPr>
        <w:spacing w:line="360" w:lineRule="auto"/>
        <w:jc w:val="both"/>
        <w:rPr>
          <w:rFonts w:ascii="Arial" w:hAnsi="Arial" w:cs="Arial"/>
          <w:b/>
          <w:bCs/>
          <w:sz w:val="24"/>
          <w:szCs w:val="24"/>
        </w:rPr>
      </w:pPr>
      <w:r w:rsidRPr="00BB0F5A">
        <w:rPr>
          <w:rFonts w:ascii="Arial" w:hAnsi="Arial" w:cs="Arial"/>
          <w:b/>
          <w:bCs/>
          <w:sz w:val="24"/>
          <w:szCs w:val="24"/>
        </w:rPr>
        <w:t xml:space="preserve"> PAGAMENTO</w:t>
      </w:r>
    </w:p>
    <w:p w14:paraId="742AB263" w14:textId="6499BC16" w:rsidR="00AD1A7B" w:rsidRPr="007A741A" w:rsidRDefault="00F2275A" w:rsidP="00AD1A7B">
      <w:pPr>
        <w:spacing w:line="360" w:lineRule="auto"/>
        <w:ind w:left="1080" w:hanging="229"/>
        <w:jc w:val="both"/>
        <w:rPr>
          <w:rFonts w:ascii="Arial" w:hAnsi="Arial" w:cs="Arial"/>
        </w:rPr>
      </w:pPr>
      <w:r w:rsidRPr="007A741A">
        <w:rPr>
          <w:rFonts w:ascii="Arial" w:hAnsi="Arial" w:cs="Arial"/>
          <w:b/>
          <w:bCs/>
        </w:rPr>
        <w:t xml:space="preserve">11.1 </w:t>
      </w:r>
      <w:r w:rsidRPr="00F2275A">
        <w:rPr>
          <w:rFonts w:ascii="Arial" w:hAnsi="Arial" w:cs="Arial"/>
        </w:rPr>
        <w:t>Os</w:t>
      </w:r>
      <w:r w:rsidR="00AD1A7B" w:rsidRPr="007A741A">
        <w:rPr>
          <w:rFonts w:ascii="Arial" w:hAnsi="Arial" w:cs="Arial"/>
        </w:rPr>
        <w:t xml:space="preserve"> pagamentos, decorrente da execução do objeto desta licitação, serão efetuados mediante transferência bancaria, em até </w:t>
      </w:r>
      <w:r w:rsidR="00AD1A7B" w:rsidRPr="007A741A">
        <w:rPr>
          <w:rFonts w:ascii="Arial" w:hAnsi="Arial" w:cs="Arial"/>
          <w:b/>
          <w:bCs/>
        </w:rPr>
        <w:t xml:space="preserve">30 (trinta) dias, </w:t>
      </w:r>
      <w:r w:rsidR="00AD1A7B" w:rsidRPr="007A741A">
        <w:rPr>
          <w:rFonts w:ascii="Arial" w:hAnsi="Arial" w:cs="Arial"/>
        </w:rPr>
        <w:t xml:space="preserve">após a apresentação da respectiva </w:t>
      </w:r>
      <w:r w:rsidR="00AD1A7B" w:rsidRPr="007A741A">
        <w:rPr>
          <w:rFonts w:ascii="Arial" w:hAnsi="Arial" w:cs="Arial"/>
          <w:b/>
          <w:bCs/>
        </w:rPr>
        <w:t xml:space="preserve">Nota Fiscal, </w:t>
      </w:r>
      <w:r w:rsidR="00AD1A7B" w:rsidRPr="007A741A">
        <w:rPr>
          <w:rFonts w:ascii="Arial" w:hAnsi="Arial" w:cs="Arial"/>
        </w:rPr>
        <w:t xml:space="preserve">devidamente atestada pelo setor competente, conforme dispõe </w:t>
      </w:r>
      <w:r w:rsidR="00BD7194">
        <w:rPr>
          <w:rFonts w:ascii="Arial" w:hAnsi="Arial" w:cs="Arial"/>
        </w:rPr>
        <w:t>a Lei 14.133/21</w:t>
      </w:r>
      <w:r w:rsidR="00AD1A7B" w:rsidRPr="007A741A">
        <w:rPr>
          <w:rFonts w:ascii="Arial" w:hAnsi="Arial" w:cs="Arial"/>
        </w:rPr>
        <w:t xml:space="preserve"> e alterações posteriores. </w:t>
      </w:r>
    </w:p>
    <w:p w14:paraId="250A6D97" w14:textId="77777777" w:rsidR="00AD1A7B" w:rsidRPr="007A741A" w:rsidRDefault="00AD1A7B" w:rsidP="00AD1A7B">
      <w:pPr>
        <w:pStyle w:val="PargrafodaLista"/>
        <w:numPr>
          <w:ilvl w:val="1"/>
          <w:numId w:val="47"/>
        </w:numPr>
        <w:spacing w:line="360" w:lineRule="auto"/>
        <w:ind w:left="993" w:hanging="142"/>
        <w:jc w:val="both"/>
        <w:rPr>
          <w:rFonts w:ascii="Arial" w:hAnsi="Arial" w:cs="Arial"/>
          <w:sz w:val="24"/>
          <w:szCs w:val="24"/>
        </w:rPr>
      </w:pPr>
      <w:r w:rsidRPr="007A741A">
        <w:rPr>
          <w:rFonts w:ascii="Arial" w:hAnsi="Arial" w:cs="Arial"/>
          <w:b/>
          <w:bCs/>
          <w:sz w:val="24"/>
          <w:szCs w:val="24"/>
        </w:rPr>
        <w:t xml:space="preserve"> </w:t>
      </w:r>
      <w:r w:rsidRPr="007A741A">
        <w:rPr>
          <w:rFonts w:ascii="Arial" w:hAnsi="Arial" w:cs="Arial"/>
          <w:sz w:val="24"/>
          <w:szCs w:val="24"/>
        </w:rPr>
        <w:t xml:space="preserve"> Os pagamentos somente serão efetuados após comprovação da entrega do objeto pela empresa contratada. </w:t>
      </w:r>
    </w:p>
    <w:p w14:paraId="1C1AEEFB" w14:textId="77777777" w:rsidR="00AD1A7B" w:rsidRPr="007A741A" w:rsidRDefault="00AD1A7B" w:rsidP="00AD1A7B">
      <w:pPr>
        <w:pStyle w:val="PargrafodaLista"/>
        <w:numPr>
          <w:ilvl w:val="1"/>
          <w:numId w:val="47"/>
        </w:numPr>
        <w:spacing w:line="360" w:lineRule="auto"/>
        <w:ind w:left="1276"/>
        <w:jc w:val="both"/>
        <w:rPr>
          <w:rFonts w:ascii="Arial" w:hAnsi="Arial" w:cs="Arial"/>
          <w:sz w:val="24"/>
          <w:szCs w:val="24"/>
        </w:rPr>
      </w:pPr>
      <w:r w:rsidRPr="007A741A">
        <w:rPr>
          <w:rFonts w:ascii="Arial" w:hAnsi="Arial" w:cs="Arial"/>
          <w:sz w:val="24"/>
          <w:szCs w:val="24"/>
        </w:rPr>
        <w:t xml:space="preserve"> Ocorrendo erro no documento da cobrança, este será devolvido e o pagamento será sustado para que o fornecedor tome as medidas necessárias, passando o prazo para o pagamento a ser contato a partir da data da reapresentação do mesmo. </w:t>
      </w:r>
    </w:p>
    <w:p w14:paraId="504EE4B4" w14:textId="77777777" w:rsidR="00AD1A7B" w:rsidRPr="007A741A" w:rsidRDefault="00AD1A7B" w:rsidP="00AD1A7B">
      <w:pPr>
        <w:pStyle w:val="PargrafodaLista"/>
        <w:numPr>
          <w:ilvl w:val="1"/>
          <w:numId w:val="47"/>
        </w:numPr>
        <w:spacing w:line="360" w:lineRule="auto"/>
        <w:ind w:left="1276"/>
        <w:jc w:val="both"/>
        <w:rPr>
          <w:rFonts w:ascii="Arial" w:hAnsi="Arial" w:cs="Arial"/>
          <w:sz w:val="24"/>
          <w:szCs w:val="24"/>
        </w:rPr>
      </w:pPr>
      <w:r w:rsidRPr="007A741A">
        <w:rPr>
          <w:rFonts w:ascii="Arial" w:hAnsi="Arial" w:cs="Arial"/>
          <w:sz w:val="24"/>
          <w:szCs w:val="24"/>
        </w:rPr>
        <w:lastRenderedPageBreak/>
        <w:t xml:space="preserve">Caso se constate erro ou irregularidade na Nota Fiscal, o órgão, a seu critério, poderá devolve-la, para as devidas correções. </w:t>
      </w:r>
    </w:p>
    <w:p w14:paraId="7DA8BF34" w14:textId="77777777" w:rsidR="00AD1A7B" w:rsidRPr="007A741A" w:rsidRDefault="00AD1A7B" w:rsidP="00AD1A7B">
      <w:pPr>
        <w:pStyle w:val="PargrafodaLista"/>
        <w:numPr>
          <w:ilvl w:val="1"/>
          <w:numId w:val="47"/>
        </w:numPr>
        <w:spacing w:line="360" w:lineRule="auto"/>
        <w:ind w:left="1276"/>
        <w:jc w:val="both"/>
        <w:rPr>
          <w:rFonts w:ascii="Arial" w:hAnsi="Arial" w:cs="Arial"/>
          <w:sz w:val="24"/>
          <w:szCs w:val="24"/>
        </w:rPr>
      </w:pPr>
      <w:r w:rsidRPr="007A741A">
        <w:rPr>
          <w:rFonts w:ascii="Arial" w:hAnsi="Arial" w:cs="Arial"/>
          <w:sz w:val="24"/>
          <w:szCs w:val="24"/>
        </w:rPr>
        <w:t>Na hipótese de devolução, a Nota Fiscal será considerada como não apresentada, para fins de atendimento das condições contratuais. É de total responsabilidade da empresa apresentar uma nova Nota Fiscal.</w:t>
      </w:r>
    </w:p>
    <w:p w14:paraId="46BFC65C" w14:textId="77777777" w:rsidR="00AD1A7B" w:rsidRPr="000D7971" w:rsidRDefault="00AD1A7B" w:rsidP="00AD1A7B">
      <w:pPr>
        <w:pStyle w:val="PargrafodaLista"/>
        <w:numPr>
          <w:ilvl w:val="0"/>
          <w:numId w:val="48"/>
        </w:numPr>
        <w:spacing w:line="360" w:lineRule="auto"/>
        <w:jc w:val="both"/>
        <w:rPr>
          <w:rFonts w:ascii="Arial" w:hAnsi="Arial" w:cs="Arial"/>
          <w:b/>
          <w:bCs/>
          <w:sz w:val="24"/>
          <w:szCs w:val="24"/>
        </w:rPr>
      </w:pPr>
      <w:r w:rsidRPr="000D7971">
        <w:rPr>
          <w:rFonts w:ascii="Arial" w:hAnsi="Arial" w:cs="Arial"/>
          <w:b/>
          <w:bCs/>
          <w:sz w:val="24"/>
          <w:szCs w:val="24"/>
        </w:rPr>
        <w:t>FISCALIZAÇÃO</w:t>
      </w:r>
    </w:p>
    <w:p w14:paraId="46299861" w14:textId="5190D8AB" w:rsidR="00AD1A7B" w:rsidRPr="000D7971" w:rsidRDefault="00AD1A7B" w:rsidP="00AD1A7B">
      <w:pPr>
        <w:spacing w:line="360" w:lineRule="auto"/>
        <w:ind w:left="360" w:firstLine="349"/>
        <w:jc w:val="both"/>
        <w:rPr>
          <w:rFonts w:ascii="Arial" w:hAnsi="Arial" w:cs="Arial"/>
        </w:rPr>
      </w:pPr>
      <w:r w:rsidRPr="000D7971">
        <w:rPr>
          <w:rFonts w:ascii="Arial" w:hAnsi="Arial" w:cs="Arial"/>
        </w:rPr>
        <w:t xml:space="preserve">O fiscal do contrato será o servidor especialmente designado pela administração, com atribuições de acompanhar, controlar e fiscalizar a execução de contratos administrativos. É o representante da Administração, especialmente designado nas formas </w:t>
      </w:r>
      <w:r w:rsidR="00BD7194">
        <w:rPr>
          <w:rFonts w:ascii="Arial" w:hAnsi="Arial" w:cs="Arial"/>
        </w:rPr>
        <w:t>da Lei 14.133/2021</w:t>
      </w:r>
      <w:r w:rsidRPr="000D7971">
        <w:rPr>
          <w:rFonts w:ascii="Arial" w:hAnsi="Arial" w:cs="Arial"/>
        </w:rPr>
        <w:t xml:space="preserve">, para exercer o acompanhamento e fiscalização da execução contratual, devendo informar à Administração sobre eventuais vícios, irregularidades ou baixa qualidade dos  serviços prestados pela  contratada, propor soluções  para regularização de falta e problemas observados e sanções que entender cabíveis, de acordo com  as disposições  contidas no Decreto Municipal Nº312/2020. </w:t>
      </w:r>
    </w:p>
    <w:p w14:paraId="46042D2C" w14:textId="77777777" w:rsidR="00AD1A7B" w:rsidRPr="00BB0F5A" w:rsidRDefault="00AD1A7B" w:rsidP="00AD1A7B">
      <w:pPr>
        <w:pStyle w:val="PargrafodaLista"/>
        <w:spacing w:line="360" w:lineRule="auto"/>
        <w:ind w:left="284" w:firstLine="567"/>
        <w:jc w:val="right"/>
        <w:rPr>
          <w:rFonts w:ascii="Arial" w:hAnsi="Arial" w:cs="Arial"/>
          <w:sz w:val="24"/>
          <w:szCs w:val="24"/>
        </w:rPr>
      </w:pPr>
      <w:r w:rsidRPr="00BB0F5A">
        <w:rPr>
          <w:rFonts w:ascii="Arial" w:hAnsi="Arial" w:cs="Arial"/>
          <w:sz w:val="24"/>
          <w:szCs w:val="24"/>
        </w:rPr>
        <w:t xml:space="preserve">Selvíria – MS, </w:t>
      </w:r>
      <w:r>
        <w:rPr>
          <w:rFonts w:ascii="Arial" w:hAnsi="Arial" w:cs="Arial"/>
          <w:sz w:val="24"/>
          <w:szCs w:val="24"/>
        </w:rPr>
        <w:t>26</w:t>
      </w:r>
      <w:r w:rsidRPr="00BB0F5A">
        <w:rPr>
          <w:rFonts w:ascii="Arial" w:hAnsi="Arial" w:cs="Arial"/>
          <w:sz w:val="24"/>
          <w:szCs w:val="24"/>
        </w:rPr>
        <w:t xml:space="preserve"> de </w:t>
      </w:r>
      <w:r>
        <w:rPr>
          <w:rFonts w:ascii="Arial" w:hAnsi="Arial" w:cs="Arial"/>
          <w:sz w:val="24"/>
          <w:szCs w:val="24"/>
        </w:rPr>
        <w:t>janeiro</w:t>
      </w:r>
      <w:r w:rsidRPr="00BB0F5A">
        <w:rPr>
          <w:rFonts w:ascii="Arial" w:hAnsi="Arial" w:cs="Arial"/>
          <w:sz w:val="24"/>
          <w:szCs w:val="24"/>
        </w:rPr>
        <w:t xml:space="preserve"> de 2.02</w:t>
      </w:r>
      <w:r>
        <w:rPr>
          <w:rFonts w:ascii="Arial" w:hAnsi="Arial" w:cs="Arial"/>
          <w:sz w:val="24"/>
          <w:szCs w:val="24"/>
        </w:rPr>
        <w:t>3</w:t>
      </w:r>
    </w:p>
    <w:p w14:paraId="4883EE5B" w14:textId="77777777" w:rsidR="00AD1A7B" w:rsidRPr="00A404A1" w:rsidRDefault="00AD1A7B" w:rsidP="00AD1A7B">
      <w:pPr>
        <w:pStyle w:val="Standard"/>
        <w:jc w:val="center"/>
        <w:rPr>
          <w:rFonts w:asciiTheme="minorHAnsi" w:hAnsiTheme="minorHAnsi" w:cstheme="minorHAnsi"/>
          <w:b/>
        </w:rPr>
      </w:pPr>
      <w:r w:rsidRPr="00A404A1">
        <w:rPr>
          <w:rFonts w:asciiTheme="minorHAnsi" w:hAnsiTheme="minorHAnsi" w:cstheme="minorHAnsi"/>
          <w:b/>
        </w:rPr>
        <w:t>__________________________________</w:t>
      </w:r>
    </w:p>
    <w:p w14:paraId="085BEB8F" w14:textId="77777777" w:rsidR="00AD1A7B" w:rsidRPr="00A404A1" w:rsidRDefault="00AD1A7B" w:rsidP="00AD1A7B">
      <w:pPr>
        <w:pStyle w:val="Standard"/>
        <w:jc w:val="center"/>
        <w:rPr>
          <w:rFonts w:asciiTheme="minorHAnsi" w:hAnsiTheme="minorHAnsi" w:cstheme="minorHAnsi"/>
          <w:b/>
          <w:bCs/>
        </w:rPr>
      </w:pPr>
      <w:r w:rsidRPr="00A404A1">
        <w:rPr>
          <w:rFonts w:ascii="Calibri" w:hAnsi="Calibri"/>
          <w:b/>
          <w:bCs/>
          <w:color w:val="0D0D0D"/>
        </w:rPr>
        <w:t>ALESSANDRO BATISTA LEITE</w:t>
      </w:r>
      <w:r w:rsidRPr="00A404A1">
        <w:rPr>
          <w:rFonts w:asciiTheme="minorHAnsi" w:hAnsiTheme="minorHAnsi" w:cstheme="minorHAnsi"/>
          <w:b/>
          <w:bCs/>
        </w:rPr>
        <w:t xml:space="preserve"> </w:t>
      </w:r>
    </w:p>
    <w:p w14:paraId="49687FE6" w14:textId="77777777" w:rsidR="00AD1A7B" w:rsidRDefault="00AD1A7B" w:rsidP="00AD1A7B">
      <w:pPr>
        <w:pStyle w:val="Standard"/>
        <w:jc w:val="center"/>
        <w:rPr>
          <w:rFonts w:asciiTheme="minorHAnsi" w:hAnsiTheme="minorHAnsi" w:cstheme="minorHAnsi"/>
        </w:rPr>
      </w:pPr>
      <w:r w:rsidRPr="00A404A1">
        <w:rPr>
          <w:rFonts w:asciiTheme="minorHAnsi" w:hAnsiTheme="minorHAnsi" w:cstheme="minorHAnsi"/>
        </w:rPr>
        <w:t>Secretário municipal de Obras e Infraestrutura</w:t>
      </w:r>
    </w:p>
    <w:p w14:paraId="48FF882D" w14:textId="77777777" w:rsidR="00AD1A7B" w:rsidRPr="00E31C57" w:rsidRDefault="00AD1A7B" w:rsidP="00AD1A7B">
      <w:pPr>
        <w:pStyle w:val="PargrafodaLista"/>
        <w:spacing w:line="360" w:lineRule="auto"/>
        <w:ind w:left="284" w:firstLine="567"/>
        <w:jc w:val="both"/>
        <w:rPr>
          <w:rFonts w:ascii="Arial" w:hAnsi="Arial" w:cs="Arial"/>
          <w:sz w:val="24"/>
          <w:szCs w:val="24"/>
        </w:rPr>
      </w:pPr>
    </w:p>
    <w:p w14:paraId="53D66C1F" w14:textId="77777777" w:rsidR="00AD1A7B" w:rsidRDefault="00AD1A7B" w:rsidP="00CF7A5A">
      <w:pPr>
        <w:pStyle w:val="Corpodetexto"/>
        <w:jc w:val="center"/>
        <w:rPr>
          <w:rFonts w:ascii="Arial" w:hAnsi="Arial" w:cs="Arial"/>
          <w:bCs/>
          <w:sz w:val="22"/>
          <w:szCs w:val="22"/>
          <w:u w:val="none"/>
        </w:rPr>
      </w:pPr>
    </w:p>
    <w:p w14:paraId="39D5EB73" w14:textId="77777777" w:rsidR="00A755B3" w:rsidRDefault="00A755B3" w:rsidP="00CF7A5A">
      <w:pPr>
        <w:pStyle w:val="Corpodetexto"/>
        <w:jc w:val="center"/>
        <w:rPr>
          <w:rFonts w:ascii="Arial" w:hAnsi="Arial" w:cs="Arial"/>
          <w:bCs/>
          <w:sz w:val="22"/>
          <w:szCs w:val="22"/>
          <w:u w:val="none"/>
        </w:rPr>
      </w:pPr>
    </w:p>
    <w:p w14:paraId="1831A83F" w14:textId="77777777" w:rsidR="00A755B3" w:rsidRDefault="00A755B3" w:rsidP="00CF7A5A">
      <w:pPr>
        <w:pStyle w:val="Corpodetexto"/>
        <w:jc w:val="center"/>
        <w:rPr>
          <w:rFonts w:ascii="Arial" w:hAnsi="Arial" w:cs="Arial"/>
          <w:bCs/>
          <w:sz w:val="22"/>
          <w:szCs w:val="22"/>
          <w:u w:val="none"/>
        </w:rPr>
      </w:pPr>
    </w:p>
    <w:p w14:paraId="3D266A93" w14:textId="77777777" w:rsidR="00A755B3" w:rsidRDefault="00A755B3" w:rsidP="00CF7A5A">
      <w:pPr>
        <w:pStyle w:val="Corpodetexto"/>
        <w:jc w:val="center"/>
        <w:rPr>
          <w:rFonts w:ascii="Arial" w:hAnsi="Arial" w:cs="Arial"/>
          <w:bCs/>
          <w:sz w:val="22"/>
          <w:szCs w:val="22"/>
          <w:u w:val="none"/>
        </w:rPr>
      </w:pPr>
    </w:p>
    <w:p w14:paraId="1B537F06" w14:textId="77777777" w:rsidR="00A755B3" w:rsidRDefault="00A755B3" w:rsidP="00CF7A5A">
      <w:pPr>
        <w:pStyle w:val="Corpodetexto"/>
        <w:jc w:val="center"/>
        <w:rPr>
          <w:rFonts w:ascii="Arial" w:hAnsi="Arial" w:cs="Arial"/>
          <w:bCs/>
          <w:sz w:val="22"/>
          <w:szCs w:val="22"/>
          <w:u w:val="none"/>
        </w:rPr>
      </w:pPr>
    </w:p>
    <w:p w14:paraId="4F717B71" w14:textId="77777777" w:rsidR="00A755B3" w:rsidRDefault="00A755B3" w:rsidP="00CF7A5A">
      <w:pPr>
        <w:pStyle w:val="Corpodetexto"/>
        <w:jc w:val="center"/>
        <w:rPr>
          <w:rFonts w:ascii="Arial" w:hAnsi="Arial" w:cs="Arial"/>
          <w:bCs/>
          <w:sz w:val="22"/>
          <w:szCs w:val="22"/>
          <w:u w:val="none"/>
        </w:rPr>
      </w:pPr>
    </w:p>
    <w:p w14:paraId="4F6522CF" w14:textId="77777777" w:rsidR="00A755B3" w:rsidRDefault="00A755B3" w:rsidP="00CF7A5A">
      <w:pPr>
        <w:pStyle w:val="Corpodetexto"/>
        <w:jc w:val="center"/>
        <w:rPr>
          <w:rFonts w:ascii="Arial" w:hAnsi="Arial" w:cs="Arial"/>
          <w:bCs/>
          <w:sz w:val="22"/>
          <w:szCs w:val="22"/>
          <w:u w:val="none"/>
        </w:rPr>
      </w:pPr>
    </w:p>
    <w:p w14:paraId="5A74D37F" w14:textId="77777777" w:rsidR="00A755B3" w:rsidRDefault="00A755B3" w:rsidP="00CF7A5A">
      <w:pPr>
        <w:pStyle w:val="Corpodetexto"/>
        <w:jc w:val="center"/>
        <w:rPr>
          <w:rFonts w:ascii="Arial" w:hAnsi="Arial" w:cs="Arial"/>
          <w:bCs/>
          <w:sz w:val="22"/>
          <w:szCs w:val="22"/>
          <w:u w:val="none"/>
        </w:rPr>
      </w:pPr>
    </w:p>
    <w:p w14:paraId="635D341D" w14:textId="77777777" w:rsidR="00A755B3" w:rsidRDefault="00A755B3" w:rsidP="00CF7A5A">
      <w:pPr>
        <w:pStyle w:val="Corpodetexto"/>
        <w:jc w:val="center"/>
        <w:rPr>
          <w:rFonts w:ascii="Arial" w:hAnsi="Arial" w:cs="Arial"/>
          <w:bCs/>
          <w:sz w:val="22"/>
          <w:szCs w:val="22"/>
          <w:u w:val="none"/>
        </w:rPr>
      </w:pPr>
    </w:p>
    <w:p w14:paraId="1D5272CF" w14:textId="77777777" w:rsidR="00A755B3" w:rsidRDefault="00A755B3" w:rsidP="00CF7A5A">
      <w:pPr>
        <w:pStyle w:val="Corpodetexto"/>
        <w:jc w:val="center"/>
        <w:rPr>
          <w:rFonts w:ascii="Arial" w:hAnsi="Arial" w:cs="Arial"/>
          <w:bCs/>
          <w:sz w:val="22"/>
          <w:szCs w:val="22"/>
          <w:u w:val="none"/>
        </w:rPr>
      </w:pPr>
    </w:p>
    <w:p w14:paraId="6A690B11" w14:textId="77777777" w:rsidR="00A755B3" w:rsidRDefault="00A755B3" w:rsidP="00CF7A5A">
      <w:pPr>
        <w:pStyle w:val="Corpodetexto"/>
        <w:jc w:val="center"/>
        <w:rPr>
          <w:rFonts w:ascii="Arial" w:hAnsi="Arial" w:cs="Arial"/>
          <w:bCs/>
          <w:sz w:val="22"/>
          <w:szCs w:val="22"/>
          <w:u w:val="none"/>
        </w:rPr>
      </w:pPr>
    </w:p>
    <w:p w14:paraId="0C1965D0" w14:textId="77777777" w:rsidR="00A755B3" w:rsidRDefault="00A755B3" w:rsidP="00CF7A5A">
      <w:pPr>
        <w:pStyle w:val="Corpodetexto"/>
        <w:jc w:val="center"/>
        <w:rPr>
          <w:rFonts w:ascii="Arial" w:hAnsi="Arial" w:cs="Arial"/>
          <w:bCs/>
          <w:sz w:val="22"/>
          <w:szCs w:val="22"/>
          <w:u w:val="none"/>
        </w:rPr>
      </w:pPr>
    </w:p>
    <w:p w14:paraId="16DBE9D8" w14:textId="3CD50871" w:rsidR="00A755B3" w:rsidRDefault="00A755B3" w:rsidP="00CF7A5A">
      <w:pPr>
        <w:pStyle w:val="Corpodetexto"/>
        <w:jc w:val="center"/>
        <w:rPr>
          <w:rFonts w:ascii="Arial" w:hAnsi="Arial" w:cs="Arial"/>
          <w:bCs/>
          <w:sz w:val="22"/>
          <w:szCs w:val="22"/>
          <w:u w:val="none"/>
        </w:rPr>
      </w:pPr>
    </w:p>
    <w:p w14:paraId="53B1A0B4" w14:textId="606F086F" w:rsidR="00BD7194" w:rsidRDefault="00BD7194" w:rsidP="00CF7A5A">
      <w:pPr>
        <w:pStyle w:val="Corpodetexto"/>
        <w:jc w:val="center"/>
        <w:rPr>
          <w:rFonts w:ascii="Arial" w:hAnsi="Arial" w:cs="Arial"/>
          <w:bCs/>
          <w:sz w:val="22"/>
          <w:szCs w:val="22"/>
          <w:u w:val="none"/>
        </w:rPr>
      </w:pPr>
    </w:p>
    <w:p w14:paraId="1EA36B82" w14:textId="7E602441" w:rsidR="00BD7194" w:rsidRDefault="00BD7194" w:rsidP="00CF7A5A">
      <w:pPr>
        <w:pStyle w:val="Corpodetexto"/>
        <w:jc w:val="center"/>
        <w:rPr>
          <w:rFonts w:ascii="Arial" w:hAnsi="Arial" w:cs="Arial"/>
          <w:bCs/>
          <w:sz w:val="22"/>
          <w:szCs w:val="22"/>
          <w:u w:val="none"/>
        </w:rPr>
      </w:pPr>
    </w:p>
    <w:p w14:paraId="495BBD23" w14:textId="77777777" w:rsidR="00BD7194" w:rsidRDefault="00BD7194" w:rsidP="00CF7A5A">
      <w:pPr>
        <w:pStyle w:val="Corpodetexto"/>
        <w:jc w:val="center"/>
        <w:rPr>
          <w:rFonts w:ascii="Arial" w:hAnsi="Arial" w:cs="Arial"/>
          <w:bCs/>
          <w:sz w:val="22"/>
          <w:szCs w:val="22"/>
          <w:u w:val="none"/>
        </w:rPr>
      </w:pPr>
    </w:p>
    <w:p w14:paraId="50382E6A" w14:textId="77777777" w:rsidR="00A755B3" w:rsidRDefault="00A755B3" w:rsidP="00CF7A5A">
      <w:pPr>
        <w:pStyle w:val="Corpodetexto"/>
        <w:jc w:val="center"/>
        <w:rPr>
          <w:rFonts w:ascii="Arial" w:hAnsi="Arial" w:cs="Arial"/>
          <w:bCs/>
          <w:sz w:val="22"/>
          <w:szCs w:val="22"/>
          <w:u w:val="none"/>
        </w:rPr>
      </w:pPr>
    </w:p>
    <w:p w14:paraId="7EBE666F" w14:textId="77777777" w:rsidR="00A755B3" w:rsidRDefault="00A755B3" w:rsidP="00CF7A5A">
      <w:pPr>
        <w:pStyle w:val="Corpodetexto"/>
        <w:jc w:val="center"/>
        <w:rPr>
          <w:rFonts w:ascii="Arial" w:hAnsi="Arial" w:cs="Arial"/>
          <w:bCs/>
          <w:sz w:val="22"/>
          <w:szCs w:val="22"/>
          <w:u w:val="none"/>
        </w:rPr>
      </w:pPr>
    </w:p>
    <w:p w14:paraId="167B7DA4" w14:textId="16596683" w:rsidR="00B8112C" w:rsidRPr="00112534" w:rsidRDefault="006F035A"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w:t>
      </w:r>
      <w:r w:rsidR="00B8112C" w:rsidRPr="00112534">
        <w:rPr>
          <w:rFonts w:ascii="Arial" w:hAnsi="Arial" w:cs="Arial"/>
          <w:bCs/>
          <w:sz w:val="22"/>
          <w:szCs w:val="22"/>
          <w:u w:val="none"/>
        </w:rPr>
        <w:t>NEXO II</w:t>
      </w:r>
    </w:p>
    <w:p w14:paraId="1A8FCC4E" w14:textId="77777777" w:rsidR="00B8112C" w:rsidRPr="00112534" w:rsidRDefault="00B8112C" w:rsidP="00CF7A5A">
      <w:pPr>
        <w:pStyle w:val="Corpodetexto"/>
        <w:jc w:val="center"/>
        <w:rPr>
          <w:rFonts w:ascii="Arial" w:hAnsi="Arial" w:cs="Arial"/>
          <w:b w:val="0"/>
          <w:bCs/>
          <w:sz w:val="22"/>
          <w:szCs w:val="22"/>
          <w:u w:val="none"/>
        </w:rPr>
      </w:pPr>
    </w:p>
    <w:p w14:paraId="199D985F"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Cs/>
          <w:sz w:val="22"/>
          <w:szCs w:val="22"/>
          <w:u w:val="none"/>
        </w:rPr>
        <w:t>MODELO REFERENCIAL DE INSTRUMENTO PARTICULAR DE PROCURAÇÃO.</w:t>
      </w:r>
    </w:p>
    <w:p w14:paraId="4DEB3DD9" w14:textId="77777777" w:rsidR="00B8112C" w:rsidRPr="00112534" w:rsidRDefault="00B8112C" w:rsidP="00CF7A5A">
      <w:pPr>
        <w:pStyle w:val="Corpodetexto"/>
        <w:jc w:val="center"/>
        <w:rPr>
          <w:rFonts w:ascii="Arial" w:hAnsi="Arial" w:cs="Arial"/>
          <w:b w:val="0"/>
          <w:bCs/>
          <w:sz w:val="22"/>
          <w:szCs w:val="22"/>
          <w:u w:val="none"/>
        </w:rPr>
      </w:pPr>
    </w:p>
    <w:p w14:paraId="54B088DA" w14:textId="77777777" w:rsidR="00B8112C" w:rsidRPr="00112534" w:rsidRDefault="00B8112C" w:rsidP="00CF7A5A">
      <w:pPr>
        <w:pStyle w:val="Corpodetexto"/>
        <w:rPr>
          <w:rFonts w:ascii="Arial" w:hAnsi="Arial" w:cs="Arial"/>
          <w:b w:val="0"/>
          <w:bCs/>
          <w:sz w:val="22"/>
          <w:szCs w:val="22"/>
          <w:u w:val="none"/>
        </w:rPr>
      </w:pPr>
    </w:p>
    <w:p w14:paraId="137EE924"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PROCURAÇÃO -</w:t>
      </w:r>
    </w:p>
    <w:p w14:paraId="06C2CAAC" w14:textId="77777777" w:rsidR="00B8112C" w:rsidRPr="00112534" w:rsidRDefault="00B8112C" w:rsidP="00CF7A5A">
      <w:pPr>
        <w:pStyle w:val="Corpodetexto"/>
        <w:rPr>
          <w:rFonts w:ascii="Arial" w:hAnsi="Arial" w:cs="Arial"/>
          <w:b w:val="0"/>
          <w:bCs/>
          <w:sz w:val="22"/>
          <w:szCs w:val="22"/>
          <w:u w:val="none"/>
        </w:rPr>
      </w:pPr>
    </w:p>
    <w:p w14:paraId="79E5CB9F" w14:textId="77777777" w:rsidR="00B8112C" w:rsidRPr="00112534" w:rsidRDefault="00B8112C" w:rsidP="00CF7A5A">
      <w:pPr>
        <w:pStyle w:val="Corpodetexto"/>
        <w:rPr>
          <w:rFonts w:ascii="Arial" w:hAnsi="Arial" w:cs="Arial"/>
          <w:b w:val="0"/>
          <w:bCs/>
          <w:sz w:val="22"/>
          <w:szCs w:val="22"/>
          <w:u w:val="none"/>
        </w:rPr>
      </w:pPr>
    </w:p>
    <w:p w14:paraId="7FC19A3A" w14:textId="77777777" w:rsidR="00B8112C" w:rsidRPr="00112534" w:rsidRDefault="00B8112C" w:rsidP="00CF7A5A">
      <w:pPr>
        <w:pStyle w:val="Corpodetexto"/>
        <w:rPr>
          <w:rFonts w:ascii="Arial" w:hAnsi="Arial" w:cs="Arial"/>
          <w:b w:val="0"/>
          <w:bCs/>
          <w:sz w:val="22"/>
          <w:szCs w:val="22"/>
          <w:u w:val="none"/>
        </w:rPr>
      </w:pPr>
    </w:p>
    <w:p w14:paraId="4146B2DC" w14:textId="5803D4F5"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12534">
        <w:rPr>
          <w:rFonts w:ascii="Arial" w:hAnsi="Arial" w:cs="Arial"/>
          <w:b w:val="0"/>
          <w:bCs/>
          <w:sz w:val="22"/>
          <w:szCs w:val="22"/>
          <w:u w:val="none"/>
        </w:rPr>
        <w:t xml:space="preserve">Presencial </w:t>
      </w:r>
      <w:r w:rsidRPr="00112534">
        <w:rPr>
          <w:rFonts w:ascii="Arial" w:hAnsi="Arial" w:cs="Arial"/>
          <w:b w:val="0"/>
          <w:bCs/>
          <w:sz w:val="22"/>
          <w:szCs w:val="22"/>
          <w:u w:val="none"/>
        </w:rPr>
        <w:t xml:space="preserve">nº </w:t>
      </w:r>
      <w:r w:rsidR="00BD7194">
        <w:rPr>
          <w:rFonts w:ascii="Arial" w:hAnsi="Arial" w:cs="Arial"/>
          <w:b w:val="0"/>
          <w:bCs/>
          <w:sz w:val="22"/>
          <w:szCs w:val="22"/>
          <w:u w:val="none"/>
        </w:rPr>
        <w:t>005</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xml:space="preserve"> – </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w:t>
      </w:r>
      <w:r w:rsidR="00925D70" w:rsidRPr="00112534">
        <w:rPr>
          <w:rFonts w:ascii="Arial" w:hAnsi="Arial" w:cs="Arial"/>
          <w:b w:val="0"/>
          <w:bCs/>
          <w:sz w:val="22"/>
          <w:szCs w:val="22"/>
          <w:u w:val="none"/>
        </w:rPr>
        <w:t xml:space="preserve"> </w:t>
      </w:r>
      <w:r w:rsidRPr="00112534">
        <w:rPr>
          <w:rFonts w:ascii="Arial" w:hAnsi="Arial" w:cs="Arial"/>
          <w:b w:val="0"/>
          <w:bCs/>
          <w:sz w:val="22"/>
          <w:szCs w:val="22"/>
          <w:u w:val="none"/>
        </w:rPr>
        <w:t xml:space="preserve">nº </w:t>
      </w:r>
      <w:r w:rsidR="00BD7194">
        <w:rPr>
          <w:rFonts w:ascii="Arial" w:hAnsi="Arial" w:cs="Arial"/>
          <w:b w:val="0"/>
          <w:bCs/>
          <w:sz w:val="22"/>
          <w:szCs w:val="22"/>
          <w:u w:val="none"/>
        </w:rPr>
        <w:t>044</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12534" w:rsidRDefault="00B8112C" w:rsidP="00CF7A5A">
      <w:pPr>
        <w:pStyle w:val="Corpodetexto"/>
        <w:rPr>
          <w:rFonts w:ascii="Arial" w:hAnsi="Arial" w:cs="Arial"/>
          <w:sz w:val="22"/>
          <w:szCs w:val="22"/>
          <w:u w:val="none"/>
        </w:rPr>
      </w:pPr>
    </w:p>
    <w:p w14:paraId="054855F8" w14:textId="05D5D46A" w:rsidR="00B8112C" w:rsidRPr="00112534" w:rsidRDefault="00B8112C" w:rsidP="00CF7A5A">
      <w:pPr>
        <w:pStyle w:val="Corpodetexto"/>
        <w:rPr>
          <w:rFonts w:ascii="Arial" w:hAnsi="Arial" w:cs="Arial"/>
          <w:sz w:val="22"/>
          <w:szCs w:val="22"/>
          <w:u w:val="none"/>
        </w:rPr>
      </w:pPr>
      <w:r w:rsidRPr="00112534">
        <w:rPr>
          <w:rFonts w:ascii="Arial" w:hAnsi="Arial" w:cs="Arial"/>
          <w:sz w:val="22"/>
          <w:szCs w:val="22"/>
          <w:u w:val="none"/>
        </w:rPr>
        <w:t>Nome da c</w:t>
      </w:r>
      <w:r w:rsidR="00D90A8B" w:rsidRPr="00112534">
        <w:rPr>
          <w:rFonts w:ascii="Arial" w:hAnsi="Arial" w:cs="Arial"/>
          <w:sz w:val="22"/>
          <w:szCs w:val="22"/>
          <w:u w:val="none"/>
        </w:rPr>
        <w:t xml:space="preserve">idade/UF, (dia) de (mês) de </w:t>
      </w:r>
      <w:r w:rsidR="00F87E46" w:rsidRPr="00112534">
        <w:rPr>
          <w:rFonts w:ascii="Arial" w:hAnsi="Arial" w:cs="Arial"/>
          <w:sz w:val="22"/>
          <w:szCs w:val="22"/>
          <w:u w:val="none"/>
        </w:rPr>
        <w:t>202</w:t>
      </w:r>
      <w:r w:rsidR="006D4BAD" w:rsidRPr="00112534">
        <w:rPr>
          <w:rFonts w:ascii="Arial" w:hAnsi="Arial" w:cs="Arial"/>
          <w:sz w:val="22"/>
          <w:szCs w:val="22"/>
          <w:u w:val="none"/>
        </w:rPr>
        <w:t>3</w:t>
      </w:r>
      <w:r w:rsidRPr="00112534">
        <w:rPr>
          <w:rFonts w:ascii="Arial" w:hAnsi="Arial" w:cs="Arial"/>
          <w:sz w:val="22"/>
          <w:szCs w:val="22"/>
          <w:u w:val="none"/>
        </w:rPr>
        <w:t>.</w:t>
      </w:r>
    </w:p>
    <w:p w14:paraId="4316B009" w14:textId="77777777" w:rsidR="00B8112C" w:rsidRPr="00112534" w:rsidRDefault="00B8112C" w:rsidP="00CF7A5A">
      <w:pPr>
        <w:pStyle w:val="Corpodetexto"/>
        <w:jc w:val="center"/>
        <w:rPr>
          <w:rFonts w:ascii="Arial" w:hAnsi="Arial" w:cs="Arial"/>
          <w:sz w:val="22"/>
          <w:szCs w:val="22"/>
          <w:u w:val="none"/>
        </w:rPr>
      </w:pPr>
    </w:p>
    <w:p w14:paraId="586C11CD" w14:textId="77777777" w:rsidR="00B8112C" w:rsidRPr="00112534" w:rsidRDefault="00B8112C" w:rsidP="00CF7A5A">
      <w:pPr>
        <w:pStyle w:val="Corpodetexto"/>
        <w:jc w:val="center"/>
        <w:rPr>
          <w:rFonts w:ascii="Arial" w:hAnsi="Arial" w:cs="Arial"/>
          <w:sz w:val="22"/>
          <w:szCs w:val="22"/>
          <w:u w:val="none"/>
        </w:rPr>
      </w:pPr>
    </w:p>
    <w:p w14:paraId="44F3B8B8" w14:textId="77777777" w:rsidR="00B8112C" w:rsidRPr="00112534" w:rsidRDefault="00B8112C" w:rsidP="00CF7A5A">
      <w:pPr>
        <w:pStyle w:val="Corpodetexto"/>
        <w:jc w:val="center"/>
        <w:rPr>
          <w:rFonts w:ascii="Arial" w:hAnsi="Arial" w:cs="Arial"/>
          <w:sz w:val="22"/>
          <w:szCs w:val="22"/>
          <w:u w:val="none"/>
        </w:rPr>
      </w:pPr>
    </w:p>
    <w:p w14:paraId="55023D1D"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51EF6C4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91AE651" w14:textId="77777777" w:rsidR="00B8112C" w:rsidRPr="00112534" w:rsidRDefault="00B8112C" w:rsidP="00CF7A5A">
      <w:pPr>
        <w:pStyle w:val="Corpodetexto"/>
        <w:rPr>
          <w:rFonts w:ascii="Arial" w:hAnsi="Arial" w:cs="Arial"/>
          <w:sz w:val="22"/>
          <w:szCs w:val="22"/>
          <w:u w:val="none"/>
        </w:rPr>
      </w:pPr>
    </w:p>
    <w:p w14:paraId="4802A68A" w14:textId="77777777" w:rsidR="00B8112C" w:rsidRPr="00112534" w:rsidRDefault="00B8112C" w:rsidP="00CF7A5A">
      <w:pPr>
        <w:pStyle w:val="Corpodetexto"/>
        <w:rPr>
          <w:rFonts w:ascii="Arial" w:hAnsi="Arial" w:cs="Arial"/>
          <w:sz w:val="22"/>
          <w:szCs w:val="22"/>
          <w:u w:val="none"/>
        </w:rPr>
      </w:pPr>
    </w:p>
    <w:p w14:paraId="28BBD24D" w14:textId="77777777" w:rsidR="00B8112C" w:rsidRPr="00112534" w:rsidRDefault="00B8112C" w:rsidP="00CF7A5A">
      <w:pPr>
        <w:pStyle w:val="Corpodetexto"/>
        <w:rPr>
          <w:rFonts w:ascii="Arial" w:hAnsi="Arial" w:cs="Arial"/>
          <w:sz w:val="22"/>
          <w:szCs w:val="22"/>
          <w:u w:val="none"/>
        </w:rPr>
      </w:pPr>
    </w:p>
    <w:p w14:paraId="487FA977"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12534" w:rsidRDefault="00B8112C" w:rsidP="00CF7A5A">
      <w:pPr>
        <w:ind w:left="3540" w:firstLine="708"/>
        <w:jc w:val="both"/>
        <w:rPr>
          <w:rFonts w:ascii="Arial" w:hAnsi="Arial" w:cs="Arial"/>
          <w:bCs/>
          <w:sz w:val="22"/>
          <w:szCs w:val="22"/>
        </w:rPr>
      </w:pPr>
      <w:r w:rsidRPr="00112534">
        <w:rPr>
          <w:rFonts w:ascii="Arial" w:hAnsi="Arial" w:cs="Arial"/>
          <w:b/>
          <w:sz w:val="22"/>
          <w:szCs w:val="22"/>
        </w:rPr>
        <w:br w:type="page"/>
      </w:r>
    </w:p>
    <w:p w14:paraId="4B6975FE"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r w:rsidR="00540284" w:rsidRPr="00112534">
        <w:rPr>
          <w:rFonts w:ascii="Arial" w:hAnsi="Arial" w:cs="Arial"/>
          <w:bCs/>
          <w:sz w:val="22"/>
          <w:szCs w:val="22"/>
          <w:u w:val="none"/>
        </w:rPr>
        <w:t>II</w:t>
      </w:r>
    </w:p>
    <w:p w14:paraId="27E0789A" w14:textId="77777777" w:rsidR="00B8112C" w:rsidRPr="00112534" w:rsidRDefault="00B8112C" w:rsidP="00CF7A5A">
      <w:pPr>
        <w:pStyle w:val="Corpodetexto"/>
        <w:jc w:val="center"/>
        <w:rPr>
          <w:rFonts w:ascii="Arial" w:hAnsi="Arial" w:cs="Arial"/>
          <w:b w:val="0"/>
          <w:bCs/>
          <w:sz w:val="22"/>
          <w:szCs w:val="22"/>
          <w:u w:val="none"/>
        </w:rPr>
      </w:pPr>
    </w:p>
    <w:p w14:paraId="697F71ED"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INEXISTÊNCIA DE FATO IMPEDITIVO</w:t>
      </w:r>
      <w:r w:rsidR="00540284" w:rsidRPr="00112534">
        <w:rPr>
          <w:rFonts w:ascii="Arial" w:hAnsi="Arial" w:cs="Arial"/>
          <w:bCs/>
          <w:sz w:val="22"/>
          <w:szCs w:val="22"/>
          <w:u w:val="none"/>
        </w:rPr>
        <w:t xml:space="preserve"> PARA LICITAR OU CONTRATAR</w:t>
      </w:r>
    </w:p>
    <w:p w14:paraId="594283F6" w14:textId="77777777" w:rsidR="00B8112C" w:rsidRPr="00112534" w:rsidRDefault="00B8112C" w:rsidP="00CF7A5A">
      <w:pPr>
        <w:pStyle w:val="Corpodetexto"/>
        <w:jc w:val="center"/>
        <w:rPr>
          <w:rFonts w:ascii="Arial" w:hAnsi="Arial" w:cs="Arial"/>
          <w:b w:val="0"/>
          <w:bCs/>
          <w:sz w:val="22"/>
          <w:szCs w:val="22"/>
          <w:u w:val="none"/>
        </w:rPr>
      </w:pPr>
    </w:p>
    <w:p w14:paraId="67CD5FAA" w14:textId="77777777" w:rsidR="00B8112C" w:rsidRPr="00112534" w:rsidRDefault="00B8112C" w:rsidP="00CF7A5A">
      <w:pPr>
        <w:pStyle w:val="Corpodetexto"/>
        <w:jc w:val="center"/>
        <w:rPr>
          <w:rFonts w:ascii="Arial" w:hAnsi="Arial" w:cs="Arial"/>
          <w:b w:val="0"/>
          <w:bCs/>
          <w:sz w:val="22"/>
          <w:szCs w:val="22"/>
          <w:u w:val="none"/>
        </w:rPr>
      </w:pPr>
    </w:p>
    <w:p w14:paraId="4CDBDACB"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29657603" w14:textId="77777777" w:rsidR="00B8112C" w:rsidRPr="00112534" w:rsidRDefault="00B8112C" w:rsidP="00CF7A5A">
      <w:pPr>
        <w:pStyle w:val="Corpodetexto"/>
        <w:jc w:val="center"/>
        <w:rPr>
          <w:rFonts w:ascii="Arial" w:hAnsi="Arial" w:cs="Arial"/>
          <w:sz w:val="22"/>
          <w:szCs w:val="22"/>
          <w:u w:val="none"/>
        </w:rPr>
      </w:pPr>
    </w:p>
    <w:p w14:paraId="346D29E2" w14:textId="77777777" w:rsidR="00B8112C" w:rsidRPr="00112534" w:rsidRDefault="00B8112C" w:rsidP="00CF7A5A">
      <w:pPr>
        <w:pStyle w:val="Corpodetexto"/>
        <w:jc w:val="center"/>
        <w:rPr>
          <w:rFonts w:ascii="Arial" w:hAnsi="Arial" w:cs="Arial"/>
          <w:sz w:val="22"/>
          <w:szCs w:val="22"/>
          <w:u w:val="none"/>
        </w:rPr>
      </w:pPr>
    </w:p>
    <w:p w14:paraId="5AEC7FF1" w14:textId="77777777" w:rsidR="00B8112C" w:rsidRPr="00112534" w:rsidRDefault="00B8112C" w:rsidP="00CF7A5A">
      <w:pPr>
        <w:pStyle w:val="Corpodetexto"/>
        <w:ind w:firstLine="2340"/>
        <w:rPr>
          <w:rFonts w:ascii="Arial" w:hAnsi="Arial" w:cs="Arial"/>
          <w:sz w:val="22"/>
          <w:szCs w:val="22"/>
          <w:u w:val="none"/>
        </w:rPr>
      </w:pPr>
    </w:p>
    <w:p w14:paraId="3DF52D46" w14:textId="2FB7A281"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Eu, (nome completo), representante legal da empresa (razão social da proponente), interessada em participar do Pregão nº </w:t>
      </w:r>
      <w:r w:rsidR="00BD7194">
        <w:rPr>
          <w:rFonts w:ascii="Arial" w:hAnsi="Arial" w:cs="Arial"/>
          <w:b w:val="0"/>
          <w:bCs/>
          <w:sz w:val="22"/>
          <w:szCs w:val="22"/>
          <w:u w:val="none"/>
        </w:rPr>
        <w:t>005</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A837C9" w:rsidRPr="00112534">
        <w:rPr>
          <w:rFonts w:ascii="Arial" w:hAnsi="Arial" w:cs="Arial"/>
          <w:b w:val="0"/>
          <w:bCs/>
          <w:sz w:val="22"/>
          <w:szCs w:val="22"/>
          <w:u w:val="none"/>
        </w:rPr>
        <w:t>–</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 </w:t>
      </w:r>
      <w:r w:rsidRPr="00112534">
        <w:rPr>
          <w:rFonts w:ascii="Arial" w:hAnsi="Arial" w:cs="Arial"/>
          <w:b w:val="0"/>
          <w:bCs/>
          <w:sz w:val="22"/>
          <w:szCs w:val="22"/>
          <w:u w:val="none"/>
        </w:rPr>
        <w:t xml:space="preserve">nº </w:t>
      </w:r>
      <w:r w:rsidR="00BD7194">
        <w:rPr>
          <w:rFonts w:ascii="Arial" w:hAnsi="Arial" w:cs="Arial"/>
          <w:b w:val="0"/>
          <w:bCs/>
          <w:sz w:val="22"/>
          <w:szCs w:val="22"/>
          <w:u w:val="none"/>
        </w:rPr>
        <w:t>044</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925D70" w:rsidRPr="00112534">
        <w:rPr>
          <w:rFonts w:ascii="Arial" w:hAnsi="Arial" w:cs="Arial"/>
          <w:b w:val="0"/>
          <w:bCs/>
          <w:sz w:val="22"/>
          <w:szCs w:val="22"/>
          <w:u w:val="none"/>
        </w:rPr>
        <w:t>,</w:t>
      </w:r>
      <w:r w:rsidRPr="00112534">
        <w:rPr>
          <w:rFonts w:ascii="Arial" w:hAnsi="Arial" w:cs="Arial"/>
          <w:b w:val="0"/>
          <w:bCs/>
          <w:sz w:val="22"/>
          <w:szCs w:val="22"/>
          <w:u w:val="none"/>
        </w:rPr>
        <w:t xml:space="preserve"> promovido pela Prefeitura Municipal de Selvíria, DECLARO, sob as penas </w:t>
      </w:r>
      <w:r w:rsidR="00E60176">
        <w:rPr>
          <w:rFonts w:ascii="Arial" w:hAnsi="Arial" w:cs="Arial"/>
          <w:b w:val="0"/>
          <w:bCs/>
          <w:sz w:val="22"/>
          <w:szCs w:val="22"/>
          <w:u w:val="none"/>
        </w:rPr>
        <w:t>da Lei Federal nº. 14.133/21</w:t>
      </w:r>
      <w:r w:rsidRPr="00112534">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01D69F6A" w14:textId="77777777" w:rsidR="00B8112C" w:rsidRPr="00112534" w:rsidRDefault="00B8112C" w:rsidP="00CF7A5A">
      <w:pPr>
        <w:pStyle w:val="Corpodetexto"/>
        <w:jc w:val="center"/>
        <w:rPr>
          <w:rFonts w:ascii="Arial" w:hAnsi="Arial" w:cs="Arial"/>
          <w:b w:val="0"/>
          <w:bCs/>
          <w:sz w:val="22"/>
          <w:szCs w:val="22"/>
          <w:u w:val="none"/>
        </w:rPr>
      </w:pPr>
    </w:p>
    <w:p w14:paraId="21AE55D7" w14:textId="6B92479D"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w:t>
      </w:r>
    </w:p>
    <w:p w14:paraId="381FD2A7" w14:textId="77777777" w:rsidR="00B8112C" w:rsidRPr="00112534" w:rsidRDefault="00B8112C" w:rsidP="00CF7A5A">
      <w:pPr>
        <w:pStyle w:val="Corpodetexto"/>
        <w:jc w:val="center"/>
        <w:rPr>
          <w:rFonts w:ascii="Arial" w:hAnsi="Arial" w:cs="Arial"/>
          <w:b w:val="0"/>
          <w:bCs/>
          <w:sz w:val="22"/>
          <w:szCs w:val="22"/>
          <w:u w:val="none"/>
        </w:rPr>
      </w:pPr>
    </w:p>
    <w:p w14:paraId="37E12E54" w14:textId="77777777" w:rsidR="00B8112C" w:rsidRPr="00112534" w:rsidRDefault="00B8112C" w:rsidP="00CF7A5A">
      <w:pPr>
        <w:pStyle w:val="Corpodetexto"/>
        <w:jc w:val="center"/>
        <w:rPr>
          <w:rFonts w:ascii="Arial" w:hAnsi="Arial" w:cs="Arial"/>
          <w:sz w:val="22"/>
          <w:szCs w:val="22"/>
          <w:u w:val="none"/>
        </w:rPr>
      </w:pPr>
    </w:p>
    <w:p w14:paraId="54BB284D" w14:textId="77777777" w:rsidR="00B8112C" w:rsidRPr="00112534" w:rsidRDefault="00B8112C" w:rsidP="00CF7A5A">
      <w:pPr>
        <w:pStyle w:val="Corpodetexto"/>
        <w:jc w:val="center"/>
        <w:rPr>
          <w:rFonts w:ascii="Arial" w:hAnsi="Arial" w:cs="Arial"/>
          <w:sz w:val="22"/>
          <w:szCs w:val="22"/>
          <w:u w:val="none"/>
        </w:rPr>
      </w:pPr>
    </w:p>
    <w:p w14:paraId="2B05FF5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20229A7C"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A8D38A6" w14:textId="77777777" w:rsidR="00B8112C" w:rsidRPr="00112534" w:rsidRDefault="00B8112C" w:rsidP="00CF7A5A">
      <w:pPr>
        <w:pStyle w:val="Corpodetexto"/>
        <w:rPr>
          <w:rFonts w:ascii="Arial" w:hAnsi="Arial" w:cs="Arial"/>
          <w:sz w:val="22"/>
          <w:szCs w:val="22"/>
          <w:u w:val="none"/>
        </w:rPr>
      </w:pPr>
    </w:p>
    <w:p w14:paraId="46C31B96" w14:textId="77777777" w:rsidR="00B8112C" w:rsidRPr="00112534" w:rsidRDefault="00B8112C" w:rsidP="00CF7A5A">
      <w:pPr>
        <w:pStyle w:val="Corpodetexto"/>
        <w:rPr>
          <w:rFonts w:ascii="Arial" w:hAnsi="Arial" w:cs="Arial"/>
          <w:sz w:val="22"/>
          <w:szCs w:val="22"/>
          <w:u w:val="none"/>
        </w:rPr>
      </w:pPr>
    </w:p>
    <w:p w14:paraId="460616D1" w14:textId="77777777" w:rsidR="00B8112C" w:rsidRPr="00112534" w:rsidRDefault="00B8112C" w:rsidP="00CF7A5A">
      <w:pPr>
        <w:pStyle w:val="Corpodetexto"/>
        <w:rPr>
          <w:rFonts w:ascii="Arial" w:hAnsi="Arial" w:cs="Arial"/>
          <w:sz w:val="22"/>
          <w:szCs w:val="22"/>
          <w:u w:val="none"/>
        </w:rPr>
      </w:pPr>
    </w:p>
    <w:p w14:paraId="72A63B25" w14:textId="77777777" w:rsidR="00B8112C" w:rsidRPr="00112534" w:rsidRDefault="00B8112C" w:rsidP="00CF7A5A">
      <w:pPr>
        <w:pStyle w:val="Corpodetexto"/>
        <w:rPr>
          <w:rFonts w:ascii="Arial" w:hAnsi="Arial" w:cs="Arial"/>
          <w:sz w:val="22"/>
          <w:szCs w:val="22"/>
          <w:u w:val="none"/>
        </w:rPr>
      </w:pPr>
    </w:p>
    <w:p w14:paraId="6E37F7DE" w14:textId="77777777" w:rsidR="00B8112C" w:rsidRPr="00112534" w:rsidRDefault="00B8112C" w:rsidP="00CF7A5A">
      <w:pPr>
        <w:pStyle w:val="Corpodetexto"/>
        <w:rPr>
          <w:rFonts w:ascii="Arial" w:hAnsi="Arial" w:cs="Arial"/>
          <w:sz w:val="22"/>
          <w:szCs w:val="22"/>
          <w:u w:val="none"/>
        </w:rPr>
      </w:pPr>
    </w:p>
    <w:p w14:paraId="742D028C" w14:textId="77777777" w:rsidR="00B8112C" w:rsidRPr="00112534" w:rsidRDefault="00B8112C" w:rsidP="00CF7A5A">
      <w:pPr>
        <w:pStyle w:val="Corpodetexto"/>
        <w:rPr>
          <w:rFonts w:ascii="Arial" w:hAnsi="Arial" w:cs="Arial"/>
          <w:sz w:val="22"/>
          <w:szCs w:val="22"/>
          <w:u w:val="none"/>
        </w:rPr>
      </w:pPr>
    </w:p>
    <w:p w14:paraId="7DC79B48"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12534" w:rsidRDefault="00B8112C" w:rsidP="001C43D4">
      <w:pPr>
        <w:pStyle w:val="Corpodetexto"/>
        <w:jc w:val="center"/>
        <w:rPr>
          <w:rFonts w:ascii="Arial" w:hAnsi="Arial" w:cs="Arial"/>
          <w:bCs/>
          <w:color w:val="00B050"/>
          <w:sz w:val="22"/>
          <w:szCs w:val="22"/>
          <w:u w:val="none"/>
        </w:rPr>
      </w:pPr>
      <w:r w:rsidRPr="00112534">
        <w:rPr>
          <w:rFonts w:ascii="Arial" w:hAnsi="Arial" w:cs="Arial"/>
          <w:bCs/>
          <w:sz w:val="22"/>
          <w:szCs w:val="22"/>
          <w:u w:val="none"/>
        </w:rPr>
        <w:br w:type="page"/>
      </w:r>
    </w:p>
    <w:p w14:paraId="00F374E2" w14:textId="7F749C60" w:rsidR="00112534" w:rsidRPr="00112534" w:rsidRDefault="00112534" w:rsidP="00673B35">
      <w:pPr>
        <w:pStyle w:val="Corpodetexto"/>
        <w:jc w:val="center"/>
        <w:rPr>
          <w:rFonts w:ascii="Arial" w:hAnsi="Arial" w:cs="Arial"/>
          <w:bCs/>
          <w:sz w:val="22"/>
          <w:szCs w:val="22"/>
          <w:u w:val="none"/>
        </w:rPr>
      </w:pPr>
      <w:r>
        <w:rPr>
          <w:rFonts w:ascii="Arial" w:hAnsi="Arial" w:cs="Arial"/>
          <w:bCs/>
          <w:sz w:val="22"/>
          <w:szCs w:val="22"/>
          <w:u w:val="none"/>
        </w:rPr>
        <w:lastRenderedPageBreak/>
        <w:t>ANEXO V</w:t>
      </w:r>
    </w:p>
    <w:p w14:paraId="4C75C8FF" w14:textId="77777777" w:rsidR="00673B35" w:rsidRPr="00112534" w:rsidRDefault="00673B35" w:rsidP="00673B35">
      <w:pPr>
        <w:ind w:right="-426"/>
        <w:jc w:val="center"/>
        <w:rPr>
          <w:rFonts w:ascii="Arial" w:hAnsi="Arial" w:cs="Arial"/>
          <w:b/>
          <w:sz w:val="22"/>
          <w:szCs w:val="22"/>
        </w:rPr>
      </w:pPr>
      <w:r w:rsidRPr="00112534">
        <w:rPr>
          <w:rFonts w:ascii="Arial" w:hAnsi="Arial" w:cs="Arial"/>
          <w:b/>
          <w:sz w:val="22"/>
          <w:szCs w:val="22"/>
        </w:rPr>
        <w:t>MINUTA DO CONTRATO</w:t>
      </w:r>
    </w:p>
    <w:p w14:paraId="5DACC3CA" w14:textId="77777777" w:rsidR="00673B35" w:rsidRPr="00112534" w:rsidRDefault="00673B35" w:rsidP="00673B35">
      <w:pPr>
        <w:ind w:right="-426"/>
        <w:jc w:val="center"/>
        <w:rPr>
          <w:rFonts w:ascii="Arial" w:hAnsi="Arial" w:cs="Arial"/>
          <w:b/>
          <w:sz w:val="22"/>
          <w:szCs w:val="22"/>
        </w:rPr>
      </w:pPr>
    </w:p>
    <w:p w14:paraId="47DFFE77"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bCs/>
          <w:sz w:val="22"/>
          <w:szCs w:val="22"/>
        </w:rPr>
        <w:t xml:space="preserve">CONTRATO QUE ENTRE SI FAZEM O MUNICÍPIO DE SELVÍRIA, ESTADO DE MATO GROSSO DO SUL E A </w:t>
      </w:r>
      <w:r w:rsidR="00B33A46" w:rsidRPr="00112534">
        <w:rPr>
          <w:rFonts w:ascii="Arial" w:hAnsi="Arial" w:cs="Arial"/>
          <w:b/>
          <w:bCs/>
          <w:sz w:val="22"/>
          <w:szCs w:val="22"/>
        </w:rPr>
        <w:t>EMPRESA...</w:t>
      </w:r>
      <w:r w:rsidRPr="00112534">
        <w:rPr>
          <w:rFonts w:ascii="Arial" w:hAnsi="Arial" w:cs="Arial"/>
          <w:b/>
          <w:bCs/>
          <w:sz w:val="22"/>
          <w:szCs w:val="22"/>
        </w:rPr>
        <w:t>...............................</w:t>
      </w:r>
    </w:p>
    <w:p w14:paraId="7731EC26" w14:textId="77777777" w:rsidR="00673B35" w:rsidRPr="00112534" w:rsidRDefault="00673B35" w:rsidP="00673B35">
      <w:pPr>
        <w:ind w:right="-426"/>
        <w:jc w:val="both"/>
        <w:rPr>
          <w:rFonts w:ascii="Arial" w:hAnsi="Arial" w:cs="Arial"/>
          <w:sz w:val="22"/>
          <w:szCs w:val="22"/>
        </w:rPr>
      </w:pPr>
    </w:p>
    <w:p w14:paraId="513D749A"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t xml:space="preserve">Os infra-assinados, de um lado, como contratante, o </w:t>
      </w:r>
      <w:r w:rsidRPr="00112534">
        <w:rPr>
          <w:rFonts w:ascii="Arial" w:hAnsi="Arial" w:cs="Arial"/>
          <w:sz w:val="22"/>
          <w:szCs w:val="22"/>
          <w:u w:val="single"/>
        </w:rPr>
        <w:t>MUNICÍPIO DE SELVÍRIA MS</w:t>
      </w:r>
      <w:r w:rsidRPr="00112534">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12534">
        <w:rPr>
          <w:rFonts w:ascii="Arial" w:hAnsi="Arial" w:cs="Arial"/>
          <w:b/>
          <w:sz w:val="22"/>
          <w:szCs w:val="22"/>
        </w:rPr>
        <w:t>JOSÉ FERNANDO BARBOSA DOS SANTOS</w:t>
      </w:r>
      <w:r w:rsidRPr="00112534">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12534" w:rsidRDefault="00673B35" w:rsidP="00673B35">
      <w:pPr>
        <w:ind w:right="-426"/>
        <w:jc w:val="both"/>
        <w:rPr>
          <w:rFonts w:ascii="Arial" w:hAnsi="Arial" w:cs="Arial"/>
          <w:sz w:val="22"/>
          <w:szCs w:val="22"/>
        </w:rPr>
      </w:pPr>
    </w:p>
    <w:p w14:paraId="7EFCACB1"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PRIMEIRA - DO FUNDAMENTO LEGAL</w:t>
      </w:r>
    </w:p>
    <w:p w14:paraId="3E79ED60" w14:textId="77777777" w:rsidR="00673B35" w:rsidRPr="00112534" w:rsidRDefault="00673B35" w:rsidP="00673B35">
      <w:pPr>
        <w:ind w:right="-426"/>
        <w:jc w:val="both"/>
        <w:rPr>
          <w:rFonts w:ascii="Arial" w:hAnsi="Arial" w:cs="Arial"/>
          <w:b/>
          <w:sz w:val="22"/>
          <w:szCs w:val="22"/>
        </w:rPr>
      </w:pPr>
    </w:p>
    <w:p w14:paraId="66944514" w14:textId="5353AE51" w:rsidR="00673B35" w:rsidRPr="00112534" w:rsidRDefault="00673B35" w:rsidP="00F2275A">
      <w:pPr>
        <w:ind w:right="-194"/>
        <w:jc w:val="both"/>
        <w:rPr>
          <w:rFonts w:ascii="Arial" w:hAnsi="Arial" w:cs="Arial"/>
          <w:sz w:val="22"/>
          <w:szCs w:val="22"/>
        </w:rPr>
      </w:pPr>
      <w:r w:rsidRPr="00112534">
        <w:rPr>
          <w:rFonts w:ascii="Arial" w:hAnsi="Arial" w:cs="Arial"/>
          <w:sz w:val="22"/>
          <w:szCs w:val="22"/>
        </w:rPr>
        <w:t>1.1O presente contrato é celebrado com fundam</w:t>
      </w:r>
      <w:r w:rsidR="00270110" w:rsidRPr="00112534">
        <w:rPr>
          <w:rFonts w:ascii="Arial" w:hAnsi="Arial" w:cs="Arial"/>
          <w:sz w:val="22"/>
          <w:szCs w:val="22"/>
        </w:rPr>
        <w:t xml:space="preserve">ento </w:t>
      </w:r>
      <w:r w:rsidR="002D0F16" w:rsidRPr="00112534">
        <w:rPr>
          <w:rFonts w:ascii="Arial" w:hAnsi="Arial" w:cs="Arial"/>
          <w:sz w:val="22"/>
          <w:szCs w:val="22"/>
        </w:rPr>
        <w:t xml:space="preserve">no Pregão Presencial n.º </w:t>
      </w:r>
      <w:r w:rsidR="00BD7194">
        <w:rPr>
          <w:rFonts w:ascii="Arial" w:hAnsi="Arial" w:cs="Arial"/>
          <w:sz w:val="22"/>
          <w:szCs w:val="22"/>
        </w:rPr>
        <w:t>005</w:t>
      </w:r>
      <w:r w:rsidR="002D0F16" w:rsidRPr="00112534">
        <w:rPr>
          <w:rFonts w:ascii="Arial" w:hAnsi="Arial" w:cs="Arial"/>
          <w:sz w:val="22"/>
          <w:szCs w:val="22"/>
        </w:rPr>
        <w:t>/202</w:t>
      </w:r>
      <w:r w:rsidR="006D4BAD" w:rsidRPr="00112534">
        <w:rPr>
          <w:rFonts w:ascii="Arial" w:hAnsi="Arial" w:cs="Arial"/>
          <w:sz w:val="22"/>
          <w:szCs w:val="22"/>
        </w:rPr>
        <w:t>3</w:t>
      </w:r>
      <w:r w:rsidR="00270110" w:rsidRPr="00112534">
        <w:rPr>
          <w:rFonts w:ascii="Arial" w:hAnsi="Arial" w:cs="Arial"/>
          <w:sz w:val="22"/>
          <w:szCs w:val="22"/>
        </w:rPr>
        <w:t>, Processo adm. n.º</w:t>
      </w:r>
      <w:r w:rsidR="00925D70" w:rsidRPr="00112534">
        <w:rPr>
          <w:rFonts w:ascii="Arial" w:hAnsi="Arial" w:cs="Arial"/>
          <w:sz w:val="22"/>
          <w:szCs w:val="22"/>
        </w:rPr>
        <w:t xml:space="preserve"> </w:t>
      </w:r>
      <w:r w:rsidR="00BD7194">
        <w:rPr>
          <w:rFonts w:ascii="Arial" w:hAnsi="Arial" w:cs="Arial"/>
          <w:sz w:val="22"/>
          <w:szCs w:val="22"/>
        </w:rPr>
        <w:t>044</w:t>
      </w:r>
      <w:r w:rsidR="002D0F16" w:rsidRPr="00112534">
        <w:rPr>
          <w:rFonts w:ascii="Arial" w:hAnsi="Arial" w:cs="Arial"/>
          <w:sz w:val="22"/>
          <w:szCs w:val="22"/>
        </w:rPr>
        <w:t>/20</w:t>
      </w:r>
      <w:r w:rsidR="00925D70" w:rsidRPr="00112534">
        <w:rPr>
          <w:rFonts w:ascii="Arial" w:hAnsi="Arial" w:cs="Arial"/>
          <w:sz w:val="22"/>
          <w:szCs w:val="22"/>
        </w:rPr>
        <w:t>2</w:t>
      </w:r>
      <w:r w:rsidR="006D4BAD" w:rsidRPr="00112534">
        <w:rPr>
          <w:rFonts w:ascii="Arial" w:hAnsi="Arial" w:cs="Arial"/>
          <w:sz w:val="22"/>
          <w:szCs w:val="22"/>
        </w:rPr>
        <w:t>3</w:t>
      </w:r>
      <w:r w:rsidRPr="00112534">
        <w:rPr>
          <w:rFonts w:ascii="Arial" w:hAnsi="Arial" w:cs="Arial"/>
          <w:sz w:val="22"/>
          <w:szCs w:val="22"/>
        </w:rPr>
        <w:t xml:space="preserve">, devidamente homologado pelo Prefeito aos ___ de ________, em conformidade com a Lei n.º </w:t>
      </w:r>
      <w:r w:rsidR="00EA78ED" w:rsidRPr="00112534">
        <w:rPr>
          <w:rFonts w:ascii="Arial" w:hAnsi="Arial" w:cs="Arial"/>
          <w:sz w:val="22"/>
          <w:szCs w:val="22"/>
        </w:rPr>
        <w:t>14.133/21</w:t>
      </w:r>
      <w:r w:rsidRPr="00112534">
        <w:rPr>
          <w:rFonts w:ascii="Arial" w:hAnsi="Arial" w:cs="Arial"/>
          <w:sz w:val="22"/>
          <w:szCs w:val="22"/>
        </w:rPr>
        <w:t>, Lei Complementar n.º 123/2006 e alterações posteriores.</w:t>
      </w:r>
    </w:p>
    <w:p w14:paraId="612AFBDC" w14:textId="77777777" w:rsidR="00673B35" w:rsidRPr="00112534" w:rsidRDefault="00673B35" w:rsidP="00673B35">
      <w:pPr>
        <w:ind w:right="-426"/>
        <w:jc w:val="both"/>
        <w:rPr>
          <w:rFonts w:ascii="Arial" w:hAnsi="Arial" w:cs="Arial"/>
          <w:sz w:val="22"/>
          <w:szCs w:val="22"/>
        </w:rPr>
      </w:pPr>
    </w:p>
    <w:p w14:paraId="490D20D4"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SEGUNDA - DO OBJETO</w:t>
      </w:r>
    </w:p>
    <w:p w14:paraId="17B1532A" w14:textId="77777777" w:rsidR="00673B35" w:rsidRPr="00112534" w:rsidRDefault="00673B35" w:rsidP="00673B35">
      <w:pPr>
        <w:ind w:right="-426" w:firstLine="708"/>
        <w:rPr>
          <w:rFonts w:ascii="Arial" w:hAnsi="Arial" w:cs="Arial"/>
          <w:sz w:val="22"/>
          <w:szCs w:val="22"/>
        </w:rPr>
      </w:pPr>
    </w:p>
    <w:p w14:paraId="08D02630" w14:textId="65F00AD8" w:rsidR="00673B35" w:rsidRPr="00112534" w:rsidRDefault="00673B35" w:rsidP="006D4BAD">
      <w:pPr>
        <w:spacing w:line="360" w:lineRule="auto"/>
        <w:ind w:firstLine="851"/>
        <w:jc w:val="both"/>
        <w:rPr>
          <w:rFonts w:ascii="Arial" w:hAnsi="Arial" w:cs="Arial"/>
          <w:sz w:val="22"/>
          <w:szCs w:val="22"/>
        </w:rPr>
      </w:pPr>
      <w:r w:rsidRPr="00112534">
        <w:rPr>
          <w:rFonts w:ascii="Arial" w:hAnsi="Arial" w:cs="Arial"/>
          <w:sz w:val="22"/>
          <w:szCs w:val="22"/>
        </w:rPr>
        <w:t>2.1</w:t>
      </w:r>
      <w:r w:rsidRPr="00112534">
        <w:rPr>
          <w:rFonts w:ascii="Arial" w:hAnsi="Arial" w:cs="Arial"/>
          <w:sz w:val="22"/>
          <w:szCs w:val="22"/>
        </w:rPr>
        <w:tab/>
      </w:r>
      <w:r w:rsidR="00B633B7" w:rsidRPr="00B633B7">
        <w:rPr>
          <w:rFonts w:ascii="Arial" w:hAnsi="Arial" w:cs="Arial"/>
          <w:sz w:val="22"/>
          <w:szCs w:val="22"/>
        </w:rPr>
        <w:t xml:space="preserve">O objeto da presente licitação trata-se de aquisição de concreto usinado </w:t>
      </w:r>
      <w:r w:rsidR="00B633B7" w:rsidRPr="00B633B7">
        <w:rPr>
          <w:rFonts w:ascii="Arial" w:hAnsi="Arial" w:cs="Arial"/>
          <w:bCs/>
          <w:color w:val="000000" w:themeColor="text1"/>
          <w:sz w:val="22"/>
          <w:szCs w:val="22"/>
        </w:rPr>
        <w:t xml:space="preserve">de classe de </w:t>
      </w:r>
      <w:r w:rsidR="00B633B7" w:rsidRPr="00B633B7">
        <w:rPr>
          <w:rFonts w:ascii="Arial" w:hAnsi="Arial" w:cs="Arial"/>
          <w:color w:val="202124"/>
          <w:sz w:val="22"/>
          <w:szCs w:val="22"/>
          <w:shd w:val="clear" w:color="auto" w:fill="FFFFFF"/>
        </w:rPr>
        <w:t>resistência à compressão próxima de 200 kfg/cm², nomeado de concreto usinado 20MPA</w:t>
      </w:r>
      <w:r w:rsidR="00B633B7" w:rsidRPr="00B633B7">
        <w:rPr>
          <w:rFonts w:ascii="Arial" w:hAnsi="Arial" w:cs="Arial"/>
          <w:bCs/>
          <w:color w:val="000000" w:themeColor="text1"/>
          <w:sz w:val="22"/>
          <w:szCs w:val="22"/>
        </w:rPr>
        <w:t xml:space="preserve"> e malha de ferro de 4,20mm, esse material será aplicado em obras de engenharia civil, visando a construção de calçadas, estacionamentos, canaletas de concreto, manutenção e pequenos reparos no município de Selvíria – MS</w:t>
      </w:r>
      <w:r w:rsidR="0040427F" w:rsidRPr="00112534">
        <w:rPr>
          <w:rFonts w:ascii="Arial" w:hAnsi="Arial" w:cs="Arial"/>
          <w:sz w:val="22"/>
          <w:szCs w:val="22"/>
        </w:rPr>
        <w:t>, conforme descrições constantes do Anexo I – Termo de Referência, Anexo I-A – Mapeamento da Linha e demais condições estabelecidas no Edital.</w:t>
      </w:r>
    </w:p>
    <w:p w14:paraId="3455AE32" w14:textId="77777777" w:rsidR="0040427F" w:rsidRPr="00112534" w:rsidRDefault="0040427F" w:rsidP="00673B35">
      <w:pPr>
        <w:pStyle w:val="Corpodetexto"/>
        <w:ind w:right="-426"/>
        <w:rPr>
          <w:rFonts w:ascii="Arial" w:hAnsi="Arial" w:cs="Arial"/>
          <w:sz w:val="22"/>
          <w:szCs w:val="22"/>
        </w:rPr>
      </w:pPr>
    </w:p>
    <w:p w14:paraId="560874D3" w14:textId="77777777" w:rsidR="00673B35" w:rsidRPr="00112534" w:rsidRDefault="00673B35" w:rsidP="00F2275A">
      <w:pPr>
        <w:pStyle w:val="PargrafodaLista"/>
        <w:ind w:left="0" w:right="-194"/>
        <w:jc w:val="both"/>
        <w:rPr>
          <w:rFonts w:ascii="Arial" w:hAnsi="Arial" w:cs="Arial"/>
        </w:rPr>
      </w:pPr>
      <w:r w:rsidRPr="00112534">
        <w:rPr>
          <w:rFonts w:ascii="Arial" w:hAnsi="Arial" w:cs="Arial"/>
        </w:rPr>
        <w:t>2.2</w:t>
      </w:r>
      <w:r w:rsidRPr="00112534">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12534" w14:paraId="1FAC7617" w14:textId="77777777" w:rsidTr="00673B35">
        <w:trPr>
          <w:trHeight w:hRule="exact" w:val="170"/>
        </w:trPr>
        <w:tc>
          <w:tcPr>
            <w:tcW w:w="1413" w:type="dxa"/>
            <w:shd w:val="clear" w:color="auto" w:fill="auto"/>
          </w:tcPr>
          <w:p w14:paraId="1D76B97E" w14:textId="77777777" w:rsidR="00673B35" w:rsidRPr="00112534" w:rsidRDefault="00673B35" w:rsidP="00F2275A">
            <w:pPr>
              <w:pStyle w:val="PargrafodaLista"/>
              <w:ind w:left="0" w:right="-194"/>
              <w:jc w:val="both"/>
              <w:rPr>
                <w:rFonts w:ascii="Arial" w:hAnsi="Arial" w:cs="Arial"/>
              </w:rPr>
            </w:pPr>
          </w:p>
        </w:tc>
        <w:tc>
          <w:tcPr>
            <w:tcW w:w="1413" w:type="dxa"/>
            <w:shd w:val="clear" w:color="auto" w:fill="auto"/>
          </w:tcPr>
          <w:p w14:paraId="6EB6CD65"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75F2857D"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73F7F887"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0B065772" w14:textId="77777777" w:rsidR="00673B35" w:rsidRPr="00112534" w:rsidRDefault="00673B35" w:rsidP="00F2275A">
            <w:pPr>
              <w:pStyle w:val="PargrafodaLista"/>
              <w:ind w:left="0" w:right="-194"/>
              <w:jc w:val="both"/>
              <w:rPr>
                <w:rFonts w:ascii="Arial" w:hAnsi="Arial" w:cs="Arial"/>
              </w:rPr>
            </w:pPr>
          </w:p>
        </w:tc>
        <w:tc>
          <w:tcPr>
            <w:tcW w:w="1794" w:type="dxa"/>
            <w:shd w:val="clear" w:color="auto" w:fill="auto"/>
          </w:tcPr>
          <w:p w14:paraId="0D556265" w14:textId="77777777" w:rsidR="00673B35" w:rsidRPr="00112534" w:rsidRDefault="00673B35" w:rsidP="00F2275A">
            <w:pPr>
              <w:pStyle w:val="PargrafodaLista"/>
              <w:ind w:left="0" w:right="-194"/>
              <w:jc w:val="both"/>
              <w:rPr>
                <w:rFonts w:ascii="Arial" w:hAnsi="Arial" w:cs="Arial"/>
              </w:rPr>
            </w:pPr>
          </w:p>
        </w:tc>
      </w:tr>
    </w:tbl>
    <w:p w14:paraId="363B0914" w14:textId="77777777" w:rsidR="00673B35" w:rsidRPr="00112534" w:rsidRDefault="00673B35" w:rsidP="00673B35">
      <w:pPr>
        <w:pStyle w:val="Corpodetexto"/>
        <w:ind w:right="-426"/>
        <w:rPr>
          <w:rFonts w:ascii="Arial" w:hAnsi="Arial" w:cs="Arial"/>
          <w:sz w:val="22"/>
          <w:szCs w:val="22"/>
        </w:rPr>
      </w:pPr>
    </w:p>
    <w:p w14:paraId="11D80B0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TERCEIRA - DA VIGÊNCIA</w:t>
      </w:r>
    </w:p>
    <w:p w14:paraId="282AC476" w14:textId="77777777" w:rsidR="00673B35" w:rsidRPr="00112534" w:rsidRDefault="00673B35" w:rsidP="00673B35">
      <w:pPr>
        <w:ind w:right="-426"/>
        <w:jc w:val="both"/>
        <w:rPr>
          <w:rFonts w:ascii="Arial" w:hAnsi="Arial" w:cs="Arial"/>
          <w:b/>
          <w:sz w:val="22"/>
          <w:szCs w:val="22"/>
        </w:rPr>
      </w:pPr>
    </w:p>
    <w:p w14:paraId="0BBFA4F5" w14:textId="12DEBE5A" w:rsidR="0040427F" w:rsidRPr="00112534" w:rsidRDefault="00B32C17" w:rsidP="0040427F">
      <w:pPr>
        <w:ind w:right="-426"/>
        <w:jc w:val="both"/>
        <w:rPr>
          <w:rFonts w:ascii="Arial" w:hAnsi="Arial" w:cs="Arial"/>
          <w:sz w:val="22"/>
          <w:szCs w:val="22"/>
        </w:rPr>
      </w:pPr>
      <w:r w:rsidRPr="00112534">
        <w:rPr>
          <w:rFonts w:ascii="Arial" w:hAnsi="Arial" w:cs="Arial"/>
          <w:sz w:val="22"/>
          <w:szCs w:val="22"/>
        </w:rPr>
        <w:t xml:space="preserve">3.1 </w:t>
      </w:r>
      <w:r w:rsidR="005C4F64" w:rsidRPr="00112534">
        <w:rPr>
          <w:rFonts w:ascii="Arial" w:hAnsi="Arial" w:cs="Arial"/>
          <w:sz w:val="22"/>
          <w:szCs w:val="22"/>
        </w:rPr>
        <w:t xml:space="preserve">O prazo de vigência será </w:t>
      </w:r>
      <w:r w:rsidR="00925D70" w:rsidRPr="00112534">
        <w:rPr>
          <w:rFonts w:ascii="Arial" w:hAnsi="Arial" w:cs="Arial"/>
          <w:sz w:val="22"/>
          <w:szCs w:val="22"/>
        </w:rPr>
        <w:t>de 12 (doze) meses</w:t>
      </w:r>
      <w:r w:rsidR="005C4F64" w:rsidRPr="00112534">
        <w:rPr>
          <w:rFonts w:ascii="Arial" w:hAnsi="Arial" w:cs="Arial"/>
          <w:sz w:val="22"/>
          <w:szCs w:val="22"/>
        </w:rPr>
        <w:t xml:space="preserve">, podendo ser prorrogado ou aditado, a critério da Administração, nos termos do art. </w:t>
      </w:r>
      <w:r w:rsidR="00112534" w:rsidRPr="00112534">
        <w:rPr>
          <w:rFonts w:ascii="Arial" w:hAnsi="Arial" w:cs="Arial"/>
          <w:sz w:val="22"/>
          <w:szCs w:val="22"/>
        </w:rPr>
        <w:t>125</w:t>
      </w:r>
      <w:r w:rsidR="005C4F64" w:rsidRPr="00112534">
        <w:rPr>
          <w:rFonts w:ascii="Arial" w:hAnsi="Arial" w:cs="Arial"/>
          <w:sz w:val="22"/>
          <w:szCs w:val="22"/>
        </w:rPr>
        <w:t xml:space="preserve">, </w:t>
      </w:r>
      <w:r w:rsidR="0040427F" w:rsidRPr="00112534">
        <w:rPr>
          <w:rFonts w:ascii="Arial" w:hAnsi="Arial" w:cs="Arial"/>
          <w:sz w:val="22"/>
          <w:szCs w:val="22"/>
        </w:rPr>
        <w:t xml:space="preserve">da Lei nº </w:t>
      </w:r>
      <w:r w:rsidR="00EA78ED" w:rsidRPr="00112534">
        <w:rPr>
          <w:rFonts w:ascii="Arial" w:hAnsi="Arial" w:cs="Arial"/>
          <w:sz w:val="22"/>
          <w:szCs w:val="22"/>
        </w:rPr>
        <w:t>14.133</w:t>
      </w:r>
      <w:r w:rsidR="0040427F" w:rsidRPr="00112534">
        <w:rPr>
          <w:rFonts w:ascii="Arial" w:hAnsi="Arial" w:cs="Arial"/>
          <w:sz w:val="22"/>
          <w:szCs w:val="22"/>
        </w:rPr>
        <w:t>/</w:t>
      </w:r>
      <w:r w:rsidR="00EA78ED" w:rsidRPr="00112534">
        <w:rPr>
          <w:rFonts w:ascii="Arial" w:hAnsi="Arial" w:cs="Arial"/>
          <w:sz w:val="22"/>
          <w:szCs w:val="22"/>
        </w:rPr>
        <w:t>2021</w:t>
      </w:r>
      <w:r w:rsidR="0040427F" w:rsidRPr="00112534">
        <w:rPr>
          <w:rFonts w:ascii="Arial" w:hAnsi="Arial" w:cs="Arial"/>
          <w:sz w:val="22"/>
          <w:szCs w:val="22"/>
        </w:rPr>
        <w:t xml:space="preserve"> e suas alterações.  </w:t>
      </w:r>
    </w:p>
    <w:p w14:paraId="5228066C" w14:textId="77777777" w:rsidR="0040427F" w:rsidRPr="00112534" w:rsidRDefault="0040427F" w:rsidP="0040427F">
      <w:pPr>
        <w:ind w:right="-426"/>
        <w:jc w:val="both"/>
        <w:rPr>
          <w:rFonts w:ascii="Arial" w:hAnsi="Arial" w:cs="Arial"/>
          <w:sz w:val="22"/>
          <w:szCs w:val="22"/>
        </w:rPr>
      </w:pPr>
    </w:p>
    <w:p w14:paraId="648B38A5" w14:textId="77777777" w:rsidR="0040427F" w:rsidRPr="00112534" w:rsidRDefault="00B32C17" w:rsidP="0040427F">
      <w:pPr>
        <w:ind w:right="-426"/>
        <w:jc w:val="both"/>
        <w:rPr>
          <w:rFonts w:ascii="Arial" w:hAnsi="Arial" w:cs="Arial"/>
          <w:sz w:val="22"/>
          <w:szCs w:val="22"/>
        </w:rPr>
      </w:pPr>
      <w:r w:rsidRPr="00112534">
        <w:rPr>
          <w:rFonts w:ascii="Arial" w:hAnsi="Arial" w:cs="Arial"/>
          <w:sz w:val="22"/>
          <w:szCs w:val="22"/>
        </w:rPr>
        <w:lastRenderedPageBreak/>
        <w:t>3</w:t>
      </w:r>
      <w:r w:rsidR="0040427F" w:rsidRPr="00112534">
        <w:rPr>
          <w:rFonts w:ascii="Arial" w:hAnsi="Arial" w:cs="Arial"/>
          <w:sz w:val="22"/>
          <w:szCs w:val="22"/>
        </w:rPr>
        <w:t>.2 Os acréscimos, supressões e a prorrogação da vigência do contrato serão feitos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12534" w:rsidRDefault="0040427F" w:rsidP="00673B35">
      <w:pPr>
        <w:ind w:right="-426"/>
        <w:jc w:val="both"/>
        <w:rPr>
          <w:rFonts w:ascii="Arial" w:hAnsi="Arial" w:cs="Arial"/>
          <w:b/>
          <w:sz w:val="22"/>
          <w:szCs w:val="22"/>
        </w:rPr>
      </w:pPr>
    </w:p>
    <w:p w14:paraId="10BF818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QUARTA – DO VALOR DOS SERVIÇOS E DA FORMA DE PAGAMENTO</w:t>
      </w:r>
    </w:p>
    <w:p w14:paraId="1DD7BB3B" w14:textId="77777777" w:rsidR="00673B35" w:rsidRPr="00112534" w:rsidRDefault="00673B35" w:rsidP="00673B35">
      <w:pPr>
        <w:ind w:right="-426"/>
        <w:jc w:val="both"/>
        <w:rPr>
          <w:rFonts w:ascii="Arial" w:hAnsi="Arial" w:cs="Arial"/>
          <w:b/>
          <w:sz w:val="22"/>
          <w:szCs w:val="22"/>
        </w:rPr>
      </w:pPr>
    </w:p>
    <w:p w14:paraId="783694F5"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b w:val="0"/>
          <w:sz w:val="22"/>
          <w:szCs w:val="22"/>
          <w:u w:val="none"/>
        </w:rPr>
        <w:t>4.1</w:t>
      </w:r>
      <w:r w:rsidRPr="00112534">
        <w:rPr>
          <w:rFonts w:ascii="Arial" w:hAnsi="Arial" w:cs="Arial"/>
          <w:sz w:val="22"/>
          <w:szCs w:val="22"/>
        </w:rPr>
        <w:t xml:space="preserve"> A contratante pagará para o contratado o valor de </w:t>
      </w:r>
      <w:r w:rsidRPr="00112534">
        <w:rPr>
          <w:rFonts w:ascii="Arial" w:hAnsi="Arial" w:cs="Arial"/>
          <w:b w:val="0"/>
          <w:sz w:val="22"/>
          <w:szCs w:val="22"/>
        </w:rPr>
        <w:t xml:space="preserve">R$ ____ </w:t>
      </w:r>
      <w:r w:rsidRPr="00112534">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12534" w:rsidRDefault="00673B35" w:rsidP="00673B35">
      <w:pPr>
        <w:pStyle w:val="Corpodetexto"/>
        <w:ind w:right="-426"/>
        <w:rPr>
          <w:rFonts w:ascii="Arial" w:hAnsi="Arial" w:cs="Arial"/>
          <w:sz w:val="22"/>
          <w:szCs w:val="22"/>
        </w:rPr>
      </w:pPr>
    </w:p>
    <w:p w14:paraId="73BD9C6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4.2 </w:t>
      </w:r>
      <w:r w:rsidRPr="00112534">
        <w:rPr>
          <w:rFonts w:ascii="Arial" w:hAnsi="Arial" w:cs="Arial"/>
          <w:sz w:val="22"/>
          <w:szCs w:val="22"/>
        </w:rPr>
        <w:t xml:space="preserve">O valor total do presente contrato é de </w:t>
      </w:r>
      <w:r w:rsidRPr="00112534">
        <w:rPr>
          <w:rFonts w:ascii="Arial" w:hAnsi="Arial" w:cs="Arial"/>
          <w:b/>
          <w:sz w:val="22"/>
          <w:szCs w:val="22"/>
        </w:rPr>
        <w:t>R$ ________</w:t>
      </w:r>
      <w:r w:rsidRPr="00112534">
        <w:rPr>
          <w:rFonts w:ascii="Arial" w:hAnsi="Arial" w:cs="Arial"/>
          <w:sz w:val="22"/>
          <w:szCs w:val="22"/>
        </w:rPr>
        <w:t xml:space="preserve"> (____________________).</w:t>
      </w:r>
    </w:p>
    <w:p w14:paraId="4C269E38" w14:textId="77777777" w:rsidR="00673B35" w:rsidRPr="00112534" w:rsidRDefault="00673B35" w:rsidP="00673B35">
      <w:pPr>
        <w:ind w:right="-426"/>
        <w:jc w:val="both"/>
        <w:rPr>
          <w:rFonts w:ascii="Arial" w:hAnsi="Arial" w:cs="Arial"/>
          <w:sz w:val="22"/>
          <w:szCs w:val="22"/>
        </w:rPr>
      </w:pPr>
    </w:p>
    <w:p w14:paraId="0090B32C" w14:textId="6CA745B3"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4.3</w:t>
      </w:r>
      <w:r w:rsidRPr="00112534">
        <w:rPr>
          <w:rFonts w:ascii="Arial" w:hAnsi="Arial" w:cs="Arial"/>
          <w:sz w:val="22"/>
          <w:szCs w:val="22"/>
        </w:rPr>
        <w:t xml:space="preserve"> O pagamento será efetuado em até 30 (trinta) dias, mediante crédito em conta bancária, conforme apresentação da(s) Nota(s) Fiscal(is) correspondente(s), </w:t>
      </w:r>
      <w:r w:rsidR="00F2275A" w:rsidRPr="00112534">
        <w:rPr>
          <w:rFonts w:ascii="Arial" w:hAnsi="Arial" w:cs="Arial"/>
          <w:sz w:val="22"/>
          <w:szCs w:val="22"/>
        </w:rPr>
        <w:t>devidamente atestada</w:t>
      </w:r>
      <w:r w:rsidRPr="00112534">
        <w:rPr>
          <w:rFonts w:ascii="Arial" w:hAnsi="Arial" w:cs="Arial"/>
          <w:sz w:val="22"/>
          <w:szCs w:val="22"/>
        </w:rPr>
        <w:t>(s)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12534" w:rsidRDefault="00673B35" w:rsidP="00673B35">
      <w:pPr>
        <w:ind w:right="-426"/>
        <w:jc w:val="both"/>
        <w:rPr>
          <w:rFonts w:ascii="Arial" w:hAnsi="Arial" w:cs="Arial"/>
          <w:sz w:val="22"/>
          <w:szCs w:val="22"/>
        </w:rPr>
      </w:pPr>
    </w:p>
    <w:p w14:paraId="21AFE2EA"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4.4</w:t>
      </w:r>
      <w:r w:rsidRPr="00112534">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12534" w:rsidRDefault="00673B35" w:rsidP="00673B35">
      <w:pPr>
        <w:ind w:right="-426"/>
        <w:jc w:val="both"/>
        <w:rPr>
          <w:rFonts w:ascii="Arial" w:hAnsi="Arial" w:cs="Arial"/>
          <w:sz w:val="22"/>
          <w:szCs w:val="22"/>
        </w:rPr>
      </w:pPr>
    </w:p>
    <w:p w14:paraId="7D39501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4.5</w:t>
      </w:r>
      <w:r w:rsidRPr="00112534">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12534" w:rsidRDefault="00673B35" w:rsidP="00673B35">
      <w:pPr>
        <w:ind w:right="-426"/>
        <w:jc w:val="both"/>
        <w:rPr>
          <w:rFonts w:ascii="Arial" w:hAnsi="Arial" w:cs="Arial"/>
          <w:sz w:val="22"/>
          <w:szCs w:val="22"/>
        </w:rPr>
      </w:pPr>
    </w:p>
    <w:p w14:paraId="20964ED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4.6</w:t>
      </w:r>
      <w:r w:rsidRPr="00112534">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12534" w:rsidRDefault="00673B35" w:rsidP="00673B35">
      <w:pPr>
        <w:ind w:right="-426"/>
        <w:jc w:val="both"/>
        <w:rPr>
          <w:rFonts w:ascii="Arial" w:hAnsi="Arial" w:cs="Arial"/>
          <w:sz w:val="22"/>
          <w:szCs w:val="22"/>
        </w:rPr>
      </w:pPr>
    </w:p>
    <w:p w14:paraId="54D89C20"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a)</w:t>
      </w:r>
      <w:r w:rsidRPr="00112534">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12534" w:rsidRDefault="00673B35" w:rsidP="00673B35">
      <w:pPr>
        <w:ind w:left="567" w:right="-426"/>
        <w:jc w:val="both"/>
        <w:rPr>
          <w:rFonts w:ascii="Arial" w:hAnsi="Arial" w:cs="Arial"/>
          <w:sz w:val="22"/>
          <w:szCs w:val="22"/>
        </w:rPr>
      </w:pPr>
    </w:p>
    <w:p w14:paraId="7BD3F8F1"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b)</w:t>
      </w:r>
      <w:r w:rsidRPr="00112534">
        <w:rPr>
          <w:rFonts w:ascii="Arial" w:hAnsi="Arial" w:cs="Arial"/>
          <w:sz w:val="22"/>
          <w:szCs w:val="22"/>
        </w:rPr>
        <w:t xml:space="preserve"> Certidão Negativa de Débitos Relativos aos Tributos Federais e à Dívida Ativa da União. </w:t>
      </w:r>
    </w:p>
    <w:p w14:paraId="0E023C93" w14:textId="77777777" w:rsidR="00673B35" w:rsidRPr="00112534" w:rsidRDefault="00673B35" w:rsidP="00673B35">
      <w:pPr>
        <w:ind w:left="567" w:right="-426"/>
        <w:jc w:val="both"/>
        <w:rPr>
          <w:rFonts w:ascii="Arial" w:hAnsi="Arial" w:cs="Arial"/>
          <w:sz w:val="22"/>
          <w:szCs w:val="22"/>
        </w:rPr>
      </w:pPr>
    </w:p>
    <w:p w14:paraId="06DA932C"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c)</w:t>
      </w:r>
      <w:r w:rsidRPr="00112534">
        <w:rPr>
          <w:rFonts w:ascii="Arial" w:hAnsi="Arial" w:cs="Arial"/>
          <w:sz w:val="22"/>
          <w:szCs w:val="22"/>
        </w:rPr>
        <w:t xml:space="preserve"> Certidão Negativa de Débitos Relativos aos Tributos Estaduais;</w:t>
      </w:r>
    </w:p>
    <w:p w14:paraId="0A4CA234" w14:textId="77777777" w:rsidR="00673B35" w:rsidRPr="00112534" w:rsidRDefault="00673B35" w:rsidP="00673B35">
      <w:pPr>
        <w:ind w:left="567" w:right="-426"/>
        <w:jc w:val="both"/>
        <w:rPr>
          <w:rFonts w:ascii="Arial" w:hAnsi="Arial" w:cs="Arial"/>
          <w:sz w:val="22"/>
          <w:szCs w:val="22"/>
        </w:rPr>
      </w:pPr>
    </w:p>
    <w:p w14:paraId="38F7669A"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d)</w:t>
      </w:r>
      <w:r w:rsidRPr="00112534">
        <w:rPr>
          <w:rFonts w:ascii="Arial" w:hAnsi="Arial" w:cs="Arial"/>
          <w:sz w:val="22"/>
          <w:szCs w:val="22"/>
        </w:rPr>
        <w:t xml:space="preserve"> Certidão Negativa de Débitos Relativos aos Tributos Municipais. </w:t>
      </w:r>
    </w:p>
    <w:p w14:paraId="06280741" w14:textId="77777777" w:rsidR="00673B35" w:rsidRPr="00112534" w:rsidRDefault="00673B35" w:rsidP="00673B35">
      <w:pPr>
        <w:ind w:left="567" w:right="-426"/>
        <w:jc w:val="both"/>
        <w:rPr>
          <w:rFonts w:ascii="Arial" w:hAnsi="Arial" w:cs="Arial"/>
          <w:sz w:val="22"/>
          <w:szCs w:val="22"/>
        </w:rPr>
      </w:pPr>
    </w:p>
    <w:p w14:paraId="48AAEBE8"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e)</w:t>
      </w:r>
      <w:r w:rsidRPr="00112534">
        <w:rPr>
          <w:rFonts w:ascii="Arial" w:hAnsi="Arial" w:cs="Arial"/>
          <w:sz w:val="22"/>
          <w:szCs w:val="22"/>
        </w:rPr>
        <w:t xml:space="preserve"> Certidão de Fundo de Garantia por Tempo de Serviço – FGTS. </w:t>
      </w:r>
    </w:p>
    <w:p w14:paraId="6028EBF6" w14:textId="77777777" w:rsidR="00673B35" w:rsidRPr="00112534" w:rsidRDefault="00673B35" w:rsidP="00673B35">
      <w:pPr>
        <w:ind w:left="567" w:right="-426"/>
        <w:jc w:val="both"/>
        <w:rPr>
          <w:rFonts w:ascii="Arial" w:hAnsi="Arial" w:cs="Arial"/>
          <w:sz w:val="22"/>
          <w:szCs w:val="22"/>
        </w:rPr>
      </w:pPr>
    </w:p>
    <w:p w14:paraId="1CF11D8D"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f)</w:t>
      </w:r>
      <w:r w:rsidRPr="00112534">
        <w:rPr>
          <w:rFonts w:ascii="Arial" w:hAnsi="Arial" w:cs="Arial"/>
          <w:sz w:val="22"/>
          <w:szCs w:val="22"/>
        </w:rPr>
        <w:t xml:space="preserve"> Certidão Negativa de Débitos Trabalhista – CNDT; </w:t>
      </w:r>
    </w:p>
    <w:p w14:paraId="69077440" w14:textId="77777777" w:rsidR="00673B35" w:rsidRPr="00112534" w:rsidRDefault="00673B35" w:rsidP="00673B35">
      <w:pPr>
        <w:ind w:left="567" w:right="-426"/>
        <w:jc w:val="both"/>
        <w:rPr>
          <w:rFonts w:ascii="Arial" w:hAnsi="Arial" w:cs="Arial"/>
          <w:sz w:val="22"/>
          <w:szCs w:val="22"/>
        </w:rPr>
      </w:pPr>
    </w:p>
    <w:p w14:paraId="5E03A6C5"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g)</w:t>
      </w:r>
      <w:r w:rsidRPr="00112534">
        <w:rPr>
          <w:rFonts w:ascii="Arial" w:hAnsi="Arial" w:cs="Arial"/>
          <w:sz w:val="22"/>
          <w:szCs w:val="22"/>
        </w:rPr>
        <w:t xml:space="preserve"> No caso de apresentar apólice de seguro parcelada, deverá comprovar o pagamento referente ao mês.</w:t>
      </w:r>
    </w:p>
    <w:p w14:paraId="4D21C682" w14:textId="77777777" w:rsidR="00673B35" w:rsidRPr="00112534" w:rsidRDefault="00673B35" w:rsidP="00673B35">
      <w:pPr>
        <w:ind w:right="-426"/>
        <w:jc w:val="both"/>
        <w:rPr>
          <w:rFonts w:ascii="Arial" w:hAnsi="Arial" w:cs="Arial"/>
          <w:sz w:val="22"/>
          <w:szCs w:val="22"/>
        </w:rPr>
      </w:pPr>
    </w:p>
    <w:p w14:paraId="23C93522"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4.7</w:t>
      </w:r>
      <w:r w:rsidRPr="00112534">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12534" w:rsidRDefault="00673B35" w:rsidP="00673B35">
      <w:pPr>
        <w:ind w:right="-426"/>
        <w:jc w:val="both"/>
        <w:rPr>
          <w:rFonts w:ascii="Arial" w:hAnsi="Arial" w:cs="Arial"/>
          <w:sz w:val="22"/>
          <w:szCs w:val="22"/>
        </w:rPr>
      </w:pPr>
    </w:p>
    <w:p w14:paraId="44E3D28F"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SEXTA - DA DOTAÇÃO ORÇAMENTÁRIA</w:t>
      </w:r>
    </w:p>
    <w:p w14:paraId="73118D4A" w14:textId="77777777" w:rsidR="00673B35" w:rsidRPr="00112534" w:rsidRDefault="00673B35" w:rsidP="00673B35">
      <w:pPr>
        <w:ind w:right="-426"/>
        <w:jc w:val="both"/>
        <w:rPr>
          <w:rFonts w:ascii="Arial" w:hAnsi="Arial" w:cs="Arial"/>
          <w:sz w:val="22"/>
          <w:szCs w:val="22"/>
        </w:rPr>
      </w:pPr>
    </w:p>
    <w:p w14:paraId="03664BD1" w14:textId="77777777" w:rsidR="00673B35" w:rsidRPr="00112534" w:rsidRDefault="00B32C17" w:rsidP="00673B35">
      <w:pPr>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5</w:t>
      </w:r>
      <w:r w:rsidR="00673B35" w:rsidRPr="00112534">
        <w:rPr>
          <w:rFonts w:ascii="Arial" w:hAnsi="Arial" w:cs="Arial"/>
          <w:b/>
          <w:sz w:val="22"/>
          <w:szCs w:val="22"/>
        </w:rPr>
        <w:t>.1</w:t>
      </w:r>
      <w:r w:rsidR="00673B35" w:rsidRPr="00112534">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78212B0C" w14:textId="713E62A3" w:rsidR="005C4F64" w:rsidRDefault="006D4BAD" w:rsidP="005C4F64">
      <w:pPr>
        <w:jc w:val="both"/>
        <w:rPr>
          <w:rFonts w:ascii="Arial" w:hAnsi="Arial" w:cs="Arial"/>
          <w:b/>
          <w:sz w:val="22"/>
          <w:szCs w:val="22"/>
        </w:rPr>
      </w:pPr>
      <w:r w:rsidRPr="00112534">
        <w:rPr>
          <w:rFonts w:ascii="Arial" w:hAnsi="Arial" w:cs="Arial"/>
          <w:b/>
          <w:sz w:val="22"/>
          <w:szCs w:val="22"/>
        </w:rPr>
        <w:t xml:space="preserve">SECRETARIA MUNICIPAL DE </w:t>
      </w:r>
      <w:r w:rsidR="00AD1A7B">
        <w:rPr>
          <w:rFonts w:ascii="Arial" w:hAnsi="Arial" w:cs="Arial"/>
          <w:b/>
          <w:sz w:val="22"/>
          <w:szCs w:val="22"/>
        </w:rPr>
        <w:t>OBRAS E INFRAESTRUTURA</w:t>
      </w:r>
    </w:p>
    <w:p w14:paraId="015AFA75" w14:textId="002DD31A" w:rsidR="00AD1A7B" w:rsidRDefault="00AD1A7B" w:rsidP="005C4F64">
      <w:pPr>
        <w:jc w:val="both"/>
        <w:rPr>
          <w:rFonts w:ascii="Arial" w:hAnsi="Arial" w:cs="Arial"/>
          <w:b/>
          <w:sz w:val="22"/>
          <w:szCs w:val="22"/>
        </w:rPr>
      </w:pPr>
      <w:r>
        <w:rPr>
          <w:rFonts w:ascii="Arial" w:hAnsi="Arial" w:cs="Arial"/>
          <w:b/>
          <w:sz w:val="22"/>
          <w:szCs w:val="22"/>
        </w:rPr>
        <w:t>15.452.0002.2054 – MAT DAS ATIVIDADES DOS SERVIÇOS URBANOS</w:t>
      </w:r>
    </w:p>
    <w:p w14:paraId="79084157" w14:textId="476D8BA5" w:rsidR="00AD1A7B" w:rsidRDefault="00AD1A7B" w:rsidP="005C4F64">
      <w:pPr>
        <w:jc w:val="both"/>
        <w:rPr>
          <w:rFonts w:ascii="Arial" w:hAnsi="Arial" w:cs="Arial"/>
          <w:b/>
          <w:sz w:val="22"/>
          <w:szCs w:val="22"/>
        </w:rPr>
      </w:pPr>
      <w:r>
        <w:rPr>
          <w:rFonts w:ascii="Arial" w:hAnsi="Arial" w:cs="Arial"/>
          <w:b/>
          <w:sz w:val="22"/>
          <w:szCs w:val="22"/>
        </w:rPr>
        <w:t>33.90.30 – 000 MATERIAL DE CONSUMO</w:t>
      </w:r>
    </w:p>
    <w:p w14:paraId="50931D32" w14:textId="4109F087" w:rsidR="00AD1A7B" w:rsidRPr="00112534" w:rsidRDefault="00AD1A7B" w:rsidP="005C4F64">
      <w:pPr>
        <w:jc w:val="both"/>
        <w:rPr>
          <w:rFonts w:ascii="Arial" w:hAnsi="Arial" w:cs="Arial"/>
          <w:sz w:val="22"/>
          <w:szCs w:val="22"/>
        </w:rPr>
      </w:pPr>
      <w:r>
        <w:rPr>
          <w:rFonts w:ascii="Arial" w:hAnsi="Arial" w:cs="Arial"/>
          <w:b/>
          <w:sz w:val="22"/>
          <w:szCs w:val="22"/>
        </w:rPr>
        <w:t>FONTE: 1500</w:t>
      </w:r>
    </w:p>
    <w:p w14:paraId="2B7D72AE"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06A558DA"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SÉTIMA - DA RESCISÃO</w:t>
      </w:r>
    </w:p>
    <w:p w14:paraId="104E5C4B" w14:textId="77777777" w:rsidR="00673B35" w:rsidRPr="00112534" w:rsidRDefault="00673B35" w:rsidP="00673B35">
      <w:pPr>
        <w:ind w:right="-426"/>
        <w:jc w:val="both"/>
        <w:rPr>
          <w:rFonts w:ascii="Arial" w:hAnsi="Arial" w:cs="Arial"/>
          <w:b/>
          <w:sz w:val="22"/>
          <w:szCs w:val="22"/>
        </w:rPr>
      </w:pPr>
    </w:p>
    <w:p w14:paraId="29376C75" w14:textId="7777777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.1</w:t>
      </w:r>
      <w:r w:rsidR="00673B35" w:rsidRPr="00112534">
        <w:rPr>
          <w:rFonts w:ascii="Arial" w:hAnsi="Arial" w:cs="Arial"/>
          <w:b/>
          <w:sz w:val="22"/>
          <w:szCs w:val="22"/>
        </w:rPr>
        <w:tab/>
      </w:r>
      <w:r w:rsidR="00673B35" w:rsidRPr="00112534">
        <w:rPr>
          <w:rFonts w:ascii="Arial" w:hAnsi="Arial" w:cs="Arial"/>
          <w:sz w:val="22"/>
          <w:szCs w:val="22"/>
        </w:rPr>
        <w:t>A rescisão do presente contrato poderá ser:</w:t>
      </w:r>
    </w:p>
    <w:p w14:paraId="4E489BB8" w14:textId="77777777" w:rsidR="00673B35" w:rsidRPr="00112534" w:rsidRDefault="00673B35" w:rsidP="00673B35">
      <w:pPr>
        <w:ind w:right="-426"/>
        <w:jc w:val="both"/>
        <w:rPr>
          <w:rFonts w:ascii="Arial" w:hAnsi="Arial" w:cs="Arial"/>
          <w:sz w:val="22"/>
          <w:szCs w:val="22"/>
        </w:rPr>
      </w:pPr>
    </w:p>
    <w:p w14:paraId="528ACC2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a) </w:t>
      </w:r>
      <w:r w:rsidRPr="00112534">
        <w:rPr>
          <w:rFonts w:ascii="Arial" w:hAnsi="Arial" w:cs="Arial"/>
          <w:sz w:val="22"/>
          <w:szCs w:val="22"/>
        </w:rPr>
        <w:t>amigável, isto é, por acordo entre as partes, desde que haja conveniência para a administração;</w:t>
      </w:r>
    </w:p>
    <w:p w14:paraId="31C75DCC" w14:textId="661CE75A"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b) </w:t>
      </w:r>
      <w:r w:rsidRPr="00112534">
        <w:rPr>
          <w:rFonts w:ascii="Arial" w:hAnsi="Arial" w:cs="Arial"/>
          <w:sz w:val="22"/>
          <w:szCs w:val="22"/>
        </w:rPr>
        <w:t xml:space="preserve">administrativa por ato unilateral e escrito da administração, nos casos previstos no artigo </w:t>
      </w:r>
      <w:r w:rsidR="00EA78ED" w:rsidRPr="00112534">
        <w:rPr>
          <w:rFonts w:ascii="Arial" w:hAnsi="Arial" w:cs="Arial"/>
          <w:sz w:val="22"/>
          <w:szCs w:val="22"/>
        </w:rPr>
        <w:t>13</w:t>
      </w:r>
      <w:r w:rsidRPr="00112534">
        <w:rPr>
          <w:rFonts w:ascii="Arial" w:hAnsi="Arial" w:cs="Arial"/>
          <w:sz w:val="22"/>
          <w:szCs w:val="22"/>
        </w:rPr>
        <w:t xml:space="preserve">8, da Lei n. º </w:t>
      </w:r>
      <w:r w:rsidR="00EA78ED" w:rsidRPr="00112534">
        <w:rPr>
          <w:rFonts w:ascii="Arial" w:hAnsi="Arial" w:cs="Arial"/>
          <w:sz w:val="22"/>
          <w:szCs w:val="22"/>
        </w:rPr>
        <w:t>14.133/21</w:t>
      </w:r>
      <w:r w:rsidRPr="00112534">
        <w:rPr>
          <w:rFonts w:ascii="Arial" w:hAnsi="Arial" w:cs="Arial"/>
          <w:sz w:val="22"/>
          <w:szCs w:val="22"/>
        </w:rPr>
        <w:t>;</w:t>
      </w:r>
    </w:p>
    <w:p w14:paraId="48661C39"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c) </w:t>
      </w:r>
      <w:r w:rsidRPr="00112534">
        <w:rPr>
          <w:rFonts w:ascii="Arial" w:hAnsi="Arial" w:cs="Arial"/>
          <w:sz w:val="22"/>
          <w:szCs w:val="22"/>
        </w:rPr>
        <w:t>judicial, nos termos da legislação processual.</w:t>
      </w:r>
    </w:p>
    <w:p w14:paraId="10558AA1" w14:textId="77777777" w:rsidR="00673B35" w:rsidRPr="00112534" w:rsidRDefault="00673B35" w:rsidP="00673B35">
      <w:pPr>
        <w:ind w:right="-426"/>
        <w:jc w:val="both"/>
        <w:rPr>
          <w:rFonts w:ascii="Arial" w:hAnsi="Arial" w:cs="Arial"/>
          <w:b/>
          <w:sz w:val="22"/>
          <w:szCs w:val="22"/>
        </w:rPr>
      </w:pPr>
    </w:p>
    <w:p w14:paraId="3CB406C0" w14:textId="5A55B4B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.2</w:t>
      </w:r>
      <w:r w:rsidR="00673B35" w:rsidRPr="00112534">
        <w:rPr>
          <w:rFonts w:ascii="Arial" w:hAnsi="Arial" w:cs="Arial"/>
          <w:sz w:val="22"/>
          <w:szCs w:val="22"/>
        </w:rPr>
        <w:tab/>
        <w:t xml:space="preserve">A contratante poderá rescindir administrativamente o presente contrato nas hipóteses previstas na Lei n. º </w:t>
      </w:r>
      <w:r w:rsidR="00EA78ED" w:rsidRPr="00112534">
        <w:rPr>
          <w:rFonts w:ascii="Arial" w:hAnsi="Arial" w:cs="Arial"/>
          <w:sz w:val="22"/>
          <w:szCs w:val="22"/>
        </w:rPr>
        <w:t>14.133/21</w:t>
      </w:r>
      <w:r w:rsidR="00673B35" w:rsidRPr="00112534">
        <w:rPr>
          <w:rFonts w:ascii="Arial" w:hAnsi="Arial" w:cs="Arial"/>
          <w:sz w:val="22"/>
          <w:szCs w:val="22"/>
        </w:rPr>
        <w:t xml:space="preserve">, sem que caiba à </w:t>
      </w:r>
      <w:r w:rsidR="006D4BAD" w:rsidRPr="00112534">
        <w:rPr>
          <w:rFonts w:ascii="Arial" w:hAnsi="Arial" w:cs="Arial"/>
          <w:sz w:val="22"/>
          <w:szCs w:val="22"/>
        </w:rPr>
        <w:t>contratado direito</w:t>
      </w:r>
      <w:r w:rsidR="00673B35" w:rsidRPr="00112534">
        <w:rPr>
          <w:rFonts w:ascii="Arial" w:hAnsi="Arial" w:cs="Arial"/>
          <w:sz w:val="22"/>
          <w:szCs w:val="22"/>
        </w:rPr>
        <w:t xml:space="preserve"> de qualquer indenização, sem prejuízo das penalidades pertinentes, ressalvado o direito de receber pelos serviços executados.</w:t>
      </w:r>
    </w:p>
    <w:p w14:paraId="6173B96E" w14:textId="77777777" w:rsidR="00673B35" w:rsidRPr="00112534" w:rsidRDefault="00673B35" w:rsidP="00673B35">
      <w:pPr>
        <w:ind w:right="-426"/>
        <w:jc w:val="both"/>
        <w:rPr>
          <w:rFonts w:ascii="Arial" w:hAnsi="Arial" w:cs="Arial"/>
          <w:sz w:val="22"/>
          <w:szCs w:val="22"/>
        </w:rPr>
      </w:pPr>
    </w:p>
    <w:p w14:paraId="2F9DAE51"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OITAVA - DAS RESPONSABILIDADES DA CONTRATADA</w:t>
      </w:r>
    </w:p>
    <w:p w14:paraId="4F352ED8" w14:textId="77777777" w:rsidR="00673B35" w:rsidRPr="00112534" w:rsidRDefault="00673B35" w:rsidP="00673B35">
      <w:pPr>
        <w:ind w:left="708" w:right="-426" w:firstLine="708"/>
        <w:rPr>
          <w:rFonts w:ascii="Arial" w:hAnsi="Arial" w:cs="Arial"/>
          <w:b/>
          <w:sz w:val="22"/>
          <w:szCs w:val="22"/>
        </w:rPr>
      </w:pPr>
    </w:p>
    <w:p w14:paraId="4652F101" w14:textId="77777777" w:rsidR="0040427F" w:rsidRPr="00AD1A7B" w:rsidRDefault="00B32C17" w:rsidP="0040427F">
      <w:pPr>
        <w:ind w:right="-426"/>
        <w:jc w:val="both"/>
        <w:rPr>
          <w:rFonts w:ascii="Arial" w:hAnsi="Arial" w:cs="Arial"/>
          <w:sz w:val="22"/>
          <w:szCs w:val="22"/>
        </w:rPr>
      </w:pPr>
      <w:r w:rsidRPr="00AD1A7B">
        <w:rPr>
          <w:rFonts w:ascii="Arial" w:hAnsi="Arial" w:cs="Arial"/>
          <w:sz w:val="22"/>
          <w:szCs w:val="22"/>
        </w:rPr>
        <w:t>7</w:t>
      </w:r>
      <w:r w:rsidR="0040427F" w:rsidRPr="00AD1A7B">
        <w:rPr>
          <w:rFonts w:ascii="Arial" w:hAnsi="Arial" w:cs="Arial"/>
          <w:sz w:val="22"/>
          <w:szCs w:val="22"/>
        </w:rPr>
        <w:t>.1 Constituem obrigações da Contratada:</w:t>
      </w:r>
    </w:p>
    <w:p w14:paraId="76F499B6" w14:textId="77777777" w:rsidR="0040427F" w:rsidRPr="00AD1A7B" w:rsidRDefault="0040427F" w:rsidP="0040427F">
      <w:pPr>
        <w:ind w:right="-426"/>
        <w:jc w:val="both"/>
        <w:rPr>
          <w:rFonts w:ascii="Arial" w:hAnsi="Arial" w:cs="Arial"/>
          <w:sz w:val="22"/>
          <w:szCs w:val="22"/>
        </w:rPr>
      </w:pPr>
    </w:p>
    <w:p w14:paraId="20B9DFF8" w14:textId="77777777" w:rsidR="0040427F" w:rsidRPr="00AD1A7B" w:rsidRDefault="0040427F" w:rsidP="0040427F">
      <w:pPr>
        <w:ind w:right="-426"/>
        <w:jc w:val="both"/>
        <w:rPr>
          <w:rFonts w:ascii="Arial" w:hAnsi="Arial" w:cs="Arial"/>
          <w:sz w:val="22"/>
          <w:szCs w:val="22"/>
        </w:rPr>
      </w:pPr>
      <w:r w:rsidRPr="00AD1A7B">
        <w:rPr>
          <w:rFonts w:ascii="Arial" w:hAnsi="Arial" w:cs="Arial"/>
          <w:sz w:val="22"/>
          <w:szCs w:val="22"/>
        </w:rPr>
        <w:t>a) cumprir os horários e trajetos fixados pela Contratante;</w:t>
      </w:r>
    </w:p>
    <w:p w14:paraId="15D1E285" w14:textId="77777777" w:rsidR="0040427F" w:rsidRPr="00AD1A7B" w:rsidRDefault="0040427F" w:rsidP="0040427F">
      <w:pPr>
        <w:ind w:right="-426"/>
        <w:jc w:val="both"/>
        <w:rPr>
          <w:rFonts w:ascii="Arial" w:hAnsi="Arial" w:cs="Arial"/>
          <w:sz w:val="22"/>
          <w:szCs w:val="22"/>
        </w:rPr>
      </w:pPr>
    </w:p>
    <w:p w14:paraId="6135501E" w14:textId="77777777" w:rsidR="00AD1A7B" w:rsidRDefault="0040427F" w:rsidP="00AD1A7B">
      <w:pPr>
        <w:spacing w:after="160" w:line="360" w:lineRule="auto"/>
        <w:jc w:val="both"/>
        <w:rPr>
          <w:rFonts w:ascii="Arial" w:hAnsi="Arial" w:cs="Arial"/>
        </w:rPr>
      </w:pPr>
      <w:r w:rsidRPr="00AD1A7B">
        <w:rPr>
          <w:rFonts w:ascii="Arial" w:hAnsi="Arial" w:cs="Arial"/>
          <w:sz w:val="22"/>
          <w:szCs w:val="22"/>
        </w:rPr>
        <w:t xml:space="preserve">b) </w:t>
      </w:r>
      <w:r w:rsidR="00AD1A7B" w:rsidRPr="00AD1A7B">
        <w:rPr>
          <w:rFonts w:ascii="Arial" w:hAnsi="Arial" w:cs="Arial"/>
          <w:b/>
        </w:rPr>
        <w:t>PASSAGEIROS</w:t>
      </w:r>
      <w:r w:rsidR="00AD1A7B" w:rsidRPr="00AD1A7B">
        <w:rPr>
          <w:rFonts w:ascii="Arial" w:hAnsi="Arial" w:cs="Arial"/>
        </w:rPr>
        <w:t xml:space="preserve"> devem estar todos sentados</w:t>
      </w:r>
      <w:r w:rsidR="00AD1A7B">
        <w:rPr>
          <w:rFonts w:ascii="Arial" w:hAnsi="Arial" w:cs="Arial"/>
        </w:rPr>
        <w:t>;</w:t>
      </w:r>
    </w:p>
    <w:p w14:paraId="554F8C54" w14:textId="77777777" w:rsidR="00AD1A7B" w:rsidRDefault="00AD1A7B" w:rsidP="00AD1A7B">
      <w:pPr>
        <w:spacing w:after="160" w:line="360" w:lineRule="auto"/>
        <w:jc w:val="both"/>
        <w:rPr>
          <w:rFonts w:ascii="Arial" w:hAnsi="Arial" w:cs="Arial"/>
        </w:rPr>
      </w:pPr>
      <w:r w:rsidRPr="005146A6">
        <w:rPr>
          <w:rFonts w:ascii="Arial" w:hAnsi="Arial" w:cs="Arial"/>
        </w:rPr>
        <w:t>Acessórios obrigatórios (cinto de segurança em todos os bancos, extintor, estepe, ar-condicionado, chave de roda, cronotacógrafo: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w:t>
      </w:r>
      <w:r>
        <w:rPr>
          <w:rFonts w:ascii="Arial" w:hAnsi="Arial" w:cs="Arial"/>
        </w:rPr>
        <w:t xml:space="preserve"> hidráulica, combustível diesel;</w:t>
      </w:r>
      <w:r w:rsidRPr="005146A6">
        <w:rPr>
          <w:rFonts w:ascii="Arial" w:hAnsi="Arial" w:cs="Arial"/>
        </w:rPr>
        <w:t xml:space="preserve"> </w:t>
      </w:r>
    </w:p>
    <w:p w14:paraId="67C74EE6" w14:textId="5DCA3159" w:rsidR="00AD1A7B" w:rsidRDefault="00AD1A7B" w:rsidP="00AD1A7B">
      <w:pPr>
        <w:spacing w:after="160" w:line="360" w:lineRule="auto"/>
        <w:jc w:val="both"/>
        <w:rPr>
          <w:rFonts w:ascii="Arial" w:hAnsi="Arial" w:cs="Arial"/>
        </w:rPr>
      </w:pPr>
      <w:r w:rsidRPr="005146A6">
        <w:rPr>
          <w:rFonts w:ascii="Arial" w:hAnsi="Arial" w:cs="Arial"/>
        </w:rPr>
        <w:t>Combustível, manutenção preventiva e corretiva</w:t>
      </w:r>
      <w:r>
        <w:rPr>
          <w:rFonts w:ascii="Arial" w:hAnsi="Arial" w:cs="Arial"/>
        </w:rPr>
        <w:t xml:space="preserve"> será tudo por conta da empresa;</w:t>
      </w:r>
    </w:p>
    <w:p w14:paraId="642ACC55" w14:textId="77777777" w:rsidR="00AD1A7B" w:rsidRPr="005146A6" w:rsidRDefault="00AD1A7B" w:rsidP="00AD1A7B">
      <w:pPr>
        <w:spacing w:after="160" w:line="360" w:lineRule="auto"/>
        <w:jc w:val="both"/>
        <w:rPr>
          <w:rFonts w:ascii="Arial" w:hAnsi="Arial" w:cs="Arial"/>
        </w:rPr>
      </w:pPr>
      <w:r w:rsidRPr="005146A6">
        <w:rPr>
          <w:rFonts w:ascii="Arial" w:hAnsi="Arial" w:cs="Arial"/>
        </w:rPr>
        <w:t xml:space="preserve">O veículo deverá ter no </w:t>
      </w:r>
      <w:r w:rsidRPr="005146A6">
        <w:rPr>
          <w:rFonts w:ascii="Arial" w:hAnsi="Arial" w:cs="Arial"/>
          <w:b/>
        </w:rPr>
        <w:t>MAXIMO 10</w:t>
      </w:r>
      <w:r w:rsidRPr="005146A6">
        <w:rPr>
          <w:rFonts w:ascii="Arial" w:hAnsi="Arial" w:cs="Arial"/>
        </w:rPr>
        <w:t xml:space="preserve"> (dez) anos de uso, equipado conforme as normas CTB e vistoria.</w:t>
      </w:r>
    </w:p>
    <w:p w14:paraId="58EDBF9B" w14:textId="77777777" w:rsidR="00AD1A7B" w:rsidRPr="005146A6" w:rsidRDefault="00AD1A7B" w:rsidP="00AD1A7B">
      <w:pPr>
        <w:spacing w:after="160" w:line="360" w:lineRule="auto"/>
        <w:jc w:val="both"/>
        <w:rPr>
          <w:rFonts w:ascii="Arial" w:hAnsi="Arial" w:cs="Arial"/>
          <w:b/>
        </w:rPr>
      </w:pPr>
      <w:r w:rsidRPr="005146A6">
        <w:rPr>
          <w:rFonts w:ascii="Arial" w:hAnsi="Arial" w:cs="Arial"/>
          <w:b/>
          <w:bCs/>
          <w:i/>
          <w:iCs/>
          <w:u w:val="single"/>
        </w:rPr>
        <w:t>A EMPRESA TAMBÉM DEVERÁ FORNECER O MOTORISTA</w:t>
      </w:r>
      <w:r w:rsidRPr="005146A6">
        <w:rPr>
          <w:rFonts w:ascii="Arial" w:hAnsi="Arial" w:cs="Arial"/>
          <w:b/>
        </w:rPr>
        <w:t>;</w:t>
      </w:r>
    </w:p>
    <w:p w14:paraId="33DC7846" w14:textId="1C0B60AF" w:rsidR="00AD1A7B" w:rsidRPr="005146A6" w:rsidRDefault="00AD1A7B" w:rsidP="00AD1A7B">
      <w:pPr>
        <w:spacing w:after="160" w:line="360" w:lineRule="auto"/>
        <w:jc w:val="both"/>
        <w:rPr>
          <w:rFonts w:ascii="Arial" w:hAnsi="Arial" w:cs="Arial"/>
          <w:color w:val="263338"/>
          <w:shd w:val="clear" w:color="auto" w:fill="FFFFFF"/>
        </w:rPr>
      </w:pPr>
      <w:r w:rsidRPr="005146A6">
        <w:rPr>
          <w:rFonts w:ascii="Arial" w:hAnsi="Arial" w:cs="Arial"/>
          <w:color w:val="263338"/>
          <w:shd w:val="clear" w:color="auto" w:fill="FFFFFF"/>
        </w:rPr>
        <w:lastRenderedPageBreak/>
        <w:t>O veículo deve ser cadastrado na Agência Nacional de Transportes Terrestres (</w:t>
      </w:r>
      <w:r w:rsidRPr="005146A6">
        <w:rPr>
          <w:rFonts w:ascii="Arial" w:hAnsi="Arial" w:cs="Arial"/>
          <w:b/>
          <w:color w:val="263338"/>
          <w:shd w:val="clear" w:color="auto" w:fill="FFFFFF"/>
        </w:rPr>
        <w:t>ANTT</w:t>
      </w:r>
      <w:r w:rsidRPr="005146A6">
        <w:rPr>
          <w:rFonts w:ascii="Arial" w:hAnsi="Arial" w:cs="Arial"/>
          <w:color w:val="263338"/>
          <w:shd w:val="clear" w:color="auto" w:fill="FFFFFF"/>
        </w:rPr>
        <w:t>) órgão responsável por regularizar os serviços de transportes de cargas e passageiros nas rodovias brasileiras.</w:t>
      </w:r>
    </w:p>
    <w:p w14:paraId="16D08864" w14:textId="2959664A" w:rsidR="00673B35" w:rsidRPr="00AD1A7B" w:rsidRDefault="00AD1A7B" w:rsidP="00AD1A7B">
      <w:pPr>
        <w:autoSpaceDE w:val="0"/>
        <w:autoSpaceDN w:val="0"/>
        <w:adjustRightInd w:val="0"/>
        <w:spacing w:after="160" w:line="360" w:lineRule="auto"/>
        <w:ind w:right="-426"/>
        <w:jc w:val="both"/>
        <w:rPr>
          <w:rFonts w:ascii="Arial" w:hAnsi="Arial" w:cs="Arial"/>
          <w:sz w:val="22"/>
          <w:szCs w:val="22"/>
        </w:rPr>
      </w:pPr>
      <w:r w:rsidRPr="00AD1A7B">
        <w:rPr>
          <w:rFonts w:ascii="Arial" w:hAnsi="Arial" w:cs="Arial"/>
          <w:color w:val="263338"/>
          <w:shd w:val="clear" w:color="auto" w:fill="FFFFFF"/>
        </w:rPr>
        <w:t xml:space="preserve">O veículo deve ser cadastrado na </w:t>
      </w:r>
      <w:r w:rsidRPr="00AD1A7B">
        <w:rPr>
          <w:rFonts w:ascii="Arial" w:hAnsi="Arial" w:cs="Arial"/>
          <w:b/>
          <w:color w:val="212529"/>
        </w:rPr>
        <w:t>AGEMS</w:t>
      </w:r>
      <w:r w:rsidRPr="00AD1A7B">
        <w:rPr>
          <w:rFonts w:ascii="Arial" w:hAnsi="Arial" w:cs="Arial"/>
          <w:color w:val="212529"/>
        </w:rPr>
        <w:t xml:space="preserve"> (responsável por regular e fiscalizar </w:t>
      </w:r>
      <w:r w:rsidR="00F2275A" w:rsidRPr="00AD1A7B">
        <w:rPr>
          <w:rFonts w:ascii="Arial" w:hAnsi="Arial" w:cs="Arial"/>
          <w:color w:val="212529"/>
        </w:rPr>
        <w:t>a prestação</w:t>
      </w:r>
      <w:r w:rsidRPr="00AD1A7B">
        <w:rPr>
          <w:rFonts w:ascii="Arial" w:hAnsi="Arial" w:cs="Arial"/>
          <w:color w:val="212529"/>
        </w:rPr>
        <w:t xml:space="preserve"> do serviço público delegado pelo Estado de Mato Grosso do Sul na área de Transporte Rodoviário Intermunicipal de Passageiros).</w:t>
      </w:r>
    </w:p>
    <w:p w14:paraId="590D15DB"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NONA - DAS RESPONSABILIDADES DA CONTRATANTE</w:t>
      </w:r>
    </w:p>
    <w:p w14:paraId="660C4EDE" w14:textId="77777777" w:rsidR="00673B35" w:rsidRPr="00112534" w:rsidRDefault="00673B35" w:rsidP="00673B35">
      <w:pPr>
        <w:ind w:right="-426"/>
        <w:jc w:val="both"/>
        <w:rPr>
          <w:rFonts w:ascii="Arial" w:hAnsi="Arial" w:cs="Arial"/>
          <w:sz w:val="22"/>
          <w:szCs w:val="22"/>
        </w:rPr>
      </w:pPr>
    </w:p>
    <w:p w14:paraId="013A9277" w14:textId="77777777" w:rsidR="00A3787A" w:rsidRPr="00112534" w:rsidRDefault="00B32C17" w:rsidP="00A3787A">
      <w:pPr>
        <w:ind w:right="-426"/>
        <w:jc w:val="both"/>
        <w:rPr>
          <w:rFonts w:ascii="Arial" w:hAnsi="Arial" w:cs="Arial"/>
          <w:sz w:val="22"/>
          <w:szCs w:val="22"/>
        </w:rPr>
      </w:pPr>
      <w:r w:rsidRPr="00112534">
        <w:rPr>
          <w:rFonts w:ascii="Arial" w:hAnsi="Arial" w:cs="Arial"/>
          <w:sz w:val="22"/>
          <w:szCs w:val="22"/>
        </w:rPr>
        <w:t>8</w:t>
      </w:r>
      <w:r w:rsidR="00A3787A" w:rsidRPr="00112534">
        <w:rPr>
          <w:rFonts w:ascii="Arial" w:hAnsi="Arial" w:cs="Arial"/>
          <w:sz w:val="22"/>
          <w:szCs w:val="22"/>
        </w:rPr>
        <w:t>.1 Constituem obrigações da Contratante:</w:t>
      </w:r>
    </w:p>
    <w:p w14:paraId="3F117D5A" w14:textId="77777777" w:rsidR="00A3787A" w:rsidRPr="00112534" w:rsidRDefault="00A3787A" w:rsidP="00A3787A">
      <w:pPr>
        <w:ind w:right="-426"/>
        <w:jc w:val="both"/>
        <w:rPr>
          <w:rFonts w:ascii="Arial" w:hAnsi="Arial" w:cs="Arial"/>
          <w:sz w:val="22"/>
          <w:szCs w:val="22"/>
        </w:rPr>
      </w:pPr>
    </w:p>
    <w:p w14:paraId="1D02C04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12534" w:rsidRDefault="00A3787A" w:rsidP="00A3787A">
      <w:pPr>
        <w:ind w:right="-426"/>
        <w:jc w:val="both"/>
        <w:rPr>
          <w:rFonts w:ascii="Arial" w:hAnsi="Arial" w:cs="Arial"/>
          <w:sz w:val="22"/>
          <w:szCs w:val="22"/>
        </w:rPr>
      </w:pPr>
    </w:p>
    <w:p w14:paraId="09140390"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b) notificar, formal e tempestivamente, a CONTRATADA sobre as irregularidades observadas no cumprimento deste Contrato;</w:t>
      </w:r>
    </w:p>
    <w:p w14:paraId="5FD96C93" w14:textId="77777777" w:rsidR="00A3787A" w:rsidRPr="00112534" w:rsidRDefault="00A3787A" w:rsidP="00A3787A">
      <w:pPr>
        <w:ind w:right="-426"/>
        <w:jc w:val="both"/>
        <w:rPr>
          <w:rFonts w:ascii="Arial" w:hAnsi="Arial" w:cs="Arial"/>
          <w:sz w:val="22"/>
          <w:szCs w:val="22"/>
        </w:rPr>
      </w:pPr>
    </w:p>
    <w:p w14:paraId="33272543"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c) notificar a CONTRATADA por escrito e com antecedência, sobre multas, penalidades e quaisquer débitos de sua responsabilidade;</w:t>
      </w:r>
    </w:p>
    <w:p w14:paraId="7FCD375B" w14:textId="77777777" w:rsidR="00A3787A" w:rsidRPr="00112534" w:rsidRDefault="00A3787A" w:rsidP="00A3787A">
      <w:pPr>
        <w:ind w:right="-426"/>
        <w:jc w:val="both"/>
        <w:rPr>
          <w:rFonts w:ascii="Arial" w:hAnsi="Arial" w:cs="Arial"/>
          <w:sz w:val="22"/>
          <w:szCs w:val="22"/>
        </w:rPr>
      </w:pPr>
    </w:p>
    <w:p w14:paraId="7ED18AD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12534" w:rsidRDefault="00673B35" w:rsidP="00673B35">
      <w:pPr>
        <w:ind w:right="-426"/>
        <w:jc w:val="both"/>
        <w:rPr>
          <w:rFonts w:ascii="Arial" w:hAnsi="Arial" w:cs="Arial"/>
          <w:sz w:val="22"/>
          <w:szCs w:val="22"/>
        </w:rPr>
      </w:pPr>
    </w:p>
    <w:p w14:paraId="7C0124DE"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 DAS SANÇÕES</w:t>
      </w:r>
    </w:p>
    <w:p w14:paraId="52F06643" w14:textId="77777777" w:rsidR="00673B35" w:rsidRPr="00112534" w:rsidRDefault="00673B35" w:rsidP="00673B35">
      <w:pPr>
        <w:ind w:right="-426"/>
        <w:jc w:val="both"/>
        <w:rPr>
          <w:rFonts w:ascii="Arial" w:hAnsi="Arial" w:cs="Arial"/>
          <w:b/>
          <w:sz w:val="22"/>
          <w:szCs w:val="22"/>
        </w:rPr>
      </w:pPr>
    </w:p>
    <w:p w14:paraId="6B8FFDDE"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 </w:t>
      </w:r>
      <w:r w:rsidR="00673B35" w:rsidRPr="00112534">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12534" w:rsidRDefault="00673B35" w:rsidP="00673B35">
      <w:pPr>
        <w:ind w:left="22" w:right="-426"/>
        <w:jc w:val="both"/>
        <w:rPr>
          <w:rFonts w:ascii="Arial" w:hAnsi="Arial" w:cs="Arial"/>
          <w:b/>
          <w:sz w:val="22"/>
          <w:szCs w:val="22"/>
        </w:rPr>
      </w:pPr>
    </w:p>
    <w:p w14:paraId="58E03015" w14:textId="2C81585B"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.1.1</w:t>
      </w:r>
      <w:r w:rsidR="00673B35" w:rsidRPr="00112534">
        <w:rPr>
          <w:rFonts w:ascii="Arial" w:hAnsi="Arial" w:cs="Arial"/>
          <w:b/>
          <w:sz w:val="22"/>
          <w:szCs w:val="22"/>
        </w:rPr>
        <w:tab/>
      </w:r>
      <w:r w:rsidR="00673B35" w:rsidRPr="00112534">
        <w:rPr>
          <w:rFonts w:ascii="Arial" w:hAnsi="Arial" w:cs="Arial"/>
          <w:sz w:val="22"/>
          <w:szCs w:val="22"/>
        </w:rPr>
        <w:t xml:space="preserve">Multa, na forma prevista na Lei </w:t>
      </w:r>
      <w:r w:rsidR="00EA78ED" w:rsidRPr="00112534">
        <w:rPr>
          <w:rFonts w:ascii="Arial" w:hAnsi="Arial" w:cs="Arial"/>
          <w:sz w:val="22"/>
          <w:szCs w:val="22"/>
        </w:rPr>
        <w:t>14.133/21</w:t>
      </w:r>
      <w:r w:rsidR="00673B35" w:rsidRPr="00112534">
        <w:rPr>
          <w:rFonts w:ascii="Arial" w:hAnsi="Arial" w:cs="Arial"/>
          <w:sz w:val="22"/>
          <w:szCs w:val="22"/>
        </w:rPr>
        <w:t xml:space="preserve"> e suas alterações posteriores e de conformidade com a interpretação da administração.</w:t>
      </w:r>
    </w:p>
    <w:p w14:paraId="2BA185E0" w14:textId="77777777" w:rsidR="00673B35" w:rsidRPr="00112534" w:rsidRDefault="00673B35" w:rsidP="00673B35">
      <w:pPr>
        <w:ind w:right="-426"/>
        <w:jc w:val="both"/>
        <w:rPr>
          <w:rFonts w:ascii="Arial" w:hAnsi="Arial" w:cs="Arial"/>
          <w:sz w:val="22"/>
          <w:szCs w:val="22"/>
        </w:rPr>
      </w:pPr>
    </w:p>
    <w:p w14:paraId="6E999998"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.1.2 </w:t>
      </w:r>
      <w:r w:rsidR="00673B35" w:rsidRPr="00112534">
        <w:rPr>
          <w:rFonts w:ascii="Arial" w:hAnsi="Arial" w:cs="Arial"/>
          <w:b/>
          <w:sz w:val="22"/>
          <w:szCs w:val="22"/>
        </w:rPr>
        <w:tab/>
      </w:r>
      <w:r w:rsidR="00673B35" w:rsidRPr="00112534">
        <w:rPr>
          <w:rFonts w:ascii="Arial" w:hAnsi="Arial" w:cs="Arial"/>
          <w:sz w:val="22"/>
          <w:szCs w:val="22"/>
        </w:rPr>
        <w:t>Rescisão unilateral do contrato;</w:t>
      </w:r>
    </w:p>
    <w:p w14:paraId="15A65767" w14:textId="77777777" w:rsidR="00673B35" w:rsidRPr="00112534" w:rsidRDefault="00673B35" w:rsidP="00673B35">
      <w:pPr>
        <w:ind w:right="-426"/>
        <w:jc w:val="both"/>
        <w:rPr>
          <w:rFonts w:ascii="Arial" w:hAnsi="Arial" w:cs="Arial"/>
          <w:sz w:val="22"/>
          <w:szCs w:val="22"/>
        </w:rPr>
      </w:pPr>
    </w:p>
    <w:p w14:paraId="2973D593"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.1.3</w:t>
      </w:r>
      <w:r w:rsidR="00673B35" w:rsidRPr="00112534">
        <w:rPr>
          <w:rFonts w:ascii="Arial" w:hAnsi="Arial" w:cs="Arial"/>
          <w:b/>
          <w:sz w:val="22"/>
          <w:szCs w:val="22"/>
        </w:rPr>
        <w:tab/>
      </w:r>
      <w:r w:rsidR="00673B35" w:rsidRPr="00112534">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12534" w:rsidRDefault="00673B35" w:rsidP="00673B35">
      <w:pPr>
        <w:ind w:left="720" w:right="-426"/>
        <w:jc w:val="both"/>
        <w:rPr>
          <w:rFonts w:ascii="Arial" w:hAnsi="Arial" w:cs="Arial"/>
          <w:sz w:val="22"/>
          <w:szCs w:val="22"/>
        </w:rPr>
      </w:pPr>
    </w:p>
    <w:p w14:paraId="1AAC6C20"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.1.4</w:t>
      </w:r>
      <w:r w:rsidR="00673B35" w:rsidRPr="00112534">
        <w:rPr>
          <w:rFonts w:ascii="Arial" w:hAnsi="Arial" w:cs="Arial"/>
          <w:b/>
          <w:sz w:val="22"/>
          <w:szCs w:val="22"/>
        </w:rPr>
        <w:tab/>
      </w:r>
      <w:r w:rsidR="00673B35" w:rsidRPr="00112534">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12534" w:rsidRDefault="00B32C17" w:rsidP="00673B35">
      <w:pPr>
        <w:ind w:left="22" w:right="-426"/>
        <w:jc w:val="both"/>
        <w:rPr>
          <w:rFonts w:ascii="Arial" w:hAnsi="Arial" w:cs="Arial"/>
          <w:sz w:val="22"/>
          <w:szCs w:val="22"/>
        </w:rPr>
      </w:pPr>
    </w:p>
    <w:p w14:paraId="5EE35242" w14:textId="77777777" w:rsidR="00673B35" w:rsidRPr="00112534" w:rsidRDefault="00B32C17" w:rsidP="00673B35">
      <w:pPr>
        <w:ind w:right="-426" w:firstLine="22"/>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.2 </w:t>
      </w:r>
      <w:r w:rsidR="00673B35" w:rsidRPr="00112534">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12534" w:rsidRDefault="00673B35" w:rsidP="00673B35">
      <w:pPr>
        <w:ind w:right="-426"/>
        <w:jc w:val="both"/>
        <w:rPr>
          <w:rFonts w:ascii="Arial" w:hAnsi="Arial" w:cs="Arial"/>
          <w:sz w:val="22"/>
          <w:szCs w:val="22"/>
        </w:rPr>
      </w:pPr>
    </w:p>
    <w:p w14:paraId="5400D46B"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w:t>
      </w:r>
      <w:r w:rsidR="00673B35" w:rsidRPr="00112534">
        <w:rPr>
          <w:rFonts w:ascii="Arial" w:hAnsi="Arial" w:cs="Arial"/>
          <w:b/>
          <w:sz w:val="22"/>
          <w:szCs w:val="22"/>
        </w:rPr>
        <w:tab/>
      </w:r>
      <w:r w:rsidR="00673B35" w:rsidRPr="00112534">
        <w:rPr>
          <w:rFonts w:ascii="Arial" w:hAnsi="Arial" w:cs="Arial"/>
          <w:sz w:val="22"/>
          <w:szCs w:val="22"/>
        </w:rPr>
        <w:t>Será aplicada multa de 5% (cinco por cento), incidente sobre o valor total estimado da contratação, quando:</w:t>
      </w:r>
    </w:p>
    <w:p w14:paraId="3EE1DFE4" w14:textId="77777777" w:rsidR="00673B35" w:rsidRPr="00112534" w:rsidRDefault="00673B35" w:rsidP="00673B35">
      <w:pPr>
        <w:ind w:right="-426" w:firstLine="10"/>
        <w:jc w:val="both"/>
        <w:rPr>
          <w:rFonts w:ascii="Arial" w:hAnsi="Arial" w:cs="Arial"/>
          <w:sz w:val="22"/>
          <w:szCs w:val="22"/>
        </w:rPr>
      </w:pPr>
    </w:p>
    <w:p w14:paraId="7A57118E"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lastRenderedPageBreak/>
        <w:t>9</w:t>
      </w:r>
      <w:r w:rsidR="00673B35" w:rsidRPr="00112534">
        <w:rPr>
          <w:rFonts w:ascii="Arial" w:hAnsi="Arial" w:cs="Arial"/>
          <w:b/>
          <w:sz w:val="22"/>
          <w:szCs w:val="22"/>
        </w:rPr>
        <w:t>.3.1</w:t>
      </w:r>
      <w:r w:rsidR="00673B35" w:rsidRPr="00112534">
        <w:rPr>
          <w:rFonts w:ascii="Arial" w:hAnsi="Arial" w:cs="Arial"/>
          <w:b/>
          <w:sz w:val="22"/>
          <w:szCs w:val="22"/>
        </w:rPr>
        <w:tab/>
      </w:r>
      <w:r w:rsidR="00673B35" w:rsidRPr="00112534">
        <w:rPr>
          <w:rFonts w:ascii="Arial" w:hAnsi="Arial" w:cs="Arial"/>
          <w:sz w:val="22"/>
          <w:szCs w:val="22"/>
        </w:rPr>
        <w:t>A licitante vencedora recusar-se a assinar o contrato, estando sua proposta dentro do prazo de validade;</w:t>
      </w:r>
    </w:p>
    <w:p w14:paraId="79496BB8" w14:textId="77777777" w:rsidR="00673B35" w:rsidRPr="00112534" w:rsidRDefault="00673B35" w:rsidP="00673B35">
      <w:pPr>
        <w:ind w:left="720" w:right="-426" w:hanging="720"/>
        <w:jc w:val="both"/>
        <w:rPr>
          <w:rFonts w:ascii="Arial" w:hAnsi="Arial" w:cs="Arial"/>
          <w:sz w:val="22"/>
          <w:szCs w:val="22"/>
        </w:rPr>
      </w:pPr>
    </w:p>
    <w:p w14:paraId="10B66ADB"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.3.2</w:t>
      </w:r>
      <w:r w:rsidR="00673B35" w:rsidRPr="00112534">
        <w:rPr>
          <w:rFonts w:ascii="Arial" w:hAnsi="Arial" w:cs="Arial"/>
          <w:b/>
          <w:sz w:val="22"/>
          <w:szCs w:val="22"/>
        </w:rPr>
        <w:tab/>
      </w:r>
      <w:r w:rsidR="00673B35" w:rsidRPr="00112534">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12534" w:rsidRDefault="00673B35" w:rsidP="00673B35">
      <w:pPr>
        <w:ind w:right="-426"/>
        <w:jc w:val="both"/>
        <w:rPr>
          <w:rFonts w:ascii="Arial" w:hAnsi="Arial" w:cs="Arial"/>
          <w:sz w:val="22"/>
          <w:szCs w:val="22"/>
        </w:rPr>
      </w:pPr>
    </w:p>
    <w:p w14:paraId="1FD61EAA"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.3.3</w:t>
      </w:r>
      <w:r w:rsidR="00673B35" w:rsidRPr="00112534">
        <w:rPr>
          <w:rFonts w:ascii="Arial" w:hAnsi="Arial" w:cs="Arial"/>
          <w:b/>
          <w:sz w:val="22"/>
          <w:szCs w:val="22"/>
        </w:rPr>
        <w:tab/>
      </w:r>
      <w:r w:rsidR="00673B35" w:rsidRPr="00112534">
        <w:rPr>
          <w:rFonts w:ascii="Arial" w:hAnsi="Arial" w:cs="Arial"/>
          <w:sz w:val="22"/>
          <w:szCs w:val="22"/>
        </w:rPr>
        <w:t>Cometer faltas não previstas no ato convocatório e no presente contrato.</w:t>
      </w:r>
    </w:p>
    <w:p w14:paraId="74632C42" w14:textId="77777777" w:rsidR="00673B35" w:rsidRPr="00112534" w:rsidRDefault="00673B35" w:rsidP="00673B35">
      <w:pPr>
        <w:ind w:right="-426"/>
        <w:jc w:val="both"/>
        <w:rPr>
          <w:rFonts w:ascii="Arial" w:hAnsi="Arial" w:cs="Arial"/>
          <w:sz w:val="22"/>
          <w:szCs w:val="22"/>
        </w:rPr>
      </w:pPr>
    </w:p>
    <w:p w14:paraId="1BA5CB47"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w:t>
      </w:r>
      <w:r w:rsidR="00673B35" w:rsidRPr="00112534">
        <w:rPr>
          <w:rFonts w:ascii="Arial" w:hAnsi="Arial" w:cs="Arial"/>
          <w:b/>
          <w:sz w:val="22"/>
          <w:szCs w:val="22"/>
        </w:rPr>
        <w:tab/>
      </w:r>
      <w:r w:rsidR="00673B35" w:rsidRPr="00112534">
        <w:rPr>
          <w:rFonts w:ascii="Arial" w:hAnsi="Arial" w:cs="Arial"/>
          <w:sz w:val="22"/>
          <w:szCs w:val="22"/>
        </w:rPr>
        <w:t>Será aplicada multa de 10% (dez por cento) sobre o valor total da contratação, quando:</w:t>
      </w:r>
    </w:p>
    <w:p w14:paraId="42741A77"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p>
    <w:p w14:paraId="7B281F7E" w14:textId="77777777" w:rsidR="00673B35" w:rsidRPr="00112534" w:rsidRDefault="00B32C17" w:rsidP="00673B35">
      <w:pPr>
        <w:pStyle w:val="Corpodetexto"/>
        <w:ind w:right="-426"/>
        <w:rPr>
          <w:rFonts w:ascii="Arial" w:hAnsi="Arial" w:cs="Arial"/>
          <w:b w:val="0"/>
          <w:bCs/>
          <w:sz w:val="22"/>
          <w:szCs w:val="22"/>
        </w:rPr>
      </w:pPr>
      <w:r w:rsidRPr="00112534">
        <w:rPr>
          <w:rFonts w:ascii="Arial" w:hAnsi="Arial" w:cs="Arial"/>
          <w:b w:val="0"/>
          <w:sz w:val="22"/>
          <w:szCs w:val="22"/>
        </w:rPr>
        <w:t>9</w:t>
      </w:r>
      <w:r w:rsidR="00673B35" w:rsidRPr="00112534">
        <w:rPr>
          <w:rFonts w:ascii="Arial" w:hAnsi="Arial" w:cs="Arial"/>
          <w:b w:val="0"/>
          <w:sz w:val="22"/>
          <w:szCs w:val="22"/>
        </w:rPr>
        <w:t xml:space="preserve">.4.1 </w:t>
      </w:r>
      <w:r w:rsidR="00673B35" w:rsidRPr="00112534">
        <w:rPr>
          <w:rFonts w:ascii="Arial" w:hAnsi="Arial" w:cs="Arial"/>
          <w:b w:val="0"/>
          <w:sz w:val="22"/>
          <w:szCs w:val="22"/>
        </w:rPr>
        <w:tab/>
      </w:r>
      <w:r w:rsidR="00673B35" w:rsidRPr="00112534">
        <w:rPr>
          <w:rFonts w:ascii="Arial" w:hAnsi="Arial" w:cs="Arial"/>
          <w:b w:val="0"/>
          <w:bCs/>
          <w:sz w:val="22"/>
          <w:szCs w:val="22"/>
        </w:rPr>
        <w:t>Recusar-se a prestar os serviços contratados pela Prefeitura Municipal de Selvíria – MS;</w:t>
      </w:r>
    </w:p>
    <w:p w14:paraId="4D4D23ED"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sz w:val="22"/>
          <w:szCs w:val="22"/>
        </w:rPr>
        <w:tab/>
      </w:r>
    </w:p>
    <w:p w14:paraId="23681E61" w14:textId="77777777" w:rsidR="00673B35" w:rsidRPr="00112534" w:rsidRDefault="00B32C17" w:rsidP="00673B35">
      <w:pPr>
        <w:pStyle w:val="Corpodetexto3"/>
        <w:ind w:left="10" w:right="-426"/>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.4.2</w:t>
      </w:r>
      <w:r w:rsidR="00673B35" w:rsidRPr="00112534">
        <w:rPr>
          <w:rFonts w:ascii="Arial" w:hAnsi="Arial" w:cs="Arial"/>
          <w:b/>
          <w:sz w:val="22"/>
          <w:szCs w:val="22"/>
        </w:rPr>
        <w:tab/>
      </w:r>
      <w:r w:rsidR="00673B35" w:rsidRPr="00112534">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PRIMEIRA - DAS SUBSTITUIÇÕES</w:t>
      </w:r>
    </w:p>
    <w:p w14:paraId="0FBA4B8A" w14:textId="77777777" w:rsidR="00673B35" w:rsidRPr="00112534" w:rsidRDefault="00673B35" w:rsidP="00673B35">
      <w:pPr>
        <w:ind w:right="-426"/>
        <w:jc w:val="both"/>
        <w:rPr>
          <w:rFonts w:ascii="Arial" w:hAnsi="Arial" w:cs="Arial"/>
          <w:sz w:val="22"/>
          <w:szCs w:val="22"/>
        </w:rPr>
      </w:pPr>
    </w:p>
    <w:p w14:paraId="78F09DE8" w14:textId="59EDDA6C"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0</w:t>
      </w:r>
      <w:r w:rsidRPr="00112534">
        <w:rPr>
          <w:rFonts w:ascii="Arial" w:hAnsi="Arial" w:cs="Arial"/>
          <w:b/>
          <w:sz w:val="22"/>
          <w:szCs w:val="22"/>
        </w:rPr>
        <w:t xml:space="preserve">.1 </w:t>
      </w:r>
      <w:r w:rsidRPr="00112534">
        <w:rPr>
          <w:rFonts w:ascii="Arial" w:hAnsi="Arial" w:cs="Arial"/>
          <w:sz w:val="22"/>
          <w:szCs w:val="22"/>
        </w:rPr>
        <w:t>A CONTRATADA não poderá subcontratar, subempreitar, ceder ou transferir, total ou</w:t>
      </w:r>
      <w:r w:rsidR="006D4BAD" w:rsidRPr="00112534">
        <w:rPr>
          <w:rFonts w:ascii="Arial" w:hAnsi="Arial" w:cs="Arial"/>
          <w:sz w:val="22"/>
          <w:szCs w:val="22"/>
        </w:rPr>
        <w:t xml:space="preserve"> </w:t>
      </w:r>
      <w:r w:rsidRPr="00112534">
        <w:rPr>
          <w:rFonts w:ascii="Arial" w:hAnsi="Arial" w:cs="Arial"/>
          <w:sz w:val="22"/>
          <w:szCs w:val="22"/>
        </w:rPr>
        <w:t>parcialmente o objeto da presente licitação.</w:t>
      </w:r>
    </w:p>
    <w:p w14:paraId="41E6D700" w14:textId="77777777" w:rsidR="00673B35" w:rsidRPr="00112534" w:rsidRDefault="00673B35" w:rsidP="00673B35">
      <w:pPr>
        <w:ind w:right="-426"/>
        <w:jc w:val="both"/>
        <w:rPr>
          <w:rFonts w:ascii="Arial" w:hAnsi="Arial" w:cs="Arial"/>
          <w:sz w:val="22"/>
          <w:szCs w:val="22"/>
        </w:rPr>
      </w:pPr>
    </w:p>
    <w:p w14:paraId="4FD2EF72"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DÉCIMA SEGUNDA - DOS CASOS OMISSOS</w:t>
      </w:r>
      <w:r w:rsidRPr="00112534">
        <w:rPr>
          <w:rFonts w:ascii="Arial" w:hAnsi="Arial" w:cs="Arial"/>
          <w:sz w:val="22"/>
          <w:szCs w:val="22"/>
        </w:rPr>
        <w:tab/>
      </w:r>
    </w:p>
    <w:p w14:paraId="6A38B716"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p>
    <w:p w14:paraId="1CD4BC8F" w14:textId="092F8656"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1</w:t>
      </w:r>
      <w:r w:rsidRPr="00112534">
        <w:rPr>
          <w:rFonts w:ascii="Arial" w:hAnsi="Arial" w:cs="Arial"/>
          <w:b/>
          <w:sz w:val="22"/>
          <w:szCs w:val="22"/>
        </w:rPr>
        <w:t xml:space="preserve">.1 </w:t>
      </w:r>
      <w:r w:rsidRPr="00112534">
        <w:rPr>
          <w:rFonts w:ascii="Arial" w:hAnsi="Arial" w:cs="Arial"/>
          <w:sz w:val="22"/>
          <w:szCs w:val="22"/>
        </w:rPr>
        <w:t xml:space="preserve">Os casos omissos serão regulados subsidiariamente em conformidade com as disposições da Lei Federal n. º </w:t>
      </w:r>
      <w:r w:rsidR="00EA78ED" w:rsidRPr="00112534">
        <w:rPr>
          <w:rFonts w:ascii="Arial" w:hAnsi="Arial" w:cs="Arial"/>
          <w:sz w:val="22"/>
          <w:szCs w:val="22"/>
        </w:rPr>
        <w:t>14.133/21</w:t>
      </w:r>
      <w:r w:rsidRPr="00112534">
        <w:rPr>
          <w:rFonts w:ascii="Arial" w:hAnsi="Arial" w:cs="Arial"/>
          <w:sz w:val="22"/>
          <w:szCs w:val="22"/>
        </w:rPr>
        <w:t xml:space="preserve"> e alterações posteriores.</w:t>
      </w:r>
    </w:p>
    <w:p w14:paraId="28526D34" w14:textId="77777777" w:rsidR="00673B35" w:rsidRPr="00112534" w:rsidRDefault="00673B35" w:rsidP="00673B35">
      <w:pPr>
        <w:ind w:right="-426"/>
        <w:jc w:val="both"/>
        <w:rPr>
          <w:rFonts w:ascii="Arial" w:hAnsi="Arial" w:cs="Arial"/>
          <w:sz w:val="22"/>
          <w:szCs w:val="22"/>
        </w:rPr>
      </w:pPr>
    </w:p>
    <w:p w14:paraId="7D3420A7"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 xml:space="preserve">CLÁUSULA DÉCIMA TERCEIRA - DA RESCISÃO </w:t>
      </w:r>
    </w:p>
    <w:p w14:paraId="53D5B2C8" w14:textId="77777777" w:rsidR="00673B35" w:rsidRPr="00112534" w:rsidRDefault="00673B35" w:rsidP="00673B35">
      <w:pPr>
        <w:ind w:right="-426"/>
        <w:jc w:val="both"/>
        <w:rPr>
          <w:rFonts w:ascii="Arial" w:hAnsi="Arial" w:cs="Arial"/>
          <w:sz w:val="22"/>
          <w:szCs w:val="22"/>
        </w:rPr>
      </w:pPr>
    </w:p>
    <w:p w14:paraId="48389645" w14:textId="4B6D6723"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.1 O presente Termo de Contrato poderá ser rescindido nas hipóteses previstas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 xml:space="preserve">, com as consequências indicadas no art. </w:t>
      </w:r>
      <w:r w:rsidR="00EA78ED" w:rsidRPr="00112534">
        <w:rPr>
          <w:rFonts w:ascii="Arial" w:hAnsi="Arial" w:cs="Arial"/>
          <w:sz w:val="22"/>
          <w:szCs w:val="22"/>
        </w:rPr>
        <w:t>156</w:t>
      </w:r>
      <w:r w:rsidRPr="00112534">
        <w:rPr>
          <w:rFonts w:ascii="Arial" w:hAnsi="Arial" w:cs="Arial"/>
          <w:sz w:val="22"/>
          <w:szCs w:val="22"/>
        </w:rPr>
        <w:t xml:space="preserve"> da mesma Lei, sem prejuízo das sanções aplicáveis. </w:t>
      </w:r>
    </w:p>
    <w:p w14:paraId="3DE9B952" w14:textId="77777777" w:rsidR="00673B35" w:rsidRPr="00112534" w:rsidRDefault="00673B35" w:rsidP="00673B35">
      <w:pPr>
        <w:ind w:right="-426"/>
        <w:jc w:val="both"/>
        <w:rPr>
          <w:rFonts w:ascii="Arial" w:hAnsi="Arial" w:cs="Arial"/>
          <w:sz w:val="22"/>
          <w:szCs w:val="22"/>
          <w:highlight w:val="yellow"/>
        </w:rPr>
      </w:pPr>
    </w:p>
    <w:p w14:paraId="4A7759FA" w14:textId="15E917BC"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.2 Será admitida a fusão, cisão ou incorporação da CONTRATADA com/em outra pessoa jurídica, desde que sejam observados pela nova pessoa jurídica todos os requisitos de habilitação exigidos na licitação original; sejam mantidas as demais cláusulas e condições </w:t>
      </w:r>
      <w:r w:rsidR="00F2275A" w:rsidRPr="00112534">
        <w:rPr>
          <w:rFonts w:ascii="Arial" w:hAnsi="Arial" w:cs="Arial"/>
          <w:sz w:val="22"/>
          <w:szCs w:val="22"/>
        </w:rPr>
        <w:t>do contrato; não haja</w:t>
      </w:r>
      <w:r w:rsidRPr="00112534">
        <w:rPr>
          <w:rFonts w:ascii="Arial" w:hAnsi="Arial" w:cs="Arial"/>
          <w:sz w:val="22"/>
          <w:szCs w:val="22"/>
        </w:rPr>
        <w:t xml:space="preserve">  prejuízo  à  execução  do  objeto  pactuado  e  haja  a  anuência expressa da Administração Pública.</w:t>
      </w:r>
    </w:p>
    <w:p w14:paraId="5FC3A7D5" w14:textId="77777777" w:rsidR="00673B35" w:rsidRPr="00112534" w:rsidRDefault="00673B35" w:rsidP="00673B35">
      <w:pPr>
        <w:ind w:right="-426"/>
        <w:jc w:val="both"/>
        <w:rPr>
          <w:rFonts w:ascii="Arial" w:hAnsi="Arial" w:cs="Arial"/>
          <w:sz w:val="22"/>
          <w:szCs w:val="22"/>
          <w:highlight w:val="yellow"/>
        </w:rPr>
      </w:pPr>
    </w:p>
    <w:p w14:paraId="700A7250" w14:textId="6DB22C2D"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.3 Os casos de rescisão contratual serão formalmente motivados, assegurando-se</w:t>
      </w:r>
      <w:r w:rsidR="005C7760" w:rsidRPr="00112534">
        <w:rPr>
          <w:rFonts w:ascii="Arial" w:hAnsi="Arial" w:cs="Arial"/>
          <w:sz w:val="22"/>
          <w:szCs w:val="22"/>
        </w:rPr>
        <w:t xml:space="preserve"> </w:t>
      </w:r>
      <w:r w:rsidRPr="00112534">
        <w:rPr>
          <w:rFonts w:ascii="Arial" w:hAnsi="Arial" w:cs="Arial"/>
          <w:sz w:val="22"/>
          <w:szCs w:val="22"/>
        </w:rPr>
        <w:t xml:space="preserve">à CONTRATADA o direito ao contraditório e ampla defesa. </w:t>
      </w:r>
    </w:p>
    <w:p w14:paraId="5BD06265" w14:textId="77777777" w:rsidR="00673B35" w:rsidRPr="00112534" w:rsidRDefault="00673B35" w:rsidP="00673B35">
      <w:pPr>
        <w:ind w:right="-426"/>
        <w:jc w:val="both"/>
        <w:rPr>
          <w:rFonts w:ascii="Arial" w:hAnsi="Arial" w:cs="Arial"/>
          <w:sz w:val="22"/>
          <w:szCs w:val="22"/>
          <w:highlight w:val="yellow"/>
        </w:rPr>
      </w:pPr>
    </w:p>
    <w:p w14:paraId="645B95EE" w14:textId="42EF08CA"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.4 A CONTRATADA reconhece os direitos da CONTRATANTE em caso de rescisão administrativa prevista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w:t>
      </w:r>
    </w:p>
    <w:p w14:paraId="2893B21D" w14:textId="77777777" w:rsidR="00673B35" w:rsidRPr="00112534" w:rsidRDefault="00673B35" w:rsidP="00673B35">
      <w:pPr>
        <w:ind w:right="-426"/>
        <w:jc w:val="both"/>
        <w:rPr>
          <w:rFonts w:ascii="Arial" w:hAnsi="Arial" w:cs="Arial"/>
          <w:sz w:val="22"/>
          <w:szCs w:val="22"/>
        </w:rPr>
      </w:pPr>
    </w:p>
    <w:p w14:paraId="4524D688"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QUARTA - DO FORO</w:t>
      </w:r>
    </w:p>
    <w:p w14:paraId="3146EAA3" w14:textId="77777777" w:rsidR="00673B35" w:rsidRPr="00112534" w:rsidRDefault="00673B35" w:rsidP="00673B35">
      <w:pPr>
        <w:ind w:right="-426"/>
        <w:jc w:val="both"/>
        <w:rPr>
          <w:rFonts w:ascii="Arial" w:hAnsi="Arial" w:cs="Arial"/>
          <w:b/>
          <w:sz w:val="22"/>
          <w:szCs w:val="22"/>
        </w:rPr>
      </w:pPr>
    </w:p>
    <w:p w14:paraId="08A430C8"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3</w:t>
      </w:r>
      <w:r w:rsidRPr="00112534">
        <w:rPr>
          <w:rFonts w:ascii="Arial" w:hAnsi="Arial" w:cs="Arial"/>
          <w:b/>
          <w:sz w:val="22"/>
          <w:szCs w:val="22"/>
        </w:rPr>
        <w:t>.1</w:t>
      </w:r>
      <w:r w:rsidRPr="00112534">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p>
    <w:p w14:paraId="1F153A4B"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 xml:space="preserve">E por estarem de pleno e comum acordo com todas as cláusulas e condições contratuais acima consubstanciadas, assinam o presente instrumento, lavrado em três vias de igual teor e forma, </w:t>
      </w:r>
      <w:r w:rsidRPr="00112534">
        <w:rPr>
          <w:rFonts w:ascii="Arial" w:hAnsi="Arial" w:cs="Arial"/>
          <w:sz w:val="22"/>
          <w:szCs w:val="22"/>
        </w:rPr>
        <w:lastRenderedPageBreak/>
        <w:t>juntamente com duas testemunhas instrumentárias, para que produza seus jurídicos e legais efeitos.</w:t>
      </w:r>
    </w:p>
    <w:p w14:paraId="0C6A172E" w14:textId="77777777" w:rsidR="00673B35" w:rsidRPr="00112534" w:rsidRDefault="00673B35" w:rsidP="00673B35">
      <w:pPr>
        <w:ind w:right="-426"/>
        <w:jc w:val="both"/>
        <w:rPr>
          <w:rFonts w:ascii="Arial" w:hAnsi="Arial" w:cs="Arial"/>
          <w:sz w:val="22"/>
          <w:szCs w:val="22"/>
        </w:rPr>
      </w:pPr>
    </w:p>
    <w:p w14:paraId="5D080192" w14:textId="5E86891B" w:rsidR="00673B35" w:rsidRPr="00112534" w:rsidRDefault="00673B35" w:rsidP="00673B35">
      <w:pPr>
        <w:ind w:right="-426"/>
        <w:jc w:val="right"/>
        <w:rPr>
          <w:rFonts w:ascii="Arial" w:hAnsi="Arial" w:cs="Arial"/>
          <w:sz w:val="22"/>
          <w:szCs w:val="22"/>
        </w:rPr>
      </w:pPr>
      <w:r w:rsidRPr="00112534">
        <w:rPr>
          <w:rFonts w:ascii="Arial" w:hAnsi="Arial" w:cs="Arial"/>
          <w:sz w:val="22"/>
          <w:szCs w:val="22"/>
        </w:rPr>
        <w:t>Selvíria/MS, __ de ________ de 2.0</w:t>
      </w:r>
      <w:r w:rsidR="009F058E" w:rsidRPr="00112534">
        <w:rPr>
          <w:rFonts w:ascii="Arial" w:hAnsi="Arial" w:cs="Arial"/>
          <w:sz w:val="22"/>
          <w:szCs w:val="22"/>
        </w:rPr>
        <w:t>2</w:t>
      </w:r>
      <w:r w:rsidR="005C7760" w:rsidRPr="00112534">
        <w:rPr>
          <w:rFonts w:ascii="Arial" w:hAnsi="Arial" w:cs="Arial"/>
          <w:sz w:val="22"/>
          <w:szCs w:val="22"/>
        </w:rPr>
        <w:t>3</w:t>
      </w:r>
      <w:r w:rsidRPr="00112534">
        <w:rPr>
          <w:rFonts w:ascii="Arial" w:hAnsi="Arial" w:cs="Arial"/>
          <w:sz w:val="22"/>
          <w:szCs w:val="22"/>
        </w:rPr>
        <w:t>.</w:t>
      </w:r>
    </w:p>
    <w:p w14:paraId="17313148" w14:textId="77777777" w:rsidR="00673B35" w:rsidRPr="00112534" w:rsidRDefault="00673B35" w:rsidP="00673B35">
      <w:pPr>
        <w:ind w:right="-426"/>
        <w:jc w:val="right"/>
        <w:rPr>
          <w:rFonts w:ascii="Arial" w:hAnsi="Arial" w:cs="Arial"/>
          <w:sz w:val="22"/>
          <w:szCs w:val="22"/>
        </w:rPr>
      </w:pPr>
    </w:p>
    <w:p w14:paraId="553C5891" w14:textId="77777777" w:rsidR="00673B35" w:rsidRPr="00112534" w:rsidRDefault="00673B35" w:rsidP="00673B35">
      <w:pPr>
        <w:ind w:right="-426"/>
        <w:jc w:val="both"/>
        <w:rPr>
          <w:rFonts w:ascii="Arial" w:hAnsi="Arial" w:cs="Arial"/>
          <w:sz w:val="22"/>
          <w:szCs w:val="22"/>
        </w:rPr>
      </w:pPr>
    </w:p>
    <w:p w14:paraId="071EA279" w14:textId="77777777" w:rsidR="00673B35" w:rsidRPr="00112534" w:rsidRDefault="00673B35" w:rsidP="00673B35">
      <w:pPr>
        <w:ind w:right="-426"/>
        <w:jc w:val="both"/>
        <w:rPr>
          <w:rFonts w:ascii="Arial" w:hAnsi="Arial" w:cs="Arial"/>
          <w:sz w:val="22"/>
          <w:szCs w:val="22"/>
        </w:rPr>
      </w:pPr>
    </w:p>
    <w:p w14:paraId="3D4BAFBC" w14:textId="77777777" w:rsidR="00673B35" w:rsidRPr="00112534" w:rsidRDefault="00673B35" w:rsidP="00673B35">
      <w:pPr>
        <w:ind w:right="-426"/>
        <w:jc w:val="both"/>
        <w:rPr>
          <w:rFonts w:ascii="Arial" w:hAnsi="Arial" w:cs="Arial"/>
          <w:sz w:val="22"/>
          <w:szCs w:val="22"/>
        </w:rPr>
      </w:pPr>
    </w:p>
    <w:p w14:paraId="1BA1867B" w14:textId="77777777" w:rsidR="00673B35" w:rsidRPr="00112534" w:rsidRDefault="00673B35" w:rsidP="00673B35">
      <w:pPr>
        <w:ind w:right="-426"/>
        <w:jc w:val="both"/>
        <w:rPr>
          <w:rFonts w:ascii="Arial" w:hAnsi="Arial" w:cs="Arial"/>
          <w:sz w:val="22"/>
          <w:szCs w:val="22"/>
        </w:rPr>
      </w:pPr>
    </w:p>
    <w:p w14:paraId="1EB0E597" w14:textId="77777777" w:rsidR="00673B35" w:rsidRPr="00112534" w:rsidRDefault="00673B35" w:rsidP="00673B35">
      <w:pPr>
        <w:ind w:right="-426"/>
        <w:jc w:val="center"/>
        <w:rPr>
          <w:rFonts w:ascii="Arial" w:hAnsi="Arial" w:cs="Arial"/>
          <w:b/>
          <w:i/>
          <w:sz w:val="22"/>
          <w:szCs w:val="22"/>
        </w:rPr>
      </w:pPr>
      <w:r w:rsidRPr="00112534">
        <w:rPr>
          <w:rFonts w:ascii="Arial" w:hAnsi="Arial" w:cs="Arial"/>
          <w:b/>
          <w:i/>
          <w:sz w:val="22"/>
          <w:szCs w:val="22"/>
        </w:rPr>
        <w:t>JOSÉ FERNANDO BARBOSA DOS SANTOS</w:t>
      </w:r>
    </w:p>
    <w:p w14:paraId="0364A195" w14:textId="77777777" w:rsidR="00673B35" w:rsidRPr="00112534" w:rsidRDefault="00673B35" w:rsidP="00673B35">
      <w:pPr>
        <w:ind w:right="-426"/>
        <w:jc w:val="center"/>
        <w:rPr>
          <w:rFonts w:ascii="Arial" w:hAnsi="Arial" w:cs="Arial"/>
          <w:sz w:val="22"/>
          <w:szCs w:val="22"/>
        </w:rPr>
      </w:pPr>
      <w:r w:rsidRPr="00112534">
        <w:rPr>
          <w:rFonts w:ascii="Arial" w:hAnsi="Arial" w:cs="Arial"/>
          <w:i/>
          <w:sz w:val="22"/>
          <w:szCs w:val="22"/>
        </w:rPr>
        <w:t xml:space="preserve">Prefeito </w:t>
      </w:r>
      <w:r w:rsidRPr="00112534">
        <w:rPr>
          <w:rFonts w:ascii="Arial" w:hAnsi="Arial" w:cs="Arial"/>
          <w:bCs/>
          <w:iCs/>
          <w:sz w:val="22"/>
          <w:szCs w:val="22"/>
        </w:rPr>
        <w:t>Municipal</w:t>
      </w:r>
    </w:p>
    <w:p w14:paraId="46978ECB"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p>
    <w:p w14:paraId="3F4DEE64" w14:textId="77777777" w:rsidR="00673B35" w:rsidRPr="00112534" w:rsidRDefault="00673B35" w:rsidP="00673B35">
      <w:pPr>
        <w:ind w:right="-426"/>
        <w:jc w:val="both"/>
        <w:rPr>
          <w:rFonts w:ascii="Arial" w:hAnsi="Arial" w:cs="Arial"/>
          <w:sz w:val="22"/>
          <w:szCs w:val="22"/>
        </w:rPr>
      </w:pPr>
    </w:p>
    <w:p w14:paraId="2BBF5AB4"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____________________</w:t>
      </w:r>
    </w:p>
    <w:p w14:paraId="67078634"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Secretaria Municipal</w:t>
      </w:r>
    </w:p>
    <w:p w14:paraId="26B4586D" w14:textId="77777777" w:rsidR="00673B35" w:rsidRPr="00112534" w:rsidRDefault="00673B35" w:rsidP="00673B35">
      <w:pPr>
        <w:ind w:right="-426"/>
        <w:jc w:val="center"/>
        <w:rPr>
          <w:rFonts w:ascii="Arial" w:hAnsi="Arial" w:cs="Arial"/>
          <w:sz w:val="22"/>
          <w:szCs w:val="22"/>
        </w:rPr>
      </w:pPr>
    </w:p>
    <w:p w14:paraId="6FB117C6" w14:textId="77777777" w:rsidR="00673B35" w:rsidRPr="00112534" w:rsidRDefault="00673B35" w:rsidP="00673B35">
      <w:pPr>
        <w:ind w:right="-426"/>
        <w:jc w:val="center"/>
        <w:rPr>
          <w:rFonts w:ascii="Arial" w:hAnsi="Arial" w:cs="Arial"/>
          <w:sz w:val="22"/>
          <w:szCs w:val="22"/>
        </w:rPr>
      </w:pPr>
    </w:p>
    <w:p w14:paraId="77EA0063"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___________________</w:t>
      </w:r>
    </w:p>
    <w:p w14:paraId="671DC0BC" w14:textId="77777777" w:rsidR="00673B35" w:rsidRPr="00112534" w:rsidRDefault="00673B35" w:rsidP="00673B35">
      <w:pPr>
        <w:ind w:right="-426"/>
        <w:jc w:val="center"/>
        <w:rPr>
          <w:rFonts w:ascii="Arial" w:hAnsi="Arial" w:cs="Arial"/>
          <w:b/>
          <w:sz w:val="22"/>
          <w:szCs w:val="22"/>
        </w:rPr>
      </w:pPr>
      <w:r w:rsidRPr="00112534">
        <w:rPr>
          <w:rFonts w:ascii="Arial" w:hAnsi="Arial" w:cs="Arial"/>
          <w:sz w:val="22"/>
          <w:szCs w:val="22"/>
        </w:rPr>
        <w:t>P/Contratada</w:t>
      </w:r>
    </w:p>
    <w:p w14:paraId="7B77E65A" w14:textId="77777777" w:rsidR="00673B35" w:rsidRPr="00112534" w:rsidRDefault="00673B35" w:rsidP="00673B35">
      <w:pPr>
        <w:ind w:right="-426"/>
        <w:jc w:val="both"/>
        <w:rPr>
          <w:rFonts w:ascii="Arial" w:hAnsi="Arial" w:cs="Arial"/>
          <w:b/>
          <w:sz w:val="22"/>
          <w:szCs w:val="22"/>
        </w:rPr>
      </w:pPr>
    </w:p>
    <w:p w14:paraId="41CD06C7" w14:textId="77777777" w:rsidR="00673B35" w:rsidRPr="00112534" w:rsidRDefault="00673B35" w:rsidP="00673B35">
      <w:pPr>
        <w:ind w:right="-426"/>
        <w:jc w:val="both"/>
        <w:rPr>
          <w:rFonts w:ascii="Arial" w:hAnsi="Arial" w:cs="Arial"/>
          <w:b/>
          <w:sz w:val="22"/>
          <w:szCs w:val="22"/>
        </w:rPr>
      </w:pPr>
    </w:p>
    <w:p w14:paraId="7189D256" w14:textId="77777777" w:rsidR="00673B35" w:rsidRPr="00112534" w:rsidRDefault="00673B35" w:rsidP="00673B35">
      <w:pPr>
        <w:ind w:right="-426"/>
        <w:jc w:val="both"/>
        <w:rPr>
          <w:rFonts w:ascii="Arial" w:hAnsi="Arial" w:cs="Arial"/>
          <w:sz w:val="22"/>
          <w:szCs w:val="22"/>
        </w:rPr>
      </w:pPr>
    </w:p>
    <w:p w14:paraId="4F572979"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 xml:space="preserve">Testemunhas: </w:t>
      </w:r>
      <w:r w:rsidRPr="00112534">
        <w:rPr>
          <w:rFonts w:ascii="Arial" w:hAnsi="Arial" w:cs="Arial"/>
          <w:b/>
          <w:sz w:val="22"/>
          <w:szCs w:val="22"/>
        </w:rPr>
        <w:tab/>
      </w:r>
    </w:p>
    <w:p w14:paraId="5DDEE717" w14:textId="77777777" w:rsidR="00673B35" w:rsidRPr="00112534" w:rsidRDefault="00673B35" w:rsidP="00673B35">
      <w:pPr>
        <w:ind w:right="-426"/>
        <w:jc w:val="both"/>
        <w:rPr>
          <w:rFonts w:ascii="Arial" w:hAnsi="Arial" w:cs="Arial"/>
          <w:b/>
          <w:sz w:val="22"/>
          <w:szCs w:val="22"/>
        </w:rPr>
      </w:pPr>
    </w:p>
    <w:p w14:paraId="4B5438EB"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1. ______________________________________</w:t>
      </w:r>
    </w:p>
    <w:p w14:paraId="791867DC" w14:textId="77777777" w:rsidR="00673B35" w:rsidRPr="00112534" w:rsidRDefault="00673B35" w:rsidP="00673B35">
      <w:pPr>
        <w:ind w:right="-426"/>
        <w:jc w:val="both"/>
        <w:rPr>
          <w:rFonts w:ascii="Arial" w:hAnsi="Arial" w:cs="Arial"/>
          <w:b/>
          <w:sz w:val="22"/>
          <w:szCs w:val="22"/>
        </w:rPr>
      </w:pPr>
    </w:p>
    <w:p w14:paraId="3855509E" w14:textId="77777777" w:rsidR="00673B35" w:rsidRPr="00112534" w:rsidRDefault="00673B35" w:rsidP="00673B35">
      <w:pPr>
        <w:ind w:right="-426"/>
        <w:jc w:val="both"/>
        <w:rPr>
          <w:rFonts w:ascii="Arial" w:hAnsi="Arial" w:cs="Arial"/>
          <w:b/>
          <w:sz w:val="22"/>
          <w:szCs w:val="22"/>
        </w:rPr>
      </w:pPr>
    </w:p>
    <w:p w14:paraId="3C02943E"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2. ______________________________________</w:t>
      </w:r>
    </w:p>
    <w:p w14:paraId="49FDD601" w14:textId="77777777" w:rsidR="00C45530" w:rsidRPr="00112534" w:rsidRDefault="00C45530" w:rsidP="00906C73">
      <w:pPr>
        <w:jc w:val="both"/>
        <w:rPr>
          <w:rFonts w:ascii="Arial" w:hAnsi="Arial" w:cs="Arial"/>
          <w:b/>
          <w:color w:val="00B050"/>
          <w:sz w:val="22"/>
          <w:szCs w:val="22"/>
        </w:rPr>
      </w:pPr>
    </w:p>
    <w:p w14:paraId="2A07C925" w14:textId="77777777" w:rsidR="00673B35" w:rsidRPr="00112534" w:rsidRDefault="00673B35" w:rsidP="00906C73">
      <w:pPr>
        <w:jc w:val="both"/>
        <w:rPr>
          <w:rFonts w:ascii="Arial" w:hAnsi="Arial" w:cs="Arial"/>
          <w:b/>
          <w:color w:val="00B050"/>
          <w:sz w:val="22"/>
          <w:szCs w:val="22"/>
        </w:rPr>
      </w:pPr>
    </w:p>
    <w:p w14:paraId="07BC4FAF" w14:textId="77777777" w:rsidR="00673B35" w:rsidRPr="00112534" w:rsidRDefault="00673B35" w:rsidP="00906C73">
      <w:pPr>
        <w:jc w:val="both"/>
        <w:rPr>
          <w:rFonts w:ascii="Arial" w:hAnsi="Arial" w:cs="Arial"/>
          <w:b/>
          <w:color w:val="00B050"/>
          <w:sz w:val="22"/>
          <w:szCs w:val="22"/>
        </w:rPr>
      </w:pPr>
    </w:p>
    <w:p w14:paraId="10BDFEDB" w14:textId="77777777" w:rsidR="00EA78ED" w:rsidRPr="00112534" w:rsidRDefault="00EA78ED" w:rsidP="00CF7A5A">
      <w:pPr>
        <w:pStyle w:val="Corpodetexto"/>
        <w:jc w:val="center"/>
        <w:rPr>
          <w:rFonts w:ascii="Arial" w:hAnsi="Arial" w:cs="Arial"/>
          <w:bCs/>
          <w:sz w:val="22"/>
          <w:szCs w:val="22"/>
          <w:u w:val="none"/>
        </w:rPr>
      </w:pPr>
    </w:p>
    <w:p w14:paraId="5755EECD" w14:textId="77777777" w:rsidR="00AD1A7B" w:rsidRDefault="00AD1A7B" w:rsidP="00CF7A5A">
      <w:pPr>
        <w:pStyle w:val="Corpodetexto"/>
        <w:jc w:val="center"/>
        <w:rPr>
          <w:rFonts w:ascii="Arial" w:hAnsi="Arial" w:cs="Arial"/>
          <w:bCs/>
          <w:sz w:val="22"/>
          <w:szCs w:val="22"/>
          <w:u w:val="none"/>
        </w:rPr>
      </w:pPr>
    </w:p>
    <w:p w14:paraId="05C6E240" w14:textId="77777777" w:rsidR="00AD1A7B" w:rsidRDefault="00AD1A7B" w:rsidP="00CF7A5A">
      <w:pPr>
        <w:pStyle w:val="Corpodetexto"/>
        <w:jc w:val="center"/>
        <w:rPr>
          <w:rFonts w:ascii="Arial" w:hAnsi="Arial" w:cs="Arial"/>
          <w:bCs/>
          <w:sz w:val="22"/>
          <w:szCs w:val="22"/>
          <w:u w:val="none"/>
        </w:rPr>
      </w:pPr>
    </w:p>
    <w:p w14:paraId="3AA7031E" w14:textId="77777777" w:rsidR="00AD1A7B" w:rsidRDefault="00AD1A7B" w:rsidP="00CF7A5A">
      <w:pPr>
        <w:pStyle w:val="Corpodetexto"/>
        <w:jc w:val="center"/>
        <w:rPr>
          <w:rFonts w:ascii="Arial" w:hAnsi="Arial" w:cs="Arial"/>
          <w:bCs/>
          <w:sz w:val="22"/>
          <w:szCs w:val="22"/>
          <w:u w:val="none"/>
        </w:rPr>
      </w:pPr>
    </w:p>
    <w:p w14:paraId="19BC2466" w14:textId="77777777" w:rsidR="00AD1A7B" w:rsidRDefault="00AD1A7B" w:rsidP="00CF7A5A">
      <w:pPr>
        <w:pStyle w:val="Corpodetexto"/>
        <w:jc w:val="center"/>
        <w:rPr>
          <w:rFonts w:ascii="Arial" w:hAnsi="Arial" w:cs="Arial"/>
          <w:bCs/>
          <w:sz w:val="22"/>
          <w:szCs w:val="22"/>
          <w:u w:val="none"/>
        </w:rPr>
      </w:pPr>
    </w:p>
    <w:p w14:paraId="12116DD1" w14:textId="77777777" w:rsidR="00AD1A7B" w:rsidRDefault="00AD1A7B" w:rsidP="00CF7A5A">
      <w:pPr>
        <w:pStyle w:val="Corpodetexto"/>
        <w:jc w:val="center"/>
        <w:rPr>
          <w:rFonts w:ascii="Arial" w:hAnsi="Arial" w:cs="Arial"/>
          <w:bCs/>
          <w:sz w:val="22"/>
          <w:szCs w:val="22"/>
          <w:u w:val="none"/>
        </w:rPr>
      </w:pPr>
    </w:p>
    <w:p w14:paraId="6272CD6D" w14:textId="77777777" w:rsidR="00AD1A7B" w:rsidRDefault="00AD1A7B" w:rsidP="00CF7A5A">
      <w:pPr>
        <w:pStyle w:val="Corpodetexto"/>
        <w:jc w:val="center"/>
        <w:rPr>
          <w:rFonts w:ascii="Arial" w:hAnsi="Arial" w:cs="Arial"/>
          <w:bCs/>
          <w:sz w:val="22"/>
          <w:szCs w:val="22"/>
          <w:u w:val="none"/>
        </w:rPr>
      </w:pPr>
    </w:p>
    <w:p w14:paraId="4BA071AD" w14:textId="77777777" w:rsidR="00AD1A7B" w:rsidRDefault="00AD1A7B" w:rsidP="00CF7A5A">
      <w:pPr>
        <w:pStyle w:val="Corpodetexto"/>
        <w:jc w:val="center"/>
        <w:rPr>
          <w:rFonts w:ascii="Arial" w:hAnsi="Arial" w:cs="Arial"/>
          <w:bCs/>
          <w:sz w:val="22"/>
          <w:szCs w:val="22"/>
          <w:u w:val="none"/>
        </w:rPr>
      </w:pPr>
    </w:p>
    <w:p w14:paraId="5DC76FF1" w14:textId="77777777" w:rsidR="00AD1A7B" w:rsidRDefault="00AD1A7B" w:rsidP="00CF7A5A">
      <w:pPr>
        <w:pStyle w:val="Corpodetexto"/>
        <w:jc w:val="center"/>
        <w:rPr>
          <w:rFonts w:ascii="Arial" w:hAnsi="Arial" w:cs="Arial"/>
          <w:bCs/>
          <w:sz w:val="22"/>
          <w:szCs w:val="22"/>
          <w:u w:val="none"/>
        </w:rPr>
      </w:pPr>
    </w:p>
    <w:p w14:paraId="74A4DB9F" w14:textId="77777777" w:rsidR="00AD1A7B" w:rsidRDefault="00AD1A7B" w:rsidP="00CF7A5A">
      <w:pPr>
        <w:pStyle w:val="Corpodetexto"/>
        <w:jc w:val="center"/>
        <w:rPr>
          <w:rFonts w:ascii="Arial" w:hAnsi="Arial" w:cs="Arial"/>
          <w:bCs/>
          <w:sz w:val="22"/>
          <w:szCs w:val="22"/>
          <w:u w:val="none"/>
        </w:rPr>
      </w:pPr>
    </w:p>
    <w:p w14:paraId="1C09B1D3" w14:textId="77777777" w:rsidR="00AD1A7B" w:rsidRDefault="00AD1A7B" w:rsidP="00CF7A5A">
      <w:pPr>
        <w:pStyle w:val="Corpodetexto"/>
        <w:jc w:val="center"/>
        <w:rPr>
          <w:rFonts w:ascii="Arial" w:hAnsi="Arial" w:cs="Arial"/>
          <w:bCs/>
          <w:sz w:val="22"/>
          <w:szCs w:val="22"/>
          <w:u w:val="none"/>
        </w:rPr>
      </w:pPr>
    </w:p>
    <w:p w14:paraId="4D57D058" w14:textId="77777777" w:rsidR="00AD1A7B" w:rsidRDefault="00AD1A7B" w:rsidP="00CF7A5A">
      <w:pPr>
        <w:pStyle w:val="Corpodetexto"/>
        <w:jc w:val="center"/>
        <w:rPr>
          <w:rFonts w:ascii="Arial" w:hAnsi="Arial" w:cs="Arial"/>
          <w:bCs/>
          <w:sz w:val="22"/>
          <w:szCs w:val="22"/>
          <w:u w:val="none"/>
        </w:rPr>
      </w:pPr>
    </w:p>
    <w:p w14:paraId="0EBBB469" w14:textId="77777777" w:rsidR="00AD1A7B" w:rsidRDefault="00AD1A7B" w:rsidP="00CF7A5A">
      <w:pPr>
        <w:pStyle w:val="Corpodetexto"/>
        <w:jc w:val="center"/>
        <w:rPr>
          <w:rFonts w:ascii="Arial" w:hAnsi="Arial" w:cs="Arial"/>
          <w:bCs/>
          <w:sz w:val="22"/>
          <w:szCs w:val="22"/>
          <w:u w:val="none"/>
        </w:rPr>
      </w:pPr>
    </w:p>
    <w:p w14:paraId="1EAA4743" w14:textId="77777777" w:rsidR="00AD1A7B" w:rsidRDefault="00AD1A7B" w:rsidP="00CF7A5A">
      <w:pPr>
        <w:pStyle w:val="Corpodetexto"/>
        <w:jc w:val="center"/>
        <w:rPr>
          <w:rFonts w:ascii="Arial" w:hAnsi="Arial" w:cs="Arial"/>
          <w:bCs/>
          <w:sz w:val="22"/>
          <w:szCs w:val="22"/>
          <w:u w:val="none"/>
        </w:rPr>
      </w:pPr>
    </w:p>
    <w:p w14:paraId="19931DD2" w14:textId="77777777" w:rsidR="00AD1A7B" w:rsidRDefault="00AD1A7B" w:rsidP="00CF7A5A">
      <w:pPr>
        <w:pStyle w:val="Corpodetexto"/>
        <w:jc w:val="center"/>
        <w:rPr>
          <w:rFonts w:ascii="Arial" w:hAnsi="Arial" w:cs="Arial"/>
          <w:bCs/>
          <w:sz w:val="22"/>
          <w:szCs w:val="22"/>
          <w:u w:val="none"/>
        </w:rPr>
      </w:pPr>
    </w:p>
    <w:p w14:paraId="5C491776" w14:textId="77777777" w:rsidR="00AD1A7B" w:rsidRDefault="00AD1A7B" w:rsidP="00CF7A5A">
      <w:pPr>
        <w:pStyle w:val="Corpodetexto"/>
        <w:jc w:val="center"/>
        <w:rPr>
          <w:rFonts w:ascii="Arial" w:hAnsi="Arial" w:cs="Arial"/>
          <w:bCs/>
          <w:sz w:val="22"/>
          <w:szCs w:val="22"/>
          <w:u w:val="none"/>
        </w:rPr>
      </w:pPr>
    </w:p>
    <w:p w14:paraId="12969F60" w14:textId="77777777" w:rsidR="00AD1A7B" w:rsidRDefault="00AD1A7B" w:rsidP="00CF7A5A">
      <w:pPr>
        <w:pStyle w:val="Corpodetexto"/>
        <w:jc w:val="center"/>
        <w:rPr>
          <w:rFonts w:ascii="Arial" w:hAnsi="Arial" w:cs="Arial"/>
          <w:bCs/>
          <w:sz w:val="22"/>
          <w:szCs w:val="22"/>
          <w:u w:val="none"/>
        </w:rPr>
      </w:pPr>
    </w:p>
    <w:p w14:paraId="688D0454" w14:textId="77777777" w:rsidR="00AD1A7B" w:rsidRDefault="00AD1A7B" w:rsidP="00CF7A5A">
      <w:pPr>
        <w:pStyle w:val="Corpodetexto"/>
        <w:jc w:val="center"/>
        <w:rPr>
          <w:rFonts w:ascii="Arial" w:hAnsi="Arial" w:cs="Arial"/>
          <w:bCs/>
          <w:sz w:val="22"/>
          <w:szCs w:val="22"/>
          <w:u w:val="none"/>
        </w:rPr>
      </w:pPr>
    </w:p>
    <w:p w14:paraId="69D4FB05" w14:textId="77777777" w:rsidR="00AD1A7B" w:rsidRDefault="00AD1A7B" w:rsidP="00CF7A5A">
      <w:pPr>
        <w:pStyle w:val="Corpodetexto"/>
        <w:jc w:val="center"/>
        <w:rPr>
          <w:rFonts w:ascii="Arial" w:hAnsi="Arial" w:cs="Arial"/>
          <w:bCs/>
          <w:sz w:val="22"/>
          <w:szCs w:val="22"/>
          <w:u w:val="none"/>
        </w:rPr>
      </w:pPr>
    </w:p>
    <w:p w14:paraId="3146CDD4" w14:textId="77777777" w:rsidR="00BD7194" w:rsidRDefault="00BD7194" w:rsidP="00CF7A5A">
      <w:pPr>
        <w:pStyle w:val="Corpodetexto"/>
        <w:jc w:val="center"/>
        <w:rPr>
          <w:rFonts w:ascii="Arial" w:hAnsi="Arial" w:cs="Arial"/>
          <w:bCs/>
          <w:sz w:val="22"/>
          <w:szCs w:val="22"/>
          <w:u w:val="none"/>
        </w:rPr>
      </w:pPr>
    </w:p>
    <w:p w14:paraId="6D357271" w14:textId="4C534339"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V</w:t>
      </w:r>
      <w:r w:rsidR="00112534">
        <w:rPr>
          <w:rFonts w:ascii="Arial" w:hAnsi="Arial" w:cs="Arial"/>
          <w:bCs/>
          <w:sz w:val="22"/>
          <w:szCs w:val="22"/>
          <w:u w:val="none"/>
        </w:rPr>
        <w:t>I</w:t>
      </w:r>
    </w:p>
    <w:p w14:paraId="3674519C" w14:textId="77777777" w:rsidR="004B5C19" w:rsidRPr="00112534" w:rsidRDefault="004B5C19" w:rsidP="00CF7A5A">
      <w:pPr>
        <w:pStyle w:val="Corpodetexto"/>
        <w:jc w:val="center"/>
        <w:rPr>
          <w:rFonts w:ascii="Arial" w:hAnsi="Arial" w:cs="Arial"/>
          <w:sz w:val="22"/>
          <w:szCs w:val="22"/>
          <w:u w:val="none"/>
        </w:rPr>
      </w:pPr>
    </w:p>
    <w:p w14:paraId="276BB18E" w14:textId="77777777"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PLENO ATENDIMENTO AOS REQUISITOS DE HABILITAÇÃO.</w:t>
      </w:r>
    </w:p>
    <w:p w14:paraId="69874CEE" w14:textId="77777777" w:rsidR="004B5C19" w:rsidRPr="00112534" w:rsidRDefault="004B5C19" w:rsidP="00CF7A5A">
      <w:pPr>
        <w:pStyle w:val="Corpodetexto"/>
        <w:jc w:val="center"/>
        <w:rPr>
          <w:rFonts w:ascii="Arial" w:hAnsi="Arial" w:cs="Arial"/>
          <w:bCs/>
          <w:sz w:val="22"/>
          <w:szCs w:val="22"/>
          <w:u w:val="none"/>
        </w:rPr>
      </w:pPr>
    </w:p>
    <w:p w14:paraId="069F3715" w14:textId="77777777" w:rsidR="004B5C19" w:rsidRPr="00112534" w:rsidRDefault="004B5C19" w:rsidP="00CF7A5A">
      <w:pPr>
        <w:pStyle w:val="Corpodetexto"/>
        <w:jc w:val="center"/>
        <w:rPr>
          <w:rFonts w:ascii="Arial" w:hAnsi="Arial" w:cs="Arial"/>
          <w:b w:val="0"/>
          <w:bCs/>
          <w:sz w:val="22"/>
          <w:szCs w:val="22"/>
          <w:u w:val="none"/>
        </w:rPr>
      </w:pPr>
    </w:p>
    <w:p w14:paraId="2510D455" w14:textId="77777777" w:rsidR="004B5C19" w:rsidRPr="00112534" w:rsidRDefault="004B5C19" w:rsidP="00CF7A5A">
      <w:pPr>
        <w:pStyle w:val="Corpodetexto"/>
        <w:jc w:val="center"/>
        <w:rPr>
          <w:rFonts w:ascii="Arial" w:hAnsi="Arial" w:cs="Arial"/>
          <w:b w:val="0"/>
          <w:bCs/>
          <w:sz w:val="22"/>
          <w:szCs w:val="22"/>
          <w:u w:val="none"/>
        </w:rPr>
      </w:pPr>
    </w:p>
    <w:p w14:paraId="11AE8118" w14:textId="77777777" w:rsidR="004B5C19" w:rsidRPr="00112534" w:rsidRDefault="004B5C19"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6E9B42BE" w14:textId="77777777" w:rsidR="004B5C19" w:rsidRPr="00112534" w:rsidRDefault="004B5C19" w:rsidP="00CF7A5A">
      <w:pPr>
        <w:pStyle w:val="Corpodetexto"/>
        <w:jc w:val="center"/>
        <w:rPr>
          <w:rFonts w:ascii="Arial" w:hAnsi="Arial" w:cs="Arial"/>
          <w:b w:val="0"/>
          <w:bCs/>
          <w:sz w:val="22"/>
          <w:szCs w:val="22"/>
          <w:u w:val="none"/>
        </w:rPr>
      </w:pPr>
    </w:p>
    <w:p w14:paraId="555C68BC" w14:textId="77777777" w:rsidR="004B5C19" w:rsidRPr="00112534" w:rsidRDefault="004B5C19" w:rsidP="00CF7A5A">
      <w:pPr>
        <w:pStyle w:val="Corpodetexto"/>
        <w:rPr>
          <w:rFonts w:ascii="Arial" w:hAnsi="Arial" w:cs="Arial"/>
          <w:sz w:val="22"/>
          <w:szCs w:val="22"/>
          <w:u w:val="none"/>
        </w:rPr>
      </w:pPr>
    </w:p>
    <w:p w14:paraId="552ADBEC"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ÀO</w:t>
      </w:r>
    </w:p>
    <w:p w14:paraId="6843CE97"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 xml:space="preserve">MUNICIPIO DE SELVÍRIA </w:t>
      </w:r>
    </w:p>
    <w:p w14:paraId="0C59593D"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Ao Senhor Pregoeiro Oficial e sua Equipe de Apoio.</w:t>
      </w:r>
    </w:p>
    <w:p w14:paraId="5AC13F97" w14:textId="77777777" w:rsidR="004B5C19" w:rsidRPr="00112534" w:rsidRDefault="004B5C19" w:rsidP="00CF7A5A">
      <w:pPr>
        <w:pStyle w:val="Corpodetexto"/>
        <w:rPr>
          <w:rFonts w:ascii="Arial" w:hAnsi="Arial" w:cs="Arial"/>
          <w:sz w:val="22"/>
          <w:szCs w:val="22"/>
          <w:u w:val="none"/>
        </w:rPr>
      </w:pPr>
    </w:p>
    <w:p w14:paraId="42B17A2B" w14:textId="77777777" w:rsidR="004B5C19" w:rsidRPr="00112534" w:rsidRDefault="004B5C19" w:rsidP="00CF7A5A">
      <w:pPr>
        <w:pStyle w:val="Corpodetexto"/>
        <w:rPr>
          <w:rFonts w:ascii="Arial" w:hAnsi="Arial" w:cs="Arial"/>
          <w:sz w:val="22"/>
          <w:szCs w:val="22"/>
          <w:u w:val="none"/>
        </w:rPr>
      </w:pPr>
    </w:p>
    <w:p w14:paraId="2DA89632" w14:textId="79560607" w:rsidR="004B5C19" w:rsidRPr="00112534" w:rsidRDefault="00230A3D" w:rsidP="00CF7A5A">
      <w:pPr>
        <w:pStyle w:val="Corpodetexto"/>
        <w:rPr>
          <w:rFonts w:ascii="Arial" w:hAnsi="Arial" w:cs="Arial"/>
          <w:sz w:val="22"/>
          <w:szCs w:val="22"/>
          <w:u w:val="none"/>
        </w:rPr>
      </w:pPr>
      <w:r w:rsidRPr="00112534">
        <w:rPr>
          <w:rFonts w:ascii="Arial" w:hAnsi="Arial" w:cs="Arial"/>
          <w:sz w:val="22"/>
          <w:szCs w:val="22"/>
          <w:u w:val="none"/>
        </w:rPr>
        <w:t>PROCESSO</w:t>
      </w:r>
      <w:r w:rsidR="00673B35" w:rsidRPr="00112534">
        <w:rPr>
          <w:rFonts w:ascii="Arial" w:hAnsi="Arial" w:cs="Arial"/>
          <w:sz w:val="22"/>
          <w:szCs w:val="22"/>
          <w:u w:val="none"/>
        </w:rPr>
        <w:t xml:space="preserve"> ADM. </w:t>
      </w:r>
      <w:r w:rsidR="004B5C19" w:rsidRPr="00112534">
        <w:rPr>
          <w:rFonts w:ascii="Arial" w:hAnsi="Arial" w:cs="Arial"/>
          <w:sz w:val="22"/>
          <w:szCs w:val="22"/>
          <w:u w:val="none"/>
        </w:rPr>
        <w:t xml:space="preserve">Nº </w:t>
      </w:r>
      <w:r w:rsidR="00BD7194">
        <w:rPr>
          <w:rFonts w:ascii="Arial" w:hAnsi="Arial" w:cs="Arial"/>
          <w:sz w:val="22"/>
          <w:szCs w:val="22"/>
          <w:u w:val="none"/>
        </w:rPr>
        <w:t>044</w:t>
      </w:r>
      <w:r w:rsidR="004B5C19" w:rsidRPr="00112534">
        <w:rPr>
          <w:rFonts w:ascii="Arial" w:hAnsi="Arial" w:cs="Arial"/>
          <w:sz w:val="22"/>
          <w:szCs w:val="22"/>
          <w:u w:val="none"/>
        </w:rPr>
        <w:t>/</w:t>
      </w:r>
      <w:r w:rsidR="00AA1B43" w:rsidRPr="00112534">
        <w:rPr>
          <w:rFonts w:ascii="Arial" w:hAnsi="Arial" w:cs="Arial"/>
          <w:sz w:val="22"/>
          <w:szCs w:val="22"/>
          <w:u w:val="none"/>
        </w:rPr>
        <w:t>202</w:t>
      </w:r>
      <w:r w:rsidR="005C7760" w:rsidRPr="00112534">
        <w:rPr>
          <w:rFonts w:ascii="Arial" w:hAnsi="Arial" w:cs="Arial"/>
          <w:sz w:val="22"/>
          <w:szCs w:val="22"/>
          <w:u w:val="none"/>
        </w:rPr>
        <w:t>3</w:t>
      </w:r>
    </w:p>
    <w:p w14:paraId="3796B616" w14:textId="568B91CB" w:rsidR="004B5C19" w:rsidRPr="00112534" w:rsidRDefault="00AE6108" w:rsidP="00CF7A5A">
      <w:pPr>
        <w:pStyle w:val="Corpodetexto"/>
        <w:rPr>
          <w:rFonts w:ascii="Arial" w:hAnsi="Arial" w:cs="Arial"/>
          <w:b w:val="0"/>
          <w:bCs/>
          <w:sz w:val="22"/>
          <w:szCs w:val="22"/>
          <w:u w:val="none"/>
        </w:rPr>
      </w:pPr>
      <w:r w:rsidRPr="00112534">
        <w:rPr>
          <w:rFonts w:ascii="Arial" w:hAnsi="Arial" w:cs="Arial"/>
          <w:bCs/>
          <w:sz w:val="22"/>
          <w:szCs w:val="22"/>
          <w:u w:val="none"/>
        </w:rPr>
        <w:t xml:space="preserve">PREGÃO PRESENCIAL Nº </w:t>
      </w:r>
      <w:r w:rsidR="00BD7194">
        <w:rPr>
          <w:rFonts w:ascii="Arial" w:hAnsi="Arial" w:cs="Arial"/>
          <w:bCs/>
          <w:sz w:val="22"/>
          <w:szCs w:val="22"/>
          <w:u w:val="none"/>
        </w:rPr>
        <w:t>005</w:t>
      </w:r>
      <w:r w:rsidR="004B5C19" w:rsidRPr="00112534">
        <w:rPr>
          <w:rFonts w:ascii="Arial" w:hAnsi="Arial" w:cs="Arial"/>
          <w:bCs/>
          <w:sz w:val="22"/>
          <w:szCs w:val="22"/>
          <w:u w:val="none"/>
        </w:rPr>
        <w:t>/</w:t>
      </w:r>
      <w:r w:rsidR="009F058E" w:rsidRPr="00112534">
        <w:rPr>
          <w:rFonts w:ascii="Arial" w:hAnsi="Arial" w:cs="Arial"/>
          <w:bCs/>
          <w:sz w:val="22"/>
          <w:szCs w:val="22"/>
          <w:u w:val="none"/>
        </w:rPr>
        <w:t>202</w:t>
      </w:r>
      <w:r w:rsidR="005C7760" w:rsidRPr="00112534">
        <w:rPr>
          <w:rFonts w:ascii="Arial" w:hAnsi="Arial" w:cs="Arial"/>
          <w:bCs/>
          <w:sz w:val="22"/>
          <w:szCs w:val="22"/>
          <w:u w:val="none"/>
        </w:rPr>
        <w:t>3</w:t>
      </w:r>
      <w:r w:rsidR="004B5C19" w:rsidRPr="00112534">
        <w:rPr>
          <w:rFonts w:ascii="Arial" w:hAnsi="Arial" w:cs="Arial"/>
          <w:bCs/>
          <w:sz w:val="22"/>
          <w:szCs w:val="22"/>
          <w:u w:val="none"/>
        </w:rPr>
        <w:t>.</w:t>
      </w:r>
    </w:p>
    <w:p w14:paraId="2BD42D21" w14:textId="77777777" w:rsidR="004B5C19" w:rsidRPr="00112534" w:rsidRDefault="004B5C19" w:rsidP="00CF7A5A">
      <w:pPr>
        <w:pStyle w:val="Corpodetexto"/>
        <w:rPr>
          <w:rFonts w:ascii="Arial" w:hAnsi="Arial" w:cs="Arial"/>
          <w:b w:val="0"/>
          <w:bCs/>
          <w:sz w:val="22"/>
          <w:szCs w:val="22"/>
          <w:u w:val="none"/>
        </w:rPr>
      </w:pPr>
    </w:p>
    <w:p w14:paraId="05D41B3E"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Prezado Pregoeiro:</w:t>
      </w:r>
    </w:p>
    <w:p w14:paraId="3525BB3E" w14:textId="77777777" w:rsidR="004B5C19" w:rsidRPr="00112534" w:rsidRDefault="004B5C19" w:rsidP="00CF7A5A">
      <w:pPr>
        <w:pStyle w:val="Corpodetexto"/>
        <w:ind w:firstLine="2520"/>
        <w:rPr>
          <w:rFonts w:ascii="Arial" w:hAnsi="Arial" w:cs="Arial"/>
          <w:sz w:val="22"/>
          <w:szCs w:val="22"/>
          <w:u w:val="none"/>
        </w:rPr>
      </w:pPr>
    </w:p>
    <w:p w14:paraId="038D0953" w14:textId="703A923F" w:rsidR="004B5C19" w:rsidRPr="00112534" w:rsidRDefault="004B5C19"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DECLARAMOS, sob as penas das Leis Federais nº </w:t>
      </w:r>
      <w:r w:rsidR="00EA78ED" w:rsidRPr="00112534">
        <w:rPr>
          <w:rFonts w:ascii="Arial" w:hAnsi="Arial" w:cs="Arial"/>
          <w:b w:val="0"/>
          <w:bCs/>
          <w:sz w:val="22"/>
          <w:szCs w:val="22"/>
          <w:u w:val="none"/>
        </w:rPr>
        <w:t>14.133/21</w:t>
      </w:r>
      <w:r w:rsidRPr="00112534">
        <w:rPr>
          <w:rFonts w:ascii="Arial" w:hAnsi="Arial" w:cs="Arial"/>
          <w:b w:val="0"/>
          <w:bCs/>
          <w:sz w:val="22"/>
          <w:szCs w:val="22"/>
          <w:u w:val="none"/>
        </w:rPr>
        <w:t xml:space="preserve"> e suas alterações, conhecer e aceitar todas as condições constantes do </w:t>
      </w:r>
      <w:r w:rsidR="00673B35" w:rsidRPr="00112534">
        <w:rPr>
          <w:rFonts w:ascii="Arial" w:hAnsi="Arial" w:cs="Arial"/>
          <w:b w:val="0"/>
          <w:bCs/>
          <w:sz w:val="22"/>
          <w:szCs w:val="22"/>
          <w:u w:val="none"/>
        </w:rPr>
        <w:t>Processo Adm.</w:t>
      </w:r>
      <w:r w:rsidRPr="00112534">
        <w:rPr>
          <w:rFonts w:ascii="Arial" w:hAnsi="Arial" w:cs="Arial"/>
          <w:b w:val="0"/>
          <w:bCs/>
          <w:sz w:val="22"/>
          <w:szCs w:val="22"/>
          <w:u w:val="none"/>
        </w:rPr>
        <w:t xml:space="preserve"> </w:t>
      </w:r>
      <w:r w:rsidR="00BD7194">
        <w:rPr>
          <w:rFonts w:ascii="Arial" w:hAnsi="Arial" w:cs="Arial"/>
          <w:b w:val="0"/>
          <w:bCs/>
          <w:sz w:val="22"/>
          <w:szCs w:val="22"/>
          <w:u w:val="none"/>
        </w:rPr>
        <w:t>044</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xml:space="preserve"> e Pregão Presencial nº </w:t>
      </w:r>
      <w:r w:rsidR="00BD7194">
        <w:rPr>
          <w:rFonts w:ascii="Arial" w:hAnsi="Arial" w:cs="Arial"/>
          <w:b w:val="0"/>
          <w:bCs/>
          <w:sz w:val="22"/>
          <w:szCs w:val="22"/>
          <w:u w:val="none"/>
        </w:rPr>
        <w:t>005</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12534" w:rsidRDefault="004B5C19" w:rsidP="00CF7A5A">
      <w:pPr>
        <w:pStyle w:val="Corpodetexto"/>
        <w:jc w:val="center"/>
        <w:rPr>
          <w:rFonts w:ascii="Arial" w:hAnsi="Arial" w:cs="Arial"/>
          <w:b w:val="0"/>
          <w:bCs/>
          <w:sz w:val="22"/>
          <w:szCs w:val="22"/>
          <w:u w:val="none"/>
        </w:rPr>
      </w:pPr>
    </w:p>
    <w:p w14:paraId="516BFC8B" w14:textId="27FFE291"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w:t>
      </w:r>
    </w:p>
    <w:p w14:paraId="36C4493F" w14:textId="77777777" w:rsidR="004B5C19" w:rsidRPr="00112534" w:rsidRDefault="004B5C19" w:rsidP="00CF7A5A">
      <w:pPr>
        <w:pStyle w:val="Corpodetexto"/>
        <w:jc w:val="center"/>
        <w:rPr>
          <w:rFonts w:ascii="Arial" w:hAnsi="Arial" w:cs="Arial"/>
          <w:sz w:val="22"/>
          <w:szCs w:val="22"/>
          <w:u w:val="none"/>
        </w:rPr>
      </w:pPr>
    </w:p>
    <w:p w14:paraId="233ACD2E" w14:textId="77777777" w:rsidR="004B5C19" w:rsidRPr="00112534" w:rsidRDefault="004B5C19" w:rsidP="00CF7A5A">
      <w:pPr>
        <w:pStyle w:val="Corpodetexto"/>
        <w:jc w:val="center"/>
        <w:rPr>
          <w:rFonts w:ascii="Arial" w:hAnsi="Arial" w:cs="Arial"/>
          <w:sz w:val="22"/>
          <w:szCs w:val="22"/>
          <w:u w:val="none"/>
        </w:rPr>
      </w:pPr>
    </w:p>
    <w:p w14:paraId="21DE28A4" w14:textId="77777777" w:rsidR="004B5C19" w:rsidRPr="00112534" w:rsidRDefault="004B5C19" w:rsidP="00CF7A5A">
      <w:pPr>
        <w:pStyle w:val="Corpodetexto"/>
        <w:jc w:val="center"/>
        <w:rPr>
          <w:rFonts w:ascii="Arial" w:hAnsi="Arial" w:cs="Arial"/>
          <w:sz w:val="22"/>
          <w:szCs w:val="22"/>
          <w:u w:val="none"/>
        </w:rPr>
      </w:pPr>
    </w:p>
    <w:p w14:paraId="62C9E7A1"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76C7F356"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FCF2100" w14:textId="77777777" w:rsidR="004B5C19" w:rsidRPr="00112534" w:rsidRDefault="004B5C19" w:rsidP="00CF7A5A">
      <w:pPr>
        <w:pStyle w:val="Corpodetexto"/>
        <w:rPr>
          <w:rFonts w:ascii="Arial" w:hAnsi="Arial" w:cs="Arial"/>
          <w:sz w:val="22"/>
          <w:szCs w:val="22"/>
          <w:u w:val="none"/>
        </w:rPr>
      </w:pPr>
    </w:p>
    <w:p w14:paraId="7831F974" w14:textId="77777777"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12534" w:rsidRDefault="00B8112C" w:rsidP="00CF7A5A">
      <w:pPr>
        <w:rPr>
          <w:rFonts w:ascii="Arial" w:hAnsi="Arial" w:cs="Arial"/>
          <w:sz w:val="22"/>
          <w:szCs w:val="22"/>
        </w:rPr>
      </w:pPr>
    </w:p>
    <w:p w14:paraId="0111F01E" w14:textId="77777777" w:rsidR="006B576C" w:rsidRPr="00112534" w:rsidRDefault="006B576C" w:rsidP="00CF7A5A">
      <w:pPr>
        <w:jc w:val="center"/>
        <w:rPr>
          <w:rFonts w:ascii="Arial" w:hAnsi="Arial" w:cs="Arial"/>
          <w:b/>
          <w:bCs/>
          <w:iCs/>
          <w:color w:val="00B050"/>
          <w:sz w:val="22"/>
          <w:szCs w:val="22"/>
        </w:rPr>
      </w:pPr>
    </w:p>
    <w:p w14:paraId="0593F4DE" w14:textId="64A5A200" w:rsidR="00EA78ED" w:rsidRDefault="00EA78ED" w:rsidP="009710BE">
      <w:pPr>
        <w:jc w:val="center"/>
        <w:rPr>
          <w:rFonts w:ascii="Arial" w:hAnsi="Arial" w:cs="Arial"/>
          <w:b/>
          <w:bCs/>
          <w:iCs/>
          <w:color w:val="00B050"/>
          <w:sz w:val="22"/>
          <w:szCs w:val="22"/>
        </w:rPr>
      </w:pPr>
    </w:p>
    <w:p w14:paraId="4144D003" w14:textId="07ECE028" w:rsidR="00AD1A7B" w:rsidRDefault="00AD1A7B" w:rsidP="009710BE">
      <w:pPr>
        <w:jc w:val="center"/>
        <w:rPr>
          <w:rFonts w:ascii="Arial" w:hAnsi="Arial" w:cs="Arial"/>
          <w:b/>
          <w:bCs/>
          <w:iCs/>
          <w:color w:val="00B050"/>
          <w:sz w:val="22"/>
          <w:szCs w:val="22"/>
        </w:rPr>
      </w:pPr>
    </w:p>
    <w:p w14:paraId="25600293" w14:textId="6F4F8309" w:rsidR="00AD1A7B" w:rsidRDefault="00AD1A7B" w:rsidP="009710BE">
      <w:pPr>
        <w:jc w:val="center"/>
        <w:rPr>
          <w:rFonts w:ascii="Arial" w:hAnsi="Arial" w:cs="Arial"/>
          <w:b/>
          <w:bCs/>
          <w:iCs/>
          <w:color w:val="00B050"/>
          <w:sz w:val="22"/>
          <w:szCs w:val="22"/>
        </w:rPr>
      </w:pPr>
    </w:p>
    <w:p w14:paraId="5862F4F7" w14:textId="675C9BF1" w:rsidR="00AD1A7B" w:rsidRDefault="00AD1A7B" w:rsidP="009710BE">
      <w:pPr>
        <w:jc w:val="center"/>
        <w:rPr>
          <w:rFonts w:ascii="Arial" w:hAnsi="Arial" w:cs="Arial"/>
          <w:b/>
          <w:bCs/>
          <w:iCs/>
          <w:color w:val="00B050"/>
          <w:sz w:val="22"/>
          <w:szCs w:val="22"/>
        </w:rPr>
      </w:pPr>
    </w:p>
    <w:p w14:paraId="66D76230" w14:textId="6FDEAC04" w:rsidR="00AD1A7B" w:rsidRDefault="00AD1A7B" w:rsidP="009710BE">
      <w:pPr>
        <w:jc w:val="center"/>
        <w:rPr>
          <w:rFonts w:ascii="Arial" w:hAnsi="Arial" w:cs="Arial"/>
          <w:b/>
          <w:bCs/>
          <w:iCs/>
          <w:color w:val="00B050"/>
          <w:sz w:val="22"/>
          <w:szCs w:val="22"/>
        </w:rPr>
      </w:pPr>
    </w:p>
    <w:p w14:paraId="4C7A1AD3" w14:textId="0363F6C9" w:rsidR="00AD1A7B" w:rsidRDefault="00AD1A7B" w:rsidP="009710BE">
      <w:pPr>
        <w:jc w:val="center"/>
        <w:rPr>
          <w:rFonts w:ascii="Arial" w:hAnsi="Arial" w:cs="Arial"/>
          <w:b/>
          <w:bCs/>
          <w:iCs/>
          <w:color w:val="00B050"/>
          <w:sz w:val="22"/>
          <w:szCs w:val="22"/>
        </w:rPr>
      </w:pPr>
    </w:p>
    <w:p w14:paraId="2CFF203D" w14:textId="528485DF" w:rsidR="00AD1A7B" w:rsidRDefault="00AD1A7B" w:rsidP="009710BE">
      <w:pPr>
        <w:jc w:val="center"/>
        <w:rPr>
          <w:rFonts w:ascii="Arial" w:hAnsi="Arial" w:cs="Arial"/>
          <w:b/>
          <w:bCs/>
          <w:iCs/>
          <w:color w:val="00B050"/>
          <w:sz w:val="22"/>
          <w:szCs w:val="22"/>
        </w:rPr>
      </w:pPr>
    </w:p>
    <w:p w14:paraId="4110A151" w14:textId="36096A15" w:rsidR="00AD1A7B" w:rsidRDefault="00AD1A7B" w:rsidP="009710BE">
      <w:pPr>
        <w:jc w:val="center"/>
        <w:rPr>
          <w:rFonts w:ascii="Arial" w:hAnsi="Arial" w:cs="Arial"/>
          <w:b/>
          <w:bCs/>
          <w:iCs/>
          <w:color w:val="00B050"/>
          <w:sz w:val="22"/>
          <w:szCs w:val="22"/>
        </w:rPr>
      </w:pPr>
    </w:p>
    <w:p w14:paraId="22377050" w14:textId="43DC67E2" w:rsidR="00AD1A7B" w:rsidRDefault="00AD1A7B" w:rsidP="009710BE">
      <w:pPr>
        <w:jc w:val="center"/>
        <w:rPr>
          <w:rFonts w:ascii="Arial" w:hAnsi="Arial" w:cs="Arial"/>
          <w:b/>
          <w:bCs/>
          <w:iCs/>
          <w:color w:val="00B050"/>
          <w:sz w:val="22"/>
          <w:szCs w:val="22"/>
        </w:rPr>
      </w:pPr>
    </w:p>
    <w:p w14:paraId="798A1321" w14:textId="120960A4" w:rsidR="00AD1A7B" w:rsidRDefault="00AD1A7B" w:rsidP="009710BE">
      <w:pPr>
        <w:jc w:val="center"/>
        <w:rPr>
          <w:rFonts w:ascii="Arial" w:hAnsi="Arial" w:cs="Arial"/>
          <w:b/>
          <w:bCs/>
          <w:iCs/>
          <w:color w:val="00B050"/>
          <w:sz w:val="22"/>
          <w:szCs w:val="22"/>
        </w:rPr>
      </w:pPr>
    </w:p>
    <w:p w14:paraId="0CCD40D5" w14:textId="393CE945" w:rsidR="00BD7194" w:rsidRDefault="00BD7194" w:rsidP="009710BE">
      <w:pPr>
        <w:jc w:val="center"/>
        <w:rPr>
          <w:rFonts w:ascii="Arial" w:hAnsi="Arial" w:cs="Arial"/>
          <w:b/>
          <w:bCs/>
          <w:iCs/>
          <w:color w:val="00B050"/>
          <w:sz w:val="22"/>
          <w:szCs w:val="22"/>
        </w:rPr>
      </w:pPr>
    </w:p>
    <w:p w14:paraId="70CDD740" w14:textId="77777777" w:rsidR="00BD7194" w:rsidRDefault="00BD7194" w:rsidP="009710BE">
      <w:pPr>
        <w:jc w:val="center"/>
        <w:rPr>
          <w:rFonts w:ascii="Arial" w:hAnsi="Arial" w:cs="Arial"/>
          <w:b/>
          <w:bCs/>
          <w:iCs/>
          <w:color w:val="00B050"/>
          <w:sz w:val="22"/>
          <w:szCs w:val="22"/>
        </w:rPr>
      </w:pPr>
    </w:p>
    <w:p w14:paraId="21DBA23E" w14:textId="77777777" w:rsidR="00AD1A7B" w:rsidRPr="00112534" w:rsidRDefault="00AD1A7B" w:rsidP="009710BE">
      <w:pPr>
        <w:jc w:val="center"/>
        <w:rPr>
          <w:rFonts w:ascii="Arial" w:hAnsi="Arial" w:cs="Arial"/>
          <w:b/>
          <w:bCs/>
          <w:iCs/>
          <w:color w:val="00B050"/>
          <w:sz w:val="22"/>
          <w:szCs w:val="22"/>
        </w:rPr>
      </w:pPr>
    </w:p>
    <w:p w14:paraId="72CCF27F" w14:textId="0E2F302C" w:rsidR="00673B35" w:rsidRDefault="00673B35" w:rsidP="00306BF4">
      <w:pPr>
        <w:rPr>
          <w:rFonts w:ascii="Arial" w:hAnsi="Arial" w:cs="Arial"/>
          <w:b/>
          <w:bCs/>
          <w:iCs/>
          <w:color w:val="00B050"/>
          <w:sz w:val="22"/>
          <w:szCs w:val="22"/>
        </w:rPr>
      </w:pPr>
    </w:p>
    <w:p w14:paraId="4357D144" w14:textId="1B03E9E8" w:rsidR="00AD1A7B" w:rsidRDefault="00AD1A7B" w:rsidP="00306BF4">
      <w:pPr>
        <w:rPr>
          <w:rFonts w:ascii="Arial" w:hAnsi="Arial" w:cs="Arial"/>
          <w:b/>
          <w:bCs/>
          <w:iCs/>
          <w:color w:val="00B050"/>
          <w:sz w:val="22"/>
          <w:szCs w:val="22"/>
        </w:rPr>
      </w:pPr>
    </w:p>
    <w:p w14:paraId="3748471F" w14:textId="77777777" w:rsidR="009C6F67" w:rsidRDefault="009C6F67" w:rsidP="009710BE">
      <w:pPr>
        <w:jc w:val="center"/>
        <w:rPr>
          <w:rFonts w:ascii="Arial" w:hAnsi="Arial" w:cs="Arial"/>
          <w:b/>
          <w:bCs/>
          <w:iCs/>
          <w:sz w:val="20"/>
          <w:szCs w:val="20"/>
        </w:rPr>
      </w:pPr>
    </w:p>
    <w:p w14:paraId="325EF4F2" w14:textId="35527466" w:rsidR="009710BE" w:rsidRPr="00AD1A7B" w:rsidRDefault="00AD1A7B" w:rsidP="009710BE">
      <w:pPr>
        <w:jc w:val="center"/>
        <w:rPr>
          <w:rFonts w:ascii="Arial" w:hAnsi="Arial" w:cs="Arial"/>
          <w:b/>
          <w:bCs/>
          <w:iCs/>
          <w:sz w:val="20"/>
          <w:szCs w:val="20"/>
        </w:rPr>
      </w:pPr>
      <w:r w:rsidRPr="00AD1A7B">
        <w:rPr>
          <w:rFonts w:ascii="Arial" w:hAnsi="Arial" w:cs="Arial"/>
          <w:b/>
          <w:bCs/>
          <w:iCs/>
          <w:sz w:val="20"/>
          <w:szCs w:val="20"/>
        </w:rPr>
        <w:lastRenderedPageBreak/>
        <w:t>A</w:t>
      </w:r>
      <w:r w:rsidR="009710BE" w:rsidRPr="00AD1A7B">
        <w:rPr>
          <w:rFonts w:ascii="Arial" w:hAnsi="Arial" w:cs="Arial"/>
          <w:b/>
          <w:bCs/>
          <w:iCs/>
          <w:sz w:val="20"/>
          <w:szCs w:val="20"/>
        </w:rPr>
        <w:t>NEXO VI</w:t>
      </w:r>
      <w:r w:rsidR="00112534" w:rsidRPr="00AD1A7B">
        <w:rPr>
          <w:rFonts w:ascii="Arial" w:hAnsi="Arial" w:cs="Arial"/>
          <w:b/>
          <w:bCs/>
          <w:iCs/>
          <w:sz w:val="20"/>
          <w:szCs w:val="20"/>
        </w:rPr>
        <w:t>I</w:t>
      </w:r>
    </w:p>
    <w:p w14:paraId="7FE7B649" w14:textId="77777777" w:rsidR="009710BE" w:rsidRPr="00AD1A7B" w:rsidRDefault="009710BE" w:rsidP="009710BE">
      <w:pPr>
        <w:pStyle w:val="Corpodetexto"/>
        <w:jc w:val="center"/>
        <w:rPr>
          <w:rFonts w:ascii="Arial" w:hAnsi="Arial" w:cs="Arial"/>
          <w:bCs/>
          <w:sz w:val="20"/>
          <w:u w:val="none"/>
        </w:rPr>
      </w:pPr>
      <w:r w:rsidRPr="00AD1A7B">
        <w:rPr>
          <w:rFonts w:ascii="Arial" w:hAnsi="Arial" w:cs="Arial"/>
          <w:bCs/>
          <w:sz w:val="20"/>
          <w:u w:val="none"/>
        </w:rPr>
        <w:t>PROPOSTA COMERCIAL</w:t>
      </w:r>
    </w:p>
    <w:p w14:paraId="77490E92" w14:textId="77777777" w:rsidR="002F2B38" w:rsidRPr="00AD1A7B" w:rsidRDefault="009710BE" w:rsidP="002F2B38">
      <w:pPr>
        <w:pStyle w:val="Corpodetexto"/>
        <w:jc w:val="center"/>
        <w:rPr>
          <w:rFonts w:ascii="Arial" w:hAnsi="Arial" w:cs="Arial"/>
          <w:b w:val="0"/>
          <w:bCs/>
          <w:sz w:val="20"/>
          <w:u w:val="none"/>
        </w:rPr>
      </w:pPr>
      <w:r w:rsidRPr="00AD1A7B">
        <w:rPr>
          <w:rFonts w:ascii="Arial" w:hAnsi="Arial" w:cs="Arial"/>
          <w:b w:val="0"/>
          <w:bCs/>
          <w:i/>
          <w:sz w:val="20"/>
          <w:u w:val="none"/>
        </w:rPr>
        <w:t>(modelo)</w:t>
      </w:r>
    </w:p>
    <w:p w14:paraId="48C0E136" w14:textId="77777777" w:rsidR="002F2B38" w:rsidRPr="00AD1A7B" w:rsidRDefault="002F2B38" w:rsidP="009710BE">
      <w:pPr>
        <w:jc w:val="both"/>
        <w:rPr>
          <w:rFonts w:ascii="Arial" w:hAnsi="Arial" w:cs="Arial"/>
          <w:b/>
          <w:bCs/>
          <w:sz w:val="20"/>
          <w:szCs w:val="20"/>
        </w:rPr>
      </w:pPr>
    </w:p>
    <w:p w14:paraId="2A8CBD4B" w14:textId="249511E5" w:rsidR="002F2B38" w:rsidRPr="00AD1A7B" w:rsidRDefault="002F2B38" w:rsidP="00673B35">
      <w:pPr>
        <w:overflowPunct w:val="0"/>
        <w:autoSpaceDE w:val="0"/>
        <w:autoSpaceDN w:val="0"/>
        <w:adjustRightInd w:val="0"/>
        <w:ind w:left="-142" w:right="-1"/>
        <w:jc w:val="both"/>
        <w:textAlignment w:val="baseline"/>
        <w:rPr>
          <w:rFonts w:ascii="Arial" w:hAnsi="Arial" w:cs="Arial"/>
          <w:sz w:val="20"/>
          <w:szCs w:val="20"/>
        </w:rPr>
      </w:pPr>
      <w:r w:rsidRPr="00AD1A7B">
        <w:rPr>
          <w:rFonts w:ascii="Arial" w:hAnsi="Arial" w:cs="Arial"/>
          <w:sz w:val="20"/>
          <w:szCs w:val="20"/>
        </w:rPr>
        <w:t xml:space="preserve">Nome da Empresa (Razão </w:t>
      </w:r>
      <w:r w:rsidR="005C7760" w:rsidRPr="00AD1A7B">
        <w:rPr>
          <w:rFonts w:ascii="Arial" w:hAnsi="Arial" w:cs="Arial"/>
          <w:sz w:val="20"/>
          <w:szCs w:val="20"/>
        </w:rPr>
        <w:t>Social) ...............................................................................................</w:t>
      </w:r>
    </w:p>
    <w:p w14:paraId="7446B691"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7D6CE16"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Endereço completo: ................................................................................................</w:t>
      </w:r>
      <w:r w:rsidR="00673B35" w:rsidRPr="00AD1A7B">
        <w:rPr>
          <w:rFonts w:ascii="Arial" w:hAnsi="Arial" w:cs="Arial"/>
          <w:sz w:val="20"/>
          <w:szCs w:val="20"/>
        </w:rPr>
        <w:t>.....................</w:t>
      </w:r>
    </w:p>
    <w:p w14:paraId="66AD141B"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18E94227"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CEP:...............................</w:t>
      </w:r>
      <w:r w:rsidR="00673B35" w:rsidRPr="00AD1A7B">
        <w:rPr>
          <w:rFonts w:ascii="Arial" w:hAnsi="Arial" w:cs="Arial"/>
          <w:sz w:val="20"/>
          <w:szCs w:val="20"/>
        </w:rPr>
        <w:t>..................</w:t>
      </w:r>
      <w:r w:rsidRPr="00AD1A7B">
        <w:rPr>
          <w:rFonts w:ascii="Arial" w:hAnsi="Arial" w:cs="Arial"/>
          <w:sz w:val="20"/>
          <w:szCs w:val="20"/>
        </w:rPr>
        <w:t>......, Cidade: ......................................................</w:t>
      </w:r>
      <w:r w:rsidR="00673B35" w:rsidRPr="00AD1A7B">
        <w:rPr>
          <w:rFonts w:ascii="Arial" w:hAnsi="Arial" w:cs="Arial"/>
          <w:sz w:val="20"/>
          <w:szCs w:val="20"/>
        </w:rPr>
        <w:t>.................</w:t>
      </w:r>
    </w:p>
    <w:p w14:paraId="479B8CB0"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3571107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CNPJ: ............................</w:t>
      </w:r>
      <w:r w:rsidR="00673B35" w:rsidRPr="00AD1A7B">
        <w:rPr>
          <w:rFonts w:ascii="Arial" w:hAnsi="Arial" w:cs="Arial"/>
          <w:sz w:val="20"/>
          <w:szCs w:val="20"/>
        </w:rPr>
        <w:t>.........</w:t>
      </w:r>
      <w:r w:rsidRPr="00AD1A7B">
        <w:rPr>
          <w:rFonts w:ascii="Arial" w:hAnsi="Arial" w:cs="Arial"/>
          <w:sz w:val="20"/>
          <w:szCs w:val="20"/>
        </w:rPr>
        <w:t>.........., Telefone: ...</w:t>
      </w:r>
      <w:r w:rsidR="00673B35" w:rsidRPr="00AD1A7B">
        <w:rPr>
          <w:rFonts w:ascii="Arial" w:hAnsi="Arial" w:cs="Arial"/>
          <w:sz w:val="20"/>
          <w:szCs w:val="20"/>
        </w:rPr>
        <w:t>....</w:t>
      </w:r>
      <w:r w:rsidRPr="00AD1A7B">
        <w:rPr>
          <w:rFonts w:ascii="Arial" w:hAnsi="Arial" w:cs="Arial"/>
          <w:sz w:val="20"/>
          <w:szCs w:val="20"/>
        </w:rPr>
        <w:t>..</w:t>
      </w:r>
      <w:r w:rsidR="00673B35" w:rsidRPr="00AD1A7B">
        <w:rPr>
          <w:rFonts w:ascii="Arial" w:hAnsi="Arial" w:cs="Arial"/>
          <w:sz w:val="20"/>
          <w:szCs w:val="20"/>
        </w:rPr>
        <w:t>.............</w:t>
      </w:r>
      <w:r w:rsidRPr="00AD1A7B">
        <w:rPr>
          <w:rFonts w:ascii="Arial" w:hAnsi="Arial" w:cs="Arial"/>
          <w:sz w:val="20"/>
          <w:szCs w:val="20"/>
        </w:rPr>
        <w:t>............... Fax: ...........................</w:t>
      </w:r>
    </w:p>
    <w:p w14:paraId="4D912E2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5A432E2"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E-mail: ....................................................................................................................</w:t>
      </w:r>
      <w:r w:rsidR="00673B35" w:rsidRPr="00AD1A7B">
        <w:rPr>
          <w:rFonts w:ascii="Arial" w:hAnsi="Arial" w:cs="Arial"/>
          <w:sz w:val="20"/>
          <w:szCs w:val="20"/>
        </w:rPr>
        <w:t>......................</w:t>
      </w:r>
    </w:p>
    <w:p w14:paraId="1740E218" w14:textId="77777777" w:rsidR="002F2B38" w:rsidRPr="00AD1A7B" w:rsidRDefault="002F2B38" w:rsidP="002F2B38">
      <w:pPr>
        <w:overflowPunct w:val="0"/>
        <w:autoSpaceDE w:val="0"/>
        <w:autoSpaceDN w:val="0"/>
        <w:adjustRightInd w:val="0"/>
        <w:ind w:left="-142" w:right="-285"/>
        <w:jc w:val="both"/>
        <w:textAlignment w:val="baseline"/>
        <w:outlineLvl w:val="0"/>
        <w:rPr>
          <w:rFonts w:ascii="Arial" w:hAnsi="Arial" w:cs="Arial"/>
          <w:sz w:val="20"/>
          <w:szCs w:val="20"/>
        </w:rPr>
      </w:pPr>
    </w:p>
    <w:p w14:paraId="1DFFF37A" w14:textId="77777777" w:rsidR="00AD1A7B" w:rsidRPr="00AD1A7B" w:rsidRDefault="009710BE" w:rsidP="00AD1A7B">
      <w:pPr>
        <w:spacing w:line="360" w:lineRule="auto"/>
        <w:ind w:firstLine="426"/>
        <w:jc w:val="both"/>
        <w:rPr>
          <w:rFonts w:ascii="Arial" w:hAnsi="Arial" w:cs="Arial"/>
          <w:bCs/>
          <w:color w:val="000000" w:themeColor="text1"/>
          <w:sz w:val="22"/>
          <w:szCs w:val="22"/>
        </w:rPr>
      </w:pPr>
      <w:r w:rsidRPr="00AD1A7B">
        <w:rPr>
          <w:rFonts w:ascii="Arial" w:hAnsi="Arial" w:cs="Arial"/>
          <w:b/>
          <w:sz w:val="20"/>
          <w:szCs w:val="20"/>
        </w:rPr>
        <w:t>Objeto:</w:t>
      </w:r>
      <w:r w:rsidR="00C30CCD" w:rsidRPr="00AD1A7B">
        <w:rPr>
          <w:rFonts w:ascii="Arial" w:hAnsi="Arial" w:cs="Arial"/>
          <w:sz w:val="20"/>
          <w:szCs w:val="20"/>
        </w:rPr>
        <w:t xml:space="preserve"> </w:t>
      </w:r>
      <w:bookmarkStart w:id="53" w:name="_Hlk125441650"/>
      <w:r w:rsidR="00AD1A7B" w:rsidRPr="00AD1A7B">
        <w:rPr>
          <w:rFonts w:ascii="Arial" w:hAnsi="Arial" w:cs="Arial"/>
          <w:sz w:val="22"/>
          <w:szCs w:val="22"/>
        </w:rPr>
        <w:t xml:space="preserve">O objeto da presente licitação trata-se de aquisição de concreto usinado </w:t>
      </w:r>
      <w:r w:rsidR="00AD1A7B" w:rsidRPr="00AD1A7B">
        <w:rPr>
          <w:rFonts w:ascii="Arial" w:hAnsi="Arial" w:cs="Arial"/>
          <w:bCs/>
          <w:color w:val="000000" w:themeColor="text1"/>
          <w:sz w:val="22"/>
          <w:szCs w:val="22"/>
        </w:rPr>
        <w:t xml:space="preserve">de classe de </w:t>
      </w:r>
      <w:r w:rsidR="00AD1A7B" w:rsidRPr="00AD1A7B">
        <w:rPr>
          <w:rFonts w:ascii="Arial" w:hAnsi="Arial" w:cs="Arial"/>
          <w:color w:val="202124"/>
          <w:sz w:val="22"/>
          <w:szCs w:val="22"/>
          <w:shd w:val="clear" w:color="auto" w:fill="FFFFFF"/>
        </w:rPr>
        <w:t>resistência à compressão próxima de 200 kfg/cm², nomeado de concreto usinado 20MPA</w:t>
      </w:r>
      <w:r w:rsidR="00AD1A7B" w:rsidRPr="00AD1A7B">
        <w:rPr>
          <w:rFonts w:ascii="Arial" w:hAnsi="Arial" w:cs="Arial"/>
          <w:bCs/>
          <w:color w:val="000000" w:themeColor="text1"/>
          <w:sz w:val="22"/>
          <w:szCs w:val="22"/>
        </w:rPr>
        <w:t xml:space="preserve"> e malha de ferro de 4,20mm, esse material será aplicado em obras de engenharia civil, visando a construção de calçadas, estacionamentos, canaletas de concreto, manutenção e pequenos reparos no município de Selvíria – MS.</w:t>
      </w:r>
    </w:p>
    <w:bookmarkEnd w:id="53"/>
    <w:p w14:paraId="07318DB7" w14:textId="77777777" w:rsidR="002F2B38" w:rsidRPr="00AD1A7B" w:rsidRDefault="002F2B38" w:rsidP="00AD1A7B">
      <w:pPr>
        <w:overflowPunct w:val="0"/>
        <w:autoSpaceDE w:val="0"/>
        <w:autoSpaceDN w:val="0"/>
        <w:adjustRightInd w:val="0"/>
        <w:ind w:left="-142" w:right="-285" w:firstLine="142"/>
        <w:jc w:val="both"/>
        <w:textAlignment w:val="baseline"/>
        <w:outlineLvl w:val="0"/>
        <w:rPr>
          <w:rFonts w:ascii="Arial" w:hAnsi="Arial" w:cs="Arial"/>
          <w:sz w:val="20"/>
          <w:szCs w:val="20"/>
        </w:rPr>
      </w:pPr>
      <w:r w:rsidRPr="00AD1A7B">
        <w:rPr>
          <w:rFonts w:ascii="Arial" w:hAnsi="Arial" w:cs="Arial"/>
          <w:sz w:val="20"/>
          <w:szCs w:val="20"/>
        </w:rPr>
        <w:t>CRITÉRIO DE JULGAMENTO MENOR PREÇO POR ITEM</w:t>
      </w:r>
      <w:r w:rsidR="00673B35" w:rsidRPr="00AD1A7B">
        <w:rPr>
          <w:rFonts w:ascii="Arial" w:hAnsi="Arial" w:cs="Arial"/>
          <w:sz w:val="20"/>
          <w:szCs w:val="20"/>
        </w:rPr>
        <w:t>.</w:t>
      </w:r>
      <w:r w:rsidR="009B6BED" w:rsidRPr="00AD1A7B">
        <w:rPr>
          <w:rFonts w:ascii="Arial" w:hAnsi="Arial" w:cs="Arial"/>
          <w:sz w:val="20"/>
          <w:szCs w:val="20"/>
        </w:rPr>
        <w:fldChar w:fldCharType="begin"/>
      </w:r>
      <w:r w:rsidR="009B6BED" w:rsidRPr="00AD1A7B">
        <w:rPr>
          <w:rFonts w:ascii="Arial" w:hAnsi="Arial" w:cs="Arial"/>
          <w:sz w:val="20"/>
          <w:szCs w:val="20"/>
        </w:rPr>
        <w:fldChar w:fldCharType="separate"/>
      </w:r>
      <w:r w:rsidRPr="00AD1A7B">
        <w:rPr>
          <w:rFonts w:ascii="Arial" w:hAnsi="Arial" w:cs="Arial"/>
          <w:noProof/>
          <w:sz w:val="20"/>
          <w:szCs w:val="20"/>
        </w:rPr>
        <w:t>«Licitacao_NOME_TIPO_LICITACAO»</w:t>
      </w:r>
      <w:r w:rsidR="009B6BED" w:rsidRPr="00AD1A7B">
        <w:rPr>
          <w:rFonts w:ascii="Arial" w:hAnsi="Arial" w:cs="Arial"/>
          <w:sz w:val="20"/>
          <w:szCs w:val="20"/>
        </w:rPr>
        <w:fldChar w:fldCharType="end"/>
      </w:r>
    </w:p>
    <w:p w14:paraId="13166A31" w14:textId="382A33B1" w:rsidR="002F2B38" w:rsidRPr="00AD1A7B" w:rsidRDefault="002F2B38" w:rsidP="00AD1A7B">
      <w:pPr>
        <w:overflowPunct w:val="0"/>
        <w:autoSpaceDE w:val="0"/>
        <w:autoSpaceDN w:val="0"/>
        <w:adjustRightInd w:val="0"/>
        <w:ind w:left="-142" w:right="-2" w:firstLine="142"/>
        <w:jc w:val="both"/>
        <w:textAlignment w:val="baseline"/>
        <w:outlineLvl w:val="0"/>
        <w:rPr>
          <w:rFonts w:ascii="Arial" w:hAnsi="Arial" w:cs="Arial"/>
          <w:sz w:val="20"/>
          <w:szCs w:val="20"/>
        </w:rPr>
      </w:pPr>
      <w:r w:rsidRPr="00AD1A7B">
        <w:rPr>
          <w:rFonts w:ascii="Arial" w:hAnsi="Arial" w:cs="Arial"/>
          <w:sz w:val="20"/>
          <w:szCs w:val="20"/>
        </w:rPr>
        <w:t xml:space="preserve">Pregão Presencial N° </w:t>
      </w:r>
      <w:r w:rsidR="00BD7194">
        <w:rPr>
          <w:rFonts w:ascii="Arial" w:hAnsi="Arial" w:cs="Arial"/>
          <w:sz w:val="20"/>
          <w:szCs w:val="20"/>
        </w:rPr>
        <w:t>005</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xml:space="preserve"> – </w:t>
      </w:r>
      <w:r w:rsidR="00EA581D" w:rsidRPr="00AD1A7B">
        <w:rPr>
          <w:rFonts w:ascii="Arial" w:hAnsi="Arial" w:cs="Arial"/>
          <w:sz w:val="20"/>
          <w:szCs w:val="20"/>
        </w:rPr>
        <w:t>Processo</w:t>
      </w:r>
      <w:r w:rsidR="003F5897" w:rsidRPr="00AD1A7B">
        <w:rPr>
          <w:rFonts w:ascii="Arial" w:hAnsi="Arial" w:cs="Arial"/>
          <w:sz w:val="20"/>
          <w:szCs w:val="20"/>
        </w:rPr>
        <w:t xml:space="preserve"> Adm. </w:t>
      </w:r>
      <w:r w:rsidRPr="00AD1A7B">
        <w:rPr>
          <w:rFonts w:ascii="Arial" w:hAnsi="Arial" w:cs="Arial"/>
          <w:sz w:val="20"/>
          <w:szCs w:val="20"/>
        </w:rPr>
        <w:t>n°</w:t>
      </w:r>
      <w:r w:rsidR="009F058E" w:rsidRPr="00AD1A7B">
        <w:rPr>
          <w:rFonts w:ascii="Arial" w:hAnsi="Arial" w:cs="Arial"/>
          <w:sz w:val="20"/>
          <w:szCs w:val="20"/>
        </w:rPr>
        <w:t xml:space="preserve"> </w:t>
      </w:r>
      <w:r w:rsidR="00BD7194">
        <w:rPr>
          <w:rFonts w:ascii="Arial" w:hAnsi="Arial" w:cs="Arial"/>
          <w:sz w:val="20"/>
          <w:szCs w:val="20"/>
        </w:rPr>
        <w:t>044</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apresentamos nossa proposta conforme abaixo:</w:t>
      </w:r>
    </w:p>
    <w:p w14:paraId="5DF4A2EE" w14:textId="77777777" w:rsidR="00723679" w:rsidRPr="00AD1A7B" w:rsidRDefault="00723679" w:rsidP="002F2B38">
      <w:pPr>
        <w:overflowPunct w:val="0"/>
        <w:autoSpaceDE w:val="0"/>
        <w:autoSpaceDN w:val="0"/>
        <w:adjustRightInd w:val="0"/>
        <w:ind w:left="-142" w:right="-2"/>
        <w:jc w:val="both"/>
        <w:textAlignment w:val="baseline"/>
        <w:outlineLvl w:val="0"/>
        <w:rPr>
          <w:rFonts w:ascii="Arial" w:hAnsi="Arial" w:cs="Arial"/>
          <w:color w:val="00B050"/>
          <w:sz w:val="20"/>
          <w:szCs w:val="20"/>
        </w:rPr>
      </w:pPr>
    </w:p>
    <w:tbl>
      <w:tblPr>
        <w:tblStyle w:val="Tabelacomgrade"/>
        <w:tblW w:w="5000" w:type="pct"/>
        <w:tblLook w:val="04A0" w:firstRow="1" w:lastRow="0" w:firstColumn="1" w:lastColumn="0" w:noHBand="0" w:noVBand="1"/>
      </w:tblPr>
      <w:tblGrid>
        <w:gridCol w:w="743"/>
        <w:gridCol w:w="3109"/>
        <w:gridCol w:w="816"/>
        <w:gridCol w:w="1499"/>
        <w:gridCol w:w="1124"/>
        <w:gridCol w:w="769"/>
        <w:gridCol w:w="950"/>
      </w:tblGrid>
      <w:tr w:rsidR="009965C3" w:rsidRPr="00AD1A7B" w14:paraId="49173436" w14:textId="77777777" w:rsidTr="00AD1A7B">
        <w:tc>
          <w:tcPr>
            <w:tcW w:w="412" w:type="pct"/>
            <w:vAlign w:val="center"/>
          </w:tcPr>
          <w:p w14:paraId="0D1B6918"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ITEM</w:t>
            </w:r>
          </w:p>
        </w:tc>
        <w:tc>
          <w:tcPr>
            <w:tcW w:w="1725" w:type="pct"/>
            <w:vAlign w:val="center"/>
          </w:tcPr>
          <w:p w14:paraId="6F9B6F0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ESPECIFICAÇÃO</w:t>
            </w:r>
          </w:p>
        </w:tc>
        <w:tc>
          <w:tcPr>
            <w:tcW w:w="452" w:type="pct"/>
            <w:vAlign w:val="center"/>
          </w:tcPr>
          <w:p w14:paraId="38FF0096"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UNID.</w:t>
            </w:r>
          </w:p>
        </w:tc>
        <w:tc>
          <w:tcPr>
            <w:tcW w:w="832" w:type="pct"/>
          </w:tcPr>
          <w:p w14:paraId="25FB96CC" w14:textId="429E4CAD"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Quantitativo Mensal</w:t>
            </w:r>
          </w:p>
        </w:tc>
        <w:tc>
          <w:tcPr>
            <w:tcW w:w="624" w:type="pct"/>
            <w:vAlign w:val="center"/>
          </w:tcPr>
          <w:p w14:paraId="29C65861" w14:textId="1390683D"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KM TOTAL</w:t>
            </w:r>
          </w:p>
        </w:tc>
        <w:tc>
          <w:tcPr>
            <w:tcW w:w="427" w:type="pct"/>
            <w:vAlign w:val="center"/>
          </w:tcPr>
          <w:p w14:paraId="39394B91"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UNIT</w:t>
            </w:r>
          </w:p>
        </w:tc>
        <w:tc>
          <w:tcPr>
            <w:tcW w:w="527" w:type="pct"/>
            <w:vAlign w:val="center"/>
          </w:tcPr>
          <w:p w14:paraId="6614DAB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TOTAL</w:t>
            </w:r>
          </w:p>
        </w:tc>
      </w:tr>
      <w:tr w:rsidR="00AD1A7B" w:rsidRPr="00AD1A7B" w14:paraId="7C7DBE7F" w14:textId="77777777" w:rsidTr="00747100">
        <w:tc>
          <w:tcPr>
            <w:tcW w:w="412" w:type="pct"/>
            <w:vAlign w:val="center"/>
          </w:tcPr>
          <w:p w14:paraId="0B52276D" w14:textId="61375356"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01</w:t>
            </w:r>
          </w:p>
        </w:tc>
        <w:tc>
          <w:tcPr>
            <w:tcW w:w="1725" w:type="pct"/>
          </w:tcPr>
          <w:p w14:paraId="69BF2C81" w14:textId="6860418F" w:rsidR="00AD1A7B" w:rsidRPr="00AD1A7B" w:rsidRDefault="00AD1A7B" w:rsidP="00AD1A7B">
            <w:pPr>
              <w:pStyle w:val="SemEspaamento"/>
              <w:jc w:val="center"/>
              <w:rPr>
                <w:rFonts w:ascii="Arial" w:hAnsi="Arial" w:cs="Arial"/>
                <w:b/>
                <w:sz w:val="20"/>
                <w:szCs w:val="20"/>
              </w:rPr>
            </w:pPr>
            <w:r w:rsidRPr="00AD1A7B">
              <w:rPr>
                <w:rFonts w:ascii="Arial" w:hAnsi="Arial" w:cs="Arial"/>
                <w:sz w:val="20"/>
                <w:szCs w:val="20"/>
              </w:rPr>
              <w:t>Concreto usinado 20MPA</w:t>
            </w:r>
            <w:r w:rsidR="009C6F67">
              <w:rPr>
                <w:rFonts w:ascii="Arial" w:hAnsi="Arial" w:cs="Arial"/>
                <w:sz w:val="20"/>
                <w:szCs w:val="20"/>
              </w:rPr>
              <w:t xml:space="preserve"> </w:t>
            </w:r>
            <w:r w:rsidR="009C6F67" w:rsidRPr="009C6F67">
              <w:rPr>
                <w:rFonts w:ascii="Arial" w:hAnsi="Arial" w:cs="Arial"/>
                <w:color w:val="FF0000"/>
                <w:sz w:val="20"/>
                <w:szCs w:val="20"/>
              </w:rPr>
              <w:t>COTA 25%</w:t>
            </w:r>
          </w:p>
        </w:tc>
        <w:tc>
          <w:tcPr>
            <w:tcW w:w="452" w:type="pct"/>
            <w:vAlign w:val="center"/>
          </w:tcPr>
          <w:p w14:paraId="661B3BA2" w14:textId="61E0AC43"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 xml:space="preserve">M³ </w:t>
            </w:r>
          </w:p>
        </w:tc>
        <w:tc>
          <w:tcPr>
            <w:tcW w:w="832" w:type="pct"/>
            <w:vAlign w:val="center"/>
          </w:tcPr>
          <w:p w14:paraId="3DCBAFD6" w14:textId="2EDE52C2" w:rsidR="00AD1A7B" w:rsidRPr="00AD1A7B" w:rsidRDefault="009C6F67" w:rsidP="00AD1A7B">
            <w:pPr>
              <w:pStyle w:val="SemEspaamento"/>
              <w:jc w:val="center"/>
              <w:rPr>
                <w:rFonts w:ascii="Arial" w:hAnsi="Arial" w:cs="Arial"/>
                <w:b/>
                <w:sz w:val="20"/>
                <w:szCs w:val="20"/>
              </w:rPr>
            </w:pPr>
            <w:r>
              <w:rPr>
                <w:rFonts w:ascii="Arial" w:hAnsi="Arial" w:cs="Arial"/>
                <w:sz w:val="20"/>
                <w:szCs w:val="20"/>
              </w:rPr>
              <w:t>71,71</w:t>
            </w:r>
          </w:p>
        </w:tc>
        <w:tc>
          <w:tcPr>
            <w:tcW w:w="624" w:type="pct"/>
            <w:vAlign w:val="center"/>
          </w:tcPr>
          <w:p w14:paraId="4A25737E" w14:textId="77777777" w:rsidR="00AD1A7B" w:rsidRPr="00AD1A7B" w:rsidRDefault="00AD1A7B" w:rsidP="00AD1A7B">
            <w:pPr>
              <w:pStyle w:val="SemEspaamento"/>
              <w:jc w:val="center"/>
              <w:rPr>
                <w:rFonts w:ascii="Arial" w:hAnsi="Arial" w:cs="Arial"/>
                <w:b/>
                <w:sz w:val="20"/>
                <w:szCs w:val="20"/>
              </w:rPr>
            </w:pPr>
          </w:p>
        </w:tc>
        <w:tc>
          <w:tcPr>
            <w:tcW w:w="427" w:type="pct"/>
            <w:vAlign w:val="center"/>
          </w:tcPr>
          <w:p w14:paraId="19CC7EF2" w14:textId="77777777" w:rsidR="00AD1A7B" w:rsidRPr="00AD1A7B" w:rsidRDefault="00AD1A7B" w:rsidP="00AD1A7B">
            <w:pPr>
              <w:pStyle w:val="SemEspaamento"/>
              <w:jc w:val="center"/>
              <w:rPr>
                <w:rFonts w:ascii="Arial" w:hAnsi="Arial" w:cs="Arial"/>
                <w:b/>
                <w:sz w:val="20"/>
                <w:szCs w:val="20"/>
              </w:rPr>
            </w:pPr>
          </w:p>
        </w:tc>
        <w:tc>
          <w:tcPr>
            <w:tcW w:w="527" w:type="pct"/>
            <w:vAlign w:val="center"/>
          </w:tcPr>
          <w:p w14:paraId="552EB90B" w14:textId="77777777" w:rsidR="00AD1A7B" w:rsidRPr="00AD1A7B" w:rsidRDefault="00AD1A7B" w:rsidP="00AD1A7B">
            <w:pPr>
              <w:pStyle w:val="SemEspaamento"/>
              <w:jc w:val="center"/>
              <w:rPr>
                <w:rFonts w:ascii="Arial" w:hAnsi="Arial" w:cs="Arial"/>
                <w:b/>
                <w:sz w:val="20"/>
                <w:szCs w:val="20"/>
              </w:rPr>
            </w:pPr>
          </w:p>
        </w:tc>
      </w:tr>
      <w:tr w:rsidR="009C6F67" w:rsidRPr="00AD1A7B" w14:paraId="589AE66E" w14:textId="77777777" w:rsidTr="00747100">
        <w:tc>
          <w:tcPr>
            <w:tcW w:w="412" w:type="pct"/>
            <w:vAlign w:val="center"/>
          </w:tcPr>
          <w:p w14:paraId="3426B07F" w14:textId="6681BD9A" w:rsidR="009C6F67" w:rsidRPr="00AD1A7B" w:rsidRDefault="009C6F67" w:rsidP="00AD1A7B">
            <w:pPr>
              <w:pStyle w:val="SemEspaamento"/>
              <w:jc w:val="center"/>
              <w:rPr>
                <w:rFonts w:ascii="Arial" w:hAnsi="Arial" w:cs="Arial"/>
                <w:b/>
                <w:bCs/>
                <w:sz w:val="20"/>
                <w:szCs w:val="20"/>
              </w:rPr>
            </w:pPr>
            <w:r>
              <w:rPr>
                <w:rFonts w:ascii="Arial" w:hAnsi="Arial" w:cs="Arial"/>
                <w:b/>
                <w:bCs/>
                <w:sz w:val="20"/>
                <w:szCs w:val="20"/>
              </w:rPr>
              <w:t>02</w:t>
            </w:r>
          </w:p>
        </w:tc>
        <w:tc>
          <w:tcPr>
            <w:tcW w:w="1725" w:type="pct"/>
          </w:tcPr>
          <w:p w14:paraId="4B4DC251" w14:textId="7100B92D" w:rsidR="009C6F67" w:rsidRPr="00AD1A7B" w:rsidRDefault="009C6F67" w:rsidP="00AD1A7B">
            <w:pPr>
              <w:pStyle w:val="SemEspaamento"/>
              <w:jc w:val="center"/>
              <w:rPr>
                <w:rFonts w:ascii="Arial" w:hAnsi="Arial" w:cs="Arial"/>
                <w:sz w:val="20"/>
                <w:szCs w:val="20"/>
              </w:rPr>
            </w:pPr>
            <w:r>
              <w:rPr>
                <w:rFonts w:ascii="Arial" w:hAnsi="Arial" w:cs="Arial"/>
                <w:sz w:val="20"/>
                <w:szCs w:val="20"/>
              </w:rPr>
              <w:t xml:space="preserve">Concreto usinado 20MPA </w:t>
            </w:r>
            <w:r w:rsidRPr="009C6F67">
              <w:rPr>
                <w:rFonts w:ascii="Arial" w:hAnsi="Arial" w:cs="Arial"/>
                <w:color w:val="FF0000"/>
                <w:sz w:val="20"/>
                <w:szCs w:val="20"/>
              </w:rPr>
              <w:t>AMPLA CONCORRÊNCIA</w:t>
            </w:r>
          </w:p>
        </w:tc>
        <w:tc>
          <w:tcPr>
            <w:tcW w:w="452" w:type="pct"/>
            <w:vAlign w:val="center"/>
          </w:tcPr>
          <w:p w14:paraId="01247087" w14:textId="0BF6DF13" w:rsidR="009C6F67" w:rsidRPr="00AD1A7B" w:rsidRDefault="009C6F67" w:rsidP="00AD1A7B">
            <w:pPr>
              <w:pStyle w:val="SemEspaamento"/>
              <w:jc w:val="center"/>
              <w:rPr>
                <w:rFonts w:ascii="Arial" w:hAnsi="Arial" w:cs="Arial"/>
                <w:b/>
                <w:bCs/>
                <w:sz w:val="20"/>
                <w:szCs w:val="20"/>
              </w:rPr>
            </w:pPr>
            <w:r w:rsidRPr="00AD1A7B">
              <w:rPr>
                <w:rFonts w:ascii="Arial" w:hAnsi="Arial" w:cs="Arial"/>
                <w:b/>
                <w:bCs/>
                <w:sz w:val="20"/>
                <w:szCs w:val="20"/>
              </w:rPr>
              <w:t>M³</w:t>
            </w:r>
          </w:p>
        </w:tc>
        <w:tc>
          <w:tcPr>
            <w:tcW w:w="832" w:type="pct"/>
            <w:vAlign w:val="center"/>
          </w:tcPr>
          <w:p w14:paraId="6DFD8903" w14:textId="1375E658" w:rsidR="009C6F67" w:rsidRPr="00AD1A7B" w:rsidRDefault="009C6F67" w:rsidP="00AD1A7B">
            <w:pPr>
              <w:pStyle w:val="SemEspaamento"/>
              <w:jc w:val="center"/>
              <w:rPr>
                <w:rFonts w:ascii="Arial" w:hAnsi="Arial" w:cs="Arial"/>
                <w:sz w:val="20"/>
                <w:szCs w:val="20"/>
              </w:rPr>
            </w:pPr>
            <w:r>
              <w:rPr>
                <w:rFonts w:ascii="Arial" w:hAnsi="Arial" w:cs="Arial"/>
                <w:sz w:val="20"/>
                <w:szCs w:val="20"/>
              </w:rPr>
              <w:t>215,14</w:t>
            </w:r>
          </w:p>
        </w:tc>
        <w:tc>
          <w:tcPr>
            <w:tcW w:w="624" w:type="pct"/>
            <w:vAlign w:val="center"/>
          </w:tcPr>
          <w:p w14:paraId="327E2B1B" w14:textId="77777777" w:rsidR="009C6F67" w:rsidRPr="00AD1A7B" w:rsidRDefault="009C6F67" w:rsidP="00AD1A7B">
            <w:pPr>
              <w:pStyle w:val="SemEspaamento"/>
              <w:jc w:val="center"/>
              <w:rPr>
                <w:rFonts w:ascii="Arial" w:hAnsi="Arial" w:cs="Arial"/>
                <w:b/>
                <w:sz w:val="20"/>
                <w:szCs w:val="20"/>
              </w:rPr>
            </w:pPr>
          </w:p>
        </w:tc>
        <w:tc>
          <w:tcPr>
            <w:tcW w:w="427" w:type="pct"/>
            <w:vAlign w:val="center"/>
          </w:tcPr>
          <w:p w14:paraId="2D48894B" w14:textId="77777777" w:rsidR="009C6F67" w:rsidRPr="00AD1A7B" w:rsidRDefault="009C6F67" w:rsidP="00AD1A7B">
            <w:pPr>
              <w:pStyle w:val="SemEspaamento"/>
              <w:jc w:val="center"/>
              <w:rPr>
                <w:rFonts w:ascii="Arial" w:hAnsi="Arial" w:cs="Arial"/>
                <w:b/>
                <w:sz w:val="20"/>
                <w:szCs w:val="20"/>
              </w:rPr>
            </w:pPr>
          </w:p>
        </w:tc>
        <w:tc>
          <w:tcPr>
            <w:tcW w:w="527" w:type="pct"/>
            <w:vAlign w:val="center"/>
          </w:tcPr>
          <w:p w14:paraId="52C7DDF5" w14:textId="77777777" w:rsidR="009C6F67" w:rsidRPr="00AD1A7B" w:rsidRDefault="009C6F67" w:rsidP="00AD1A7B">
            <w:pPr>
              <w:pStyle w:val="SemEspaamento"/>
              <w:jc w:val="center"/>
              <w:rPr>
                <w:rFonts w:ascii="Arial" w:hAnsi="Arial" w:cs="Arial"/>
                <w:b/>
                <w:sz w:val="20"/>
                <w:szCs w:val="20"/>
              </w:rPr>
            </w:pPr>
          </w:p>
        </w:tc>
      </w:tr>
      <w:tr w:rsidR="00AD1A7B" w:rsidRPr="00AD1A7B" w14:paraId="4ED5A1AF" w14:textId="77777777" w:rsidTr="00747100">
        <w:tc>
          <w:tcPr>
            <w:tcW w:w="412" w:type="pct"/>
            <w:vAlign w:val="center"/>
          </w:tcPr>
          <w:p w14:paraId="1C5EDDFF" w14:textId="14B54438"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0</w:t>
            </w:r>
            <w:r w:rsidR="009C6F67">
              <w:rPr>
                <w:rFonts w:ascii="Arial" w:hAnsi="Arial" w:cs="Arial"/>
                <w:b/>
                <w:bCs/>
                <w:sz w:val="20"/>
                <w:szCs w:val="20"/>
              </w:rPr>
              <w:t>3</w:t>
            </w:r>
          </w:p>
        </w:tc>
        <w:tc>
          <w:tcPr>
            <w:tcW w:w="1725" w:type="pct"/>
          </w:tcPr>
          <w:p w14:paraId="7E773312" w14:textId="0280DF68" w:rsidR="00AD1A7B" w:rsidRPr="00AD1A7B" w:rsidRDefault="00AD1A7B" w:rsidP="00AD1A7B">
            <w:pPr>
              <w:pStyle w:val="SemEspaamento"/>
              <w:jc w:val="center"/>
              <w:rPr>
                <w:rFonts w:ascii="Arial" w:hAnsi="Arial" w:cs="Arial"/>
                <w:b/>
                <w:sz w:val="20"/>
                <w:szCs w:val="20"/>
              </w:rPr>
            </w:pPr>
            <w:r w:rsidRPr="00AD1A7B">
              <w:rPr>
                <w:rFonts w:ascii="Arial" w:hAnsi="Arial" w:cs="Arial"/>
                <w:sz w:val="20"/>
                <w:szCs w:val="20"/>
              </w:rPr>
              <w:t>Malha de ferro de 4,20mm</w:t>
            </w:r>
          </w:p>
        </w:tc>
        <w:tc>
          <w:tcPr>
            <w:tcW w:w="452" w:type="pct"/>
            <w:vAlign w:val="center"/>
          </w:tcPr>
          <w:p w14:paraId="3DEF4146" w14:textId="250758FF"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M²</w:t>
            </w:r>
          </w:p>
        </w:tc>
        <w:tc>
          <w:tcPr>
            <w:tcW w:w="832" w:type="pct"/>
            <w:vAlign w:val="center"/>
          </w:tcPr>
          <w:p w14:paraId="1EA7E2BD" w14:textId="25EDFBAB" w:rsidR="00AD1A7B" w:rsidRPr="00AD1A7B" w:rsidRDefault="00AD1A7B" w:rsidP="00AD1A7B">
            <w:pPr>
              <w:pStyle w:val="SemEspaamento"/>
              <w:jc w:val="center"/>
              <w:rPr>
                <w:rFonts w:ascii="Arial" w:hAnsi="Arial" w:cs="Arial"/>
                <w:b/>
                <w:sz w:val="20"/>
                <w:szCs w:val="20"/>
              </w:rPr>
            </w:pPr>
            <w:r w:rsidRPr="00AD1A7B">
              <w:rPr>
                <w:rFonts w:ascii="Arial" w:hAnsi="Arial" w:cs="Arial"/>
                <w:sz w:val="20"/>
                <w:szCs w:val="20"/>
              </w:rPr>
              <w:t>1.618,50</w:t>
            </w:r>
          </w:p>
        </w:tc>
        <w:tc>
          <w:tcPr>
            <w:tcW w:w="624" w:type="pct"/>
            <w:vAlign w:val="center"/>
          </w:tcPr>
          <w:p w14:paraId="29B22B01" w14:textId="77777777" w:rsidR="00AD1A7B" w:rsidRPr="00AD1A7B" w:rsidRDefault="00AD1A7B" w:rsidP="00AD1A7B">
            <w:pPr>
              <w:pStyle w:val="SemEspaamento"/>
              <w:jc w:val="center"/>
              <w:rPr>
                <w:rFonts w:ascii="Arial" w:hAnsi="Arial" w:cs="Arial"/>
                <w:b/>
                <w:sz w:val="20"/>
                <w:szCs w:val="20"/>
              </w:rPr>
            </w:pPr>
          </w:p>
        </w:tc>
        <w:tc>
          <w:tcPr>
            <w:tcW w:w="427" w:type="pct"/>
            <w:vAlign w:val="center"/>
          </w:tcPr>
          <w:p w14:paraId="33287DA3" w14:textId="77777777" w:rsidR="00AD1A7B" w:rsidRPr="00AD1A7B" w:rsidRDefault="00AD1A7B" w:rsidP="00AD1A7B">
            <w:pPr>
              <w:pStyle w:val="SemEspaamento"/>
              <w:jc w:val="center"/>
              <w:rPr>
                <w:rFonts w:ascii="Arial" w:hAnsi="Arial" w:cs="Arial"/>
                <w:b/>
                <w:sz w:val="20"/>
                <w:szCs w:val="20"/>
              </w:rPr>
            </w:pPr>
          </w:p>
        </w:tc>
        <w:tc>
          <w:tcPr>
            <w:tcW w:w="527" w:type="pct"/>
            <w:vAlign w:val="center"/>
          </w:tcPr>
          <w:p w14:paraId="33689980" w14:textId="77777777" w:rsidR="00AD1A7B" w:rsidRPr="00AD1A7B" w:rsidRDefault="00AD1A7B" w:rsidP="00AD1A7B">
            <w:pPr>
              <w:pStyle w:val="SemEspaamento"/>
              <w:jc w:val="center"/>
              <w:rPr>
                <w:rFonts w:ascii="Arial" w:hAnsi="Arial" w:cs="Arial"/>
                <w:b/>
                <w:sz w:val="20"/>
                <w:szCs w:val="20"/>
              </w:rPr>
            </w:pPr>
          </w:p>
        </w:tc>
      </w:tr>
    </w:tbl>
    <w:p w14:paraId="2595B892" w14:textId="77777777" w:rsidR="00692880" w:rsidRPr="00AD1A7B" w:rsidRDefault="00692880" w:rsidP="002F2B38">
      <w:pPr>
        <w:overflowPunct w:val="0"/>
        <w:autoSpaceDE w:val="0"/>
        <w:autoSpaceDN w:val="0"/>
        <w:adjustRightInd w:val="0"/>
        <w:ind w:left="-142" w:right="-285"/>
        <w:jc w:val="both"/>
        <w:textAlignment w:val="baseline"/>
        <w:rPr>
          <w:rFonts w:ascii="Arial" w:hAnsi="Arial" w:cs="Arial"/>
          <w:color w:val="00B050"/>
          <w:sz w:val="20"/>
          <w:szCs w:val="20"/>
        </w:rPr>
      </w:pPr>
    </w:p>
    <w:p w14:paraId="7BD66FF5"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I – Da validade da Proposta: .............</w:t>
      </w:r>
      <w:r w:rsidR="001B7A9F" w:rsidRPr="00AD1A7B">
        <w:rPr>
          <w:rFonts w:ascii="Arial" w:hAnsi="Arial" w:cs="Arial"/>
          <w:sz w:val="20"/>
          <w:szCs w:val="20"/>
        </w:rPr>
        <w:t>.....</w:t>
      </w:r>
      <w:r w:rsidRPr="00AD1A7B">
        <w:rPr>
          <w:rFonts w:ascii="Arial" w:hAnsi="Arial" w:cs="Arial"/>
          <w:sz w:val="20"/>
          <w:szCs w:val="20"/>
        </w:rPr>
        <w:t>.........dias. (mínimo 60 dias)</w:t>
      </w:r>
    </w:p>
    <w:p w14:paraId="3A703B7C"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II – Banco ............</w:t>
      </w:r>
      <w:r w:rsidR="001B7A9F" w:rsidRPr="00AD1A7B">
        <w:rPr>
          <w:rFonts w:ascii="Arial" w:hAnsi="Arial" w:cs="Arial"/>
          <w:bCs/>
          <w:sz w:val="20"/>
          <w:szCs w:val="20"/>
        </w:rPr>
        <w:t>...</w:t>
      </w:r>
      <w:r w:rsidRPr="00AD1A7B">
        <w:rPr>
          <w:rFonts w:ascii="Arial" w:hAnsi="Arial" w:cs="Arial"/>
          <w:bCs/>
          <w:sz w:val="20"/>
          <w:szCs w:val="20"/>
        </w:rPr>
        <w:t>....., Agência ...........</w:t>
      </w:r>
      <w:r w:rsidR="001B7A9F" w:rsidRPr="00AD1A7B">
        <w:rPr>
          <w:rFonts w:ascii="Arial" w:hAnsi="Arial" w:cs="Arial"/>
          <w:bCs/>
          <w:sz w:val="20"/>
          <w:szCs w:val="20"/>
        </w:rPr>
        <w:t>....</w:t>
      </w:r>
      <w:r w:rsidRPr="00AD1A7B">
        <w:rPr>
          <w:rFonts w:ascii="Arial" w:hAnsi="Arial" w:cs="Arial"/>
          <w:bCs/>
          <w:sz w:val="20"/>
          <w:szCs w:val="20"/>
        </w:rPr>
        <w:t>......, Conta Corrente ...........</w:t>
      </w:r>
      <w:r w:rsidR="001B7A9F" w:rsidRPr="00AD1A7B">
        <w:rPr>
          <w:rFonts w:ascii="Arial" w:hAnsi="Arial" w:cs="Arial"/>
          <w:bCs/>
          <w:sz w:val="20"/>
          <w:szCs w:val="20"/>
        </w:rPr>
        <w:t>.....</w:t>
      </w:r>
      <w:r w:rsidRPr="00AD1A7B">
        <w:rPr>
          <w:rFonts w:ascii="Arial" w:hAnsi="Arial" w:cs="Arial"/>
          <w:bCs/>
          <w:sz w:val="20"/>
          <w:szCs w:val="20"/>
        </w:rPr>
        <w:t xml:space="preserve">....... </w:t>
      </w:r>
    </w:p>
    <w:p w14:paraId="6375954E"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 xml:space="preserve">III – Prazo de </w:t>
      </w:r>
      <w:r w:rsidR="00EA581D" w:rsidRPr="00AD1A7B">
        <w:rPr>
          <w:rFonts w:ascii="Arial" w:hAnsi="Arial" w:cs="Arial"/>
          <w:bCs/>
          <w:sz w:val="20"/>
          <w:szCs w:val="20"/>
        </w:rPr>
        <w:t>e</w:t>
      </w:r>
      <w:r w:rsidR="00C30CCD" w:rsidRPr="00AD1A7B">
        <w:rPr>
          <w:rFonts w:ascii="Arial" w:hAnsi="Arial" w:cs="Arial"/>
          <w:bCs/>
          <w:sz w:val="20"/>
          <w:szCs w:val="20"/>
        </w:rPr>
        <w:t>xecução: durante o período letivo</w:t>
      </w:r>
      <w:r w:rsidR="00EA581D" w:rsidRPr="00AD1A7B">
        <w:rPr>
          <w:rFonts w:ascii="Arial" w:hAnsi="Arial" w:cs="Arial"/>
          <w:bCs/>
          <w:sz w:val="20"/>
          <w:szCs w:val="20"/>
        </w:rPr>
        <w:t>.</w:t>
      </w:r>
    </w:p>
    <w:p w14:paraId="2D8F7830"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
          <w:bCs/>
          <w:sz w:val="20"/>
          <w:szCs w:val="20"/>
        </w:rPr>
      </w:pPr>
      <w:r w:rsidRPr="00AD1A7B">
        <w:rPr>
          <w:rFonts w:ascii="Arial" w:hAnsi="Arial" w:cs="Arial"/>
          <w:b/>
          <w:bCs/>
          <w:sz w:val="20"/>
          <w:szCs w:val="20"/>
        </w:rPr>
        <w:t>– Na proposta deverão estar inclusos, além do lucro, todos os custos diretos ou indiretos relativos ao cumprimento integral do objeto do contrato.</w:t>
      </w:r>
    </w:p>
    <w:p w14:paraId="21089174" w14:textId="410B1213"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 xml:space="preserve">IV – Declaramos aceitar as condições expressas no Edital em anexo, e nas Leis n° </w:t>
      </w:r>
      <w:r w:rsidR="009C6F67">
        <w:rPr>
          <w:rFonts w:ascii="Arial" w:hAnsi="Arial" w:cs="Arial"/>
          <w:sz w:val="20"/>
          <w:szCs w:val="20"/>
        </w:rPr>
        <w:t>14.133/21</w:t>
      </w:r>
      <w:r w:rsidRPr="00AD1A7B">
        <w:rPr>
          <w:rFonts w:ascii="Arial" w:hAnsi="Arial" w:cs="Arial"/>
          <w:sz w:val="20"/>
          <w:szCs w:val="20"/>
        </w:rPr>
        <w:t>, 123/06, com as atualizações que lhe foram introduzidas.</w:t>
      </w:r>
    </w:p>
    <w:p w14:paraId="620D49F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b/>
          <w:sz w:val="20"/>
          <w:szCs w:val="20"/>
        </w:rPr>
      </w:pPr>
      <w:r w:rsidRPr="00AD1A7B">
        <w:rPr>
          <w:rFonts w:ascii="Arial" w:hAnsi="Arial" w:cs="Arial"/>
          <w:b/>
          <w:sz w:val="20"/>
          <w:szCs w:val="20"/>
        </w:rPr>
        <w:t xml:space="preserve">DADOS DO RESPONSÁVEL PELA ASSINATURA DO CONTRATO: </w:t>
      </w:r>
    </w:p>
    <w:p w14:paraId="32DC912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Nome:</w:t>
      </w:r>
    </w:p>
    <w:p w14:paraId="52B8827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Qualificação (cargo ou função):</w:t>
      </w:r>
    </w:p>
    <w:p w14:paraId="0B72FE0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Dados pessoais (nacionalidade, estado civil e profissão):</w:t>
      </w:r>
    </w:p>
    <w:p w14:paraId="55874B39"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Número dos documentos pessoais (RG, CPF):</w:t>
      </w:r>
    </w:p>
    <w:p w14:paraId="425DA1E6"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Endereço completo:</w:t>
      </w:r>
    </w:p>
    <w:p w14:paraId="1D18C661"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Telefone:</w:t>
      </w:r>
    </w:p>
    <w:p w14:paraId="5A7F3833"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E-mail:</w:t>
      </w:r>
    </w:p>
    <w:p w14:paraId="5D9BE8DF" w14:textId="77777777" w:rsidR="00723679" w:rsidRPr="00AD1A7B" w:rsidRDefault="00723679" w:rsidP="002F2B38">
      <w:pPr>
        <w:overflowPunct w:val="0"/>
        <w:autoSpaceDE w:val="0"/>
        <w:autoSpaceDN w:val="0"/>
        <w:adjustRightInd w:val="0"/>
        <w:ind w:left="-142" w:right="-285"/>
        <w:jc w:val="both"/>
        <w:textAlignment w:val="baseline"/>
        <w:rPr>
          <w:rFonts w:ascii="Arial" w:hAnsi="Arial" w:cs="Arial"/>
          <w:sz w:val="20"/>
          <w:szCs w:val="20"/>
        </w:rPr>
      </w:pPr>
    </w:p>
    <w:p w14:paraId="0E856DAD" w14:textId="5212C668" w:rsidR="002F2B38" w:rsidRPr="00AD1A7B" w:rsidRDefault="002F2B38" w:rsidP="002F2B38">
      <w:pPr>
        <w:overflowPunct w:val="0"/>
        <w:autoSpaceDE w:val="0"/>
        <w:autoSpaceDN w:val="0"/>
        <w:adjustRightInd w:val="0"/>
        <w:ind w:left="-142" w:right="-285"/>
        <w:jc w:val="right"/>
        <w:textAlignment w:val="baseline"/>
        <w:outlineLvl w:val="0"/>
        <w:rPr>
          <w:rFonts w:ascii="Arial" w:hAnsi="Arial" w:cs="Arial"/>
          <w:sz w:val="20"/>
          <w:szCs w:val="20"/>
        </w:rPr>
      </w:pPr>
      <w:r w:rsidRPr="00AD1A7B">
        <w:rPr>
          <w:rFonts w:ascii="Arial" w:hAnsi="Arial" w:cs="Arial"/>
          <w:sz w:val="20"/>
          <w:szCs w:val="20"/>
        </w:rPr>
        <w:t>Local: ........................................... Data: .........../...../20</w:t>
      </w:r>
      <w:r w:rsidR="009C6F67">
        <w:rPr>
          <w:rFonts w:ascii="Arial" w:hAnsi="Arial" w:cs="Arial"/>
          <w:sz w:val="20"/>
          <w:szCs w:val="20"/>
        </w:rPr>
        <w:t>23</w:t>
      </w:r>
      <w:r w:rsidRPr="00AD1A7B">
        <w:rPr>
          <w:rFonts w:ascii="Arial" w:hAnsi="Arial" w:cs="Arial"/>
          <w:sz w:val="20"/>
          <w:szCs w:val="20"/>
        </w:rPr>
        <w:t xml:space="preserve">.     </w:t>
      </w:r>
    </w:p>
    <w:p w14:paraId="2FCD3D85" w14:textId="77777777" w:rsidR="002F2B38" w:rsidRPr="00AD1A7B" w:rsidRDefault="002F2B38" w:rsidP="002F2B38">
      <w:pPr>
        <w:overflowPunct w:val="0"/>
        <w:autoSpaceDE w:val="0"/>
        <w:autoSpaceDN w:val="0"/>
        <w:adjustRightInd w:val="0"/>
        <w:ind w:left="-142" w:right="-285"/>
        <w:textAlignment w:val="baseline"/>
        <w:rPr>
          <w:rFonts w:ascii="Arial" w:hAnsi="Arial" w:cs="Arial"/>
          <w:sz w:val="20"/>
          <w:szCs w:val="20"/>
        </w:rPr>
      </w:pPr>
    </w:p>
    <w:p w14:paraId="7612BDA6"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Assinatura / Carimbo</w:t>
      </w:r>
    </w:p>
    <w:p w14:paraId="48027CFE"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Nome Legível, CPF, RG</w:t>
      </w:r>
    </w:p>
    <w:p w14:paraId="2282077F"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(Responsável pela Assinatura)</w:t>
      </w:r>
    </w:p>
    <w:p w14:paraId="0952F626" w14:textId="77777777" w:rsidR="00BD7194" w:rsidRDefault="00BD7194" w:rsidP="005D25FF">
      <w:pPr>
        <w:pStyle w:val="Ttulo1"/>
        <w:rPr>
          <w:rFonts w:ascii="Arial" w:hAnsi="Arial" w:cs="Arial"/>
          <w:sz w:val="22"/>
          <w:szCs w:val="22"/>
        </w:rPr>
      </w:pPr>
    </w:p>
    <w:p w14:paraId="373BF558" w14:textId="55D5E22F" w:rsidR="005D25FF" w:rsidRPr="00112534" w:rsidRDefault="005D25FF" w:rsidP="005D25FF">
      <w:pPr>
        <w:pStyle w:val="Ttulo1"/>
        <w:rPr>
          <w:rFonts w:ascii="Arial" w:hAnsi="Arial" w:cs="Arial"/>
          <w:sz w:val="22"/>
          <w:szCs w:val="22"/>
        </w:rPr>
      </w:pPr>
      <w:r w:rsidRPr="00112534">
        <w:rPr>
          <w:rFonts w:ascii="Arial" w:hAnsi="Arial" w:cs="Arial"/>
          <w:sz w:val="22"/>
          <w:szCs w:val="22"/>
        </w:rPr>
        <w:t>ANEXO VII</w:t>
      </w:r>
      <w:r w:rsidR="00112534">
        <w:rPr>
          <w:rFonts w:ascii="Arial" w:hAnsi="Arial" w:cs="Arial"/>
          <w:sz w:val="22"/>
          <w:szCs w:val="22"/>
        </w:rPr>
        <w:t>I</w:t>
      </w:r>
      <w:r w:rsidRPr="00112534">
        <w:rPr>
          <w:rFonts w:ascii="Arial" w:hAnsi="Arial" w:cs="Arial"/>
          <w:sz w:val="22"/>
          <w:szCs w:val="22"/>
        </w:rPr>
        <w:t>.</w:t>
      </w:r>
    </w:p>
    <w:p w14:paraId="3CA9875B" w14:textId="77777777" w:rsidR="005D25FF" w:rsidRPr="00112534" w:rsidRDefault="005D25FF" w:rsidP="005D25FF">
      <w:pPr>
        <w:jc w:val="center"/>
        <w:rPr>
          <w:rFonts w:ascii="Arial" w:hAnsi="Arial" w:cs="Arial"/>
          <w:b/>
          <w:bCs/>
          <w:sz w:val="22"/>
          <w:szCs w:val="22"/>
        </w:rPr>
      </w:pPr>
    </w:p>
    <w:p w14:paraId="4EBA88A5" w14:textId="5C642390" w:rsidR="005D25FF" w:rsidRPr="00112534" w:rsidRDefault="00230A3D" w:rsidP="005D25FF">
      <w:pPr>
        <w:jc w:val="center"/>
        <w:rPr>
          <w:rFonts w:ascii="Arial" w:hAnsi="Arial" w:cs="Arial"/>
          <w:b/>
          <w:bCs/>
          <w:sz w:val="22"/>
          <w:szCs w:val="22"/>
        </w:rPr>
      </w:pPr>
      <w:r w:rsidRPr="00112534">
        <w:rPr>
          <w:rFonts w:ascii="Arial" w:hAnsi="Arial" w:cs="Arial"/>
          <w:b/>
          <w:bCs/>
          <w:sz w:val="22"/>
          <w:szCs w:val="22"/>
        </w:rPr>
        <w:t>PROCESSO</w:t>
      </w:r>
      <w:r w:rsidR="001B7A9F" w:rsidRPr="00112534">
        <w:rPr>
          <w:rFonts w:ascii="Arial" w:hAnsi="Arial" w:cs="Arial"/>
          <w:b/>
          <w:bCs/>
          <w:sz w:val="22"/>
          <w:szCs w:val="22"/>
        </w:rPr>
        <w:t xml:space="preserve"> ADM.</w:t>
      </w:r>
      <w:r w:rsidR="005D25FF" w:rsidRPr="00112534">
        <w:rPr>
          <w:rFonts w:ascii="Arial" w:hAnsi="Arial" w:cs="Arial"/>
          <w:b/>
          <w:bCs/>
          <w:sz w:val="22"/>
          <w:szCs w:val="22"/>
        </w:rPr>
        <w:t xml:space="preserve"> N° </w:t>
      </w:r>
      <w:r w:rsidR="00BD7194">
        <w:rPr>
          <w:rFonts w:ascii="Arial" w:hAnsi="Arial" w:cs="Arial"/>
          <w:b/>
          <w:bCs/>
          <w:sz w:val="22"/>
          <w:szCs w:val="22"/>
        </w:rPr>
        <w:t>044</w:t>
      </w:r>
      <w:r w:rsidR="005D25FF"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009F058E" w:rsidRPr="00112534">
        <w:rPr>
          <w:rFonts w:ascii="Arial" w:hAnsi="Arial" w:cs="Arial"/>
          <w:b/>
          <w:bCs/>
          <w:sz w:val="22"/>
          <w:szCs w:val="22"/>
        </w:rPr>
        <w:t>.</w:t>
      </w:r>
    </w:p>
    <w:p w14:paraId="651912EE" w14:textId="2BD01FA6" w:rsidR="005D25FF" w:rsidRPr="00112534" w:rsidRDefault="005D25FF" w:rsidP="005D25FF">
      <w:pPr>
        <w:jc w:val="center"/>
        <w:rPr>
          <w:rFonts w:ascii="Arial" w:hAnsi="Arial" w:cs="Arial"/>
          <w:b/>
          <w:bCs/>
          <w:sz w:val="22"/>
          <w:szCs w:val="22"/>
        </w:rPr>
      </w:pPr>
      <w:r w:rsidRPr="00112534">
        <w:rPr>
          <w:rFonts w:ascii="Arial" w:hAnsi="Arial" w:cs="Arial"/>
          <w:b/>
          <w:bCs/>
          <w:sz w:val="22"/>
          <w:szCs w:val="22"/>
        </w:rPr>
        <w:t xml:space="preserve">PREGÃO PRESENCIAL Nº </w:t>
      </w:r>
      <w:r w:rsidR="00BD7194">
        <w:rPr>
          <w:rFonts w:ascii="Arial" w:hAnsi="Arial" w:cs="Arial"/>
          <w:b/>
          <w:bCs/>
          <w:sz w:val="22"/>
          <w:szCs w:val="22"/>
        </w:rPr>
        <w:t>005</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w:t>
      </w:r>
    </w:p>
    <w:p w14:paraId="0DF8315F" w14:textId="77777777" w:rsidR="005D25FF" w:rsidRPr="00112534" w:rsidRDefault="005D25FF" w:rsidP="005D25FF">
      <w:pPr>
        <w:jc w:val="center"/>
        <w:rPr>
          <w:rFonts w:ascii="Arial" w:hAnsi="Arial" w:cs="Arial"/>
          <w:b/>
          <w:bCs/>
          <w:sz w:val="22"/>
          <w:szCs w:val="22"/>
        </w:rPr>
      </w:pPr>
    </w:p>
    <w:p w14:paraId="058AB520" w14:textId="77777777" w:rsidR="005D25FF" w:rsidRPr="00112534" w:rsidRDefault="005D25FF" w:rsidP="005D25FF">
      <w:pPr>
        <w:jc w:val="center"/>
        <w:rPr>
          <w:rFonts w:ascii="Arial" w:hAnsi="Arial" w:cs="Arial"/>
          <w:b/>
          <w:bCs/>
          <w:sz w:val="22"/>
          <w:szCs w:val="22"/>
        </w:rPr>
      </w:pPr>
    </w:p>
    <w:p w14:paraId="3553352A" w14:textId="77777777" w:rsidR="005D25FF" w:rsidRPr="00112534" w:rsidRDefault="005D25FF" w:rsidP="005D25FF">
      <w:pPr>
        <w:jc w:val="center"/>
        <w:rPr>
          <w:rFonts w:ascii="Arial" w:hAnsi="Arial" w:cs="Arial"/>
          <w:b/>
          <w:bCs/>
          <w:sz w:val="22"/>
          <w:szCs w:val="22"/>
        </w:rPr>
      </w:pPr>
    </w:p>
    <w:p w14:paraId="542B49FF" w14:textId="77777777" w:rsidR="005D25FF" w:rsidRPr="00112534" w:rsidRDefault="005D25FF" w:rsidP="005D25FF">
      <w:pPr>
        <w:jc w:val="center"/>
        <w:rPr>
          <w:rFonts w:ascii="Arial" w:hAnsi="Arial" w:cs="Arial"/>
          <w:b/>
          <w:sz w:val="22"/>
          <w:szCs w:val="22"/>
        </w:rPr>
      </w:pPr>
      <w:r w:rsidRPr="00112534">
        <w:rPr>
          <w:rFonts w:ascii="Arial" w:hAnsi="Arial" w:cs="Arial"/>
          <w:b/>
          <w:sz w:val="22"/>
          <w:szCs w:val="22"/>
        </w:rPr>
        <w:t>DECLARAÇÃO DE QUALIFICAÇÃO DE MICROEMPRESA EMPRESA DE PEQUENO PORTE MICROEMPREENDEDOR INDIVIDUAL.</w:t>
      </w:r>
    </w:p>
    <w:p w14:paraId="1BC2AF41" w14:textId="77777777" w:rsidR="005D25FF" w:rsidRPr="00112534" w:rsidRDefault="005D25FF" w:rsidP="005D25FF">
      <w:pPr>
        <w:jc w:val="both"/>
        <w:rPr>
          <w:rFonts w:ascii="Arial" w:hAnsi="Arial" w:cs="Arial"/>
          <w:b/>
          <w:bCs/>
          <w:sz w:val="22"/>
          <w:szCs w:val="22"/>
        </w:rPr>
      </w:pPr>
    </w:p>
    <w:p w14:paraId="16CA0E82" w14:textId="77777777" w:rsidR="005D25FF" w:rsidRPr="00112534" w:rsidRDefault="005D25FF" w:rsidP="005D25FF">
      <w:pPr>
        <w:jc w:val="both"/>
        <w:rPr>
          <w:rFonts w:ascii="Arial" w:hAnsi="Arial" w:cs="Arial"/>
          <w:i/>
          <w:snapToGrid w:val="0"/>
          <w:sz w:val="22"/>
          <w:szCs w:val="22"/>
        </w:rPr>
      </w:pPr>
      <w:r w:rsidRPr="00112534">
        <w:rPr>
          <w:rFonts w:ascii="Arial" w:hAnsi="Arial" w:cs="Arial"/>
          <w:i/>
          <w:iCs/>
          <w:sz w:val="22"/>
          <w:szCs w:val="22"/>
        </w:rPr>
        <w:t>(Este anexo é um modelo e deve ser feito preferencialmente em papel timbrado da licitante,</w:t>
      </w:r>
      <w:r w:rsidRPr="00112534">
        <w:rPr>
          <w:rFonts w:ascii="Arial" w:hAnsi="Arial" w:cs="Arial"/>
          <w:i/>
          <w:sz w:val="22"/>
          <w:szCs w:val="22"/>
        </w:rPr>
        <w:t xml:space="preserve"> apresentada junto ao credenciamento fora dos envelopes de propostas e documentação).</w:t>
      </w:r>
    </w:p>
    <w:p w14:paraId="609B460D" w14:textId="77777777" w:rsidR="005D25FF" w:rsidRPr="00112534" w:rsidRDefault="005D25FF" w:rsidP="005D25FF">
      <w:pPr>
        <w:jc w:val="both"/>
        <w:rPr>
          <w:rFonts w:ascii="Arial" w:hAnsi="Arial" w:cs="Arial"/>
          <w:bCs/>
          <w:sz w:val="22"/>
          <w:szCs w:val="22"/>
        </w:rPr>
      </w:pPr>
    </w:p>
    <w:p w14:paraId="3FDB3CBC" w14:textId="77777777" w:rsidR="005D25FF" w:rsidRPr="00112534" w:rsidRDefault="005D25FF" w:rsidP="005D25FF">
      <w:pPr>
        <w:jc w:val="both"/>
        <w:rPr>
          <w:rFonts w:ascii="Arial" w:hAnsi="Arial" w:cs="Arial"/>
          <w:bCs/>
          <w:sz w:val="22"/>
          <w:szCs w:val="22"/>
        </w:rPr>
      </w:pPr>
    </w:p>
    <w:p w14:paraId="58B5D43C" w14:textId="77777777" w:rsidR="005D25FF" w:rsidRPr="00112534" w:rsidRDefault="005D25FF" w:rsidP="005D25FF">
      <w:pPr>
        <w:jc w:val="both"/>
        <w:rPr>
          <w:rFonts w:ascii="Arial" w:hAnsi="Arial" w:cs="Arial"/>
          <w:bCs/>
          <w:sz w:val="22"/>
          <w:szCs w:val="22"/>
        </w:rPr>
      </w:pPr>
    </w:p>
    <w:p w14:paraId="529BD6C4" w14:textId="00F2C78A" w:rsidR="005D25FF" w:rsidRPr="00112534" w:rsidRDefault="005D25FF" w:rsidP="005D25FF">
      <w:pPr>
        <w:pStyle w:val="Corpodetexto2"/>
        <w:spacing w:after="0" w:line="240" w:lineRule="auto"/>
        <w:ind w:firstLine="851"/>
        <w:jc w:val="both"/>
        <w:rPr>
          <w:rFonts w:ascii="Arial" w:hAnsi="Arial" w:cs="Arial"/>
          <w:bCs/>
          <w:sz w:val="22"/>
          <w:szCs w:val="22"/>
        </w:rPr>
      </w:pPr>
      <w:r w:rsidRPr="00112534">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12534">
        <w:rPr>
          <w:rFonts w:ascii="Arial" w:hAnsi="Arial" w:cs="Arial"/>
          <w:b/>
          <w:bCs/>
          <w:sz w:val="22"/>
          <w:szCs w:val="22"/>
        </w:rPr>
        <w:t>PROCESSO</w:t>
      </w:r>
      <w:r w:rsidR="001B7A9F" w:rsidRPr="00112534">
        <w:rPr>
          <w:rFonts w:ascii="Arial" w:hAnsi="Arial" w:cs="Arial"/>
          <w:b/>
          <w:bCs/>
          <w:sz w:val="22"/>
          <w:szCs w:val="22"/>
        </w:rPr>
        <w:t xml:space="preserve"> ADM.</w:t>
      </w:r>
      <w:r w:rsidRPr="00112534">
        <w:rPr>
          <w:rFonts w:ascii="Arial" w:hAnsi="Arial" w:cs="Arial"/>
          <w:bCs/>
          <w:sz w:val="22"/>
          <w:szCs w:val="22"/>
        </w:rPr>
        <w:t xml:space="preserve"> N° _____/</w:t>
      </w:r>
      <w:r w:rsidR="00595087" w:rsidRPr="00112534">
        <w:rPr>
          <w:rFonts w:ascii="Arial" w:hAnsi="Arial" w:cs="Arial"/>
          <w:b/>
          <w:bCs/>
          <w:sz w:val="22"/>
          <w:szCs w:val="22"/>
        </w:rPr>
        <w:t>2.</w:t>
      </w:r>
      <w:r w:rsidR="00C379D6" w:rsidRPr="00112534">
        <w:rPr>
          <w:rFonts w:ascii="Arial" w:hAnsi="Arial" w:cs="Arial"/>
          <w:b/>
          <w:bCs/>
          <w:sz w:val="22"/>
          <w:szCs w:val="22"/>
        </w:rPr>
        <w:t>02</w:t>
      </w:r>
      <w:r w:rsidR="005C7760" w:rsidRPr="00112534">
        <w:rPr>
          <w:rFonts w:ascii="Arial" w:hAnsi="Arial" w:cs="Arial"/>
          <w:b/>
          <w:bCs/>
          <w:sz w:val="22"/>
          <w:szCs w:val="22"/>
        </w:rPr>
        <w:t>3</w:t>
      </w:r>
      <w:r w:rsidRPr="00112534">
        <w:rPr>
          <w:rFonts w:ascii="Arial" w:hAnsi="Arial" w:cs="Arial"/>
          <w:b/>
          <w:bCs/>
          <w:sz w:val="22"/>
          <w:szCs w:val="22"/>
        </w:rPr>
        <w:t>,</w:t>
      </w:r>
      <w:r w:rsidRPr="00112534">
        <w:rPr>
          <w:rFonts w:ascii="Arial" w:hAnsi="Arial" w:cs="Arial"/>
          <w:bCs/>
          <w:sz w:val="22"/>
          <w:szCs w:val="22"/>
        </w:rPr>
        <w:t xml:space="preserve"> na modalidade de </w:t>
      </w:r>
      <w:r w:rsidRPr="00112534">
        <w:rPr>
          <w:rFonts w:ascii="Arial" w:hAnsi="Arial" w:cs="Arial"/>
          <w:b/>
          <w:bCs/>
          <w:sz w:val="22"/>
          <w:szCs w:val="22"/>
        </w:rPr>
        <w:t xml:space="preserve">PREGÃO PRESENCIAL Nº </w:t>
      </w:r>
      <w:r w:rsidR="00BD7194">
        <w:rPr>
          <w:rFonts w:ascii="Arial" w:hAnsi="Arial" w:cs="Arial"/>
          <w:b/>
          <w:bCs/>
          <w:sz w:val="22"/>
          <w:szCs w:val="22"/>
        </w:rPr>
        <w:t>005</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 DECLARO</w:t>
      </w:r>
      <w:r w:rsidRPr="00112534">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12534"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12534" w:rsidRDefault="005D25FF" w:rsidP="005D25FF">
      <w:pPr>
        <w:pStyle w:val="Corpodetexto2"/>
        <w:spacing w:after="0" w:line="240" w:lineRule="auto"/>
        <w:ind w:firstLine="708"/>
        <w:rPr>
          <w:rFonts w:ascii="Arial" w:hAnsi="Arial" w:cs="Arial"/>
          <w:bCs/>
          <w:sz w:val="22"/>
          <w:szCs w:val="22"/>
        </w:rPr>
      </w:pPr>
      <w:r w:rsidRPr="00112534">
        <w:rPr>
          <w:rFonts w:ascii="Arial" w:hAnsi="Arial" w:cs="Arial"/>
          <w:bCs/>
          <w:sz w:val="22"/>
          <w:szCs w:val="22"/>
        </w:rPr>
        <w:t>Local, data, nome e assinatura.</w:t>
      </w:r>
    </w:p>
    <w:p w14:paraId="0BC8809C" w14:textId="77777777" w:rsidR="000E734D" w:rsidRPr="00112534" w:rsidRDefault="000E734D" w:rsidP="00CF7A5A">
      <w:pPr>
        <w:pStyle w:val="Corpodetexto"/>
        <w:rPr>
          <w:rFonts w:ascii="Arial" w:hAnsi="Arial" w:cs="Arial"/>
          <w:b w:val="0"/>
          <w:bCs/>
          <w:sz w:val="22"/>
          <w:szCs w:val="22"/>
          <w:u w:val="none"/>
        </w:rPr>
      </w:pPr>
    </w:p>
    <w:p w14:paraId="25FA84CA" w14:textId="77777777" w:rsidR="007F1AEA" w:rsidRPr="00112534" w:rsidRDefault="007F1AEA" w:rsidP="00CF7A5A">
      <w:pPr>
        <w:pStyle w:val="Corpodetexto"/>
        <w:rPr>
          <w:rFonts w:ascii="Arial" w:hAnsi="Arial" w:cs="Arial"/>
          <w:b w:val="0"/>
          <w:bCs/>
          <w:sz w:val="22"/>
          <w:szCs w:val="22"/>
          <w:u w:val="none"/>
        </w:rPr>
      </w:pPr>
    </w:p>
    <w:p w14:paraId="16C501FE" w14:textId="77777777" w:rsidR="008867E6" w:rsidRPr="00112534" w:rsidRDefault="008867E6" w:rsidP="00CF7A5A">
      <w:pPr>
        <w:jc w:val="center"/>
        <w:rPr>
          <w:rFonts w:ascii="Arial" w:hAnsi="Arial" w:cs="Arial"/>
          <w:b/>
          <w:color w:val="00B050"/>
          <w:sz w:val="22"/>
          <w:szCs w:val="22"/>
        </w:rPr>
      </w:pPr>
    </w:p>
    <w:p w14:paraId="1EEA2120" w14:textId="77777777" w:rsidR="008867E6" w:rsidRPr="00112534" w:rsidRDefault="008867E6" w:rsidP="00CF7A5A">
      <w:pPr>
        <w:jc w:val="center"/>
        <w:rPr>
          <w:rFonts w:ascii="Arial" w:hAnsi="Arial" w:cs="Arial"/>
          <w:b/>
          <w:color w:val="00B050"/>
          <w:sz w:val="22"/>
          <w:szCs w:val="22"/>
        </w:rPr>
      </w:pPr>
    </w:p>
    <w:p w14:paraId="170596C7" w14:textId="77777777" w:rsidR="008867E6" w:rsidRPr="00112534" w:rsidRDefault="008867E6" w:rsidP="00CF7A5A">
      <w:pPr>
        <w:jc w:val="center"/>
        <w:rPr>
          <w:rFonts w:ascii="Arial" w:hAnsi="Arial" w:cs="Arial"/>
          <w:b/>
          <w:color w:val="00B050"/>
          <w:sz w:val="22"/>
          <w:szCs w:val="22"/>
        </w:rPr>
      </w:pPr>
    </w:p>
    <w:p w14:paraId="4C761514" w14:textId="77777777" w:rsidR="008867E6" w:rsidRPr="00112534" w:rsidRDefault="008867E6" w:rsidP="00CF7A5A">
      <w:pPr>
        <w:jc w:val="center"/>
        <w:rPr>
          <w:rFonts w:ascii="Arial" w:hAnsi="Arial" w:cs="Arial"/>
          <w:b/>
          <w:color w:val="00B050"/>
          <w:sz w:val="22"/>
          <w:szCs w:val="22"/>
        </w:rPr>
      </w:pPr>
    </w:p>
    <w:p w14:paraId="6913705D" w14:textId="77777777" w:rsidR="00893DBC" w:rsidRPr="00112534" w:rsidRDefault="00893DBC" w:rsidP="00CF7A5A">
      <w:pPr>
        <w:jc w:val="center"/>
        <w:rPr>
          <w:rFonts w:ascii="Arial" w:hAnsi="Arial" w:cs="Arial"/>
          <w:b/>
          <w:color w:val="00B050"/>
          <w:sz w:val="22"/>
          <w:szCs w:val="22"/>
        </w:rPr>
      </w:pPr>
    </w:p>
    <w:p w14:paraId="29CA804B" w14:textId="77777777" w:rsidR="000505C4" w:rsidRPr="00112534"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9FBFF02" w14:textId="267FF08D" w:rsidR="00C379D6" w:rsidRPr="00112534" w:rsidRDefault="00C379D6" w:rsidP="00CF7A5A">
      <w:pPr>
        <w:autoSpaceDE w:val="0"/>
        <w:autoSpaceDN w:val="0"/>
        <w:adjustRightInd w:val="0"/>
        <w:jc w:val="center"/>
        <w:rPr>
          <w:rFonts w:ascii="Arial" w:hAnsi="Arial" w:cs="Arial"/>
          <w:b/>
          <w:color w:val="00B050"/>
          <w:sz w:val="22"/>
          <w:szCs w:val="22"/>
        </w:rPr>
      </w:pPr>
    </w:p>
    <w:p w14:paraId="153C0740" w14:textId="3AEED44E" w:rsidR="00EA78ED" w:rsidRPr="00112534" w:rsidRDefault="00EA78ED" w:rsidP="00CF7A5A">
      <w:pPr>
        <w:autoSpaceDE w:val="0"/>
        <w:autoSpaceDN w:val="0"/>
        <w:adjustRightInd w:val="0"/>
        <w:jc w:val="center"/>
        <w:rPr>
          <w:rFonts w:ascii="Arial" w:hAnsi="Arial" w:cs="Arial"/>
          <w:b/>
          <w:color w:val="00B050"/>
          <w:sz w:val="22"/>
          <w:szCs w:val="22"/>
        </w:rPr>
      </w:pPr>
    </w:p>
    <w:p w14:paraId="775374B2" w14:textId="77777777" w:rsidR="00EA78ED" w:rsidRPr="00112534" w:rsidRDefault="00EA78ED" w:rsidP="00CF7A5A">
      <w:pPr>
        <w:autoSpaceDE w:val="0"/>
        <w:autoSpaceDN w:val="0"/>
        <w:adjustRightInd w:val="0"/>
        <w:jc w:val="center"/>
        <w:rPr>
          <w:rFonts w:ascii="Arial" w:hAnsi="Arial" w:cs="Arial"/>
          <w:b/>
          <w:color w:val="00B050"/>
          <w:sz w:val="22"/>
          <w:szCs w:val="22"/>
        </w:rPr>
      </w:pPr>
    </w:p>
    <w:p w14:paraId="0372CCB7"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19813C22" w14:textId="1E374F3A" w:rsidR="00C379D6" w:rsidRDefault="00C379D6" w:rsidP="00CF7A5A">
      <w:pPr>
        <w:autoSpaceDE w:val="0"/>
        <w:autoSpaceDN w:val="0"/>
        <w:adjustRightInd w:val="0"/>
        <w:jc w:val="center"/>
        <w:rPr>
          <w:rFonts w:ascii="Arial" w:hAnsi="Arial" w:cs="Arial"/>
          <w:b/>
          <w:color w:val="00B050"/>
          <w:sz w:val="22"/>
          <w:szCs w:val="22"/>
        </w:rPr>
      </w:pPr>
    </w:p>
    <w:p w14:paraId="4AE71526" w14:textId="77777777" w:rsidR="00B633B7" w:rsidRPr="00112534" w:rsidRDefault="00B633B7" w:rsidP="00CF7A5A">
      <w:pPr>
        <w:autoSpaceDE w:val="0"/>
        <w:autoSpaceDN w:val="0"/>
        <w:adjustRightInd w:val="0"/>
        <w:jc w:val="center"/>
        <w:rPr>
          <w:rFonts w:ascii="Arial" w:hAnsi="Arial" w:cs="Arial"/>
          <w:b/>
          <w:color w:val="00B050"/>
          <w:sz w:val="22"/>
          <w:szCs w:val="22"/>
        </w:rPr>
      </w:pPr>
    </w:p>
    <w:p w14:paraId="0DEC9BF4" w14:textId="696CAF07" w:rsidR="00C379D6" w:rsidRDefault="00C379D6" w:rsidP="00C379D6">
      <w:pPr>
        <w:autoSpaceDE w:val="0"/>
        <w:autoSpaceDN w:val="0"/>
        <w:adjustRightInd w:val="0"/>
        <w:rPr>
          <w:rFonts w:ascii="Arial" w:hAnsi="Arial" w:cs="Arial"/>
          <w:b/>
          <w:color w:val="00B050"/>
          <w:sz w:val="22"/>
          <w:szCs w:val="22"/>
        </w:rPr>
      </w:pPr>
    </w:p>
    <w:p w14:paraId="09837F61" w14:textId="14BA6BEE" w:rsidR="00A755B3" w:rsidRDefault="00A755B3" w:rsidP="00C379D6">
      <w:pPr>
        <w:autoSpaceDE w:val="0"/>
        <w:autoSpaceDN w:val="0"/>
        <w:adjustRightInd w:val="0"/>
        <w:rPr>
          <w:rFonts w:ascii="Arial" w:hAnsi="Arial" w:cs="Arial"/>
          <w:b/>
          <w:color w:val="00B050"/>
          <w:sz w:val="22"/>
          <w:szCs w:val="22"/>
        </w:rPr>
      </w:pPr>
    </w:p>
    <w:p w14:paraId="4ECB4C12" w14:textId="68323ABC" w:rsidR="00A755B3" w:rsidRDefault="00A755B3" w:rsidP="00C379D6">
      <w:pPr>
        <w:autoSpaceDE w:val="0"/>
        <w:autoSpaceDN w:val="0"/>
        <w:adjustRightInd w:val="0"/>
        <w:rPr>
          <w:rFonts w:ascii="Arial" w:hAnsi="Arial" w:cs="Arial"/>
          <w:b/>
          <w:color w:val="00B050"/>
          <w:sz w:val="22"/>
          <w:szCs w:val="22"/>
        </w:rPr>
      </w:pPr>
    </w:p>
    <w:p w14:paraId="6A042339" w14:textId="77777777" w:rsidR="00A755B3" w:rsidRPr="00112534" w:rsidRDefault="00A755B3" w:rsidP="00C379D6">
      <w:pPr>
        <w:autoSpaceDE w:val="0"/>
        <w:autoSpaceDN w:val="0"/>
        <w:adjustRightInd w:val="0"/>
        <w:rPr>
          <w:rFonts w:ascii="Arial" w:hAnsi="Arial" w:cs="Arial"/>
          <w:b/>
          <w:color w:val="00B050"/>
          <w:sz w:val="22"/>
          <w:szCs w:val="22"/>
        </w:rPr>
      </w:pPr>
    </w:p>
    <w:p w14:paraId="60A0D412" w14:textId="2B51A49E" w:rsidR="00F119A8" w:rsidRPr="00112534" w:rsidRDefault="00F119A8" w:rsidP="00CF7A5A">
      <w:pPr>
        <w:autoSpaceDE w:val="0"/>
        <w:autoSpaceDN w:val="0"/>
        <w:adjustRightInd w:val="0"/>
        <w:jc w:val="center"/>
        <w:rPr>
          <w:rFonts w:ascii="Arial" w:hAnsi="Arial" w:cs="Arial"/>
          <w:b/>
          <w:bCs/>
          <w:sz w:val="22"/>
          <w:szCs w:val="22"/>
        </w:rPr>
      </w:pPr>
      <w:r w:rsidRPr="00112534">
        <w:rPr>
          <w:rFonts w:ascii="Arial" w:hAnsi="Arial" w:cs="Arial"/>
          <w:b/>
          <w:bCs/>
          <w:sz w:val="22"/>
          <w:szCs w:val="22"/>
        </w:rPr>
        <w:t xml:space="preserve">ANEXO </w:t>
      </w:r>
      <w:r w:rsidR="00112534">
        <w:rPr>
          <w:rFonts w:ascii="Arial" w:hAnsi="Arial" w:cs="Arial"/>
          <w:b/>
          <w:bCs/>
          <w:sz w:val="22"/>
          <w:szCs w:val="22"/>
        </w:rPr>
        <w:t>IX</w:t>
      </w:r>
    </w:p>
    <w:p w14:paraId="05E36473" w14:textId="77777777" w:rsidR="00F119A8" w:rsidRPr="00112534" w:rsidRDefault="00F119A8" w:rsidP="00CF7A5A">
      <w:pPr>
        <w:autoSpaceDE w:val="0"/>
        <w:autoSpaceDN w:val="0"/>
        <w:adjustRightInd w:val="0"/>
        <w:jc w:val="center"/>
        <w:rPr>
          <w:rFonts w:ascii="Arial" w:hAnsi="Arial" w:cs="Arial"/>
          <w:b/>
          <w:bCs/>
          <w:sz w:val="22"/>
          <w:szCs w:val="22"/>
        </w:rPr>
      </w:pPr>
    </w:p>
    <w:p w14:paraId="0B14EC86" w14:textId="77777777" w:rsidR="00E60176" w:rsidRPr="00B52BDC" w:rsidRDefault="00E60176" w:rsidP="00E60176">
      <w:pPr>
        <w:pStyle w:val="Corpodetexto"/>
        <w:jc w:val="center"/>
        <w:rPr>
          <w:rFonts w:ascii="Arial" w:hAnsi="Arial" w:cs="Arial"/>
          <w:bCs/>
          <w:sz w:val="20"/>
          <w:u w:val="none"/>
        </w:rPr>
      </w:pPr>
      <w:r w:rsidRPr="00D75D2F">
        <w:rPr>
          <w:rFonts w:ascii="Arial" w:hAnsi="Arial" w:cs="Arial"/>
          <w:sz w:val="22"/>
          <w:szCs w:val="22"/>
        </w:rPr>
        <w:t xml:space="preserve">MODELO DE DECLARAÇÃO UNIFICADA </w:t>
      </w:r>
      <w:r w:rsidRPr="00F3556E">
        <w:rPr>
          <w:rFonts w:ascii="Arial" w:hAnsi="Arial" w:cs="Arial"/>
          <w:sz w:val="20"/>
          <w:szCs w:val="22"/>
        </w:rPr>
        <w:t>(papel timbrado da licitante)</w:t>
      </w:r>
    </w:p>
    <w:p w14:paraId="3CC28D13" w14:textId="77777777" w:rsidR="00E60176" w:rsidRDefault="00E60176" w:rsidP="00E60176">
      <w:pPr>
        <w:jc w:val="both"/>
        <w:rPr>
          <w:rFonts w:ascii="Arial" w:hAnsi="Arial" w:cs="Arial"/>
          <w:sz w:val="22"/>
          <w:szCs w:val="22"/>
        </w:rPr>
      </w:pPr>
    </w:p>
    <w:p w14:paraId="4AB31145" w14:textId="7F6D70D7" w:rsidR="00E60176" w:rsidRPr="00125545" w:rsidRDefault="00E60176" w:rsidP="00125545">
      <w:pPr>
        <w:jc w:val="both"/>
        <w:rPr>
          <w:rFonts w:ascii="Arial" w:hAnsi="Arial" w:cs="Arial"/>
          <w:sz w:val="22"/>
        </w:rPr>
      </w:pPr>
      <w:r w:rsidRPr="00125545">
        <w:rPr>
          <w:rFonts w:ascii="Arial" w:hAnsi="Arial" w:cs="Arial"/>
          <w:sz w:val="22"/>
        </w:rPr>
        <w:t>O pregoeiro e equipe de apoio Prefeitura Municipal de Selvíria, Estado do Mato Grosso do Sul.</w:t>
      </w:r>
      <w:r w:rsidR="00125545">
        <w:rPr>
          <w:rFonts w:ascii="Arial" w:hAnsi="Arial" w:cs="Arial"/>
          <w:sz w:val="22"/>
        </w:rPr>
        <w:t xml:space="preserve"> </w:t>
      </w:r>
      <w:r w:rsidRPr="00125545">
        <w:rPr>
          <w:rFonts w:ascii="Arial" w:hAnsi="Arial" w:cs="Arial"/>
          <w:sz w:val="22"/>
        </w:rPr>
        <w:t xml:space="preserve">PREGÃO PRESENCIAL Nº </w:t>
      </w:r>
      <w:r w:rsidR="00BD7194" w:rsidRPr="00125545">
        <w:rPr>
          <w:rFonts w:ascii="Arial" w:hAnsi="Arial" w:cs="Arial"/>
          <w:sz w:val="22"/>
        </w:rPr>
        <w:t>005</w:t>
      </w:r>
      <w:r w:rsidRPr="00125545">
        <w:rPr>
          <w:rFonts w:ascii="Arial" w:hAnsi="Arial" w:cs="Arial"/>
          <w:sz w:val="22"/>
        </w:rPr>
        <w:t>/2023;</w:t>
      </w:r>
    </w:p>
    <w:p w14:paraId="52AA5883" w14:textId="77777777" w:rsidR="00E60176" w:rsidRPr="00D75D2F" w:rsidRDefault="00E60176" w:rsidP="00E60176">
      <w:pPr>
        <w:jc w:val="both"/>
        <w:rPr>
          <w:rFonts w:ascii="Arial" w:hAnsi="Arial" w:cs="Arial"/>
          <w:sz w:val="22"/>
          <w:szCs w:val="22"/>
        </w:rPr>
      </w:pPr>
    </w:p>
    <w:p w14:paraId="6C126843"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ab/>
        <w:t xml:space="preserve">Pelo presente instrumento, a empresa ........................., CNPJ nº ......................, com sede na ............................................, através de seu representante legal infra-assinado, que: </w:t>
      </w:r>
    </w:p>
    <w:p w14:paraId="1936C7E8" w14:textId="77777777" w:rsidR="00E60176" w:rsidRDefault="00E60176" w:rsidP="00E60176">
      <w:pPr>
        <w:jc w:val="both"/>
        <w:rPr>
          <w:rFonts w:ascii="Arial" w:hAnsi="Arial" w:cs="Arial"/>
          <w:sz w:val="22"/>
          <w:szCs w:val="22"/>
        </w:rPr>
      </w:pPr>
    </w:p>
    <w:p w14:paraId="659FC29B"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3CF99E68"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*Marcar este item caso se enquadre na situação de microempresa, empresa de pequeno porte ou cooperativa. </w:t>
      </w:r>
    </w:p>
    <w:p w14:paraId="4F3EDD6A" w14:textId="6963EDD6"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w:t>
      </w:r>
      <w:r>
        <w:rPr>
          <w:rFonts w:ascii="Arial" w:hAnsi="Arial" w:cs="Arial"/>
          <w:sz w:val="22"/>
          <w:szCs w:val="22"/>
        </w:rPr>
        <w:t>14.133/21</w:t>
      </w:r>
      <w:r w:rsidRPr="00D75D2F">
        <w:rPr>
          <w:rFonts w:ascii="Arial" w:hAnsi="Arial" w:cs="Arial"/>
          <w:sz w:val="22"/>
          <w:szCs w:val="22"/>
        </w:rPr>
        <w:t>, acrescida pela Lei nº 9.854/99.</w:t>
      </w:r>
    </w:p>
    <w:p w14:paraId="39C0F8FC"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3B1CAE58"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565934CB" w14:textId="17039F59"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da Lei n° </w:t>
      </w:r>
      <w:r>
        <w:rPr>
          <w:rFonts w:ascii="Arial" w:hAnsi="Arial" w:cs="Arial"/>
          <w:sz w:val="22"/>
          <w:szCs w:val="22"/>
        </w:rPr>
        <w:t>14.133/2021</w:t>
      </w:r>
      <w:r w:rsidRPr="00D75D2F">
        <w:rPr>
          <w:rFonts w:ascii="Arial" w:hAnsi="Arial" w:cs="Arial"/>
          <w:sz w:val="22"/>
          <w:szCs w:val="22"/>
        </w:rPr>
        <w:t xml:space="preserve">. </w:t>
      </w:r>
    </w:p>
    <w:p w14:paraId="374B2CE2"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5A05AB79"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269024D7"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02E20475" w14:textId="42998559" w:rsidR="00E60176" w:rsidRPr="00D75D2F" w:rsidRDefault="00E60176" w:rsidP="00E60176">
      <w:pPr>
        <w:jc w:val="both"/>
        <w:rPr>
          <w:rFonts w:ascii="Arial" w:hAnsi="Arial" w:cs="Arial"/>
          <w:sz w:val="22"/>
          <w:szCs w:val="22"/>
        </w:rPr>
      </w:pPr>
      <w:r w:rsidRPr="00D75D2F">
        <w:rPr>
          <w:rFonts w:ascii="Arial" w:hAnsi="Arial" w:cs="Arial"/>
          <w:color w:val="000000"/>
          <w:sz w:val="22"/>
          <w:szCs w:val="22"/>
        </w:rPr>
        <w:t>Avenida João Selvirio de Souza, 997 nesta cidade de Selvíria/MS</w:t>
      </w:r>
      <w:r w:rsidRPr="00D75D2F">
        <w:rPr>
          <w:rFonts w:ascii="Arial" w:hAnsi="Arial" w:cs="Arial"/>
          <w:sz w:val="22"/>
          <w:szCs w:val="22"/>
        </w:rPr>
        <w:t xml:space="preserve"> CNPJ </w:t>
      </w:r>
      <w:r w:rsidRPr="00D75D2F">
        <w:rPr>
          <w:rFonts w:ascii="Arial" w:hAnsi="Arial" w:cs="Arial"/>
          <w:color w:val="000000"/>
          <w:sz w:val="22"/>
        </w:rPr>
        <w:t>15.410.665/0001-40</w:t>
      </w:r>
      <w:r w:rsidRPr="00D75D2F">
        <w:rPr>
          <w:rFonts w:ascii="Arial" w:hAnsi="Arial" w:cs="Arial"/>
          <w:sz w:val="22"/>
          <w:szCs w:val="22"/>
        </w:rPr>
        <w:t>/ e-mail: licitacao</w:t>
      </w:r>
      <w:r>
        <w:rPr>
          <w:rFonts w:ascii="Arial" w:hAnsi="Arial" w:cs="Arial"/>
          <w:sz w:val="22"/>
          <w:szCs w:val="22"/>
        </w:rPr>
        <w:t>selviria</w:t>
      </w:r>
      <w:r w:rsidRPr="00D75D2F">
        <w:rPr>
          <w:rFonts w:ascii="Arial" w:hAnsi="Arial" w:cs="Arial"/>
          <w:sz w:val="22"/>
          <w:szCs w:val="22"/>
        </w:rPr>
        <w:t>@</w:t>
      </w:r>
      <w:r>
        <w:rPr>
          <w:rFonts w:ascii="Arial" w:hAnsi="Arial" w:cs="Arial"/>
          <w:sz w:val="22"/>
          <w:szCs w:val="22"/>
        </w:rPr>
        <w:t>hotmail.com</w:t>
      </w:r>
      <w:r w:rsidRPr="00D75D2F">
        <w:rPr>
          <w:rFonts w:ascii="Arial" w:hAnsi="Arial" w:cs="Arial"/>
          <w:sz w:val="22"/>
          <w:szCs w:val="22"/>
        </w:rPr>
        <w:t xml:space="preserve"> – Telefone: (</w:t>
      </w:r>
      <w:r>
        <w:rPr>
          <w:rFonts w:ascii="Arial" w:hAnsi="Arial" w:cs="Arial"/>
          <w:sz w:val="22"/>
          <w:szCs w:val="22"/>
        </w:rPr>
        <w:t>67</w:t>
      </w:r>
      <w:r w:rsidRPr="00D75D2F">
        <w:rPr>
          <w:rFonts w:ascii="Arial" w:hAnsi="Arial" w:cs="Arial"/>
          <w:sz w:val="22"/>
          <w:szCs w:val="22"/>
        </w:rPr>
        <w:t xml:space="preserve">) </w:t>
      </w:r>
      <w:r w:rsidRPr="00D75D2F">
        <w:rPr>
          <w:rFonts w:ascii="Arial" w:hAnsi="Arial" w:cs="Arial"/>
          <w:sz w:val="22"/>
        </w:rPr>
        <w:t>3579 148</w:t>
      </w:r>
      <w:r w:rsidR="009C6F67">
        <w:rPr>
          <w:rFonts w:ascii="Arial" w:hAnsi="Arial" w:cs="Arial"/>
          <w:sz w:val="22"/>
        </w:rPr>
        <w:t>6</w:t>
      </w:r>
      <w:r w:rsidRPr="00D75D2F">
        <w:rPr>
          <w:rFonts w:ascii="Arial" w:hAnsi="Arial" w:cs="Arial"/>
          <w:sz w:val="22"/>
        </w:rPr>
        <w:t xml:space="preserve"> </w:t>
      </w:r>
      <w:r w:rsidRPr="00D75D2F">
        <w:rPr>
          <w:rFonts w:ascii="Arial" w:hAnsi="Arial" w:cs="Arial"/>
          <w:sz w:val="22"/>
          <w:szCs w:val="22"/>
        </w:rPr>
        <w:t xml:space="preserve">E-mail: Telefone: () </w:t>
      </w:r>
    </w:p>
    <w:p w14:paraId="33D1A065" w14:textId="77777777" w:rsidR="00E60176" w:rsidRPr="00D75D2F" w:rsidRDefault="00E60176" w:rsidP="00E60176">
      <w:pPr>
        <w:jc w:val="both"/>
        <w:rPr>
          <w:rFonts w:ascii="Arial" w:hAnsi="Arial" w:cs="Arial"/>
          <w:sz w:val="22"/>
          <w:szCs w:val="22"/>
        </w:rPr>
      </w:pPr>
      <w:r w:rsidRPr="00D75D2F">
        <w:rPr>
          <w:rFonts w:ascii="Arial" w:hAnsi="Arial" w:cs="Arial"/>
          <w:sz w:val="22"/>
          <w:szCs w:val="22"/>
        </w:rPr>
        <w:t xml:space="preserve">8) Caso altere o citado e-mail ou telefone comprometo-me em protocolizar pedido de alteração junto ao Sistema de Protocolo deste Município, sob pena de ser considerado como intimado nos dados anteriormente fornecidos. </w:t>
      </w:r>
    </w:p>
    <w:p w14:paraId="0C031CC3" w14:textId="12500AB9" w:rsidR="00E60176" w:rsidRDefault="00E60176" w:rsidP="00E60176">
      <w:pPr>
        <w:jc w:val="both"/>
        <w:rPr>
          <w:rFonts w:ascii="Arial" w:hAnsi="Arial" w:cs="Arial"/>
          <w:sz w:val="22"/>
          <w:szCs w:val="22"/>
        </w:rPr>
      </w:pPr>
      <w:r w:rsidRPr="00D75D2F">
        <w:rPr>
          <w:rFonts w:ascii="Arial" w:hAnsi="Arial" w:cs="Arial"/>
          <w:sz w:val="22"/>
          <w:szCs w:val="22"/>
        </w:rPr>
        <w:t xml:space="preserve">9) Nomeamos e constituímos o senhor(a)........................................., portador(a) do CPF/MF sob n.º..................................., para ser o(a) responsável para acompanhar a execução da Ata </w:t>
      </w:r>
      <w:r w:rsidRPr="00D75D2F">
        <w:rPr>
          <w:rFonts w:ascii="Arial" w:hAnsi="Arial" w:cs="Arial"/>
          <w:sz w:val="22"/>
          <w:szCs w:val="22"/>
        </w:rPr>
        <w:lastRenderedPageBreak/>
        <w:t xml:space="preserve">de Registro de Preços/contrato, referente ao Pregão </w:t>
      </w:r>
      <w:r>
        <w:rPr>
          <w:rFonts w:ascii="Arial" w:hAnsi="Arial" w:cs="Arial"/>
          <w:sz w:val="22"/>
          <w:szCs w:val="22"/>
        </w:rPr>
        <w:t>Presencial</w:t>
      </w:r>
      <w:r w:rsidRPr="00D75D2F">
        <w:rPr>
          <w:rFonts w:ascii="Arial" w:hAnsi="Arial" w:cs="Arial"/>
          <w:sz w:val="22"/>
          <w:szCs w:val="22"/>
        </w:rPr>
        <w:t xml:space="preserve"> n.º Nº </w:t>
      </w:r>
      <w:r w:rsidR="00125545">
        <w:rPr>
          <w:rFonts w:ascii="Arial" w:hAnsi="Arial" w:cs="Arial"/>
          <w:sz w:val="22"/>
          <w:szCs w:val="22"/>
        </w:rPr>
        <w:t>005</w:t>
      </w:r>
      <w:r w:rsidRPr="00D75D2F">
        <w:rPr>
          <w:rFonts w:ascii="Arial" w:hAnsi="Arial" w:cs="Arial"/>
          <w:sz w:val="22"/>
          <w:szCs w:val="22"/>
        </w:rPr>
        <w:t>/</w:t>
      </w:r>
      <w:r>
        <w:rPr>
          <w:rFonts w:ascii="Arial" w:hAnsi="Arial" w:cs="Arial"/>
          <w:sz w:val="22"/>
          <w:szCs w:val="22"/>
        </w:rPr>
        <w:t>2023</w:t>
      </w:r>
      <w:r w:rsidRPr="00D75D2F">
        <w:rPr>
          <w:rFonts w:ascii="Arial" w:hAnsi="Arial" w:cs="Arial"/>
          <w:sz w:val="22"/>
          <w:szCs w:val="22"/>
        </w:rPr>
        <w:t xml:space="preserve"> e todos os atos necessários ao cumprimento das obrigações contidas no instrumento convocatório, seus Anexos e na Ata de Registro de Preços/Contrato. </w:t>
      </w:r>
    </w:p>
    <w:p w14:paraId="6E7315B1" w14:textId="0C2AC8D0" w:rsidR="00E60176" w:rsidRPr="00D75D2F" w:rsidRDefault="00E60176" w:rsidP="00E60176">
      <w:pPr>
        <w:jc w:val="center"/>
        <w:rPr>
          <w:rFonts w:ascii="Arial" w:hAnsi="Arial" w:cs="Arial"/>
          <w:sz w:val="22"/>
          <w:szCs w:val="22"/>
        </w:rPr>
      </w:pPr>
      <w:r w:rsidRPr="00D75D2F">
        <w:rPr>
          <w:rFonts w:ascii="Arial" w:hAnsi="Arial" w:cs="Arial"/>
          <w:sz w:val="22"/>
          <w:szCs w:val="22"/>
        </w:rPr>
        <w:t xml:space="preserve">.............................................................................., ........, ................................... de </w:t>
      </w:r>
      <w:r>
        <w:rPr>
          <w:rFonts w:ascii="Arial" w:hAnsi="Arial" w:cs="Arial"/>
          <w:sz w:val="22"/>
          <w:szCs w:val="22"/>
        </w:rPr>
        <w:t>2023</w:t>
      </w:r>
      <w:r w:rsidRPr="00D75D2F">
        <w:rPr>
          <w:rFonts w:ascii="Arial" w:hAnsi="Arial" w:cs="Arial"/>
          <w:sz w:val="22"/>
          <w:szCs w:val="22"/>
        </w:rPr>
        <w:t>.</w:t>
      </w:r>
    </w:p>
    <w:p w14:paraId="501411A0" w14:textId="77777777" w:rsidR="00E60176" w:rsidRPr="00D75D2F" w:rsidRDefault="00E60176" w:rsidP="00E60176">
      <w:pPr>
        <w:jc w:val="center"/>
        <w:rPr>
          <w:rFonts w:ascii="Arial" w:hAnsi="Arial" w:cs="Arial"/>
          <w:sz w:val="22"/>
          <w:szCs w:val="22"/>
        </w:rPr>
      </w:pPr>
      <w:r w:rsidRPr="00D75D2F">
        <w:rPr>
          <w:rFonts w:ascii="Arial" w:hAnsi="Arial" w:cs="Arial"/>
          <w:sz w:val="22"/>
          <w:szCs w:val="22"/>
        </w:rPr>
        <w:t>Local e Data</w:t>
      </w:r>
    </w:p>
    <w:p w14:paraId="2CF4F760" w14:textId="77777777" w:rsidR="00E60176" w:rsidRPr="00D75D2F" w:rsidRDefault="00E60176" w:rsidP="00E60176">
      <w:pPr>
        <w:jc w:val="center"/>
        <w:rPr>
          <w:rFonts w:ascii="Arial" w:hAnsi="Arial" w:cs="Arial"/>
          <w:sz w:val="22"/>
          <w:szCs w:val="22"/>
        </w:rPr>
      </w:pPr>
    </w:p>
    <w:p w14:paraId="4CC2E5F5" w14:textId="77777777" w:rsidR="00E60176" w:rsidRDefault="00E60176" w:rsidP="00E60176">
      <w:pPr>
        <w:jc w:val="center"/>
        <w:rPr>
          <w:rFonts w:ascii="Arial" w:hAnsi="Arial" w:cs="Arial"/>
          <w:sz w:val="22"/>
          <w:szCs w:val="22"/>
        </w:rPr>
      </w:pPr>
      <w:r w:rsidRPr="00D75D2F">
        <w:rPr>
          <w:rFonts w:ascii="Arial" w:hAnsi="Arial" w:cs="Arial"/>
          <w:sz w:val="22"/>
          <w:szCs w:val="22"/>
        </w:rPr>
        <w:t xml:space="preserve">Assinatura do Responsável pela Empresa </w:t>
      </w:r>
    </w:p>
    <w:p w14:paraId="6BFCB7CD" w14:textId="77777777" w:rsidR="00E60176" w:rsidRDefault="00E60176" w:rsidP="00E60176">
      <w:pPr>
        <w:jc w:val="center"/>
        <w:rPr>
          <w:rFonts w:ascii="Arial" w:hAnsi="Arial" w:cs="Arial"/>
          <w:sz w:val="22"/>
          <w:szCs w:val="22"/>
        </w:rPr>
      </w:pPr>
      <w:r w:rsidRPr="00D75D2F">
        <w:rPr>
          <w:rFonts w:ascii="Arial" w:hAnsi="Arial" w:cs="Arial"/>
          <w:sz w:val="22"/>
          <w:szCs w:val="22"/>
        </w:rPr>
        <w:t>(Nome Legível/Cargo)</w:t>
      </w:r>
    </w:p>
    <w:p w14:paraId="59241E78" w14:textId="77777777" w:rsidR="00E60176" w:rsidRPr="000F68E1" w:rsidRDefault="00E60176" w:rsidP="00E60176">
      <w:pPr>
        <w:pStyle w:val="Corpodetexto"/>
        <w:rPr>
          <w:rFonts w:ascii="Arial" w:hAnsi="Arial" w:cs="Arial"/>
          <w:sz w:val="20"/>
          <w:u w:val="none"/>
        </w:rPr>
      </w:pPr>
    </w:p>
    <w:p w14:paraId="59B1CA1E" w14:textId="77777777" w:rsidR="00E60176" w:rsidRPr="000F68E1" w:rsidRDefault="00E60176" w:rsidP="00E60176">
      <w:pPr>
        <w:pStyle w:val="Corpodetexto"/>
        <w:rPr>
          <w:rFonts w:ascii="Arial" w:hAnsi="Arial" w:cs="Arial"/>
          <w:sz w:val="20"/>
          <w:u w:val="none"/>
        </w:rPr>
      </w:pPr>
    </w:p>
    <w:p w14:paraId="14A3C9A7" w14:textId="77777777" w:rsidR="00E60176" w:rsidRPr="000F68E1" w:rsidRDefault="00E60176" w:rsidP="00E60176">
      <w:pPr>
        <w:pStyle w:val="Corpodetexto"/>
        <w:rPr>
          <w:rFonts w:ascii="Arial" w:hAnsi="Arial" w:cs="Arial"/>
          <w:sz w:val="20"/>
          <w:u w:val="none"/>
        </w:rPr>
      </w:pPr>
    </w:p>
    <w:p w14:paraId="6A7BBC98" w14:textId="77777777" w:rsidR="00E60176" w:rsidRPr="000F68E1" w:rsidRDefault="00E60176" w:rsidP="00E60176">
      <w:pPr>
        <w:pStyle w:val="Corpodetexto"/>
        <w:rPr>
          <w:rFonts w:ascii="Arial" w:hAnsi="Arial" w:cs="Arial"/>
          <w:sz w:val="20"/>
          <w:u w:val="none"/>
        </w:rPr>
      </w:pPr>
    </w:p>
    <w:p w14:paraId="27FF0483" w14:textId="77777777" w:rsidR="00E60176" w:rsidRPr="000F68E1" w:rsidRDefault="00E60176" w:rsidP="00E60176">
      <w:pPr>
        <w:pStyle w:val="Corpodetexto"/>
        <w:rPr>
          <w:rFonts w:ascii="Arial" w:hAnsi="Arial" w:cs="Arial"/>
          <w:sz w:val="20"/>
          <w:u w:val="none"/>
        </w:rPr>
      </w:pPr>
    </w:p>
    <w:p w14:paraId="7D5CE1A3" w14:textId="77777777" w:rsidR="00E60176" w:rsidRPr="000F68E1" w:rsidRDefault="00E60176" w:rsidP="00E60176">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legal(is) e/ou procurador(es) devidamente habilitado.</w:t>
      </w:r>
    </w:p>
    <w:p w14:paraId="6F49386D" w14:textId="77777777" w:rsidR="00E60176" w:rsidRDefault="00E60176" w:rsidP="00E60176">
      <w:pPr>
        <w:pStyle w:val="Subttulo"/>
        <w:ind w:right="-427"/>
        <w:rPr>
          <w:rFonts w:ascii="Arial" w:hAnsi="Arial" w:cs="Arial"/>
          <w:bCs/>
          <w:sz w:val="20"/>
        </w:rPr>
      </w:pPr>
      <w:r w:rsidRPr="000F68E1">
        <w:rPr>
          <w:rFonts w:ascii="Arial" w:hAnsi="Arial" w:cs="Arial"/>
          <w:bCs/>
          <w:sz w:val="20"/>
        </w:rPr>
        <w:br w:type="page"/>
      </w:r>
    </w:p>
    <w:p w14:paraId="5D075545" w14:textId="7C43D4B1" w:rsidR="00EA78ED" w:rsidRPr="00112534" w:rsidRDefault="00112534" w:rsidP="008030B0">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lastRenderedPageBreak/>
        <w:t>ANEXO XI</w:t>
      </w:r>
    </w:p>
    <w:p w14:paraId="66A1E983" w14:textId="77777777" w:rsidR="008030B0" w:rsidRPr="00112534" w:rsidRDefault="008030B0" w:rsidP="008030B0">
      <w:pPr>
        <w:pStyle w:val="NormalWeb"/>
        <w:spacing w:before="0" w:beforeAutospacing="0" w:after="0" w:afterAutospacing="0"/>
        <w:jc w:val="center"/>
        <w:rPr>
          <w:rFonts w:ascii="Arial" w:hAnsi="Arial" w:cs="Arial"/>
          <w:b/>
          <w:color w:val="000000"/>
          <w:sz w:val="22"/>
          <w:szCs w:val="22"/>
        </w:rPr>
      </w:pPr>
      <w:r w:rsidRPr="00112534">
        <w:rPr>
          <w:rFonts w:ascii="Arial" w:hAnsi="Arial" w:cs="Arial"/>
          <w:b/>
          <w:color w:val="000000"/>
          <w:sz w:val="22"/>
          <w:szCs w:val="22"/>
        </w:rPr>
        <w:t>MODELO DE DECLARAÇÃO DE CADASTRO NO E-CJUR</w:t>
      </w:r>
    </w:p>
    <w:p w14:paraId="6C8837A7"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0CC058B" w14:textId="57B53F81"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PROCESSO N° </w:t>
      </w:r>
      <w:r w:rsidR="00125545">
        <w:rPr>
          <w:rFonts w:ascii="Arial" w:hAnsi="Arial" w:cs="Arial"/>
          <w:b/>
          <w:bCs/>
          <w:color w:val="000000"/>
          <w:sz w:val="22"/>
          <w:szCs w:val="22"/>
          <w:shd w:val="clear" w:color="auto" w:fill="FFFFFF"/>
        </w:rPr>
        <w:t>044</w:t>
      </w:r>
      <w:r w:rsidRPr="00112534">
        <w:rPr>
          <w:rFonts w:ascii="Arial" w:hAnsi="Arial" w:cs="Arial"/>
          <w:b/>
          <w:bCs/>
          <w:color w:val="000000"/>
          <w:sz w:val="22"/>
          <w:szCs w:val="22"/>
          <w:shd w:val="clear" w:color="auto" w:fill="FFFFFF"/>
        </w:rPr>
        <w:t>/2023</w:t>
      </w:r>
    </w:p>
    <w:p w14:paraId="6DFD7358" w14:textId="0E94690D"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PREGÃO </w:t>
      </w:r>
      <w:r w:rsidR="00125545">
        <w:rPr>
          <w:rFonts w:ascii="Arial" w:hAnsi="Arial" w:cs="Arial"/>
          <w:b/>
          <w:bCs/>
          <w:color w:val="000000"/>
          <w:sz w:val="22"/>
          <w:szCs w:val="22"/>
          <w:shd w:val="clear" w:color="auto" w:fill="FFFFFF"/>
        </w:rPr>
        <w:t>PRESENCIAL</w:t>
      </w:r>
      <w:r w:rsidRPr="00112534">
        <w:rPr>
          <w:rFonts w:ascii="Arial" w:hAnsi="Arial" w:cs="Arial"/>
          <w:b/>
          <w:bCs/>
          <w:color w:val="000000"/>
          <w:sz w:val="22"/>
          <w:szCs w:val="22"/>
          <w:shd w:val="clear" w:color="auto" w:fill="FFFFFF"/>
        </w:rPr>
        <w:t xml:space="preserve"> Nº </w:t>
      </w:r>
      <w:r w:rsidR="00125545">
        <w:rPr>
          <w:rFonts w:ascii="Arial" w:hAnsi="Arial" w:cs="Arial"/>
          <w:b/>
          <w:bCs/>
          <w:color w:val="000000"/>
          <w:sz w:val="22"/>
          <w:szCs w:val="22"/>
          <w:shd w:val="clear" w:color="auto" w:fill="FFFFFF"/>
        </w:rPr>
        <w:t>005</w:t>
      </w:r>
      <w:r w:rsidRPr="00112534">
        <w:rPr>
          <w:rFonts w:ascii="Arial" w:hAnsi="Arial" w:cs="Arial"/>
          <w:b/>
          <w:bCs/>
          <w:color w:val="000000"/>
          <w:sz w:val="22"/>
          <w:szCs w:val="22"/>
          <w:shd w:val="clear" w:color="auto" w:fill="FFFFFF"/>
        </w:rPr>
        <w:t>/2023</w:t>
      </w:r>
    </w:p>
    <w:p w14:paraId="2F3EEC9C"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07D70B"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3D18793"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84B16A7"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11253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03B0CF13" w14:textId="77777777" w:rsidR="008030B0" w:rsidRPr="00112534" w:rsidRDefault="008030B0" w:rsidP="008030B0">
      <w:pPr>
        <w:pStyle w:val="Ttulo"/>
        <w:widowControl w:val="0"/>
        <w:jc w:val="both"/>
        <w:rPr>
          <w:rFonts w:cs="Arial"/>
          <w:sz w:val="22"/>
          <w:szCs w:val="22"/>
        </w:rPr>
      </w:pPr>
    </w:p>
    <w:p w14:paraId="3104CD8A" w14:textId="77777777" w:rsidR="008030B0" w:rsidRPr="00112534" w:rsidRDefault="008030B0" w:rsidP="008030B0">
      <w:pPr>
        <w:pStyle w:val="Ttulo"/>
        <w:widowControl w:val="0"/>
        <w:jc w:val="both"/>
        <w:rPr>
          <w:rFonts w:cs="Arial"/>
          <w:sz w:val="22"/>
          <w:szCs w:val="22"/>
        </w:rPr>
      </w:pPr>
    </w:p>
    <w:p w14:paraId="204E0578" w14:textId="77777777" w:rsidR="008030B0" w:rsidRPr="00112534" w:rsidRDefault="008030B0" w:rsidP="008030B0">
      <w:pPr>
        <w:pStyle w:val="Ttulo"/>
        <w:widowControl w:val="0"/>
        <w:jc w:val="both"/>
        <w:rPr>
          <w:rFonts w:cs="Arial"/>
          <w:sz w:val="22"/>
          <w:szCs w:val="22"/>
        </w:rPr>
      </w:pPr>
    </w:p>
    <w:p w14:paraId="6C349A5E" w14:textId="77777777" w:rsidR="008030B0" w:rsidRPr="00112534" w:rsidRDefault="008030B0" w:rsidP="008030B0">
      <w:pPr>
        <w:pStyle w:val="Ttulo"/>
        <w:widowControl w:val="0"/>
        <w:jc w:val="both"/>
        <w:rPr>
          <w:rFonts w:cs="Arial"/>
          <w:sz w:val="22"/>
          <w:szCs w:val="22"/>
        </w:rPr>
      </w:pPr>
    </w:p>
    <w:p w14:paraId="3912F6D1" w14:textId="77777777" w:rsidR="008030B0" w:rsidRPr="00112534" w:rsidRDefault="008030B0" w:rsidP="008030B0">
      <w:pPr>
        <w:widowControl w:val="0"/>
        <w:autoSpaceDE w:val="0"/>
        <w:autoSpaceDN w:val="0"/>
        <w:adjustRightInd w:val="0"/>
        <w:jc w:val="right"/>
        <w:rPr>
          <w:rFonts w:ascii="Arial" w:hAnsi="Arial" w:cs="Arial"/>
          <w:sz w:val="22"/>
          <w:szCs w:val="22"/>
        </w:rPr>
      </w:pPr>
      <w:r w:rsidRPr="00112534">
        <w:rPr>
          <w:rFonts w:ascii="Arial" w:hAnsi="Arial" w:cs="Arial"/>
          <w:sz w:val="22"/>
          <w:szCs w:val="22"/>
        </w:rPr>
        <w:t>________________ - _____, _____ de _______________ de 2023.</w:t>
      </w:r>
    </w:p>
    <w:p w14:paraId="279394B5" w14:textId="77777777" w:rsidR="008030B0" w:rsidRPr="00112534" w:rsidRDefault="008030B0" w:rsidP="008030B0">
      <w:pPr>
        <w:widowControl w:val="0"/>
        <w:autoSpaceDE w:val="0"/>
        <w:autoSpaceDN w:val="0"/>
        <w:adjustRightInd w:val="0"/>
        <w:jc w:val="right"/>
        <w:rPr>
          <w:rFonts w:ascii="Arial" w:hAnsi="Arial" w:cs="Arial"/>
          <w:sz w:val="22"/>
          <w:szCs w:val="22"/>
        </w:rPr>
      </w:pPr>
    </w:p>
    <w:p w14:paraId="63BCA2FE" w14:textId="77777777" w:rsidR="008030B0" w:rsidRPr="00112534" w:rsidRDefault="008030B0" w:rsidP="008030B0">
      <w:pPr>
        <w:widowControl w:val="0"/>
        <w:autoSpaceDE w:val="0"/>
        <w:autoSpaceDN w:val="0"/>
        <w:adjustRightInd w:val="0"/>
        <w:jc w:val="center"/>
        <w:rPr>
          <w:rFonts w:ascii="Arial" w:hAnsi="Arial" w:cs="Arial"/>
          <w:sz w:val="22"/>
          <w:szCs w:val="22"/>
        </w:rPr>
      </w:pPr>
    </w:p>
    <w:p w14:paraId="56C5CFCD" w14:textId="77777777" w:rsidR="008030B0" w:rsidRPr="00112534" w:rsidRDefault="008030B0" w:rsidP="008030B0">
      <w:pPr>
        <w:widowControl w:val="0"/>
        <w:jc w:val="center"/>
        <w:rPr>
          <w:rFonts w:ascii="Arial" w:hAnsi="Arial" w:cs="Arial"/>
          <w:sz w:val="22"/>
          <w:szCs w:val="22"/>
        </w:rPr>
      </w:pPr>
    </w:p>
    <w:p w14:paraId="7DC1CA0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______________________________________________</w:t>
      </w:r>
    </w:p>
    <w:p w14:paraId="0E70779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Nome e número da identidade do declarante</w:t>
      </w:r>
    </w:p>
    <w:p w14:paraId="0BA897E0"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(representante legal da empresa)</w:t>
      </w:r>
    </w:p>
    <w:p w14:paraId="5DD732CE" w14:textId="77777777" w:rsidR="008030B0" w:rsidRPr="00112534" w:rsidRDefault="008030B0" w:rsidP="008030B0">
      <w:pPr>
        <w:widowControl w:val="0"/>
        <w:autoSpaceDE w:val="0"/>
        <w:autoSpaceDN w:val="0"/>
        <w:adjustRightInd w:val="0"/>
        <w:jc w:val="center"/>
        <w:rPr>
          <w:rFonts w:ascii="Arial" w:hAnsi="Arial" w:cs="Arial"/>
          <w:sz w:val="22"/>
          <w:szCs w:val="22"/>
        </w:rPr>
      </w:pPr>
      <w:r w:rsidRPr="00112534">
        <w:rPr>
          <w:rFonts w:ascii="Arial" w:hAnsi="Arial" w:cs="Arial"/>
          <w:sz w:val="22"/>
          <w:szCs w:val="22"/>
        </w:rPr>
        <w:t>CARIMBO CNPJ</w:t>
      </w:r>
    </w:p>
    <w:p w14:paraId="003D1805" w14:textId="77777777" w:rsidR="008030B0" w:rsidRPr="00112534" w:rsidRDefault="008030B0" w:rsidP="00CF7A5A">
      <w:pPr>
        <w:pStyle w:val="Corpodetexto"/>
        <w:rPr>
          <w:rFonts w:ascii="Arial" w:hAnsi="Arial" w:cs="Arial"/>
          <w:b w:val="0"/>
          <w:bCs/>
          <w:sz w:val="22"/>
          <w:szCs w:val="22"/>
          <w:u w:val="none"/>
        </w:rPr>
      </w:pPr>
    </w:p>
    <w:sectPr w:rsidR="008030B0" w:rsidRPr="00112534" w:rsidSect="009A4BCA">
      <w:headerReference w:type="default" r:id="rId52"/>
      <w:pgSz w:w="11906" w:h="16838" w:code="9"/>
      <w:pgMar w:top="2552" w:right="1185"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ADBD" w14:textId="77777777" w:rsidR="004243D1" w:rsidRDefault="004243D1" w:rsidP="00F3098C">
      <w:r>
        <w:separator/>
      </w:r>
    </w:p>
  </w:endnote>
  <w:endnote w:type="continuationSeparator" w:id="0">
    <w:p w14:paraId="700F74CF" w14:textId="77777777" w:rsidR="004243D1" w:rsidRDefault="004243D1"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2A50" w14:textId="77777777" w:rsidR="004243D1" w:rsidRDefault="004243D1" w:rsidP="00F3098C">
      <w:r>
        <w:separator/>
      </w:r>
    </w:p>
  </w:footnote>
  <w:footnote w:type="continuationSeparator" w:id="0">
    <w:p w14:paraId="50BEEA7E" w14:textId="77777777" w:rsidR="004243D1" w:rsidRDefault="004243D1"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9AF4" w14:textId="09184C3B" w:rsidR="00C30CCD" w:rsidRDefault="00C30CCD" w:rsidP="009A4BCA">
    <w:pPr>
      <w:pStyle w:val="Corpodetexto"/>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35D95"/>
    <w:multiLevelType w:val="hybridMultilevel"/>
    <w:tmpl w:val="F3A0FC7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E777B4"/>
    <w:multiLevelType w:val="hybridMultilevel"/>
    <w:tmpl w:val="ED5C91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4117F6"/>
    <w:multiLevelType w:val="hybridMultilevel"/>
    <w:tmpl w:val="BFC6AF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7829EA"/>
    <w:multiLevelType w:val="hybridMultilevel"/>
    <w:tmpl w:val="3B92E3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BD3613"/>
    <w:multiLevelType w:val="hybridMultilevel"/>
    <w:tmpl w:val="858CB1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21"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895330"/>
    <w:multiLevelType w:val="hybridMultilevel"/>
    <w:tmpl w:val="576ADD4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DD4857"/>
    <w:multiLevelType w:val="hybridMultilevel"/>
    <w:tmpl w:val="A7283288"/>
    <w:lvl w:ilvl="0" w:tplc="4174585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584831"/>
    <w:multiLevelType w:val="hybridMultilevel"/>
    <w:tmpl w:val="A6C2E6D4"/>
    <w:lvl w:ilvl="0" w:tplc="0416000B">
      <w:start w:val="1"/>
      <w:numFmt w:val="bullet"/>
      <w:lvlText w:val=""/>
      <w:lvlJc w:val="left"/>
      <w:pPr>
        <w:ind w:left="5322" w:hanging="360"/>
      </w:pPr>
      <w:rPr>
        <w:rFonts w:ascii="Wingdings" w:hAnsi="Wingdings" w:hint="default"/>
      </w:rPr>
    </w:lvl>
    <w:lvl w:ilvl="1" w:tplc="04160003" w:tentative="1">
      <w:start w:val="1"/>
      <w:numFmt w:val="bullet"/>
      <w:lvlText w:val="o"/>
      <w:lvlJc w:val="left"/>
      <w:pPr>
        <w:ind w:left="6042" w:hanging="360"/>
      </w:pPr>
      <w:rPr>
        <w:rFonts w:ascii="Courier New" w:hAnsi="Courier New" w:cs="Courier New" w:hint="default"/>
      </w:rPr>
    </w:lvl>
    <w:lvl w:ilvl="2" w:tplc="04160005" w:tentative="1">
      <w:start w:val="1"/>
      <w:numFmt w:val="bullet"/>
      <w:lvlText w:val=""/>
      <w:lvlJc w:val="left"/>
      <w:pPr>
        <w:ind w:left="6762" w:hanging="360"/>
      </w:pPr>
      <w:rPr>
        <w:rFonts w:ascii="Wingdings" w:hAnsi="Wingdings" w:hint="default"/>
      </w:rPr>
    </w:lvl>
    <w:lvl w:ilvl="3" w:tplc="04160001" w:tentative="1">
      <w:start w:val="1"/>
      <w:numFmt w:val="bullet"/>
      <w:lvlText w:val=""/>
      <w:lvlJc w:val="left"/>
      <w:pPr>
        <w:ind w:left="7482" w:hanging="360"/>
      </w:pPr>
      <w:rPr>
        <w:rFonts w:ascii="Symbol" w:hAnsi="Symbol" w:hint="default"/>
      </w:rPr>
    </w:lvl>
    <w:lvl w:ilvl="4" w:tplc="04160003" w:tentative="1">
      <w:start w:val="1"/>
      <w:numFmt w:val="bullet"/>
      <w:lvlText w:val="o"/>
      <w:lvlJc w:val="left"/>
      <w:pPr>
        <w:ind w:left="8202" w:hanging="360"/>
      </w:pPr>
      <w:rPr>
        <w:rFonts w:ascii="Courier New" w:hAnsi="Courier New" w:cs="Courier New" w:hint="default"/>
      </w:rPr>
    </w:lvl>
    <w:lvl w:ilvl="5" w:tplc="04160005" w:tentative="1">
      <w:start w:val="1"/>
      <w:numFmt w:val="bullet"/>
      <w:lvlText w:val=""/>
      <w:lvlJc w:val="left"/>
      <w:pPr>
        <w:ind w:left="8922" w:hanging="360"/>
      </w:pPr>
      <w:rPr>
        <w:rFonts w:ascii="Wingdings" w:hAnsi="Wingdings" w:hint="default"/>
      </w:rPr>
    </w:lvl>
    <w:lvl w:ilvl="6" w:tplc="04160001" w:tentative="1">
      <w:start w:val="1"/>
      <w:numFmt w:val="bullet"/>
      <w:lvlText w:val=""/>
      <w:lvlJc w:val="left"/>
      <w:pPr>
        <w:ind w:left="9642" w:hanging="360"/>
      </w:pPr>
      <w:rPr>
        <w:rFonts w:ascii="Symbol" w:hAnsi="Symbol" w:hint="default"/>
      </w:rPr>
    </w:lvl>
    <w:lvl w:ilvl="7" w:tplc="04160003" w:tentative="1">
      <w:start w:val="1"/>
      <w:numFmt w:val="bullet"/>
      <w:lvlText w:val="o"/>
      <w:lvlJc w:val="left"/>
      <w:pPr>
        <w:ind w:left="10362" w:hanging="360"/>
      </w:pPr>
      <w:rPr>
        <w:rFonts w:ascii="Courier New" w:hAnsi="Courier New" w:cs="Courier New" w:hint="default"/>
      </w:rPr>
    </w:lvl>
    <w:lvl w:ilvl="8" w:tplc="04160005" w:tentative="1">
      <w:start w:val="1"/>
      <w:numFmt w:val="bullet"/>
      <w:lvlText w:val=""/>
      <w:lvlJc w:val="left"/>
      <w:pPr>
        <w:ind w:left="11082" w:hanging="360"/>
      </w:pPr>
      <w:rPr>
        <w:rFonts w:ascii="Wingdings" w:hAnsi="Wingdings" w:hint="default"/>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635D2A"/>
    <w:multiLevelType w:val="hybridMultilevel"/>
    <w:tmpl w:val="AF6A29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AE96EA4"/>
    <w:multiLevelType w:val="hybridMultilevel"/>
    <w:tmpl w:val="A6FA2D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B7D03AB"/>
    <w:multiLevelType w:val="hybridMultilevel"/>
    <w:tmpl w:val="9162D63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15:restartNumberingAfterBreak="0">
    <w:nsid w:val="5BE93160"/>
    <w:multiLevelType w:val="hybridMultilevel"/>
    <w:tmpl w:val="BD7CD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A80DAD"/>
    <w:multiLevelType w:val="multilevel"/>
    <w:tmpl w:val="B7362A00"/>
    <w:lvl w:ilvl="0">
      <w:start w:val="11"/>
      <w:numFmt w:val="decimal"/>
      <w:lvlText w:val="%1"/>
      <w:lvlJc w:val="left"/>
      <w:pPr>
        <w:ind w:left="465" w:hanging="465"/>
      </w:pPr>
      <w:rPr>
        <w:rFonts w:hint="default"/>
        <w:b/>
      </w:rPr>
    </w:lvl>
    <w:lvl w:ilvl="1">
      <w:start w:val="2"/>
      <w:numFmt w:val="decimal"/>
      <w:lvlText w:val="%1.%2"/>
      <w:lvlJc w:val="left"/>
      <w:pPr>
        <w:ind w:left="1545" w:hanging="46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Zero"/>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6B574976"/>
    <w:multiLevelType w:val="hybridMultilevel"/>
    <w:tmpl w:val="08DADF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2C669B6"/>
    <w:multiLevelType w:val="multilevel"/>
    <w:tmpl w:val="BB3C5EA4"/>
    <w:lvl w:ilvl="0">
      <w:start w:val="1"/>
      <w:numFmt w:val="decimal"/>
      <w:lvlText w:val="%1."/>
      <w:lvlJc w:val="left"/>
      <w:pPr>
        <w:ind w:left="720" w:hanging="360"/>
      </w:pPr>
    </w:lvl>
    <w:lvl w:ilvl="1">
      <w:start w:val="1"/>
      <w:numFmt w:val="decimal"/>
      <w:isLgl/>
      <w:lvlText w:val="%1.%2"/>
      <w:lvlJc w:val="left"/>
      <w:pPr>
        <w:ind w:left="831" w:hanging="405"/>
      </w:pPr>
      <w:rPr>
        <w:rFonts w:hint="default"/>
        <w:b/>
        <w:bCs/>
      </w:rPr>
    </w:lvl>
    <w:lvl w:ilvl="2">
      <w:start w:val="1"/>
      <w:numFmt w:val="decimal"/>
      <w:isLgl/>
      <w:lvlText w:val="%1.%2.%3"/>
      <w:lvlJc w:val="left"/>
      <w:pPr>
        <w:ind w:left="1212" w:hanging="720"/>
      </w:pPr>
      <w:rPr>
        <w:rFonts w:hint="default"/>
        <w:b/>
        <w:bCs/>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2F5719C"/>
    <w:multiLevelType w:val="multilevel"/>
    <w:tmpl w:val="7F2EA7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3735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29"/>
  </w:num>
  <w:num w:numId="3" w16cid:durableId="1090587803">
    <w:abstractNumId w:val="42"/>
  </w:num>
  <w:num w:numId="4" w16cid:durableId="1829010377">
    <w:abstractNumId w:val="43"/>
  </w:num>
  <w:num w:numId="5" w16cid:durableId="456724447">
    <w:abstractNumId w:val="25"/>
  </w:num>
  <w:num w:numId="6" w16cid:durableId="1439250454">
    <w:abstractNumId w:val="44"/>
  </w:num>
  <w:num w:numId="7" w16cid:durableId="1736969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2"/>
  </w:num>
  <w:num w:numId="9" w16cid:durableId="1682050806">
    <w:abstractNumId w:val="30"/>
  </w:num>
  <w:num w:numId="10" w16cid:durableId="1978024278">
    <w:abstractNumId w:val="21"/>
  </w:num>
  <w:num w:numId="11" w16cid:durableId="2026708827">
    <w:abstractNumId w:val="1"/>
  </w:num>
  <w:num w:numId="12" w16cid:durableId="995110574">
    <w:abstractNumId w:val="40"/>
  </w:num>
  <w:num w:numId="13" w16cid:durableId="830221270">
    <w:abstractNumId w:val="6"/>
  </w:num>
  <w:num w:numId="14" w16cid:durableId="1754430695">
    <w:abstractNumId w:val="12"/>
  </w:num>
  <w:num w:numId="15" w16cid:durableId="407852079">
    <w:abstractNumId w:val="28"/>
  </w:num>
  <w:num w:numId="16" w16cid:durableId="766003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9"/>
  </w:num>
  <w:num w:numId="18" w16cid:durableId="284309417">
    <w:abstractNumId w:val="9"/>
  </w:num>
  <w:num w:numId="19" w16cid:durableId="822811987">
    <w:abstractNumId w:val="3"/>
  </w:num>
  <w:num w:numId="20" w16cid:durableId="140586404">
    <w:abstractNumId w:val="13"/>
  </w:num>
  <w:num w:numId="21" w16cid:durableId="927928852">
    <w:abstractNumId w:val="5"/>
  </w:num>
  <w:num w:numId="22" w16cid:durableId="1042634547">
    <w:abstractNumId w:val="7"/>
  </w:num>
  <w:num w:numId="23" w16cid:durableId="1248003952">
    <w:abstractNumId w:val="17"/>
  </w:num>
  <w:num w:numId="24" w16cid:durableId="801075831">
    <w:abstractNumId w:val="10"/>
  </w:num>
  <w:num w:numId="25" w16cid:durableId="1802192332">
    <w:abstractNumId w:val="33"/>
  </w:num>
  <w:num w:numId="26" w16cid:durableId="1830974983">
    <w:abstractNumId w:val="16"/>
  </w:num>
  <w:num w:numId="27" w16cid:durableId="831600633">
    <w:abstractNumId w:val="11"/>
  </w:num>
  <w:num w:numId="28" w16cid:durableId="298190414">
    <w:abstractNumId w:val="41"/>
  </w:num>
  <w:num w:numId="29" w16cid:durableId="396978766">
    <w:abstractNumId w:val="18"/>
  </w:num>
  <w:num w:numId="30" w16cid:durableId="1971547874">
    <w:abstractNumId w:val="15"/>
  </w:num>
  <w:num w:numId="31" w16cid:durableId="605498940">
    <w:abstractNumId w:val="0"/>
  </w:num>
  <w:num w:numId="32" w16cid:durableId="1868173416">
    <w:abstractNumId w:val="47"/>
  </w:num>
  <w:num w:numId="33" w16cid:durableId="359169193">
    <w:abstractNumId w:val="48"/>
  </w:num>
  <w:num w:numId="34" w16cid:durableId="626664784">
    <w:abstractNumId w:val="26"/>
  </w:num>
  <w:num w:numId="35" w16cid:durableId="793408162">
    <w:abstractNumId w:val="23"/>
  </w:num>
  <w:num w:numId="36" w16cid:durableId="110250222">
    <w:abstractNumId w:val="32"/>
  </w:num>
  <w:num w:numId="37" w16cid:durableId="575744976">
    <w:abstractNumId w:val="39"/>
  </w:num>
  <w:num w:numId="38" w16cid:durableId="1491019329">
    <w:abstractNumId w:val="46"/>
  </w:num>
  <w:num w:numId="39" w16cid:durableId="309138821">
    <w:abstractNumId w:val="22"/>
  </w:num>
  <w:num w:numId="40" w16cid:durableId="269701329">
    <w:abstractNumId w:val="14"/>
  </w:num>
  <w:num w:numId="41" w16cid:durableId="2051876769">
    <w:abstractNumId w:val="8"/>
  </w:num>
  <w:num w:numId="42" w16cid:durableId="2053384463">
    <w:abstractNumId w:val="35"/>
  </w:num>
  <w:num w:numId="43" w16cid:durableId="1863081429">
    <w:abstractNumId w:val="4"/>
  </w:num>
  <w:num w:numId="44" w16cid:durableId="281808707">
    <w:abstractNumId w:val="36"/>
  </w:num>
  <w:num w:numId="45" w16cid:durableId="1832984834">
    <w:abstractNumId w:val="45"/>
  </w:num>
  <w:num w:numId="46" w16cid:durableId="1923220127">
    <w:abstractNumId w:val="31"/>
  </w:num>
  <w:num w:numId="47" w16cid:durableId="714080607">
    <w:abstractNumId w:val="38"/>
  </w:num>
  <w:num w:numId="48" w16cid:durableId="976229874">
    <w:abstractNumId w:val="27"/>
  </w:num>
  <w:num w:numId="49" w16cid:durableId="3594767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4801"/>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4B7E"/>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07799"/>
    <w:rsid w:val="00110D11"/>
    <w:rsid w:val="0011132C"/>
    <w:rsid w:val="00111430"/>
    <w:rsid w:val="00111E18"/>
    <w:rsid w:val="00111E1A"/>
    <w:rsid w:val="00111FE1"/>
    <w:rsid w:val="00112534"/>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5545"/>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7AD"/>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08F"/>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912"/>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43D1"/>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5E3F"/>
    <w:rsid w:val="004464BD"/>
    <w:rsid w:val="004471F3"/>
    <w:rsid w:val="00451361"/>
    <w:rsid w:val="0045189A"/>
    <w:rsid w:val="00451C16"/>
    <w:rsid w:val="00451C38"/>
    <w:rsid w:val="00452032"/>
    <w:rsid w:val="00453004"/>
    <w:rsid w:val="004532F8"/>
    <w:rsid w:val="00456E27"/>
    <w:rsid w:val="00457180"/>
    <w:rsid w:val="00460339"/>
    <w:rsid w:val="004603B8"/>
    <w:rsid w:val="00460D6E"/>
    <w:rsid w:val="004626C5"/>
    <w:rsid w:val="00463C52"/>
    <w:rsid w:val="00463D08"/>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5708E"/>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C7760"/>
    <w:rsid w:val="005D0199"/>
    <w:rsid w:val="005D03C7"/>
    <w:rsid w:val="005D06C3"/>
    <w:rsid w:val="005D07BB"/>
    <w:rsid w:val="005D08B0"/>
    <w:rsid w:val="005D16B5"/>
    <w:rsid w:val="005D2348"/>
    <w:rsid w:val="005D23B0"/>
    <w:rsid w:val="005D25FF"/>
    <w:rsid w:val="005D3099"/>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DBB"/>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4BAD"/>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58D8"/>
    <w:rsid w:val="007472F3"/>
    <w:rsid w:val="00747630"/>
    <w:rsid w:val="007476FE"/>
    <w:rsid w:val="00747C12"/>
    <w:rsid w:val="00750040"/>
    <w:rsid w:val="007510BC"/>
    <w:rsid w:val="00751D18"/>
    <w:rsid w:val="00752553"/>
    <w:rsid w:val="00753C0C"/>
    <w:rsid w:val="00754146"/>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7DF"/>
    <w:rsid w:val="00787DB3"/>
    <w:rsid w:val="00790591"/>
    <w:rsid w:val="00790827"/>
    <w:rsid w:val="007909AC"/>
    <w:rsid w:val="00790D56"/>
    <w:rsid w:val="00790FB6"/>
    <w:rsid w:val="0079106D"/>
    <w:rsid w:val="007916BF"/>
    <w:rsid w:val="007923ED"/>
    <w:rsid w:val="0079639C"/>
    <w:rsid w:val="00796522"/>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DEF"/>
    <w:rsid w:val="007F5E59"/>
    <w:rsid w:val="007F6BF1"/>
    <w:rsid w:val="007F7B36"/>
    <w:rsid w:val="007F7C45"/>
    <w:rsid w:val="008003D1"/>
    <w:rsid w:val="00802DAE"/>
    <w:rsid w:val="008030B0"/>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0078"/>
    <w:rsid w:val="008911C9"/>
    <w:rsid w:val="0089198B"/>
    <w:rsid w:val="00893DBC"/>
    <w:rsid w:val="008955C5"/>
    <w:rsid w:val="00895998"/>
    <w:rsid w:val="008966C2"/>
    <w:rsid w:val="00896A7B"/>
    <w:rsid w:val="008974F5"/>
    <w:rsid w:val="0089790B"/>
    <w:rsid w:val="008A0C08"/>
    <w:rsid w:val="008A3C94"/>
    <w:rsid w:val="008A5175"/>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4BCA"/>
    <w:rsid w:val="009A4FF7"/>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67"/>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75B"/>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55B3"/>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416"/>
    <w:rsid w:val="00AC4D89"/>
    <w:rsid w:val="00AC7416"/>
    <w:rsid w:val="00AD111D"/>
    <w:rsid w:val="00AD1677"/>
    <w:rsid w:val="00AD1A7B"/>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3B7"/>
    <w:rsid w:val="00B63BA9"/>
    <w:rsid w:val="00B6404B"/>
    <w:rsid w:val="00B65089"/>
    <w:rsid w:val="00B661B6"/>
    <w:rsid w:val="00B66353"/>
    <w:rsid w:val="00B665C8"/>
    <w:rsid w:val="00B67196"/>
    <w:rsid w:val="00B67B4F"/>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2227"/>
    <w:rsid w:val="00BD3007"/>
    <w:rsid w:val="00BD3548"/>
    <w:rsid w:val="00BD38D2"/>
    <w:rsid w:val="00BD4C17"/>
    <w:rsid w:val="00BD549B"/>
    <w:rsid w:val="00BD6367"/>
    <w:rsid w:val="00BD7031"/>
    <w:rsid w:val="00BD7194"/>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3DB9"/>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176"/>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8ED"/>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38D1"/>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75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4A8A"/>
    <w:rsid w:val="00F9768F"/>
    <w:rsid w:val="00F97B0F"/>
    <w:rsid w:val="00F97B22"/>
    <w:rsid w:val="00F97B32"/>
    <w:rsid w:val="00FA0C34"/>
    <w:rsid w:val="00FA151D"/>
    <w:rsid w:val="00FA4FB4"/>
    <w:rsid w:val="00FA5643"/>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044801"/>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qFormat/>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identifica">
    <w:name w:val="identifica"/>
    <w:basedOn w:val="Normal"/>
    <w:rsid w:val="008030B0"/>
    <w:pPr>
      <w:spacing w:before="100" w:beforeAutospacing="1" w:after="100" w:afterAutospacing="1"/>
    </w:pPr>
  </w:style>
  <w:style w:type="character" w:customStyle="1" w:styleId="Ttulo6Char">
    <w:name w:val="Título 6 Char"/>
    <w:basedOn w:val="Fontepargpadro"/>
    <w:link w:val="Ttulo6"/>
    <w:uiPriority w:val="9"/>
    <w:semiHidden/>
    <w:rsid w:val="00044801"/>
    <w:rPr>
      <w:rFonts w:asciiTheme="majorHAnsi" w:eastAsiaTheme="majorEastAsia" w:hAnsiTheme="majorHAnsi" w:cstheme="majorBidi"/>
      <w:color w:val="243F60" w:themeColor="accent1" w:themeShade="7F"/>
      <w:sz w:val="22"/>
      <w:szCs w:val="22"/>
      <w:lang w:eastAsia="en-US"/>
    </w:rPr>
  </w:style>
  <w:style w:type="paragraph" w:customStyle="1" w:styleId="Nvel2">
    <w:name w:val="Nível 2"/>
    <w:basedOn w:val="Normal"/>
    <w:next w:val="Normal"/>
    <w:rsid w:val="00044801"/>
    <w:pPr>
      <w:spacing w:after="120"/>
      <w:jc w:val="both"/>
    </w:pPr>
    <w:rPr>
      <w:rFonts w:ascii="Arial" w:eastAsiaTheme="minorEastAsia" w:hAnsi="Arial"/>
      <w:b/>
      <w:szCs w:val="20"/>
    </w:rPr>
  </w:style>
  <w:style w:type="character" w:customStyle="1" w:styleId="normalchar1">
    <w:name w:val="normal__char1"/>
    <w:rsid w:val="00044801"/>
    <w:rPr>
      <w:rFonts w:ascii="Arial" w:hAnsi="Arial" w:cs="Arial" w:hint="default"/>
      <w:strike w:val="0"/>
      <w:dstrike w:val="0"/>
      <w:sz w:val="24"/>
      <w:szCs w:val="24"/>
      <w:u w:val="none"/>
      <w:effect w:val="none"/>
    </w:rPr>
  </w:style>
  <w:style w:type="character" w:customStyle="1" w:styleId="apple-style-span">
    <w:name w:val="apple-style-span"/>
    <w:basedOn w:val="Fontepargpadro"/>
    <w:rsid w:val="00044801"/>
  </w:style>
  <w:style w:type="paragraph" w:styleId="Citao">
    <w:name w:val="Quote"/>
    <w:aliases w:val="TCU,Citação AGU,NotaExplicativa"/>
    <w:basedOn w:val="Normal"/>
    <w:next w:val="Normal"/>
    <w:link w:val="CitaoChar"/>
    <w:qFormat/>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basedOn w:val="Fontepargpadro"/>
    <w:link w:val="Citao"/>
    <w:qFormat/>
    <w:rsid w:val="00044801"/>
    <w:rPr>
      <w:rFonts w:ascii="Arial" w:eastAsia="Calibri" w:hAnsi="Arial" w:cs="Tahoma"/>
      <w:i/>
      <w:iCs/>
      <w:color w:val="000000"/>
      <w:szCs w:val="24"/>
      <w:shd w:val="clear" w:color="auto" w:fill="FFFFCC"/>
      <w:lang w:eastAsia="en-US"/>
    </w:rPr>
  </w:style>
  <w:style w:type="paragraph" w:styleId="Commarcadores5">
    <w:name w:val="List Bullet 5"/>
    <w:basedOn w:val="Normal"/>
    <w:rsid w:val="00044801"/>
    <w:pPr>
      <w:numPr>
        <w:numId w:val="31"/>
      </w:numPr>
      <w:contextualSpacing/>
    </w:pPr>
    <w:rPr>
      <w:rFonts w:ascii="Ecofont_Spranq_eco_Sans" w:eastAsiaTheme="minorEastAsia" w:hAnsi="Ecofont_Spranq_eco_Sans" w:cs="Tahoma"/>
    </w:rPr>
  </w:style>
  <w:style w:type="paragraph" w:customStyle="1" w:styleId="Notaexplicativa">
    <w:name w:val="Nota explicativa"/>
    <w:basedOn w:val="Citao"/>
    <w:link w:val="NotaexplicativaChar"/>
    <w:qFormat/>
    <w:rsid w:val="00044801"/>
  </w:style>
  <w:style w:type="character" w:customStyle="1" w:styleId="NotaexplicativaChar">
    <w:name w:val="Nota explicativa Char"/>
    <w:basedOn w:val="CitaoChar"/>
    <w:link w:val="Notaexplicativa"/>
    <w:rsid w:val="00044801"/>
    <w:rPr>
      <w:rFonts w:ascii="Arial" w:eastAsia="Calibri" w:hAnsi="Arial" w:cs="Tahoma"/>
      <w:i/>
      <w:iCs/>
      <w:color w:val="000000"/>
      <w:szCs w:val="24"/>
      <w:shd w:val="clear" w:color="auto" w:fill="FFFFCC"/>
      <w:lang w:eastAsia="en-US"/>
    </w:rPr>
  </w:style>
  <w:style w:type="numbering" w:customStyle="1" w:styleId="Estilo1">
    <w:name w:val="Estilo1"/>
    <w:uiPriority w:val="99"/>
    <w:rsid w:val="00044801"/>
    <w:pPr>
      <w:numPr>
        <w:numId w:val="32"/>
      </w:numPr>
    </w:pPr>
  </w:style>
  <w:style w:type="numbering" w:customStyle="1" w:styleId="Estilo2">
    <w:name w:val="Estilo2"/>
    <w:uiPriority w:val="99"/>
    <w:rsid w:val="00044801"/>
    <w:pPr>
      <w:numPr>
        <w:numId w:val="33"/>
      </w:numPr>
    </w:pPr>
  </w:style>
  <w:style w:type="numbering" w:customStyle="1" w:styleId="Estilo3">
    <w:name w:val="Estilo3"/>
    <w:uiPriority w:val="99"/>
    <w:rsid w:val="00044801"/>
    <w:pPr>
      <w:numPr>
        <w:numId w:val="34"/>
      </w:numPr>
    </w:pPr>
  </w:style>
  <w:style w:type="numbering" w:customStyle="1" w:styleId="Estilo4">
    <w:name w:val="Estilo4"/>
    <w:uiPriority w:val="99"/>
    <w:rsid w:val="00044801"/>
    <w:pPr>
      <w:numPr>
        <w:numId w:val="35"/>
      </w:numPr>
    </w:pPr>
  </w:style>
  <w:style w:type="numbering" w:customStyle="1" w:styleId="Estilo5">
    <w:name w:val="Estilo5"/>
    <w:uiPriority w:val="99"/>
    <w:rsid w:val="00044801"/>
    <w:pPr>
      <w:numPr>
        <w:numId w:val="36"/>
      </w:numPr>
    </w:pPr>
  </w:style>
  <w:style w:type="numbering" w:customStyle="1" w:styleId="Estilo6">
    <w:name w:val="Estilo6"/>
    <w:uiPriority w:val="99"/>
    <w:rsid w:val="00044801"/>
    <w:pPr>
      <w:numPr>
        <w:numId w:val="37"/>
      </w:numPr>
    </w:pPr>
  </w:style>
  <w:style w:type="character" w:styleId="Refdecomentrio">
    <w:name w:val="annotation reference"/>
    <w:basedOn w:val="Fontepargpadro"/>
    <w:unhideWhenUsed/>
    <w:qFormat/>
    <w:rsid w:val="00044801"/>
    <w:rPr>
      <w:sz w:val="16"/>
      <w:szCs w:val="16"/>
    </w:rPr>
  </w:style>
  <w:style w:type="paragraph" w:styleId="Textodecomentrio">
    <w:name w:val="annotation text"/>
    <w:basedOn w:val="Normal"/>
    <w:link w:val="TextodecomentrioChar"/>
    <w:unhideWhenUsed/>
    <w:qFormat/>
    <w:rsid w:val="00044801"/>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044801"/>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044801"/>
    <w:rPr>
      <w:b/>
      <w:bCs/>
    </w:rPr>
  </w:style>
  <w:style w:type="character" w:customStyle="1" w:styleId="AssuntodocomentrioChar">
    <w:name w:val="Assunto do comentário Char"/>
    <w:basedOn w:val="TextodecomentrioChar"/>
    <w:link w:val="Assuntodocomentrio"/>
    <w:uiPriority w:val="99"/>
    <w:semiHidden/>
    <w:rsid w:val="00044801"/>
    <w:rPr>
      <w:rFonts w:ascii="Ecofont_Spranq_eco_Sans" w:eastAsiaTheme="minorEastAsia" w:hAnsi="Ecofont_Spranq_eco_Sans" w:cs="Tahoma"/>
      <w:b/>
      <w:bCs/>
    </w:rPr>
  </w:style>
  <w:style w:type="character" w:customStyle="1" w:styleId="Ttulo4Char">
    <w:name w:val="Título 4 Char"/>
    <w:basedOn w:val="Fontepargpadro"/>
    <w:link w:val="Ttulo4"/>
    <w:rsid w:val="00044801"/>
    <w:rPr>
      <w:b/>
      <w:bCs/>
      <w:szCs w:val="24"/>
      <w:u w:val="single"/>
    </w:rPr>
  </w:style>
  <w:style w:type="paragraph" w:customStyle="1" w:styleId="Nivel01">
    <w:name w:val="Nivel 01"/>
    <w:basedOn w:val="Ttulo1"/>
    <w:next w:val="Normal"/>
    <w:link w:val="Nivel01Char"/>
    <w:qFormat/>
    <w:rsid w:val="00044801"/>
    <w:pPr>
      <w:keepLines/>
      <w:numPr>
        <w:numId w:val="30"/>
      </w:numPr>
      <w:tabs>
        <w:tab w:val="clear" w:pos="3261"/>
        <w:tab w:val="left" w:pos="567"/>
      </w:tabs>
      <w:spacing w:before="240"/>
      <w:jc w:val="both"/>
    </w:pPr>
    <w:rPr>
      <w:rFonts w:ascii="Arial" w:eastAsiaTheme="majorEastAsia" w:hAnsi="Arial" w:cs="Arial"/>
      <w:bCs/>
      <w:sz w:val="28"/>
    </w:rPr>
  </w:style>
  <w:style w:type="paragraph" w:customStyle="1" w:styleId="Nivel01Titulo">
    <w:name w:val="Nivel_01_Titulo"/>
    <w:basedOn w:val="Nivel01"/>
    <w:link w:val="Nivel01TituloChar"/>
    <w:rsid w:val="00044801"/>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044801"/>
    <w:rPr>
      <w:rFonts w:ascii="Arial" w:eastAsiaTheme="majorEastAsia" w:hAnsi="Arial" w:cs="Arial"/>
      <w:b/>
      <w:bCs/>
      <w:sz w:val="28"/>
      <w:u w:val="single"/>
    </w:rPr>
  </w:style>
  <w:style w:type="character" w:customStyle="1" w:styleId="Nivel01TituloChar">
    <w:name w:val="Nivel_01_Titulo Char"/>
    <w:basedOn w:val="Nivel01Char"/>
    <w:link w:val="Nivel01Titulo"/>
    <w:qFormat/>
    <w:rsid w:val="00044801"/>
    <w:rPr>
      <w:rFonts w:ascii="Arial" w:eastAsiaTheme="majorEastAsia" w:hAnsi="Arial" w:cstheme="majorBidi"/>
      <w:b/>
      <w:bCs/>
      <w:color w:val="000000" w:themeColor="text1"/>
      <w:spacing w:val="5"/>
      <w:kern w:val="28"/>
      <w:sz w:val="52"/>
      <w:szCs w:val="52"/>
      <w:u w:val="single"/>
    </w:rPr>
  </w:style>
  <w:style w:type="paragraph" w:customStyle="1" w:styleId="PADRO">
    <w:name w:val="PADRÃO"/>
    <w:qFormat/>
    <w:rsid w:val="0004480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04480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044801"/>
    <w:pPr>
      <w:spacing w:before="100" w:beforeAutospacing="1" w:after="100" w:afterAutospacing="1"/>
    </w:pPr>
  </w:style>
  <w:style w:type="character" w:customStyle="1" w:styleId="normaltextrun">
    <w:name w:val="normaltextrun"/>
    <w:basedOn w:val="Fontepargpadro"/>
    <w:rsid w:val="00044801"/>
  </w:style>
  <w:style w:type="character" w:customStyle="1" w:styleId="eop">
    <w:name w:val="eop"/>
    <w:basedOn w:val="Fontepargpadro"/>
    <w:rsid w:val="00044801"/>
  </w:style>
  <w:style w:type="character" w:customStyle="1" w:styleId="spellingerror">
    <w:name w:val="spellingerror"/>
    <w:basedOn w:val="Fontepargpadro"/>
    <w:rsid w:val="00044801"/>
  </w:style>
  <w:style w:type="paragraph" w:customStyle="1" w:styleId="Nivel1">
    <w:name w:val="Nivel1"/>
    <w:basedOn w:val="Ttulo1"/>
    <w:link w:val="Nivel1Char"/>
    <w:qFormat/>
    <w:rsid w:val="00044801"/>
    <w:pPr>
      <w:keepLines/>
      <w:tabs>
        <w:tab w:val="clear" w:pos="3261"/>
      </w:tabs>
      <w:spacing w:before="480" w:line="276" w:lineRule="auto"/>
      <w:ind w:left="357" w:hanging="357"/>
      <w:jc w:val="both"/>
    </w:pPr>
    <w:rPr>
      <w:rFonts w:ascii="Arial" w:eastAsiaTheme="majorEastAsia" w:hAnsi="Arial" w:cs="Arial"/>
      <w:color w:val="000000"/>
      <w:sz w:val="28"/>
      <w:szCs w:val="28"/>
    </w:rPr>
  </w:style>
  <w:style w:type="character" w:customStyle="1" w:styleId="Nivel1Char">
    <w:name w:val="Nivel1 Char"/>
    <w:basedOn w:val="Ttulo1Char"/>
    <w:link w:val="Nivel1"/>
    <w:rsid w:val="00044801"/>
    <w:rPr>
      <w:rFonts w:ascii="Arial" w:eastAsiaTheme="majorEastAsia" w:hAnsi="Arial" w:cs="Arial"/>
      <w:b/>
      <w:color w:val="000000"/>
      <w:sz w:val="28"/>
      <w:szCs w:val="28"/>
      <w:u w:val="single"/>
    </w:rPr>
  </w:style>
  <w:style w:type="paragraph" w:customStyle="1" w:styleId="Nivel2">
    <w:name w:val="Nivel 2"/>
    <w:basedOn w:val="Normal"/>
    <w:link w:val="Nivel2Char"/>
    <w:qFormat/>
    <w:rsid w:val="00044801"/>
    <w:pPr>
      <w:numPr>
        <w:ilvl w:val="1"/>
        <w:numId w:val="30"/>
      </w:numPr>
      <w:spacing w:before="120" w:after="120" w:line="276" w:lineRule="auto"/>
      <w:jc w:val="both"/>
    </w:pPr>
    <w:rPr>
      <w:rFonts w:ascii="Arial" w:eastAsiaTheme="minorEastAsia" w:hAnsi="Arial" w:cs="Arial"/>
      <w:color w:val="000000"/>
      <w:sz w:val="20"/>
      <w:szCs w:val="20"/>
    </w:rPr>
  </w:style>
  <w:style w:type="paragraph" w:customStyle="1" w:styleId="Nivel10">
    <w:name w:val="Nivel 1"/>
    <w:basedOn w:val="Nivel2"/>
    <w:next w:val="Nivel2"/>
    <w:rsid w:val="00044801"/>
    <w:pPr>
      <w:numPr>
        <w:ilvl w:val="0"/>
        <w:numId w:val="0"/>
      </w:numPr>
      <w:ind w:left="360" w:hanging="360"/>
    </w:pPr>
    <w:rPr>
      <w:b/>
    </w:rPr>
  </w:style>
  <w:style w:type="paragraph" w:customStyle="1" w:styleId="Nivel3">
    <w:name w:val="Nivel 3"/>
    <w:basedOn w:val="Normal"/>
    <w:link w:val="Nivel3Char"/>
    <w:qFormat/>
    <w:rsid w:val="00044801"/>
    <w:pPr>
      <w:numPr>
        <w:ilvl w:val="2"/>
        <w:numId w:val="30"/>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link w:val="Nivel4Char"/>
    <w:qFormat/>
    <w:rsid w:val="00044801"/>
    <w:pPr>
      <w:numPr>
        <w:ilvl w:val="3"/>
      </w:numPr>
      <w:ind w:left="851" w:firstLine="0"/>
    </w:pPr>
    <w:rPr>
      <w:color w:val="auto"/>
    </w:rPr>
  </w:style>
  <w:style w:type="paragraph" w:customStyle="1" w:styleId="Nivel5">
    <w:name w:val="Nivel 5"/>
    <w:basedOn w:val="Nivel4"/>
    <w:qFormat/>
    <w:rsid w:val="00044801"/>
    <w:pPr>
      <w:numPr>
        <w:ilvl w:val="4"/>
      </w:numPr>
      <w:tabs>
        <w:tab w:val="num" w:pos="1080"/>
      </w:tabs>
      <w:ind w:left="1276" w:firstLine="0"/>
    </w:pPr>
  </w:style>
  <w:style w:type="character" w:customStyle="1" w:styleId="Nivel4Char">
    <w:name w:val="Nivel 4 Char"/>
    <w:basedOn w:val="Fontepargpadro"/>
    <w:link w:val="Nivel4"/>
    <w:rsid w:val="00044801"/>
    <w:rPr>
      <w:rFonts w:ascii="Arial" w:eastAsiaTheme="minorEastAsia" w:hAnsi="Arial" w:cs="Arial"/>
    </w:rPr>
  </w:style>
  <w:style w:type="paragraph" w:customStyle="1" w:styleId="textbody">
    <w:name w:val="textbody"/>
    <w:basedOn w:val="Normal"/>
    <w:rsid w:val="00044801"/>
    <w:pPr>
      <w:spacing w:before="100" w:beforeAutospacing="1" w:after="100" w:afterAutospacing="1"/>
    </w:pPr>
  </w:style>
  <w:style w:type="paragraph" w:customStyle="1" w:styleId="em0020ementa">
    <w:name w:val="em_0020ementa"/>
    <w:basedOn w:val="Normal"/>
    <w:rsid w:val="00044801"/>
    <w:pPr>
      <w:ind w:left="4160"/>
      <w:jc w:val="both"/>
    </w:pPr>
    <w:rPr>
      <w:sz w:val="28"/>
      <w:szCs w:val="28"/>
    </w:rPr>
  </w:style>
  <w:style w:type="character" w:customStyle="1" w:styleId="cp0020corpodespachochar1">
    <w:name w:val="cp_0020corpodespacho__char1"/>
    <w:rsid w:val="0004480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4480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044801"/>
    <w:rPr>
      <w:rFonts w:ascii="Ecofont_Spranq_eco_Sans" w:hAnsi="Ecofont_Spranq_eco_Sans" w:cs="Tahoma"/>
      <w:sz w:val="24"/>
      <w:szCs w:val="24"/>
    </w:rPr>
  </w:style>
  <w:style w:type="character" w:styleId="nfase">
    <w:name w:val="Emphasis"/>
    <w:basedOn w:val="Fontepargpadro"/>
    <w:qFormat/>
    <w:rsid w:val="00044801"/>
    <w:rPr>
      <w:i/>
      <w:iCs/>
    </w:rPr>
  </w:style>
  <w:style w:type="character" w:customStyle="1" w:styleId="Manoel">
    <w:name w:val="Manoel"/>
    <w:rsid w:val="00044801"/>
    <w:rPr>
      <w:rFonts w:ascii="Arial" w:hAnsi="Arial" w:cs="Arial"/>
      <w:color w:val="7030A0"/>
      <w:sz w:val="20"/>
    </w:rPr>
  </w:style>
  <w:style w:type="character" w:customStyle="1" w:styleId="ListLabel12">
    <w:name w:val="ListLabel 12"/>
    <w:rsid w:val="00044801"/>
    <w:rPr>
      <w:b/>
    </w:rPr>
  </w:style>
  <w:style w:type="paragraph" w:customStyle="1" w:styleId="texto1">
    <w:name w:val="texto1"/>
    <w:basedOn w:val="Normal"/>
    <w:rsid w:val="00044801"/>
    <w:pPr>
      <w:spacing w:before="100" w:beforeAutospacing="1" w:after="100" w:afterAutospacing="1"/>
    </w:pPr>
  </w:style>
  <w:style w:type="paragraph" w:customStyle="1" w:styleId="GradeColorida-nfase11">
    <w:name w:val="Grade Colorida - Ênfase 11"/>
    <w:basedOn w:val="Normal"/>
    <w:next w:val="Normal"/>
    <w:link w:val="GradeColorida-nfase1Char"/>
    <w:uiPriority w:val="29"/>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044801"/>
    <w:rPr>
      <w:rFonts w:ascii="Arial" w:eastAsia="Calibri" w:hAnsi="Arial"/>
      <w:i/>
      <w:iCs/>
      <w:color w:val="000000"/>
      <w:szCs w:val="24"/>
      <w:shd w:val="clear" w:color="auto" w:fill="FFFFCC"/>
      <w:lang w:eastAsia="en-US"/>
    </w:rPr>
  </w:style>
  <w:style w:type="paragraph" w:customStyle="1" w:styleId="xwestern">
    <w:name w:val="x_western"/>
    <w:basedOn w:val="Normal"/>
    <w:rsid w:val="00044801"/>
    <w:pPr>
      <w:spacing w:before="100" w:beforeAutospacing="1" w:after="100" w:afterAutospacing="1"/>
    </w:pPr>
  </w:style>
  <w:style w:type="paragraph" w:customStyle="1" w:styleId="TCU-Ac-item9-0">
    <w:name w:val="TCU - Ac - item 9 - §§_0"/>
    <w:basedOn w:val="Normal"/>
    <w:rsid w:val="00044801"/>
    <w:pPr>
      <w:ind w:firstLine="1134"/>
      <w:jc w:val="both"/>
    </w:pPr>
    <w:rPr>
      <w:szCs w:val="22"/>
      <w:lang w:eastAsia="en-US"/>
    </w:rPr>
  </w:style>
  <w:style w:type="paragraph" w:customStyle="1" w:styleId="Normal1">
    <w:name w:val="Normal_1"/>
    <w:rsid w:val="00044801"/>
    <w:rPr>
      <w:sz w:val="24"/>
      <w:szCs w:val="22"/>
      <w:lang w:eastAsia="en-US"/>
    </w:rPr>
  </w:style>
  <w:style w:type="paragraph" w:customStyle="1" w:styleId="tcu-ac-item9-1linha">
    <w:name w:val="tcu_-__ac_-_item_9_-_1ª_linha"/>
    <w:basedOn w:val="Normal"/>
    <w:rsid w:val="00044801"/>
    <w:pPr>
      <w:spacing w:before="100" w:beforeAutospacing="1" w:after="100" w:afterAutospacing="1"/>
    </w:pPr>
  </w:style>
  <w:style w:type="paragraph" w:customStyle="1" w:styleId="textojustificadorecuoprimeiralinha">
    <w:name w:val="texto_justificado_recuo_primeira_linha"/>
    <w:basedOn w:val="Normal"/>
    <w:rsid w:val="00044801"/>
    <w:pPr>
      <w:spacing w:before="100" w:beforeAutospacing="1" w:after="100" w:afterAutospacing="1"/>
    </w:pPr>
  </w:style>
  <w:style w:type="character" w:customStyle="1" w:styleId="highlight">
    <w:name w:val="highlight"/>
    <w:basedOn w:val="Fontepargpadro"/>
    <w:rsid w:val="00044801"/>
  </w:style>
  <w:style w:type="paragraph" w:customStyle="1" w:styleId="textojustificado">
    <w:name w:val="texto_justificado"/>
    <w:basedOn w:val="Normal"/>
    <w:rsid w:val="00044801"/>
    <w:pPr>
      <w:spacing w:before="100" w:beforeAutospacing="1" w:after="100" w:afterAutospacing="1"/>
    </w:pPr>
  </w:style>
  <w:style w:type="character" w:styleId="HiperlinkVisitado">
    <w:name w:val="FollowedHyperlink"/>
    <w:basedOn w:val="Fontepargpadro"/>
    <w:semiHidden/>
    <w:unhideWhenUsed/>
    <w:rsid w:val="00044801"/>
    <w:rPr>
      <w:color w:val="800080" w:themeColor="followedHyperlink"/>
      <w:u w:val="single"/>
    </w:rPr>
  </w:style>
  <w:style w:type="character" w:customStyle="1" w:styleId="MenoPendente1">
    <w:name w:val="Menção Pendente1"/>
    <w:basedOn w:val="Fontepargpadro"/>
    <w:uiPriority w:val="99"/>
    <w:semiHidden/>
    <w:unhideWhenUsed/>
    <w:rsid w:val="00044801"/>
    <w:rPr>
      <w:color w:val="605E5C"/>
      <w:shd w:val="clear" w:color="auto" w:fill="E1DFDD"/>
    </w:rPr>
  </w:style>
  <w:style w:type="character" w:customStyle="1" w:styleId="MenoPendente2">
    <w:name w:val="Menção Pendente2"/>
    <w:basedOn w:val="Fontepargpadro"/>
    <w:uiPriority w:val="99"/>
    <w:semiHidden/>
    <w:unhideWhenUsed/>
    <w:rsid w:val="00044801"/>
    <w:rPr>
      <w:color w:val="605E5C"/>
      <w:shd w:val="clear" w:color="auto" w:fill="E1DFDD"/>
    </w:rPr>
  </w:style>
  <w:style w:type="character" w:customStyle="1" w:styleId="Nivel2Char">
    <w:name w:val="Nivel 2 Char"/>
    <w:basedOn w:val="Fontepargpadro"/>
    <w:link w:val="Nivel2"/>
    <w:locked/>
    <w:rsid w:val="00044801"/>
    <w:rPr>
      <w:rFonts w:ascii="Arial" w:eastAsiaTheme="minorEastAsia" w:hAnsi="Arial" w:cs="Arial"/>
      <w:color w:val="000000"/>
    </w:rPr>
  </w:style>
  <w:style w:type="paragraph" w:customStyle="1" w:styleId="Nvel2Opcional">
    <w:name w:val="Nível 2 Opcional"/>
    <w:basedOn w:val="Nivel2"/>
    <w:link w:val="Nvel2OpcionalChar"/>
    <w:rsid w:val="00044801"/>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044801"/>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044801"/>
    <w:rPr>
      <w:rFonts w:ascii="Arial" w:hAnsi="Arial" w:cs="Arial"/>
      <w:i/>
      <w:noProof/>
      <w:color w:val="FF0000"/>
    </w:rPr>
  </w:style>
  <w:style w:type="character" w:customStyle="1" w:styleId="Nvel3OpcionalChar">
    <w:name w:val="Nível 3 Opcional Char"/>
    <w:basedOn w:val="Fontepargpadro"/>
    <w:link w:val="Nvel3Opcional"/>
    <w:rsid w:val="00044801"/>
    <w:rPr>
      <w:rFonts w:ascii="Arial" w:hAnsi="Arial" w:cs="Arial"/>
      <w:i/>
      <w:iCs/>
      <w:noProof/>
      <w:color w:val="FF0000"/>
    </w:rPr>
  </w:style>
  <w:style w:type="character" w:styleId="TextodoEspaoReservado">
    <w:name w:val="Placeholder Text"/>
    <w:basedOn w:val="Fontepargpadro"/>
    <w:uiPriority w:val="67"/>
    <w:semiHidden/>
    <w:rsid w:val="00044801"/>
    <w:rPr>
      <w:color w:val="808080"/>
    </w:rPr>
  </w:style>
  <w:style w:type="character" w:customStyle="1" w:styleId="PargrafodaListaChar">
    <w:name w:val="Parágrafo da Lista Char"/>
    <w:basedOn w:val="Fontepargpadro"/>
    <w:link w:val="PargrafodaLista"/>
    <w:uiPriority w:val="34"/>
    <w:rsid w:val="00044801"/>
    <w:rPr>
      <w:rFonts w:ascii="Calibri" w:hAnsi="Calibri"/>
      <w:sz w:val="22"/>
      <w:szCs w:val="22"/>
    </w:rPr>
  </w:style>
  <w:style w:type="paragraph" w:customStyle="1" w:styleId="SombreamentoMdio1-nfase31">
    <w:name w:val="Sombreamento Médio 1 - Ênfase 31"/>
    <w:basedOn w:val="Normal"/>
    <w:next w:val="Normal"/>
    <w:rsid w:val="0004480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corpo">
    <w:name w:val="corpo"/>
    <w:basedOn w:val="Normal"/>
    <w:rsid w:val="00044801"/>
    <w:pPr>
      <w:spacing w:before="100" w:beforeAutospacing="1" w:after="100" w:afterAutospacing="1"/>
    </w:pPr>
  </w:style>
  <w:style w:type="paragraph" w:customStyle="1" w:styleId="itemnivel2">
    <w:name w:val="item_nivel2"/>
    <w:basedOn w:val="Normal"/>
    <w:rsid w:val="00044801"/>
    <w:pPr>
      <w:spacing w:before="100" w:beforeAutospacing="1" w:after="100" w:afterAutospacing="1"/>
    </w:pPr>
  </w:style>
  <w:style w:type="paragraph" w:customStyle="1" w:styleId="itemnivel1">
    <w:name w:val="item_nivel1"/>
    <w:basedOn w:val="Normal"/>
    <w:rsid w:val="00044801"/>
    <w:pPr>
      <w:spacing w:before="100" w:beforeAutospacing="1" w:after="100" w:afterAutospacing="1"/>
    </w:pPr>
  </w:style>
  <w:style w:type="paragraph" w:customStyle="1" w:styleId="itemalinealetra">
    <w:name w:val="item_alinea_letra"/>
    <w:basedOn w:val="Normal"/>
    <w:rsid w:val="00044801"/>
    <w:pPr>
      <w:spacing w:before="100" w:beforeAutospacing="1" w:after="100" w:afterAutospacing="1"/>
    </w:pPr>
  </w:style>
  <w:style w:type="character" w:customStyle="1" w:styleId="markedcontent">
    <w:name w:val="markedcontent"/>
    <w:basedOn w:val="Fontepargpadro"/>
    <w:rsid w:val="00044801"/>
  </w:style>
  <w:style w:type="paragraph" w:customStyle="1" w:styleId="Standard">
    <w:name w:val="Standard"/>
    <w:rsid w:val="00044801"/>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044801"/>
    <w:pPr>
      <w:spacing w:after="140" w:line="276" w:lineRule="auto"/>
    </w:pPr>
  </w:style>
  <w:style w:type="character" w:customStyle="1" w:styleId="MenoPendente3">
    <w:name w:val="Menção Pendente3"/>
    <w:basedOn w:val="Fontepargpadro"/>
    <w:uiPriority w:val="99"/>
    <w:semiHidden/>
    <w:unhideWhenUsed/>
    <w:rsid w:val="00044801"/>
    <w:rPr>
      <w:color w:val="605E5C"/>
      <w:shd w:val="clear" w:color="auto" w:fill="E1DFDD"/>
    </w:rPr>
  </w:style>
  <w:style w:type="character" w:customStyle="1" w:styleId="MenoPendente4">
    <w:name w:val="Menção Pendente4"/>
    <w:basedOn w:val="Fontepargpadro"/>
    <w:uiPriority w:val="99"/>
    <w:semiHidden/>
    <w:unhideWhenUsed/>
    <w:rsid w:val="00044801"/>
    <w:rPr>
      <w:color w:val="605E5C"/>
      <w:shd w:val="clear" w:color="auto" w:fill="E1DFDD"/>
    </w:rPr>
  </w:style>
  <w:style w:type="paragraph" w:customStyle="1" w:styleId="ou">
    <w:name w:val="ou"/>
    <w:basedOn w:val="PargrafodaLista"/>
    <w:link w:val="ouChar"/>
    <w:qFormat/>
    <w:rsid w:val="00044801"/>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044801"/>
    <w:rPr>
      <w:rFonts w:ascii="Arial" w:eastAsiaTheme="minorHAnsi" w:hAnsi="Arial" w:cs="Arial"/>
      <w:b/>
      <w:bCs/>
      <w:i/>
      <w:iCs/>
      <w:color w:val="FF0000"/>
      <w:sz w:val="24"/>
      <w:szCs w:val="24"/>
      <w:u w:val="single"/>
    </w:rPr>
  </w:style>
  <w:style w:type="paragraph" w:customStyle="1" w:styleId="dou-paragraph">
    <w:name w:val="dou-paragraph"/>
    <w:basedOn w:val="Normal"/>
    <w:rsid w:val="00044801"/>
    <w:pPr>
      <w:spacing w:before="100" w:beforeAutospacing="1" w:after="100" w:afterAutospacing="1"/>
    </w:pPr>
  </w:style>
  <w:style w:type="paragraph" w:customStyle="1" w:styleId="Nvel2-Red">
    <w:name w:val="Nível 2 -Red"/>
    <w:basedOn w:val="Nivel2"/>
    <w:link w:val="Nvel2-RedChar"/>
    <w:qFormat/>
    <w:rsid w:val="00044801"/>
    <w:rPr>
      <w:i/>
      <w:iCs/>
      <w:color w:val="FF0000"/>
    </w:rPr>
  </w:style>
  <w:style w:type="paragraph" w:customStyle="1" w:styleId="Nvel3-R">
    <w:name w:val="Nível 3-R"/>
    <w:basedOn w:val="Nivel3"/>
    <w:link w:val="Nvel3-RChar"/>
    <w:qFormat/>
    <w:rsid w:val="00044801"/>
    <w:rPr>
      <w:i/>
      <w:iCs/>
      <w:color w:val="FF0000"/>
    </w:rPr>
  </w:style>
  <w:style w:type="character" w:customStyle="1" w:styleId="Nvel2-RedChar">
    <w:name w:val="Nível 2 -Red Char"/>
    <w:basedOn w:val="Nivel2Char"/>
    <w:link w:val="Nvel2-Red"/>
    <w:rsid w:val="00044801"/>
    <w:rPr>
      <w:rFonts w:ascii="Arial" w:eastAsiaTheme="minorEastAsia" w:hAnsi="Arial" w:cs="Arial"/>
      <w:i/>
      <w:iCs/>
      <w:color w:val="FF0000"/>
    </w:rPr>
  </w:style>
  <w:style w:type="paragraph" w:customStyle="1" w:styleId="Nvel4-R">
    <w:name w:val="Nível 4-R"/>
    <w:basedOn w:val="Nivel4"/>
    <w:link w:val="Nvel4-RChar"/>
    <w:qFormat/>
    <w:rsid w:val="00044801"/>
    <w:pPr>
      <w:ind w:left="2491" w:hanging="648"/>
    </w:pPr>
    <w:rPr>
      <w:i/>
      <w:iCs/>
      <w:color w:val="FF0000"/>
    </w:rPr>
  </w:style>
  <w:style w:type="character" w:customStyle="1" w:styleId="Nivel3Char">
    <w:name w:val="Nivel 3 Char"/>
    <w:basedOn w:val="Fontepargpadro"/>
    <w:link w:val="Nivel3"/>
    <w:rsid w:val="00044801"/>
    <w:rPr>
      <w:rFonts w:ascii="Arial" w:eastAsiaTheme="minorEastAsia" w:hAnsi="Arial" w:cs="Arial"/>
      <w:color w:val="000000"/>
    </w:rPr>
  </w:style>
  <w:style w:type="character" w:customStyle="1" w:styleId="Nvel3-RChar">
    <w:name w:val="Nível 3-R Char"/>
    <w:basedOn w:val="Nivel3Char"/>
    <w:link w:val="Nvel3-R"/>
    <w:rsid w:val="00044801"/>
    <w:rPr>
      <w:rFonts w:ascii="Arial" w:eastAsiaTheme="minorEastAsia" w:hAnsi="Arial" w:cs="Arial"/>
      <w:i/>
      <w:iCs/>
      <w:color w:val="FF0000"/>
    </w:rPr>
  </w:style>
  <w:style w:type="paragraph" w:customStyle="1" w:styleId="Nvel1-SemNum">
    <w:name w:val="Nível 1-Sem Num"/>
    <w:basedOn w:val="Nivel01"/>
    <w:link w:val="Nvel1-SemNumChar"/>
    <w:qFormat/>
    <w:rsid w:val="00044801"/>
    <w:pPr>
      <w:numPr>
        <w:numId w:val="0"/>
      </w:numPr>
      <w:ind w:left="357"/>
      <w:outlineLvl w:val="1"/>
    </w:pPr>
    <w:rPr>
      <w:color w:val="FF0000"/>
    </w:rPr>
  </w:style>
  <w:style w:type="character" w:customStyle="1" w:styleId="Nvel4-RChar">
    <w:name w:val="Nível 4-R Char"/>
    <w:basedOn w:val="Nivel4Char"/>
    <w:link w:val="Nvel4-R"/>
    <w:rsid w:val="00044801"/>
    <w:rPr>
      <w:rFonts w:ascii="Arial" w:eastAsiaTheme="minorEastAsia" w:hAnsi="Arial" w:cs="Arial"/>
      <w:i/>
      <w:iCs/>
      <w:color w:val="FF0000"/>
    </w:rPr>
  </w:style>
  <w:style w:type="character" w:customStyle="1" w:styleId="LinkdaInternet">
    <w:name w:val="Link da Internet"/>
    <w:basedOn w:val="Fontepargpadro"/>
    <w:uiPriority w:val="99"/>
    <w:unhideWhenUsed/>
    <w:rsid w:val="00044801"/>
    <w:rPr>
      <w:color w:val="0000FF" w:themeColor="hyperlink"/>
      <w:u w:val="single"/>
    </w:rPr>
  </w:style>
  <w:style w:type="character" w:customStyle="1" w:styleId="Nvel1-SemNumChar">
    <w:name w:val="Nível 1-Sem Num Char"/>
    <w:basedOn w:val="Nivel01Char"/>
    <w:link w:val="Nvel1-SemNum"/>
    <w:rsid w:val="00044801"/>
    <w:rPr>
      <w:rFonts w:ascii="Arial" w:eastAsiaTheme="majorEastAsia" w:hAnsi="Arial" w:cs="Arial"/>
      <w:b/>
      <w:bCs/>
      <w:color w:val="FF0000"/>
      <w:sz w:val="28"/>
      <w:u w:val="single"/>
    </w:rPr>
  </w:style>
  <w:style w:type="paragraph" w:customStyle="1" w:styleId="citao2">
    <w:name w:val="citação 2"/>
    <w:basedOn w:val="Citao"/>
    <w:link w:val="citao2Char"/>
    <w:qFormat/>
    <w:rsid w:val="00044801"/>
    <w:pPr>
      <w:overflowPunct w:val="0"/>
    </w:pPr>
  </w:style>
  <w:style w:type="paragraph" w:customStyle="1" w:styleId="Prembulo">
    <w:name w:val="Preâmbulo"/>
    <w:basedOn w:val="Normal"/>
    <w:link w:val="PrembuloChar"/>
    <w:qFormat/>
    <w:rsid w:val="0004480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044801"/>
    <w:rPr>
      <w:rFonts w:ascii="Arial" w:eastAsia="Arial" w:hAnsi="Arial" w:cs="Arial"/>
      <w:bCs/>
    </w:rPr>
  </w:style>
  <w:style w:type="character" w:customStyle="1" w:styleId="citao2Char">
    <w:name w:val="citação 2 Char"/>
    <w:basedOn w:val="CitaoChar"/>
    <w:link w:val="citao2"/>
    <w:rsid w:val="00044801"/>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044801"/>
    <w:pPr>
      <w:keepLines/>
      <w:tabs>
        <w:tab w:val="clear" w:pos="3261"/>
      </w:tab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Sumrio1">
    <w:name w:val="toc 1"/>
    <w:basedOn w:val="Normal"/>
    <w:next w:val="Normal"/>
    <w:autoRedefine/>
    <w:uiPriority w:val="39"/>
    <w:unhideWhenUsed/>
    <w:rsid w:val="00044801"/>
    <w:pPr>
      <w:tabs>
        <w:tab w:val="left" w:pos="426"/>
        <w:tab w:val="right" w:leader="dot" w:pos="9628"/>
      </w:tabs>
      <w:spacing w:after="100"/>
    </w:pPr>
    <w:rPr>
      <w:rFonts w:ascii="Arial" w:hAnsi="Arial" w:cs="Tahoma"/>
      <w:sz w:val="20"/>
    </w:rPr>
  </w:style>
  <w:style w:type="character" w:customStyle="1" w:styleId="SubttuloChar">
    <w:name w:val="Subtítulo Char"/>
    <w:basedOn w:val="Fontepargpadro"/>
    <w:link w:val="Subttulo"/>
    <w:uiPriority w:val="99"/>
    <w:rsid w:val="00E60176"/>
    <w:rPr>
      <w:b/>
      <w:sz w:val="24"/>
    </w:rPr>
  </w:style>
  <w:style w:type="paragraph" w:customStyle="1" w:styleId="TableContents">
    <w:name w:val="Table Contents"/>
    <w:basedOn w:val="Standard"/>
    <w:rsid w:val="00AD1A7B"/>
    <w:pPr>
      <w:widowControl w:val="0"/>
      <w:textAlignment w:val="baseline"/>
    </w:pPr>
    <w:rPr>
      <w:rFonts w:eastAsia="SimSun" w:cs="Mangal"/>
    </w:rPr>
  </w:style>
  <w:style w:type="character" w:customStyle="1" w:styleId="SemEspaamentoChar">
    <w:name w:val="Sem Espaçamento Char"/>
    <w:basedOn w:val="Fontepargpadro"/>
    <w:link w:val="SemEspaamento"/>
    <w:uiPriority w:val="1"/>
    <w:rsid w:val="009A4BC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mailto:licitacaoselviria@hotmail.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mailto:licitacaoselviria@hotmail.com" TargetMode="External"/><Relationship Id="rId51" Type="http://schemas.openxmlformats.org/officeDocument/2006/relationships/hyperlink" Target="http://www.selviria.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17366</Words>
  <Characters>93779</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MINUTA DO PP XX/2023</vt:lpstr>
    </vt:vector>
  </TitlesOfParts>
  <Company/>
  <LinksUpToDate>false</LinksUpToDate>
  <CharactersWithSpaces>110924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EDITALPP 005/2023</dc:title>
  <dc:creator>WX UserPrime</dc:creator>
  <cp:lastModifiedBy>WX UserPrime</cp:lastModifiedBy>
  <cp:revision>5</cp:revision>
  <cp:lastPrinted>2023-02-23T14:58:00Z</cp:lastPrinted>
  <dcterms:created xsi:type="dcterms:W3CDTF">2023-02-24T11:24:00Z</dcterms:created>
  <dcterms:modified xsi:type="dcterms:W3CDTF">2023-02-27T11:14:00Z</dcterms:modified>
</cp:coreProperties>
</file>