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rsidR="00747D12" w:rsidRPr="00747D12" w:rsidRDefault="00747D12" w:rsidP="00747D12">
      <w:pPr>
        <w:spacing w:before="86"/>
        <w:ind w:left="102"/>
        <w:jc w:val="center"/>
        <w:rPr>
          <w:rFonts w:ascii="Arial" w:hAnsi="Arial" w:cs="Arial"/>
          <w:b/>
        </w:rPr>
      </w:pPr>
      <w:r w:rsidRPr="00747D12">
        <w:rPr>
          <w:rFonts w:ascii="Arial" w:hAnsi="Arial" w:cs="Arial"/>
          <w:b/>
          <w:spacing w:val="-5"/>
          <w:u w:val="thick"/>
        </w:rPr>
        <w:t xml:space="preserve">EDITAL </w:t>
      </w:r>
      <w:r w:rsidRPr="00747D12">
        <w:rPr>
          <w:rFonts w:ascii="Arial" w:hAnsi="Arial" w:cs="Arial"/>
          <w:b/>
          <w:u w:val="thick"/>
        </w:rPr>
        <w:t xml:space="preserve">DE </w:t>
      </w:r>
      <w:r w:rsidRPr="00747D12">
        <w:rPr>
          <w:rFonts w:ascii="Arial" w:hAnsi="Arial" w:cs="Arial"/>
          <w:b/>
          <w:spacing w:val="-3"/>
          <w:u w:val="thick"/>
        </w:rPr>
        <w:t>LICITAÇÃO</w:t>
      </w:r>
    </w:p>
    <w:p w:rsidR="00747D12" w:rsidRPr="00747D12" w:rsidRDefault="00747D12" w:rsidP="00747D12">
      <w:pPr>
        <w:pStyle w:val="Corpodetexto"/>
        <w:rPr>
          <w:rFonts w:ascii="Arial" w:hAnsi="Arial" w:cs="Arial"/>
          <w:b w:val="0"/>
          <w:sz w:val="22"/>
          <w:szCs w:val="22"/>
        </w:rPr>
      </w:pPr>
    </w:p>
    <w:p w:rsidR="00747D12" w:rsidRPr="00747D12" w:rsidRDefault="00747D12" w:rsidP="00747D12">
      <w:pPr>
        <w:pStyle w:val="Corpodetexto"/>
        <w:spacing w:before="8"/>
        <w:rPr>
          <w:rFonts w:ascii="Arial" w:hAnsi="Arial" w:cs="Arial"/>
          <w:b w:val="0"/>
          <w:sz w:val="22"/>
          <w:szCs w:val="22"/>
        </w:rPr>
      </w:pPr>
    </w:p>
    <w:p w:rsidR="00747D12" w:rsidRPr="00747D12" w:rsidRDefault="00747D12" w:rsidP="00747D12">
      <w:pPr>
        <w:spacing w:before="86"/>
        <w:ind w:left="102"/>
        <w:jc w:val="center"/>
        <w:rPr>
          <w:rFonts w:ascii="Arial" w:hAnsi="Arial" w:cs="Arial"/>
          <w:b/>
        </w:rPr>
      </w:pPr>
    </w:p>
    <w:p w:rsidR="00747D12" w:rsidRPr="00747D12" w:rsidRDefault="00747D12" w:rsidP="00747D12">
      <w:pPr>
        <w:spacing w:before="86"/>
        <w:ind w:left="102"/>
        <w:jc w:val="center"/>
        <w:rPr>
          <w:rFonts w:ascii="Arial" w:hAnsi="Arial" w:cs="Arial"/>
          <w:b/>
        </w:rPr>
      </w:pPr>
      <w:r w:rsidRPr="00747D12">
        <w:rPr>
          <w:rFonts w:ascii="Arial" w:hAnsi="Arial" w:cs="Arial"/>
          <w:b/>
        </w:rPr>
        <w:t>PREGÃO ELETRÔNICO Nº 0</w:t>
      </w:r>
      <w:r w:rsidR="00F04B22">
        <w:rPr>
          <w:rFonts w:ascii="Arial" w:hAnsi="Arial" w:cs="Arial"/>
          <w:b/>
        </w:rPr>
        <w:t>05</w:t>
      </w:r>
      <w:r w:rsidRPr="00747D12">
        <w:rPr>
          <w:rFonts w:ascii="Arial" w:hAnsi="Arial" w:cs="Arial"/>
          <w:b/>
        </w:rPr>
        <w:t>/2021</w:t>
      </w:r>
    </w:p>
    <w:p w:rsidR="00747D12" w:rsidRPr="00747D12" w:rsidRDefault="00747D12" w:rsidP="00747D12">
      <w:pPr>
        <w:pStyle w:val="Corpodetexto"/>
        <w:rPr>
          <w:rFonts w:ascii="Arial" w:hAnsi="Arial" w:cs="Arial"/>
          <w:b w:val="0"/>
          <w:sz w:val="22"/>
          <w:szCs w:val="22"/>
        </w:rPr>
      </w:pPr>
    </w:p>
    <w:p w:rsidR="00747D12" w:rsidRPr="00747D12" w:rsidRDefault="00747D12" w:rsidP="00747D12">
      <w:pPr>
        <w:pStyle w:val="Corpodetexto"/>
        <w:spacing w:before="9"/>
        <w:rPr>
          <w:rFonts w:ascii="Arial" w:hAnsi="Arial" w:cs="Arial"/>
          <w:b w:val="0"/>
          <w:sz w:val="22"/>
          <w:szCs w:val="22"/>
        </w:rPr>
      </w:pPr>
    </w:p>
    <w:p w:rsidR="00747D12" w:rsidRPr="001C6AAC" w:rsidRDefault="00747D12" w:rsidP="00747D12">
      <w:pPr>
        <w:pStyle w:val="Ttulo1"/>
        <w:tabs>
          <w:tab w:val="left" w:pos="2313"/>
          <w:tab w:val="left" w:pos="4542"/>
          <w:tab w:val="left" w:pos="5235"/>
          <w:tab w:val="left" w:pos="6754"/>
          <w:tab w:val="left" w:pos="9071"/>
        </w:tabs>
        <w:ind w:right="785"/>
        <w:jc w:val="both"/>
        <w:rPr>
          <w:rFonts w:ascii="Arial" w:hAnsi="Arial" w:cs="Arial"/>
          <w:sz w:val="20"/>
          <w:szCs w:val="22"/>
          <w:u w:val="none"/>
        </w:rPr>
      </w:pPr>
      <w:r w:rsidRPr="00747D12">
        <w:rPr>
          <w:rFonts w:ascii="Arial" w:hAnsi="Arial" w:cs="Arial"/>
          <w:sz w:val="22"/>
          <w:szCs w:val="22"/>
          <w:u w:val="none"/>
        </w:rPr>
        <w:t xml:space="preserve">OBJETO: </w:t>
      </w:r>
      <w:r w:rsidRPr="001C6AAC">
        <w:rPr>
          <w:rFonts w:ascii="Arial" w:hAnsi="Arial" w:cs="Arial"/>
          <w:b w:val="0"/>
          <w:sz w:val="22"/>
          <w:szCs w:val="18"/>
          <w:u w:val="none"/>
        </w:rPr>
        <w:t xml:space="preserve">O objeto da presente demanda refere-se à contratação de empresa para aquisição de gêneros alimentícios para atender as necessidades nutricionais de pessoas idosas e/ou com deficiência, em situação de vulnerabilidade social abrigadas nos serviços de acolhimento institucional e em atendimento no serviço de proteção social especial para pessoas com deficiência, idosas, em função das medidas temporárias de combate e prevenção a pandemia do COVID-19 </w:t>
      </w:r>
      <w:r w:rsidRPr="001C6AAC">
        <w:rPr>
          <w:rFonts w:ascii="Arial" w:hAnsi="Arial" w:cs="Arial"/>
          <w:b w:val="0"/>
          <w:bCs/>
          <w:sz w:val="22"/>
          <w:szCs w:val="18"/>
          <w:u w:val="none"/>
        </w:rPr>
        <w:t>pelo período de 06 (seis) meses</w:t>
      </w:r>
      <w:r w:rsidRPr="001C6AAC">
        <w:rPr>
          <w:rFonts w:ascii="Arial" w:hAnsi="Arial" w:cs="Arial"/>
          <w:sz w:val="20"/>
          <w:szCs w:val="22"/>
          <w:u w:val="none"/>
        </w:rPr>
        <w:t>.</w:t>
      </w:r>
    </w:p>
    <w:p w:rsidR="00747D12" w:rsidRPr="00747D12" w:rsidRDefault="00747D12" w:rsidP="00747D12">
      <w:pPr>
        <w:pStyle w:val="Corpodetexto"/>
        <w:rPr>
          <w:rFonts w:ascii="Arial" w:hAnsi="Arial" w:cs="Arial"/>
          <w:b w:val="0"/>
          <w:sz w:val="22"/>
          <w:szCs w:val="22"/>
          <w:u w:val="none"/>
        </w:rPr>
      </w:pPr>
    </w:p>
    <w:p w:rsidR="00747D12" w:rsidRPr="00747D12" w:rsidRDefault="00747D12" w:rsidP="00747D12">
      <w:pPr>
        <w:pStyle w:val="Corpodetexto"/>
        <w:rPr>
          <w:rFonts w:ascii="Arial" w:hAnsi="Arial" w:cs="Arial"/>
          <w:b w:val="0"/>
          <w:sz w:val="22"/>
          <w:szCs w:val="22"/>
        </w:rPr>
      </w:pPr>
    </w:p>
    <w:p w:rsidR="00747D12" w:rsidRPr="00747D12" w:rsidRDefault="00747D12" w:rsidP="00747D12">
      <w:pPr>
        <w:pStyle w:val="Corpodetexto"/>
        <w:rPr>
          <w:rFonts w:ascii="Arial" w:hAnsi="Arial" w:cs="Arial"/>
          <w:b w:val="0"/>
          <w:sz w:val="22"/>
          <w:szCs w:val="22"/>
        </w:rPr>
      </w:pPr>
    </w:p>
    <w:p w:rsidR="00747D12" w:rsidRPr="00747D12" w:rsidRDefault="00747D12" w:rsidP="00747D12">
      <w:pPr>
        <w:pStyle w:val="Corpodetexto"/>
        <w:rPr>
          <w:rFonts w:ascii="Arial" w:hAnsi="Arial" w:cs="Arial"/>
          <w:b w:val="0"/>
          <w:sz w:val="22"/>
          <w:szCs w:val="22"/>
        </w:rPr>
      </w:pPr>
    </w:p>
    <w:p w:rsidR="00747D12" w:rsidRPr="00747D12" w:rsidRDefault="00747D12" w:rsidP="00747D12">
      <w:pPr>
        <w:spacing w:before="184"/>
        <w:ind w:left="902" w:right="785"/>
        <w:jc w:val="center"/>
        <w:rPr>
          <w:rFonts w:ascii="Arial" w:hAnsi="Arial" w:cs="Arial"/>
          <w:b/>
          <w:spacing w:val="-5"/>
        </w:rPr>
      </w:pPr>
    </w:p>
    <w:p w:rsidR="00747D12" w:rsidRPr="00747D12" w:rsidRDefault="00747D12" w:rsidP="00747D12">
      <w:pPr>
        <w:spacing w:before="184"/>
        <w:ind w:left="902" w:right="785"/>
        <w:jc w:val="center"/>
        <w:rPr>
          <w:rFonts w:ascii="Arial" w:hAnsi="Arial" w:cs="Arial"/>
          <w:b/>
          <w:color w:val="FF0000"/>
        </w:rPr>
      </w:pPr>
      <w:r w:rsidRPr="00747D12">
        <w:rPr>
          <w:rFonts w:ascii="Arial" w:hAnsi="Arial" w:cs="Arial"/>
          <w:b/>
          <w:spacing w:val="-5"/>
        </w:rPr>
        <w:t xml:space="preserve">PARTICIPAÇÃO: EXCLUSIVO ME, </w:t>
      </w:r>
      <w:proofErr w:type="gramStart"/>
      <w:r w:rsidRPr="00747D12">
        <w:rPr>
          <w:rFonts w:ascii="Arial" w:hAnsi="Arial" w:cs="Arial"/>
          <w:b/>
          <w:spacing w:val="-5"/>
        </w:rPr>
        <w:t>EPP</w:t>
      </w:r>
      <w:proofErr w:type="gramEnd"/>
    </w:p>
    <w:p w:rsidR="00747D12" w:rsidRPr="00747D12" w:rsidRDefault="00747D12" w:rsidP="00747D12">
      <w:pPr>
        <w:pStyle w:val="Corpodetexto"/>
        <w:jc w:val="center"/>
        <w:rPr>
          <w:rFonts w:ascii="Arial" w:hAnsi="Arial" w:cs="Arial"/>
          <w:b w:val="0"/>
          <w:color w:val="FF0000"/>
          <w:sz w:val="22"/>
          <w:szCs w:val="22"/>
        </w:rPr>
      </w:pPr>
    </w:p>
    <w:p w:rsidR="00747D12" w:rsidRPr="00747D12" w:rsidRDefault="00747D12" w:rsidP="00747D12">
      <w:pPr>
        <w:pStyle w:val="Corpodetexto"/>
        <w:jc w:val="center"/>
        <w:rPr>
          <w:rFonts w:ascii="Arial" w:hAnsi="Arial" w:cs="Arial"/>
          <w:b w:val="0"/>
          <w:sz w:val="22"/>
          <w:szCs w:val="22"/>
        </w:rPr>
      </w:pPr>
      <w:r w:rsidRPr="00747D12">
        <w:rPr>
          <w:rFonts w:ascii="Arial" w:hAnsi="Arial" w:cs="Arial"/>
          <w:b w:val="0"/>
          <w:sz w:val="22"/>
          <w:szCs w:val="22"/>
        </w:rPr>
        <w:t>MODO DE JULGAMENTO: ABERTO</w:t>
      </w: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spacing w:before="185"/>
        <w:ind w:left="97"/>
        <w:jc w:val="center"/>
        <w:rPr>
          <w:rFonts w:ascii="Arial" w:hAnsi="Arial" w:cs="Arial"/>
          <w:b/>
        </w:rPr>
      </w:pPr>
    </w:p>
    <w:p w:rsidR="00747D12" w:rsidRPr="00747D12" w:rsidRDefault="00747D12" w:rsidP="00747D12">
      <w:pPr>
        <w:spacing w:before="185"/>
        <w:ind w:left="97"/>
        <w:jc w:val="center"/>
        <w:rPr>
          <w:rFonts w:ascii="Arial" w:hAnsi="Arial" w:cs="Arial"/>
          <w:b/>
        </w:rPr>
      </w:pPr>
      <w:r w:rsidRPr="00747D12">
        <w:rPr>
          <w:rFonts w:ascii="Arial" w:hAnsi="Arial" w:cs="Arial"/>
          <w:b/>
        </w:rPr>
        <w:t>CRITÉRIO DE JULGAMENTO: Menor Preço por Item</w:t>
      </w: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pStyle w:val="Corpodetexto"/>
        <w:jc w:val="center"/>
        <w:rPr>
          <w:rFonts w:ascii="Arial" w:hAnsi="Arial" w:cs="Arial"/>
          <w:b w:val="0"/>
          <w:sz w:val="22"/>
          <w:szCs w:val="22"/>
        </w:rPr>
      </w:pPr>
    </w:p>
    <w:p w:rsidR="00747D12" w:rsidRPr="00747D12" w:rsidRDefault="00747D12" w:rsidP="00747D12">
      <w:pPr>
        <w:spacing w:before="1"/>
        <w:ind w:left="98"/>
        <w:jc w:val="center"/>
        <w:rPr>
          <w:rFonts w:ascii="Arial" w:hAnsi="Arial" w:cs="Arial"/>
          <w:b/>
        </w:rPr>
      </w:pPr>
      <w:r w:rsidRPr="00747D12">
        <w:rPr>
          <w:rFonts w:ascii="Arial" w:hAnsi="Arial" w:cs="Arial"/>
          <w:b/>
        </w:rPr>
        <w:t xml:space="preserve">DATA DE ABERTURA: </w:t>
      </w:r>
      <w:r w:rsidR="00F04B22">
        <w:rPr>
          <w:rFonts w:ascii="Arial" w:hAnsi="Arial" w:cs="Arial"/>
          <w:b/>
        </w:rPr>
        <w:t>23</w:t>
      </w:r>
      <w:r w:rsidRPr="00747D12">
        <w:rPr>
          <w:rFonts w:ascii="Arial" w:hAnsi="Arial" w:cs="Arial"/>
          <w:b/>
        </w:rPr>
        <w:t>/</w:t>
      </w:r>
      <w:r w:rsidR="00F04B22">
        <w:rPr>
          <w:rFonts w:ascii="Arial" w:hAnsi="Arial" w:cs="Arial"/>
          <w:b/>
        </w:rPr>
        <w:t>11</w:t>
      </w:r>
      <w:r w:rsidRPr="00747D12">
        <w:rPr>
          <w:rFonts w:ascii="Arial" w:hAnsi="Arial" w:cs="Arial"/>
          <w:b/>
        </w:rPr>
        <w:t xml:space="preserve">/2021 às </w:t>
      </w:r>
      <w:r w:rsidR="00F04B22">
        <w:rPr>
          <w:rFonts w:ascii="Arial" w:hAnsi="Arial" w:cs="Arial"/>
          <w:b/>
        </w:rPr>
        <w:t>14</w:t>
      </w:r>
      <w:r w:rsidRPr="00747D12">
        <w:rPr>
          <w:rFonts w:ascii="Arial" w:hAnsi="Arial" w:cs="Arial"/>
          <w:b/>
        </w:rPr>
        <w:t>h00min</w:t>
      </w:r>
    </w:p>
    <w:p w:rsidR="00747D12" w:rsidRPr="00747D12" w:rsidRDefault="00747D12" w:rsidP="00747D12">
      <w:pPr>
        <w:ind w:left="98"/>
        <w:jc w:val="center"/>
        <w:rPr>
          <w:rFonts w:ascii="Arial" w:hAnsi="Arial" w:cs="Arial"/>
          <w:b/>
        </w:rPr>
      </w:pPr>
      <w:r w:rsidRPr="00747D12">
        <w:rPr>
          <w:rFonts w:ascii="Arial" w:hAnsi="Arial" w:cs="Arial"/>
          <w:b/>
        </w:rPr>
        <w:t xml:space="preserve">Obs.: Horário de </w:t>
      </w:r>
      <w:r w:rsidR="00F04B22">
        <w:rPr>
          <w:rFonts w:ascii="Arial" w:hAnsi="Arial" w:cs="Arial"/>
          <w:b/>
        </w:rPr>
        <w:t>BR</w:t>
      </w:r>
    </w:p>
    <w:p w:rsidR="00747D12" w:rsidRPr="00747D12" w:rsidRDefault="00747D12" w:rsidP="00747D12">
      <w:pPr>
        <w:ind w:right="-427"/>
        <w:jc w:val="center"/>
        <w:rPr>
          <w:rFonts w:ascii="Arial" w:hAnsi="Arial" w:cs="Arial"/>
          <w:b/>
          <w:bCs/>
          <w:sz w:val="25"/>
          <w:szCs w:val="25"/>
        </w:rPr>
      </w:pPr>
    </w:p>
    <w:p w:rsidR="00747D12" w:rsidRPr="00747D12" w:rsidRDefault="00747D12" w:rsidP="00747D12">
      <w:pPr>
        <w:ind w:right="-427"/>
        <w:jc w:val="center"/>
        <w:rPr>
          <w:rFonts w:ascii="Arial" w:hAnsi="Arial" w:cs="Arial"/>
          <w:b/>
        </w:rPr>
      </w:pPr>
    </w:p>
    <w:p w:rsidR="00747D12" w:rsidRPr="00747D12" w:rsidRDefault="00747D12" w:rsidP="00747D12">
      <w:pPr>
        <w:ind w:right="-427"/>
        <w:jc w:val="center"/>
        <w:rPr>
          <w:rFonts w:ascii="Arial" w:hAnsi="Arial" w:cs="Arial"/>
          <w:b/>
        </w:rPr>
      </w:pPr>
    </w:p>
    <w:p w:rsidR="00747D12" w:rsidRPr="00747D12" w:rsidRDefault="00747D12" w:rsidP="00747D12">
      <w:pPr>
        <w:ind w:right="-427"/>
        <w:jc w:val="center"/>
        <w:rPr>
          <w:rFonts w:ascii="Arial" w:hAnsi="Arial" w:cs="Arial"/>
          <w:b/>
        </w:rPr>
      </w:pPr>
    </w:p>
    <w:p w:rsidR="00747D12" w:rsidRPr="00747D12" w:rsidRDefault="00747D12" w:rsidP="00747D12">
      <w:pPr>
        <w:ind w:right="-427"/>
        <w:jc w:val="center"/>
        <w:rPr>
          <w:rFonts w:ascii="Arial" w:hAnsi="Arial" w:cs="Arial"/>
          <w:b/>
        </w:rPr>
      </w:pPr>
      <w:r w:rsidRPr="00747D12">
        <w:rPr>
          <w:rFonts w:ascii="Arial" w:hAnsi="Arial" w:cs="Arial"/>
          <w:b/>
        </w:rPr>
        <w:lastRenderedPageBreak/>
        <w:t xml:space="preserve"> EDITAL DE LICITAÇÃO</w:t>
      </w:r>
    </w:p>
    <w:p w:rsidR="00747D12" w:rsidRPr="00747D12" w:rsidRDefault="00747D12" w:rsidP="00747D12">
      <w:pPr>
        <w:ind w:right="-427"/>
        <w:rPr>
          <w:rFonts w:ascii="Arial" w:hAnsi="Arial" w:cs="Arial"/>
          <w:b/>
          <w:bCs/>
        </w:rPr>
      </w:pPr>
    </w:p>
    <w:p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F04B22">
        <w:rPr>
          <w:rFonts w:ascii="Arial" w:hAnsi="Arial" w:cs="Arial"/>
          <w:b/>
          <w:bCs/>
        </w:rPr>
        <w:t>124</w:t>
      </w:r>
      <w:r w:rsidRPr="00747D12">
        <w:rPr>
          <w:rFonts w:ascii="Arial" w:hAnsi="Arial" w:cs="Arial"/>
          <w:b/>
          <w:bCs/>
        </w:rPr>
        <w:t>/2021</w:t>
      </w:r>
    </w:p>
    <w:p w:rsidR="00747D12" w:rsidRP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F04B22">
        <w:rPr>
          <w:rFonts w:ascii="Arial" w:hAnsi="Arial" w:cs="Arial"/>
          <w:b/>
          <w:bCs/>
        </w:rPr>
        <w:t>005</w:t>
      </w:r>
      <w:r w:rsidRPr="00747D12">
        <w:rPr>
          <w:rFonts w:ascii="Arial" w:hAnsi="Arial" w:cs="Arial"/>
          <w:b/>
          <w:bCs/>
        </w:rPr>
        <w:t xml:space="preserve">/2021 </w:t>
      </w:r>
    </w:p>
    <w:p w:rsidR="00747D12" w:rsidRPr="00747D12" w:rsidRDefault="00747D12" w:rsidP="00747D12">
      <w:pPr>
        <w:ind w:right="-427"/>
        <w:jc w:val="both"/>
        <w:rPr>
          <w:rFonts w:ascii="Arial" w:hAnsi="Arial" w:cs="Arial"/>
          <w:b/>
          <w:bCs/>
        </w:rPr>
      </w:pPr>
    </w:p>
    <w:p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rsidTr="008759B3">
        <w:trPr>
          <w:trHeight w:val="365"/>
        </w:trPr>
        <w:tc>
          <w:tcPr>
            <w:tcW w:w="9072" w:type="dxa"/>
            <w:tcBorders>
              <w:left w:val="single" w:sz="4" w:space="0" w:color="000009"/>
              <w:right w:val="single" w:sz="4" w:space="0" w:color="000009"/>
            </w:tcBorders>
            <w:shd w:val="clear" w:color="auto" w:fill="auto"/>
          </w:tcPr>
          <w:p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pessoa jurídica de direito público interno, inscrita no CNPJ/MF sob n.º 15.410.665/0001-40, com sede na Avenida João Selvirio de Souza, 997 nesta cidade de Selvíria/MS, neste ato devidamente representado pelo Prefeito, JOSÉ FERNANDO BARBOSA DOS SANTOS.</w:t>
            </w:r>
          </w:p>
        </w:tc>
      </w:tr>
      <w:tr w:rsidR="00747D12" w:rsidRPr="00747D12" w:rsidTr="008759B3">
        <w:trPr>
          <w:trHeight w:val="653"/>
        </w:trPr>
        <w:tc>
          <w:tcPr>
            <w:tcW w:w="9072" w:type="dxa"/>
            <w:tcBorders>
              <w:left w:val="single" w:sz="4" w:space="0" w:color="000009"/>
              <w:right w:val="single" w:sz="4" w:space="0" w:color="000009"/>
            </w:tcBorders>
            <w:shd w:val="clear" w:color="auto" w:fill="auto"/>
          </w:tcPr>
          <w:p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rsidTr="008759B3">
        <w:trPr>
          <w:trHeight w:val="362"/>
        </w:trPr>
        <w:tc>
          <w:tcPr>
            <w:tcW w:w="9072" w:type="dxa"/>
            <w:tcBorders>
              <w:left w:val="single" w:sz="4" w:space="0" w:color="000009"/>
              <w:right w:val="single" w:sz="4" w:space="0" w:color="000009"/>
            </w:tcBorders>
            <w:shd w:val="clear" w:color="auto" w:fill="auto"/>
          </w:tcPr>
          <w:p w:rsidR="00747D12" w:rsidRPr="00747D12" w:rsidRDefault="00747D12" w:rsidP="00F04B22">
            <w:pPr>
              <w:widowControl w:val="0"/>
              <w:autoSpaceDE w:val="0"/>
              <w:autoSpaceDN w:val="0"/>
              <w:spacing w:before="35"/>
              <w:jc w:val="both"/>
              <w:rPr>
                <w:rFonts w:ascii="Arial" w:eastAsia="Century" w:hAnsi="Arial" w:cs="Arial"/>
                <w:bCs/>
                <w:lang w:val="pt-PT" w:eastAsia="en-US"/>
              </w:rPr>
            </w:pPr>
            <w:bookmarkStart w:id="0" w:name="Data_da_Abertura_do_Processo_Administrat"/>
            <w:bookmarkEnd w:id="0"/>
            <w:r w:rsidRPr="00747D12">
              <w:rPr>
                <w:rFonts w:ascii="Arial" w:hAnsi="Arial" w:cs="Arial"/>
                <w:b/>
                <w:bCs/>
              </w:rPr>
              <w:t>Data/Horário Da Sessão</w:t>
            </w:r>
            <w:r w:rsidRPr="00747D12">
              <w:rPr>
                <w:rFonts w:ascii="Arial" w:eastAsia="Century" w:hAnsi="Arial" w:cs="Arial"/>
                <w:b/>
                <w:lang w:val="pt-PT" w:eastAsia="en-US"/>
              </w:rPr>
              <w:t xml:space="preserve">: </w:t>
            </w:r>
            <w:r w:rsidR="00F04B22">
              <w:rPr>
                <w:rFonts w:ascii="Arial" w:eastAsia="Century" w:hAnsi="Arial" w:cs="Arial"/>
                <w:bCs/>
                <w:lang w:val="pt-PT" w:eastAsia="en-US"/>
              </w:rPr>
              <w:t>14</w:t>
            </w:r>
            <w:r w:rsidRPr="00747D12">
              <w:rPr>
                <w:rFonts w:ascii="Arial" w:eastAsia="Century" w:hAnsi="Arial" w:cs="Arial"/>
                <w:bCs/>
                <w:lang w:val="pt-PT" w:eastAsia="en-US"/>
              </w:rPr>
              <w:t>/</w:t>
            </w:r>
            <w:r w:rsidR="00F04B22">
              <w:rPr>
                <w:rFonts w:ascii="Arial" w:eastAsia="Century" w:hAnsi="Arial" w:cs="Arial"/>
                <w:bCs/>
                <w:lang w:val="pt-PT" w:eastAsia="en-US"/>
              </w:rPr>
              <w:t>11</w:t>
            </w:r>
            <w:r w:rsidRPr="00747D12">
              <w:rPr>
                <w:rFonts w:ascii="Arial" w:eastAsia="Century" w:hAnsi="Arial" w:cs="Arial"/>
                <w:bCs/>
                <w:lang w:val="pt-PT" w:eastAsia="en-US"/>
              </w:rPr>
              <w:t xml:space="preserve">/2021 às </w:t>
            </w:r>
            <w:r w:rsidR="001C6AAC">
              <w:rPr>
                <w:rFonts w:ascii="Arial" w:eastAsia="Century" w:hAnsi="Arial" w:cs="Arial"/>
                <w:bCs/>
                <w:lang w:val="pt-PT" w:eastAsia="en-US"/>
              </w:rPr>
              <w:t>14</w:t>
            </w:r>
            <w:r w:rsidRPr="00747D12">
              <w:rPr>
                <w:rFonts w:ascii="Arial" w:eastAsia="Century" w:hAnsi="Arial" w:cs="Arial"/>
                <w:bCs/>
                <w:lang w:val="pt-PT" w:eastAsia="en-US"/>
              </w:rPr>
              <w:t>h00 (horário Brasília-DF)</w:t>
            </w:r>
          </w:p>
        </w:tc>
      </w:tr>
      <w:tr w:rsidR="00747D12" w:rsidRPr="00747D12" w:rsidTr="008759B3">
        <w:trPr>
          <w:trHeight w:val="404"/>
        </w:trPr>
        <w:tc>
          <w:tcPr>
            <w:tcW w:w="9072" w:type="dxa"/>
            <w:tcBorders>
              <w:left w:val="single" w:sz="4" w:space="0" w:color="000009"/>
              <w:right w:val="single" w:sz="4" w:space="0" w:color="000009"/>
            </w:tcBorders>
            <w:shd w:val="clear" w:color="auto" w:fill="auto"/>
          </w:tcPr>
          <w:p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9" w:history="1">
              <w:r w:rsidRPr="00747D12">
                <w:rPr>
                  <w:rStyle w:val="Hyperlink"/>
                  <w:rFonts w:ascii="Arial" w:hAnsi="Arial" w:cs="Arial"/>
                  <w:color w:val="auto"/>
                </w:rPr>
                <w:t>WWW.BLLCOMPRAS.ORG.BR</w:t>
              </w:r>
            </w:hyperlink>
          </w:p>
        </w:tc>
      </w:tr>
      <w:tr w:rsidR="00747D12" w:rsidRPr="00747D12" w:rsidTr="008759B3">
        <w:trPr>
          <w:trHeight w:val="941"/>
        </w:trPr>
        <w:tc>
          <w:tcPr>
            <w:tcW w:w="9072" w:type="dxa"/>
            <w:tcBorders>
              <w:left w:val="single" w:sz="4" w:space="0" w:color="000009"/>
              <w:right w:val="single" w:sz="4" w:space="0" w:color="000009"/>
            </w:tcBorders>
            <w:shd w:val="clear" w:color="auto" w:fill="auto"/>
          </w:tcPr>
          <w:p w:rsidR="00747D12" w:rsidRPr="00747D12" w:rsidRDefault="00747D12" w:rsidP="008759B3">
            <w:pPr>
              <w:widowControl w:val="0"/>
              <w:autoSpaceDE w:val="0"/>
              <w:autoSpaceDN w:val="0"/>
              <w:spacing w:before="35"/>
              <w:ind w:right="68"/>
              <w:jc w:val="both"/>
              <w:rPr>
                <w:rFonts w:ascii="Arial" w:hAnsi="Arial" w:cs="Arial"/>
              </w:rPr>
            </w:pPr>
            <w:bookmarkStart w:id="1" w:name="Retirada_do_Edital:_Divisão_de_Compras_d"/>
            <w:bookmarkEnd w:id="1"/>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licitacaoselviria@hotmail.com</w:t>
            </w:r>
            <w:r w:rsidRPr="00747D12">
              <w:rPr>
                <w:rFonts w:ascii="Arial" w:eastAsia="Century" w:hAnsi="Arial" w:cs="Arial"/>
                <w:lang w:val="pt-PT" w:eastAsia="en-US"/>
              </w:rPr>
              <w:t>, nos dias úteis, das 08 h às 14 h(BR)</w:t>
            </w:r>
            <w:r w:rsidRPr="00747D12">
              <w:rPr>
                <w:rFonts w:ascii="Arial" w:hAnsi="Arial" w:cs="Arial"/>
              </w:rPr>
              <w:t xml:space="preserve">, (Retiradas) Sitio: </w:t>
            </w:r>
            <w:proofErr w:type="gramStart"/>
            <w:r w:rsidRPr="00747D12">
              <w:rPr>
                <w:rFonts w:ascii="Arial" w:hAnsi="Arial" w:cs="Arial"/>
              </w:rPr>
              <w:t>http</w:t>
            </w:r>
            <w:proofErr w:type="gramEnd"/>
            <w:r w:rsidRPr="00747D12">
              <w:rPr>
                <w:rFonts w:ascii="Arial" w:hAnsi="Arial" w:cs="Arial"/>
              </w:rPr>
              <w:t>//www.selviria.ms.gov.br - licitações e Contratos – Editais na íntegra.</w:t>
            </w:r>
          </w:p>
        </w:tc>
      </w:tr>
    </w:tbl>
    <w:p w:rsidR="00747D12" w:rsidRPr="00747D12" w:rsidRDefault="00747D12" w:rsidP="00747D12">
      <w:pPr>
        <w:ind w:right="-427"/>
        <w:jc w:val="both"/>
        <w:rPr>
          <w:rFonts w:ascii="Arial" w:hAnsi="Arial" w:cs="Arial"/>
          <w:b/>
          <w:color w:val="00B050"/>
          <w:sz w:val="26"/>
          <w:szCs w:val="26"/>
          <w:u w:val="single"/>
        </w:rPr>
      </w:pPr>
    </w:p>
    <w:p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10.520, de 17 de julho de 2002, Decreto – 10.024, 28 de Outubro de 2019, IN – 206, 18 de Outubro de 2019 e, subsidiariamente e no que couberem, as disposições contidas na Lei Federal nº 8.666, de 21 de junho de 1993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nos §§ 2º e 3º do Artigo 2º da Lei 10.520/</w:t>
      </w:r>
      <w:proofErr w:type="gramStart"/>
      <w:r w:rsidRPr="00747D12">
        <w:rPr>
          <w:rFonts w:ascii="Arial" w:hAnsi="Arial" w:cs="Arial"/>
        </w:rPr>
        <w:t>02.</w:t>
      </w:r>
      <w:proofErr w:type="gramEnd"/>
      <w:r w:rsidRPr="00747D12">
        <w:rPr>
          <w:rFonts w:ascii="Arial" w:hAnsi="Arial" w:cs="Arial"/>
        </w:rPr>
        <w:t>Os trabalhos serão conduzidos, mediante a inserção e monitoramento de dados gerados ou transferidos para o aplicativo “BLL Compras” constante na página da internet da Bolsa de Licitações e Leilões do Brasil (</w:t>
      </w:r>
      <w:hyperlink r:id="rId10" w:history="1">
        <w:r w:rsidRPr="00747D12">
          <w:rPr>
            <w:rStyle w:val="Hyperlink"/>
            <w:rFonts w:ascii="Arial" w:hAnsi="Arial" w:cs="Arial"/>
            <w:color w:val="auto"/>
          </w:rPr>
          <w:t>www.bllcompras.org.br</w:t>
        </w:r>
      </w:hyperlink>
      <w:r w:rsidRPr="00747D12">
        <w:rPr>
          <w:rFonts w:ascii="Arial" w:hAnsi="Arial" w:cs="Arial"/>
        </w:rPr>
        <w:t>).</w:t>
      </w:r>
    </w:p>
    <w:p w:rsidR="00747D12" w:rsidRPr="00747D12" w:rsidRDefault="00747D12" w:rsidP="00747D12">
      <w:pPr>
        <w:ind w:right="-427"/>
        <w:jc w:val="both"/>
        <w:rPr>
          <w:rFonts w:ascii="Arial" w:hAnsi="Arial" w:cs="Arial"/>
          <w:b/>
          <w:bCs/>
          <w:color w:val="00B050"/>
        </w:rPr>
      </w:pPr>
    </w:p>
    <w:p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Das </w:t>
      </w:r>
      <w:r w:rsidRPr="00747D12">
        <w:rPr>
          <w:rFonts w:ascii="Arial" w:eastAsia="Arial" w:hAnsi="Arial" w:cs="Arial"/>
          <w:b/>
          <w:sz w:val="20"/>
          <w:highlight w:val="yellow"/>
        </w:rPr>
        <w:t xml:space="preserve">08 h do dia </w:t>
      </w:r>
      <w:r w:rsidR="00F04B22">
        <w:rPr>
          <w:rFonts w:ascii="Arial" w:eastAsia="Arial" w:hAnsi="Arial" w:cs="Arial"/>
          <w:b/>
          <w:sz w:val="20"/>
          <w:highlight w:val="yellow"/>
        </w:rPr>
        <w:t>17</w:t>
      </w:r>
      <w:r w:rsidRPr="00747D12">
        <w:rPr>
          <w:rFonts w:ascii="Arial" w:eastAsia="Arial" w:hAnsi="Arial" w:cs="Arial"/>
          <w:b/>
          <w:sz w:val="20"/>
          <w:highlight w:val="yellow"/>
        </w:rPr>
        <w:t>/</w:t>
      </w:r>
      <w:r w:rsidR="00F04B22">
        <w:rPr>
          <w:rFonts w:ascii="Arial" w:eastAsia="Arial" w:hAnsi="Arial" w:cs="Arial"/>
          <w:b/>
          <w:sz w:val="20"/>
          <w:highlight w:val="yellow"/>
        </w:rPr>
        <w:t>11</w:t>
      </w:r>
      <w:r w:rsidRPr="00747D12">
        <w:rPr>
          <w:rFonts w:ascii="Arial" w:eastAsia="Arial" w:hAnsi="Arial" w:cs="Arial"/>
          <w:b/>
          <w:sz w:val="20"/>
          <w:highlight w:val="yellow"/>
        </w:rPr>
        <w:t xml:space="preserve">/2021 às </w:t>
      </w:r>
      <w:r w:rsidR="001C6AAC">
        <w:rPr>
          <w:rFonts w:ascii="Arial" w:eastAsia="Arial" w:hAnsi="Arial" w:cs="Arial"/>
          <w:b/>
          <w:sz w:val="20"/>
          <w:highlight w:val="yellow"/>
        </w:rPr>
        <w:t>13</w:t>
      </w:r>
      <w:r w:rsidRPr="00747D12">
        <w:rPr>
          <w:rFonts w:ascii="Arial" w:eastAsia="Arial" w:hAnsi="Arial" w:cs="Arial"/>
          <w:b/>
          <w:sz w:val="20"/>
          <w:highlight w:val="yellow"/>
        </w:rPr>
        <w:t xml:space="preserve"> horas do dia </w:t>
      </w:r>
      <w:r w:rsidR="00F04B22">
        <w:rPr>
          <w:rFonts w:ascii="Arial" w:eastAsia="Arial" w:hAnsi="Arial" w:cs="Arial"/>
          <w:b/>
          <w:sz w:val="20"/>
          <w:highlight w:val="yellow"/>
        </w:rPr>
        <w:t>23</w:t>
      </w:r>
      <w:r w:rsidRPr="00747D12">
        <w:rPr>
          <w:rFonts w:ascii="Arial" w:eastAsia="Arial" w:hAnsi="Arial" w:cs="Arial"/>
          <w:b/>
          <w:sz w:val="20"/>
          <w:highlight w:val="yellow"/>
        </w:rPr>
        <w:t>/11/2021.</w:t>
      </w:r>
    </w:p>
    <w:p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ABERTURA E JULGAMENTO DAS PROPOSTAS: Das </w:t>
      </w:r>
      <w:r w:rsidR="001C6AAC">
        <w:rPr>
          <w:rFonts w:ascii="Arial" w:eastAsia="Arial" w:hAnsi="Arial" w:cs="Arial"/>
          <w:b/>
          <w:sz w:val="20"/>
          <w:highlight w:val="yellow"/>
        </w:rPr>
        <w:t>13</w:t>
      </w:r>
      <w:r w:rsidRPr="00747D12">
        <w:rPr>
          <w:rFonts w:ascii="Arial" w:eastAsia="Arial" w:hAnsi="Arial" w:cs="Arial"/>
          <w:b/>
          <w:sz w:val="20"/>
          <w:highlight w:val="yellow"/>
        </w:rPr>
        <w:t xml:space="preserve"> h às </w:t>
      </w:r>
      <w:r w:rsidR="001C6AAC">
        <w:rPr>
          <w:rFonts w:ascii="Arial" w:eastAsia="Arial" w:hAnsi="Arial" w:cs="Arial"/>
          <w:b/>
          <w:sz w:val="20"/>
          <w:highlight w:val="yellow"/>
        </w:rPr>
        <w:t>14</w:t>
      </w:r>
      <w:r w:rsidRPr="00747D12">
        <w:rPr>
          <w:rFonts w:ascii="Arial" w:eastAsia="Arial" w:hAnsi="Arial" w:cs="Arial"/>
          <w:b/>
          <w:sz w:val="20"/>
          <w:highlight w:val="yellow"/>
        </w:rPr>
        <w:t xml:space="preserve"> horas do dia </w:t>
      </w:r>
      <w:r w:rsidR="00F04B22">
        <w:rPr>
          <w:rFonts w:ascii="Arial" w:eastAsia="Arial" w:hAnsi="Arial" w:cs="Arial"/>
          <w:b/>
          <w:sz w:val="20"/>
          <w:highlight w:val="yellow"/>
        </w:rPr>
        <w:t>23</w:t>
      </w:r>
      <w:r w:rsidRPr="00747D12">
        <w:rPr>
          <w:rFonts w:ascii="Arial" w:eastAsia="Arial" w:hAnsi="Arial" w:cs="Arial"/>
          <w:b/>
          <w:sz w:val="20"/>
          <w:highlight w:val="yellow"/>
        </w:rPr>
        <w:t>/</w:t>
      </w:r>
      <w:r w:rsidR="00F04B22">
        <w:rPr>
          <w:rFonts w:ascii="Arial" w:eastAsia="Arial" w:hAnsi="Arial" w:cs="Arial"/>
          <w:b/>
          <w:sz w:val="20"/>
          <w:highlight w:val="yellow"/>
        </w:rPr>
        <w:t>11</w:t>
      </w:r>
      <w:r w:rsidRPr="00747D12">
        <w:rPr>
          <w:rFonts w:ascii="Arial" w:eastAsia="Arial" w:hAnsi="Arial" w:cs="Arial"/>
          <w:b/>
          <w:sz w:val="20"/>
          <w:highlight w:val="yellow"/>
        </w:rPr>
        <w:t>/2021.</w:t>
      </w:r>
    </w:p>
    <w:p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INÍCIO DA SESSÃO DE DISPUTA DE PREÇOS: </w:t>
      </w:r>
      <w:r w:rsidRPr="00747D12">
        <w:rPr>
          <w:rFonts w:ascii="Arial" w:eastAsia="Arial" w:hAnsi="Arial" w:cs="Arial"/>
          <w:b/>
          <w:sz w:val="20"/>
          <w:highlight w:val="yellow"/>
        </w:rPr>
        <w:t xml:space="preserve">às </w:t>
      </w:r>
      <w:r w:rsidR="001C6AAC">
        <w:rPr>
          <w:rFonts w:ascii="Arial" w:eastAsia="Arial" w:hAnsi="Arial" w:cs="Arial"/>
          <w:b/>
          <w:sz w:val="20"/>
          <w:highlight w:val="yellow"/>
        </w:rPr>
        <w:t>14</w:t>
      </w:r>
      <w:r w:rsidRPr="00747D12">
        <w:rPr>
          <w:rFonts w:ascii="Arial" w:eastAsia="Arial" w:hAnsi="Arial" w:cs="Arial"/>
          <w:b/>
          <w:sz w:val="20"/>
          <w:highlight w:val="yellow"/>
        </w:rPr>
        <w:t xml:space="preserve"> horas do dia </w:t>
      </w:r>
      <w:r w:rsidR="00F04B22">
        <w:rPr>
          <w:rFonts w:ascii="Arial" w:eastAsia="Arial" w:hAnsi="Arial" w:cs="Arial"/>
          <w:b/>
          <w:sz w:val="20"/>
          <w:highlight w:val="yellow"/>
        </w:rPr>
        <w:t>23</w:t>
      </w:r>
      <w:r w:rsidRPr="00747D12">
        <w:rPr>
          <w:rFonts w:ascii="Arial" w:eastAsia="Arial" w:hAnsi="Arial" w:cs="Arial"/>
          <w:b/>
          <w:sz w:val="20"/>
          <w:highlight w:val="yellow"/>
        </w:rPr>
        <w:t>/11/2021.</w:t>
      </w:r>
    </w:p>
    <w:p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IMPUGNAÇÃO: </w:t>
      </w:r>
      <w:proofErr w:type="gramStart"/>
      <w:r w:rsidRPr="00747D12">
        <w:rPr>
          <w:rFonts w:ascii="Arial" w:eastAsia="Arial" w:hAnsi="Arial" w:cs="Arial"/>
          <w:b/>
          <w:sz w:val="20"/>
        </w:rPr>
        <w:t>72 H</w:t>
      </w:r>
      <w:proofErr w:type="gramEnd"/>
      <w:r w:rsidRPr="00747D12">
        <w:rPr>
          <w:rFonts w:ascii="Arial" w:eastAsia="Arial" w:hAnsi="Arial" w:cs="Arial"/>
          <w:b/>
          <w:sz w:val="20"/>
        </w:rPr>
        <w:t xml:space="preserve"> ANTES INICIO DA  JULGAMENTO DAS PROPOSTAS.</w:t>
      </w:r>
    </w:p>
    <w:p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rsidR="00747D12" w:rsidRPr="00747D12" w:rsidRDefault="00747D12" w:rsidP="00747D12">
      <w:pPr>
        <w:spacing w:line="276" w:lineRule="auto"/>
        <w:jc w:val="both"/>
        <w:rPr>
          <w:rFonts w:ascii="Arial" w:hAnsi="Arial" w:cs="Arial"/>
          <w:b/>
          <w:sz w:val="22"/>
        </w:rPr>
      </w:pPr>
      <w:r w:rsidRPr="00747D12">
        <w:rPr>
          <w:rFonts w:ascii="Arial" w:hAnsi="Arial" w:cs="Arial"/>
          <w:b/>
          <w:sz w:val="22"/>
        </w:rPr>
        <w:lastRenderedPageBreak/>
        <w:t xml:space="preserve">LOCAL: Portal: Bolsa de Licitações do Brasil – BLL </w:t>
      </w:r>
      <w:hyperlink r:id="rId11" w:history="1">
        <w:r w:rsidRPr="00747D12">
          <w:rPr>
            <w:rStyle w:val="Hyperlink"/>
            <w:rFonts w:ascii="Arial" w:hAnsi="Arial" w:cs="Arial"/>
            <w:b/>
            <w:sz w:val="22"/>
          </w:rPr>
          <w:t>www.bll.org.br</w:t>
        </w:r>
      </w:hyperlink>
    </w:p>
    <w:p w:rsidR="0057187E" w:rsidRDefault="0057187E" w:rsidP="0057187E">
      <w:pPr>
        <w:ind w:right="-425"/>
        <w:jc w:val="both"/>
        <w:rPr>
          <w:rFonts w:ascii="Arial" w:hAnsi="Arial" w:cs="Arial"/>
        </w:rPr>
      </w:pPr>
    </w:p>
    <w:p w:rsidR="001C6AAC" w:rsidRDefault="001C6AAC" w:rsidP="0057187E">
      <w:pPr>
        <w:ind w:right="-425"/>
        <w:jc w:val="both"/>
        <w:rPr>
          <w:rFonts w:ascii="Arial" w:hAnsi="Arial" w:cs="Arial"/>
        </w:rPr>
      </w:pPr>
      <w:r>
        <w:rPr>
          <w:rFonts w:ascii="Arial" w:hAnsi="Arial" w:cs="Arial"/>
        </w:rPr>
        <w:t xml:space="preserve">Fundamentada no </w:t>
      </w:r>
      <w:r w:rsidR="00123B5C">
        <w:rPr>
          <w:rFonts w:ascii="Arial" w:hAnsi="Arial" w:cs="Arial"/>
        </w:rPr>
        <w:t>inciso II do art.</w:t>
      </w:r>
      <w:r>
        <w:rPr>
          <w:rFonts w:ascii="Arial" w:hAnsi="Arial" w:cs="Arial"/>
        </w:rPr>
        <w:t xml:space="preserve"> 2º da Lei 14.217</w:t>
      </w:r>
      <w:r w:rsidR="00123B5C">
        <w:rPr>
          <w:rFonts w:ascii="Arial" w:hAnsi="Arial" w:cs="Arial"/>
        </w:rPr>
        <w:t xml:space="preserve"> de 13 de Outubro de 2021</w:t>
      </w:r>
      <w:r>
        <w:rPr>
          <w:rFonts w:ascii="Arial" w:hAnsi="Arial" w:cs="Arial"/>
        </w:rPr>
        <w:t xml:space="preserve"> - </w:t>
      </w:r>
      <w:r w:rsidRPr="001C6AAC">
        <w:rPr>
          <w:rFonts w:ascii="Arial" w:hAnsi="Arial" w:cs="Arial"/>
          <w:color w:val="555555"/>
          <w:shd w:val="clear" w:color="auto" w:fill="FFFFFF"/>
        </w:rPr>
        <w:t>dispõe sobre as medidas excepcionais para a aquisição de bens e de insumos para a contratação de serviços, inclusive de engenharia, destinados ao enfrentamento da pandemia da Covid-19</w:t>
      </w:r>
      <w:r>
        <w:rPr>
          <w:rFonts w:ascii="Helvetica" w:hAnsi="Helvetica" w:cs="Helvetica"/>
          <w:color w:val="555555"/>
          <w:shd w:val="clear" w:color="auto" w:fill="FFFFFF"/>
        </w:rPr>
        <w:t>.</w:t>
      </w:r>
    </w:p>
    <w:p w:rsidR="001C6AAC" w:rsidRPr="00747D12" w:rsidRDefault="001C6AAC" w:rsidP="0057187E">
      <w:pPr>
        <w:ind w:right="-425"/>
        <w:jc w:val="both"/>
        <w:rPr>
          <w:rFonts w:ascii="Arial" w:hAnsi="Arial" w:cs="Arial"/>
        </w:rPr>
      </w:pPr>
    </w:p>
    <w:p w:rsidR="00F12722" w:rsidRPr="00747D12" w:rsidRDefault="00F12722" w:rsidP="00F12722">
      <w:pPr>
        <w:pBdr>
          <w:top w:val="single" w:sz="4" w:space="1" w:color="auto"/>
          <w:left w:val="single" w:sz="4" w:space="4" w:color="auto"/>
          <w:bottom w:val="single" w:sz="4" w:space="1" w:color="auto"/>
          <w:right w:val="single" w:sz="4" w:space="1" w:color="auto"/>
        </w:pBdr>
        <w:ind w:left="142" w:right="-427"/>
        <w:jc w:val="both"/>
        <w:rPr>
          <w:rFonts w:ascii="Arial" w:hAnsi="Arial" w:cs="Arial"/>
          <w:b/>
          <w:sz w:val="23"/>
          <w:szCs w:val="23"/>
          <w:lang w:val="pt-PT"/>
        </w:rPr>
      </w:pPr>
      <w:r w:rsidRPr="00747D12">
        <w:rPr>
          <w:rFonts w:ascii="Arial" w:hAnsi="Arial" w:cs="Arial"/>
          <w:b/>
          <w:sz w:val="23"/>
          <w:szCs w:val="23"/>
          <w:lang w:val="pt-PT"/>
        </w:rPr>
        <w:t xml:space="preserve">LICITAÇÃO COM PARTICIPAÇÃO EXCLUSIVA PARA MICROS, PEQUENAS EMPRESAS E COOPERATIVAS DO ART. 34 DA LEI 11.488/2007; NOS TERMOS DA LEI COMPLEMENTAR Nº 123/2006. </w:t>
      </w:r>
    </w:p>
    <w:p w:rsidR="00F12722" w:rsidRPr="00747D12" w:rsidRDefault="00F12722" w:rsidP="006543C1">
      <w:pPr>
        <w:ind w:right="-427"/>
        <w:jc w:val="both"/>
        <w:rPr>
          <w:rFonts w:ascii="Arial" w:hAnsi="Arial" w:cs="Arial"/>
          <w:b/>
          <w:bCs/>
          <w:color w:val="00B050"/>
        </w:rPr>
      </w:pPr>
    </w:p>
    <w:p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rsidR="00F12722" w:rsidRPr="00747D12" w:rsidRDefault="00F12722" w:rsidP="006543C1">
      <w:pPr>
        <w:ind w:right="-427"/>
        <w:jc w:val="both"/>
        <w:rPr>
          <w:rFonts w:ascii="Arial" w:hAnsi="Arial" w:cs="Arial"/>
          <w:b/>
          <w:bCs/>
          <w:color w:val="00B050"/>
        </w:rPr>
      </w:pPr>
    </w:p>
    <w:p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8759B3" w:rsidRPr="008759B3">
        <w:rPr>
          <w:rFonts w:ascii="Arial" w:hAnsi="Arial" w:cs="Arial"/>
          <w:szCs w:val="18"/>
        </w:rPr>
        <w:t xml:space="preserve">O objeto da presente demanda refere-se à contratação de empresa para aquisição de gêneros alimentícios para atender as necessidades nutricionais de pessoas idosas e/ou com deficiência, em situação de vulnerabilidade social abrigadas nos serviços de acolhimento institucional e em atendimento no serviço de proteção social especial para pessoas com deficiência, idosas, em função das medidas temporárias de combate e prevenção a pandemia do COVID-19 </w:t>
      </w:r>
      <w:r w:rsidR="008759B3" w:rsidRPr="008759B3">
        <w:rPr>
          <w:rFonts w:ascii="Arial" w:hAnsi="Arial" w:cs="Arial"/>
          <w:bCs/>
          <w:szCs w:val="18"/>
        </w:rPr>
        <w:t>pelo período de 06 (seis) meses</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rsidR="003B2E98" w:rsidRPr="00747D12" w:rsidRDefault="003B2E98" w:rsidP="008876DF">
      <w:pPr>
        <w:ind w:right="-427"/>
        <w:jc w:val="both"/>
        <w:rPr>
          <w:rFonts w:ascii="Arial" w:hAnsi="Arial" w:cs="Arial"/>
        </w:rPr>
      </w:pPr>
    </w:p>
    <w:p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rsidR="00573629" w:rsidRPr="00747D12" w:rsidRDefault="00573629" w:rsidP="008876DF">
      <w:pPr>
        <w:ind w:right="-427"/>
        <w:jc w:val="both"/>
        <w:rPr>
          <w:rFonts w:ascii="Arial" w:hAnsi="Arial" w:cs="Arial"/>
          <w:color w:val="00B050"/>
        </w:rPr>
      </w:pPr>
    </w:p>
    <w:p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rsidR="00764066" w:rsidRPr="00747D12" w:rsidRDefault="00764066" w:rsidP="00764066">
      <w:pPr>
        <w:ind w:right="-425"/>
        <w:jc w:val="both"/>
        <w:rPr>
          <w:rFonts w:ascii="Arial" w:hAnsi="Arial" w:cs="Arial"/>
          <w:color w:val="00B050"/>
        </w:rPr>
      </w:pPr>
    </w:p>
    <w:p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Selvíria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 xml:space="preserve">após o encerramento da etapade lances do pregão eletrônico. Precedentes: Acórdão nº 1789/2009 – </w:t>
      </w:r>
      <w:proofErr w:type="gramStart"/>
      <w:r w:rsidRPr="00747D12">
        <w:rPr>
          <w:rFonts w:ascii="Arial" w:hAnsi="Arial" w:cs="Arial"/>
        </w:rPr>
        <w:t>Plenário, Acórdão</w:t>
      </w:r>
      <w:proofErr w:type="gramEnd"/>
      <w:r w:rsidRPr="00747D12">
        <w:rPr>
          <w:rFonts w:ascii="Arial" w:hAnsi="Arial" w:cs="Arial"/>
        </w:rPr>
        <w:t xml:space="preserve">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rsidR="000E26FE" w:rsidRPr="00747D12" w:rsidRDefault="000E26FE" w:rsidP="00764066">
      <w:pPr>
        <w:ind w:right="-425"/>
        <w:jc w:val="both"/>
        <w:rPr>
          <w:rFonts w:ascii="Arial" w:hAnsi="Arial" w:cs="Arial"/>
          <w:color w:val="00B050"/>
        </w:rPr>
      </w:pPr>
    </w:p>
    <w:p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rsidR="00BB7BC9" w:rsidRPr="00747D12" w:rsidRDefault="00BB7BC9" w:rsidP="006543C1">
      <w:pPr>
        <w:pStyle w:val="Corpodetexto"/>
        <w:ind w:right="-427"/>
        <w:rPr>
          <w:rFonts w:ascii="Arial" w:hAnsi="Arial" w:cs="Arial"/>
          <w:color w:val="00B050"/>
          <w:sz w:val="24"/>
          <w:szCs w:val="24"/>
          <w:u w:val="none"/>
        </w:rPr>
      </w:pPr>
    </w:p>
    <w:p w:rsidR="008E7B32" w:rsidRPr="00747D12" w:rsidRDefault="00764066" w:rsidP="005146B3">
      <w:pPr>
        <w:pStyle w:val="Corpodetexto"/>
        <w:ind w:right="-427"/>
        <w:rPr>
          <w:rFonts w:ascii="Arial" w:hAnsi="Arial" w:cs="Arial"/>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.1</w:t>
      </w:r>
      <w:r w:rsidR="00CE2367" w:rsidRPr="00747D12">
        <w:rPr>
          <w:rFonts w:ascii="Arial" w:hAnsi="Arial" w:cs="Arial"/>
          <w:b w:val="0"/>
          <w:bCs/>
          <w:sz w:val="24"/>
          <w:szCs w:val="24"/>
          <w:u w:val="none"/>
        </w:rPr>
        <w:t xml:space="preserve"> </w:t>
      </w:r>
      <w:r w:rsidR="004B6A44" w:rsidRPr="00747D12">
        <w:rPr>
          <w:rFonts w:ascii="Arial" w:hAnsi="Arial" w:cs="Arial"/>
          <w:b w:val="0"/>
          <w:bCs/>
          <w:sz w:val="24"/>
          <w:szCs w:val="24"/>
          <w:u w:val="none"/>
        </w:rPr>
        <w:t>Poderão participar deste pregão eletrônico as empresas que</w:t>
      </w:r>
      <w:r w:rsidR="00E92D62" w:rsidRPr="00747D12">
        <w:rPr>
          <w:rFonts w:ascii="Arial" w:hAnsi="Arial" w:cs="Arial"/>
          <w:b w:val="0"/>
          <w:bCs/>
          <w:sz w:val="24"/>
          <w:szCs w:val="24"/>
          <w:u w:val="none"/>
        </w:rPr>
        <w:t xml:space="preserve"> estejam legalmente constituídas, enquadradas</w:t>
      </w:r>
      <w:r w:rsidR="00E92D62" w:rsidRPr="00747D12">
        <w:rPr>
          <w:rFonts w:ascii="Arial" w:hAnsi="Arial" w:cs="Arial"/>
          <w:b w:val="0"/>
          <w:sz w:val="24"/>
          <w:szCs w:val="24"/>
          <w:u w:val="none"/>
        </w:rPr>
        <w:t xml:space="preserve"> no ramo de atividade econômica pertinente (CNAE), comprovadamente correlacionado ao objeto desta licitação, que satisfaçam as condições </w:t>
      </w:r>
      <w:proofErr w:type="gramStart"/>
      <w:r w:rsidR="00E92D62" w:rsidRPr="00747D12">
        <w:rPr>
          <w:rFonts w:ascii="Arial" w:hAnsi="Arial" w:cs="Arial"/>
          <w:b w:val="0"/>
          <w:sz w:val="24"/>
          <w:szCs w:val="24"/>
          <w:u w:val="none"/>
        </w:rPr>
        <w:t>exigidas no presente Edital e anexos</w:t>
      </w:r>
      <w:proofErr w:type="gramEnd"/>
      <w:r w:rsidR="00E92D62" w:rsidRPr="00747D12">
        <w:rPr>
          <w:rFonts w:ascii="Arial" w:hAnsi="Arial" w:cs="Arial"/>
          <w:b w:val="0"/>
          <w:sz w:val="24"/>
          <w:szCs w:val="24"/>
          <w:u w:val="none"/>
        </w:rPr>
        <w:t>, e que</w:t>
      </w:r>
      <w:r w:rsidR="001B68A6" w:rsidRPr="00747D12">
        <w:rPr>
          <w:rFonts w:ascii="Arial" w:hAnsi="Arial" w:cs="Arial"/>
          <w:b w:val="0"/>
          <w:sz w:val="24"/>
          <w:szCs w:val="24"/>
          <w:u w:val="none"/>
        </w:rPr>
        <w:t xml:space="preserve"> </w:t>
      </w:r>
      <w:r w:rsidR="00E92D62" w:rsidRPr="00747D12">
        <w:rPr>
          <w:rFonts w:ascii="Arial" w:hAnsi="Arial" w:cs="Arial"/>
          <w:sz w:val="24"/>
          <w:szCs w:val="24"/>
          <w:u w:val="single"/>
        </w:rPr>
        <w:t>e</w:t>
      </w:r>
      <w:r w:rsidR="004B6A44" w:rsidRPr="00747D12">
        <w:rPr>
          <w:rFonts w:ascii="Arial" w:hAnsi="Arial" w:cs="Arial"/>
          <w:sz w:val="24"/>
          <w:szCs w:val="24"/>
          <w:u w:val="single"/>
        </w:rPr>
        <w:t>stejam devidamente credenciadas no sitio eletrônico www.</w:t>
      </w:r>
      <w:r w:rsidR="003B42C5" w:rsidRPr="00747D12">
        <w:rPr>
          <w:rFonts w:ascii="Arial" w:hAnsi="Arial" w:cs="Arial"/>
          <w:sz w:val="24"/>
          <w:szCs w:val="24"/>
          <w:u w:val="single"/>
        </w:rPr>
        <w:t>bllcompras.org.br</w:t>
      </w:r>
      <w:r w:rsidR="0054246B" w:rsidRPr="00747D12">
        <w:rPr>
          <w:rFonts w:ascii="Arial" w:hAnsi="Arial" w:cs="Arial"/>
          <w:sz w:val="24"/>
          <w:szCs w:val="24"/>
          <w:u w:val="none"/>
        </w:rPr>
        <w:t>.</w:t>
      </w:r>
    </w:p>
    <w:p w:rsidR="006C2498" w:rsidRPr="00747D12" w:rsidRDefault="006C2498" w:rsidP="005146B3">
      <w:pPr>
        <w:pStyle w:val="Corpodetexto"/>
        <w:ind w:right="-427"/>
        <w:rPr>
          <w:rFonts w:ascii="Arial" w:hAnsi="Arial" w:cs="Arial"/>
          <w:color w:val="00B050"/>
          <w:sz w:val="24"/>
          <w:szCs w:val="24"/>
          <w:u w:val="none"/>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b/>
          <w:bCs/>
        </w:rPr>
        <w:t xml:space="preserve">3.2 Não poderão participar </w:t>
      </w:r>
      <w:r w:rsidRPr="00747D12">
        <w:rPr>
          <w:rFonts w:ascii="Arial" w:hAnsi="Arial" w:cs="Arial"/>
        </w:rPr>
        <w:t>deste pregão eletrônico:</w:t>
      </w:r>
    </w:p>
    <w:p w:rsidR="00F205BD" w:rsidRPr="00747D12" w:rsidRDefault="00F205BD" w:rsidP="00F205BD">
      <w:pPr>
        <w:autoSpaceDE w:val="0"/>
        <w:autoSpaceDN w:val="0"/>
        <w:adjustRightInd w:val="0"/>
        <w:ind w:right="-427"/>
        <w:jc w:val="both"/>
        <w:rPr>
          <w:rFonts w:ascii="Arial" w:hAnsi="Arial" w:cs="Arial"/>
          <w:b/>
          <w:bCs/>
          <w:color w:val="00B050"/>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lastRenderedPageBreak/>
        <w:t>3.2.1.</w:t>
      </w:r>
      <w:r w:rsidR="003206CE" w:rsidRPr="00747D12">
        <w:rPr>
          <w:rFonts w:ascii="Arial" w:hAnsi="Arial" w:cs="Arial"/>
        </w:rPr>
        <w:t xml:space="preserve"> </w:t>
      </w:r>
      <w:r w:rsidRPr="00747D12">
        <w:rPr>
          <w:rFonts w:ascii="Arial" w:hAnsi="Arial" w:cs="Arial"/>
        </w:rPr>
        <w:t>Empresas que se encontrem em regime de concordata ou com falência decretada, concurso de credores, processo de insolvência, dissolução e liquidação, em recuperação judicial ou em processo de recuperação extrajudicial;</w:t>
      </w:r>
    </w:p>
    <w:p w:rsidR="00265DC4" w:rsidRPr="00747D12" w:rsidRDefault="00265DC4" w:rsidP="00F205BD">
      <w:pPr>
        <w:autoSpaceDE w:val="0"/>
        <w:autoSpaceDN w:val="0"/>
        <w:adjustRightInd w:val="0"/>
        <w:ind w:right="-427"/>
        <w:jc w:val="both"/>
        <w:rPr>
          <w:rFonts w:ascii="Arial" w:hAnsi="Arial" w:cs="Arial"/>
          <w:color w:val="00B050"/>
        </w:rPr>
      </w:pPr>
    </w:p>
    <w:p w:rsidR="00265DC4" w:rsidRPr="00747D12" w:rsidRDefault="00265DC4" w:rsidP="00F205BD">
      <w:pPr>
        <w:autoSpaceDE w:val="0"/>
        <w:autoSpaceDN w:val="0"/>
        <w:adjustRightInd w:val="0"/>
        <w:ind w:right="-427"/>
        <w:jc w:val="both"/>
        <w:rPr>
          <w:rFonts w:ascii="Arial" w:hAnsi="Arial" w:cs="Arial"/>
        </w:rPr>
      </w:pPr>
      <w:r w:rsidRPr="00747D12">
        <w:rPr>
          <w:rFonts w:ascii="Arial" w:hAnsi="Arial" w:cs="Arial"/>
        </w:rPr>
        <w:t>3.2.2. É vedada a participação de empresa em forma de consórcios ou grupos de empresas.</w:t>
      </w:r>
    </w:p>
    <w:p w:rsidR="00F205BD" w:rsidRPr="00747D12" w:rsidRDefault="00F205BD" w:rsidP="00F205BD">
      <w:pPr>
        <w:autoSpaceDE w:val="0"/>
        <w:autoSpaceDN w:val="0"/>
        <w:adjustRightInd w:val="0"/>
        <w:ind w:right="-427"/>
        <w:jc w:val="both"/>
        <w:rPr>
          <w:rFonts w:ascii="Arial" w:hAnsi="Arial" w:cs="Arial"/>
          <w:b/>
          <w:bCs/>
          <w:color w:val="00B050"/>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3</w:t>
      </w:r>
      <w:r w:rsidRPr="00747D12">
        <w:rPr>
          <w:rFonts w:ascii="Arial" w:hAnsi="Arial" w:cs="Arial"/>
        </w:rPr>
        <w:t>.</w:t>
      </w:r>
      <w:r w:rsidR="00B97C9A" w:rsidRPr="00747D12">
        <w:rPr>
          <w:rFonts w:ascii="Arial" w:hAnsi="Arial" w:cs="Arial"/>
        </w:rPr>
        <w:t xml:space="preserve"> </w:t>
      </w:r>
      <w:r w:rsidRPr="00747D12">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rsidR="00E11B71" w:rsidRPr="00747D12" w:rsidRDefault="00E11B71" w:rsidP="00F205BD">
      <w:pPr>
        <w:autoSpaceDE w:val="0"/>
        <w:autoSpaceDN w:val="0"/>
        <w:adjustRightInd w:val="0"/>
        <w:ind w:right="-427"/>
        <w:jc w:val="both"/>
        <w:rPr>
          <w:rFonts w:ascii="Arial" w:hAnsi="Arial" w:cs="Arial"/>
          <w:color w:val="00B050"/>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4</w:t>
      </w:r>
      <w:r w:rsidRPr="00747D12">
        <w:rPr>
          <w:rFonts w:ascii="Arial" w:hAnsi="Arial" w:cs="Arial"/>
        </w:rPr>
        <w:t>.</w:t>
      </w:r>
      <w:r w:rsidR="008759B3">
        <w:rPr>
          <w:rFonts w:ascii="Arial" w:hAnsi="Arial" w:cs="Arial"/>
        </w:rPr>
        <w:t xml:space="preserve"> </w:t>
      </w:r>
      <w:r w:rsidRPr="00747D12">
        <w:rPr>
          <w:rFonts w:ascii="Arial" w:hAnsi="Arial" w:cs="Arial"/>
        </w:rPr>
        <w:t xml:space="preserve">Empresas que estejam suspensas ou impedidas de contratar com </w:t>
      </w:r>
      <w:r w:rsidR="00360D63" w:rsidRPr="00747D12">
        <w:rPr>
          <w:rFonts w:ascii="Arial" w:hAnsi="Arial" w:cs="Arial"/>
        </w:rPr>
        <w:t>a Prefeitura Municipal de Selvíria</w:t>
      </w:r>
      <w:r w:rsidRPr="00747D12">
        <w:rPr>
          <w:rFonts w:ascii="Arial" w:hAnsi="Arial" w:cs="Arial"/>
        </w:rPr>
        <w:t>;</w:t>
      </w:r>
    </w:p>
    <w:p w:rsidR="00180F1C" w:rsidRPr="00747D12" w:rsidRDefault="00180F1C" w:rsidP="00F205BD">
      <w:pPr>
        <w:autoSpaceDE w:val="0"/>
        <w:autoSpaceDN w:val="0"/>
        <w:adjustRightInd w:val="0"/>
        <w:ind w:right="-427"/>
        <w:jc w:val="both"/>
        <w:rPr>
          <w:rFonts w:ascii="Arial" w:hAnsi="Arial" w:cs="Arial"/>
        </w:rPr>
      </w:pPr>
    </w:p>
    <w:p w:rsidR="00265DC4" w:rsidRPr="00747D12" w:rsidRDefault="00265DC4" w:rsidP="00265DC4">
      <w:pPr>
        <w:autoSpaceDE w:val="0"/>
        <w:autoSpaceDN w:val="0"/>
        <w:adjustRightInd w:val="0"/>
        <w:ind w:right="-427"/>
        <w:jc w:val="both"/>
        <w:rPr>
          <w:rFonts w:ascii="Arial" w:hAnsi="Arial" w:cs="Arial"/>
        </w:rPr>
      </w:pPr>
      <w:r w:rsidRPr="00747D12">
        <w:rPr>
          <w:rFonts w:ascii="Arial" w:hAnsi="Arial" w:cs="Arial"/>
        </w:rPr>
        <w:t>3.2.5. Que tenha a participação de servidor da Prefeitura do Município de Selvíria, seja</w:t>
      </w:r>
      <w:r w:rsidR="00E11B71" w:rsidRPr="00747D12">
        <w:rPr>
          <w:rFonts w:ascii="Arial" w:hAnsi="Arial" w:cs="Arial"/>
        </w:rPr>
        <w:t xml:space="preserve"> </w:t>
      </w:r>
      <w:r w:rsidRPr="00747D12">
        <w:rPr>
          <w:rFonts w:ascii="Arial" w:hAnsi="Arial" w:cs="Arial"/>
        </w:rPr>
        <w:t>sócio, dirigente ou responsável técnico.</w:t>
      </w:r>
    </w:p>
    <w:p w:rsidR="00F205BD" w:rsidRPr="00747D12" w:rsidRDefault="00F205BD" w:rsidP="00F205BD">
      <w:pPr>
        <w:autoSpaceDE w:val="0"/>
        <w:autoSpaceDN w:val="0"/>
        <w:adjustRightInd w:val="0"/>
        <w:ind w:right="-427"/>
        <w:jc w:val="both"/>
        <w:rPr>
          <w:rFonts w:ascii="Arial" w:hAnsi="Arial" w:cs="Arial"/>
          <w:b/>
          <w:bCs/>
          <w:color w:val="00B050"/>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6</w:t>
      </w:r>
      <w:r w:rsidRPr="00747D12">
        <w:rPr>
          <w:rFonts w:ascii="Arial" w:hAnsi="Arial" w:cs="Arial"/>
          <w:b/>
          <w:bCs/>
        </w:rPr>
        <w:t xml:space="preserve">. </w:t>
      </w:r>
      <w:r w:rsidRPr="00747D12">
        <w:rPr>
          <w:rFonts w:ascii="Arial" w:hAnsi="Arial" w:cs="Arial"/>
        </w:rPr>
        <w:t>Sociedades estrangeiras não autorizadas a funcionar no País;</w:t>
      </w:r>
    </w:p>
    <w:p w:rsidR="00F205BD" w:rsidRPr="00747D12" w:rsidRDefault="00F205BD" w:rsidP="00F205BD">
      <w:pPr>
        <w:autoSpaceDE w:val="0"/>
        <w:autoSpaceDN w:val="0"/>
        <w:adjustRightInd w:val="0"/>
        <w:ind w:right="-427"/>
        <w:jc w:val="both"/>
        <w:rPr>
          <w:rFonts w:ascii="Arial" w:hAnsi="Arial" w:cs="Arial"/>
          <w:b/>
          <w:bCs/>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7</w:t>
      </w:r>
      <w:r w:rsidRPr="00747D12">
        <w:rPr>
          <w:rFonts w:ascii="Arial" w:hAnsi="Arial" w:cs="Arial"/>
        </w:rPr>
        <w:t>.</w:t>
      </w:r>
      <w:r w:rsidR="008759B3">
        <w:rPr>
          <w:rFonts w:ascii="Arial" w:hAnsi="Arial" w:cs="Arial"/>
        </w:rPr>
        <w:t xml:space="preserve"> </w:t>
      </w:r>
      <w:r w:rsidRPr="00747D12">
        <w:rPr>
          <w:rFonts w:ascii="Arial" w:hAnsi="Arial" w:cs="Arial"/>
        </w:rPr>
        <w:t xml:space="preserve">Sociedades integrantes de um mesmo grupo econômico, assim entendidas aquelas quetenham diretores, sócios ou representantes legais comuns, ou que utilizem recursos </w:t>
      </w:r>
      <w:proofErr w:type="gramStart"/>
      <w:r w:rsidRPr="00747D12">
        <w:rPr>
          <w:rFonts w:ascii="Arial" w:hAnsi="Arial" w:cs="Arial"/>
        </w:rPr>
        <w:t>materiais,</w:t>
      </w:r>
      <w:proofErr w:type="gramEnd"/>
      <w:r w:rsidRPr="00747D12">
        <w:rPr>
          <w:rFonts w:ascii="Arial" w:hAnsi="Arial" w:cs="Arial"/>
        </w:rPr>
        <w:t>tecnológicos ou humanos em comum, exceto se demonstrado que não agem representandointeresse econômico em comum;</w:t>
      </w:r>
    </w:p>
    <w:p w:rsidR="00F205BD" w:rsidRPr="00747D12" w:rsidRDefault="00F205BD" w:rsidP="00F205BD">
      <w:pPr>
        <w:autoSpaceDE w:val="0"/>
        <w:autoSpaceDN w:val="0"/>
        <w:adjustRightInd w:val="0"/>
        <w:ind w:right="-427"/>
        <w:jc w:val="both"/>
        <w:rPr>
          <w:rFonts w:ascii="Arial" w:hAnsi="Arial" w:cs="Arial"/>
          <w:b/>
          <w:bCs/>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8</w:t>
      </w:r>
      <w:r w:rsidRPr="00747D12">
        <w:rPr>
          <w:rFonts w:ascii="Arial" w:hAnsi="Arial" w:cs="Arial"/>
        </w:rPr>
        <w:t>.</w:t>
      </w:r>
      <w:r w:rsidR="008759B3">
        <w:rPr>
          <w:rFonts w:ascii="Arial" w:hAnsi="Arial" w:cs="Arial"/>
        </w:rPr>
        <w:t xml:space="preserve"> </w:t>
      </w:r>
      <w:r w:rsidRPr="00747D12">
        <w:rPr>
          <w:rFonts w:ascii="Arial" w:hAnsi="Arial" w:cs="Arial"/>
        </w:rPr>
        <w:t>Cooperativas, conforme Termo de Conciliação Judicial firmado entre o Ministério Públicodo Trabalho e a União;</w:t>
      </w:r>
    </w:p>
    <w:p w:rsidR="00F205BD" w:rsidRPr="00747D12" w:rsidRDefault="00F205BD" w:rsidP="00F205BD">
      <w:pPr>
        <w:autoSpaceDE w:val="0"/>
        <w:autoSpaceDN w:val="0"/>
        <w:adjustRightInd w:val="0"/>
        <w:ind w:right="-427"/>
        <w:jc w:val="both"/>
        <w:rPr>
          <w:rFonts w:ascii="Arial" w:hAnsi="Arial" w:cs="Arial"/>
          <w:b/>
          <w:bCs/>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9</w:t>
      </w:r>
      <w:r w:rsidRPr="00747D12">
        <w:rPr>
          <w:rFonts w:ascii="Arial" w:hAnsi="Arial" w:cs="Arial"/>
        </w:rPr>
        <w:t>.</w:t>
      </w:r>
      <w:r w:rsidR="008759B3">
        <w:rPr>
          <w:rFonts w:ascii="Arial" w:hAnsi="Arial" w:cs="Arial"/>
        </w:rPr>
        <w:t xml:space="preserve"> </w:t>
      </w:r>
      <w:r w:rsidRPr="00747D12">
        <w:rPr>
          <w:rFonts w:ascii="Arial" w:hAnsi="Arial" w:cs="Arial"/>
        </w:rPr>
        <w:t>Empresas que sejam controladoras, coligadas ou subsidiárias umas das outras;</w:t>
      </w:r>
    </w:p>
    <w:p w:rsidR="00F205BD" w:rsidRPr="00747D12" w:rsidRDefault="00F205BD" w:rsidP="00F205BD">
      <w:pPr>
        <w:autoSpaceDE w:val="0"/>
        <w:autoSpaceDN w:val="0"/>
        <w:adjustRightInd w:val="0"/>
        <w:ind w:right="-427"/>
        <w:jc w:val="both"/>
        <w:rPr>
          <w:rFonts w:ascii="Arial" w:hAnsi="Arial" w:cs="Arial"/>
          <w:b/>
          <w:bCs/>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10</w:t>
      </w:r>
      <w:r w:rsidRPr="00747D12">
        <w:rPr>
          <w:rFonts w:ascii="Arial" w:hAnsi="Arial" w:cs="Arial"/>
        </w:rPr>
        <w:t>.</w:t>
      </w:r>
      <w:r w:rsidR="008759B3">
        <w:rPr>
          <w:rFonts w:ascii="Arial" w:hAnsi="Arial" w:cs="Arial"/>
        </w:rPr>
        <w:t xml:space="preserve"> </w:t>
      </w:r>
      <w:r w:rsidRPr="00747D12">
        <w:rPr>
          <w:rFonts w:ascii="Arial" w:hAnsi="Arial" w:cs="Arial"/>
        </w:rPr>
        <w:t>Empresas que não sejam do ramo ou atividade econômica do objeto licitado;</w:t>
      </w:r>
    </w:p>
    <w:p w:rsidR="00F205BD" w:rsidRPr="00747D12" w:rsidRDefault="00F205BD" w:rsidP="00F205BD">
      <w:pPr>
        <w:autoSpaceDE w:val="0"/>
        <w:autoSpaceDN w:val="0"/>
        <w:adjustRightInd w:val="0"/>
        <w:ind w:right="-427"/>
        <w:jc w:val="both"/>
        <w:rPr>
          <w:rFonts w:ascii="Arial" w:hAnsi="Arial" w:cs="Arial"/>
          <w:b/>
          <w:bCs/>
        </w:rPr>
      </w:pPr>
    </w:p>
    <w:p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11</w:t>
      </w:r>
      <w:r w:rsidRPr="00747D12">
        <w:rPr>
          <w:rFonts w:ascii="Arial" w:hAnsi="Arial" w:cs="Arial"/>
        </w:rPr>
        <w:t>.</w:t>
      </w:r>
      <w:r w:rsidR="008759B3">
        <w:rPr>
          <w:rFonts w:ascii="Arial" w:hAnsi="Arial" w:cs="Arial"/>
        </w:rPr>
        <w:t xml:space="preserve"> </w:t>
      </w:r>
      <w:r w:rsidRPr="00747D12">
        <w:rPr>
          <w:rFonts w:ascii="Arial" w:hAnsi="Arial" w:cs="Arial"/>
        </w:rPr>
        <w:t xml:space="preserve">Quaisquer interessados que se </w:t>
      </w:r>
      <w:proofErr w:type="gramStart"/>
      <w:r w:rsidRPr="00747D12">
        <w:rPr>
          <w:rFonts w:ascii="Arial" w:hAnsi="Arial" w:cs="Arial"/>
        </w:rPr>
        <w:t>enquadrem</w:t>
      </w:r>
      <w:proofErr w:type="gramEnd"/>
      <w:r w:rsidRPr="00747D12">
        <w:rPr>
          <w:rFonts w:ascii="Arial" w:hAnsi="Arial" w:cs="Arial"/>
        </w:rPr>
        <w:t xml:space="preserve"> nas vedações previstas no art. 9º da Lei nº</w:t>
      </w:r>
    </w:p>
    <w:p w:rsidR="00886FEA" w:rsidRPr="00747D12" w:rsidRDefault="00F205BD" w:rsidP="00F205BD">
      <w:pPr>
        <w:pStyle w:val="Corpodetexto"/>
        <w:ind w:right="-427"/>
        <w:rPr>
          <w:rFonts w:ascii="Arial" w:hAnsi="Arial" w:cs="Arial"/>
          <w:sz w:val="24"/>
          <w:szCs w:val="24"/>
        </w:rPr>
      </w:pPr>
      <w:r w:rsidRPr="00747D12">
        <w:rPr>
          <w:rFonts w:ascii="Arial" w:hAnsi="Arial" w:cs="Arial"/>
          <w:sz w:val="24"/>
          <w:szCs w:val="24"/>
        </w:rPr>
        <w:t>8.666/93.</w:t>
      </w:r>
    </w:p>
    <w:p w:rsidR="00265DC4" w:rsidRPr="00747D12" w:rsidRDefault="00265DC4" w:rsidP="00F205BD">
      <w:pPr>
        <w:pStyle w:val="Corpodetexto"/>
        <w:ind w:right="-427"/>
        <w:rPr>
          <w:rFonts w:ascii="Arial" w:hAnsi="Arial" w:cs="Arial"/>
          <w:sz w:val="24"/>
          <w:szCs w:val="24"/>
        </w:rPr>
      </w:pPr>
    </w:p>
    <w:p w:rsidR="0054246B" w:rsidRPr="00747D12" w:rsidRDefault="00265DC4"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3.3.</w:t>
      </w:r>
      <w:r w:rsidR="0054246B" w:rsidRPr="00747D12">
        <w:rPr>
          <w:rFonts w:ascii="Arial" w:hAnsi="Arial" w:cs="Arial"/>
          <w:b w:val="0"/>
          <w:bCs/>
          <w:sz w:val="24"/>
          <w:szCs w:val="24"/>
          <w:u w:val="none"/>
        </w:rPr>
        <w:t xml:space="preserve"> O cadastramento do licitante deverá ser requerido acompanhado do seguinte documento:</w:t>
      </w:r>
    </w:p>
    <w:p w:rsidR="00853B1E" w:rsidRPr="00747D12" w:rsidRDefault="00853B1E" w:rsidP="0054246B">
      <w:pPr>
        <w:pStyle w:val="Corpodetexto"/>
        <w:ind w:right="-427"/>
        <w:rPr>
          <w:rFonts w:ascii="Arial" w:hAnsi="Arial" w:cs="Arial"/>
          <w:sz w:val="24"/>
          <w:szCs w:val="24"/>
        </w:rPr>
      </w:pPr>
    </w:p>
    <w:p w:rsidR="00265DC4" w:rsidRPr="00747D12" w:rsidRDefault="0054246B"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a)</w:t>
      </w:r>
      <w:r w:rsidR="008759B3">
        <w:rPr>
          <w:rFonts w:ascii="Arial" w:hAnsi="Arial" w:cs="Arial"/>
          <w:b w:val="0"/>
          <w:bCs/>
          <w:sz w:val="24"/>
          <w:szCs w:val="24"/>
          <w:u w:val="none"/>
        </w:rPr>
        <w:t xml:space="preserve"> </w:t>
      </w:r>
      <w:r w:rsidRPr="00747D12">
        <w:rPr>
          <w:rFonts w:ascii="Arial" w:hAnsi="Arial" w:cs="Arial"/>
          <w:b w:val="0"/>
          <w:bCs/>
          <w:sz w:val="24"/>
          <w:szCs w:val="24"/>
          <w:u w:val="single"/>
        </w:rPr>
        <w:t>Instrumento particular de mandato</w:t>
      </w:r>
      <w:r w:rsidR="00F56CB2" w:rsidRPr="00747D12">
        <w:rPr>
          <w:rFonts w:ascii="Arial" w:hAnsi="Arial" w:cs="Arial"/>
          <w:b w:val="0"/>
          <w:bCs/>
          <w:sz w:val="24"/>
          <w:szCs w:val="24"/>
          <w:u w:val="single"/>
        </w:rPr>
        <w:t xml:space="preserve"> </w:t>
      </w:r>
      <w:r w:rsidRPr="00747D12">
        <w:rPr>
          <w:rFonts w:ascii="Arial" w:hAnsi="Arial" w:cs="Arial"/>
          <w:b w:val="0"/>
          <w:bCs/>
          <w:sz w:val="24"/>
          <w:szCs w:val="24"/>
          <w:u w:val="none"/>
        </w:rPr>
        <w:t>outorgando poderes ao operador devidamentecredenciado junto à Bolsa, poderes específicos de sua representação no pregão, conformemodelo fornecido pela Bolsa de Licitações do Brasil (Anexo II).</w:t>
      </w:r>
    </w:p>
    <w:p w:rsidR="00B90976" w:rsidRPr="00747D12" w:rsidRDefault="00B90976" w:rsidP="0054246B">
      <w:pPr>
        <w:pStyle w:val="Corpodetexto"/>
        <w:ind w:right="-427"/>
        <w:rPr>
          <w:rFonts w:ascii="Arial" w:hAnsi="Arial" w:cs="Arial"/>
          <w:b w:val="0"/>
          <w:bCs/>
          <w:sz w:val="24"/>
          <w:szCs w:val="24"/>
          <w:u w:val="none"/>
        </w:rPr>
      </w:pPr>
    </w:p>
    <w:p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lastRenderedPageBreak/>
        <w:t xml:space="preserve">b) </w:t>
      </w:r>
      <w:r w:rsidRPr="00747D12">
        <w:rPr>
          <w:rFonts w:ascii="Arial" w:hAnsi="Arial" w:cs="Arial"/>
          <w:b w:val="0"/>
          <w:bCs/>
          <w:sz w:val="24"/>
          <w:szCs w:val="24"/>
          <w:u w:val="single"/>
        </w:rPr>
        <w:t>Declaração de seu pleno conhecimento</w:t>
      </w:r>
      <w:r w:rsidRPr="00747D12">
        <w:rPr>
          <w:rFonts w:ascii="Arial" w:hAnsi="Arial" w:cs="Arial"/>
          <w:b w:val="0"/>
          <w:bCs/>
          <w:sz w:val="24"/>
          <w:szCs w:val="24"/>
          <w:u w:val="none"/>
        </w:rPr>
        <w:t>, de aceitação e de atendimento às exigências de</w:t>
      </w:r>
      <w:r w:rsidR="008759B3">
        <w:rPr>
          <w:rFonts w:ascii="Arial" w:hAnsi="Arial" w:cs="Arial"/>
          <w:b w:val="0"/>
          <w:bCs/>
          <w:sz w:val="24"/>
          <w:szCs w:val="24"/>
          <w:u w:val="none"/>
        </w:rPr>
        <w:t xml:space="preserve"> </w:t>
      </w:r>
      <w:r w:rsidRPr="00747D12">
        <w:rPr>
          <w:rFonts w:ascii="Arial" w:hAnsi="Arial" w:cs="Arial"/>
          <w:b w:val="0"/>
          <w:bCs/>
          <w:sz w:val="24"/>
          <w:szCs w:val="24"/>
          <w:u w:val="none"/>
        </w:rPr>
        <w:t>habilitação previstas no Edital, conforme modelo fornecido pela Bolsa de Licitações do Brasil</w:t>
      </w:r>
      <w:r w:rsidR="00C166EA">
        <w:rPr>
          <w:rFonts w:ascii="Arial" w:hAnsi="Arial" w:cs="Arial"/>
          <w:b w:val="0"/>
          <w:bCs/>
          <w:sz w:val="24"/>
          <w:szCs w:val="24"/>
          <w:u w:val="none"/>
        </w:rPr>
        <w:t xml:space="preserve"> </w:t>
      </w:r>
      <w:r w:rsidRPr="00747D12">
        <w:rPr>
          <w:rFonts w:ascii="Arial" w:hAnsi="Arial" w:cs="Arial"/>
          <w:b w:val="0"/>
          <w:bCs/>
          <w:sz w:val="24"/>
          <w:szCs w:val="24"/>
          <w:u w:val="none"/>
        </w:rPr>
        <w:t>(Anexo V)</w:t>
      </w:r>
      <w:r w:rsidR="00B00CF2" w:rsidRPr="00747D12">
        <w:rPr>
          <w:rFonts w:ascii="Arial" w:hAnsi="Arial" w:cs="Arial"/>
          <w:b w:val="0"/>
          <w:bCs/>
          <w:sz w:val="24"/>
          <w:szCs w:val="24"/>
          <w:u w:val="none"/>
        </w:rPr>
        <w:t>.</w:t>
      </w:r>
    </w:p>
    <w:p w:rsidR="0054246B" w:rsidRPr="00747D12" w:rsidRDefault="0054246B" w:rsidP="0054246B">
      <w:pPr>
        <w:pStyle w:val="Corpodetexto"/>
        <w:ind w:right="-427"/>
        <w:rPr>
          <w:rFonts w:ascii="Arial" w:hAnsi="Arial" w:cs="Arial"/>
          <w:b w:val="0"/>
          <w:bCs/>
          <w:color w:val="00B050"/>
          <w:sz w:val="24"/>
          <w:szCs w:val="24"/>
          <w:u w:val="none"/>
        </w:rPr>
      </w:pPr>
    </w:p>
    <w:p w:rsidR="0054246B" w:rsidRPr="00747D12" w:rsidRDefault="0093086D"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w:t>
      </w:r>
      <w:r w:rsidR="0054246B" w:rsidRPr="00747D12">
        <w:rPr>
          <w:rFonts w:ascii="Arial" w:hAnsi="Arial" w:cs="Arial"/>
          <w:b w:val="0"/>
          <w:bCs/>
          <w:sz w:val="24"/>
          <w:szCs w:val="24"/>
          <w:u w:val="none"/>
        </w:rPr>
        <w:t>4. O custo de operacionalização e uso do sistema</w:t>
      </w:r>
      <w:r w:rsidR="00F56CB2" w:rsidRPr="00747D12">
        <w:rPr>
          <w:rFonts w:ascii="Arial" w:hAnsi="Arial" w:cs="Arial"/>
          <w:b w:val="0"/>
          <w:bCs/>
          <w:sz w:val="24"/>
          <w:szCs w:val="24"/>
          <w:u w:val="none"/>
        </w:rPr>
        <w:t xml:space="preserve"> ficará</w:t>
      </w:r>
      <w:r w:rsidR="0054246B" w:rsidRPr="00747D12">
        <w:rPr>
          <w:rFonts w:ascii="Arial" w:hAnsi="Arial" w:cs="Arial"/>
          <w:b w:val="0"/>
          <w:bCs/>
          <w:sz w:val="24"/>
          <w:szCs w:val="24"/>
          <w:u w:val="none"/>
        </w:rPr>
        <w:t xml:space="preserve"> a cargo do Licitante vencedor docertame, que pagará a Bolsa de Licitações do Brasil, provedora do sistema eletrônico, oequivalente ao percentual estabelecido pela mesma sobre o valor contratual ajustado, a título detaxa pela utilização dos recursos de tecnologia da informação, em conformidade com oregulamento operacional da BLL – Bolsa de Licitações do Brasil (Anexo </w:t>
      </w:r>
      <w:r w:rsidR="00B00CF2" w:rsidRPr="00747D12">
        <w:rPr>
          <w:rFonts w:ascii="Arial" w:hAnsi="Arial" w:cs="Arial"/>
          <w:b w:val="0"/>
          <w:bCs/>
          <w:sz w:val="24"/>
          <w:szCs w:val="24"/>
          <w:u w:val="none"/>
        </w:rPr>
        <w:t>XI</w:t>
      </w:r>
      <w:r w:rsidR="0054246B" w:rsidRPr="00747D12">
        <w:rPr>
          <w:rFonts w:ascii="Arial" w:hAnsi="Arial" w:cs="Arial"/>
          <w:b w:val="0"/>
          <w:bCs/>
          <w:sz w:val="24"/>
          <w:szCs w:val="24"/>
          <w:u w:val="none"/>
        </w:rPr>
        <w:t>).</w:t>
      </w:r>
    </w:p>
    <w:p w:rsidR="0054246B" w:rsidRPr="00747D12" w:rsidRDefault="0054246B" w:rsidP="0054246B">
      <w:pPr>
        <w:pStyle w:val="Corpodetexto"/>
        <w:ind w:right="-427"/>
        <w:rPr>
          <w:rFonts w:ascii="Arial" w:hAnsi="Arial" w:cs="Arial"/>
          <w:color w:val="00B050"/>
          <w:sz w:val="24"/>
          <w:szCs w:val="24"/>
        </w:rPr>
      </w:pPr>
    </w:p>
    <w:p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rsidR="00327E51" w:rsidRPr="00747D12" w:rsidRDefault="00327E51" w:rsidP="00A206C3">
      <w:pPr>
        <w:overflowPunct w:val="0"/>
        <w:autoSpaceDE w:val="0"/>
        <w:autoSpaceDN w:val="0"/>
        <w:adjustRightInd w:val="0"/>
        <w:ind w:right="-427"/>
        <w:jc w:val="both"/>
        <w:textAlignment w:val="baseline"/>
        <w:rPr>
          <w:rFonts w:ascii="Arial" w:hAnsi="Arial" w:cs="Arial"/>
        </w:rPr>
      </w:pPr>
    </w:p>
    <w:p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Pr="00747D12">
        <w:rPr>
          <w:rFonts w:ascii="Arial" w:hAnsi="Arial" w:cs="Arial"/>
        </w:rPr>
        <w:t xml:space="preserve">, COM FIRMA RECONHECIDA, operador devidamente habilitado pela Bolsa de Licitações e Leilões do Brasil-BLL, atribuindo poderes para formular ofertas e lances de preços e praticar todos os demais atos e operações no site: </w:t>
      </w:r>
      <w:hyperlink r:id="rId12" w:history="1">
        <w:r w:rsidRPr="00747D12">
          <w:rPr>
            <w:rStyle w:val="Hyperlink"/>
            <w:rFonts w:ascii="Arial" w:hAnsi="Arial" w:cs="Arial"/>
            <w:color w:val="auto"/>
          </w:rPr>
          <w:t>www.bllcompras.org.br</w:t>
        </w:r>
      </w:hyperlink>
      <w:r w:rsidRPr="00747D12">
        <w:rPr>
          <w:rFonts w:ascii="Arial" w:hAnsi="Arial" w:cs="Arial"/>
        </w:rPr>
        <w:t>.</w:t>
      </w:r>
    </w:p>
    <w:p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4.2. A participação do licitante no pregão eletrônico se dará por meio de participação direta ouatravés de empresas associadas à BLL – Bolsa de Licitações do Brasil, a qual deverá </w:t>
      </w:r>
      <w:proofErr w:type="gramStart"/>
      <w:r w:rsidRPr="00747D12">
        <w:rPr>
          <w:rFonts w:ascii="Arial" w:hAnsi="Arial" w:cs="Arial"/>
        </w:rPr>
        <w:t>manifestar,</w:t>
      </w:r>
      <w:proofErr w:type="gramEnd"/>
      <w:r w:rsidRPr="00747D12">
        <w:rPr>
          <w:rFonts w:ascii="Arial" w:hAnsi="Arial" w:cs="Arial"/>
        </w:rPr>
        <w:t>por meio de seu operador designado, em campo próprio do sistema, pleno conhecimento,aceitação e atendimento às exigências de habilitação previstas no Edital.</w:t>
      </w:r>
    </w:p>
    <w:p w:rsidR="0093086D" w:rsidRPr="00747D12" w:rsidRDefault="0093086D" w:rsidP="0093086D">
      <w:pPr>
        <w:overflowPunct w:val="0"/>
        <w:autoSpaceDE w:val="0"/>
        <w:autoSpaceDN w:val="0"/>
        <w:adjustRightInd w:val="0"/>
        <w:ind w:right="-427"/>
        <w:jc w:val="both"/>
        <w:textAlignment w:val="baseline"/>
        <w:rPr>
          <w:rFonts w:ascii="Arial" w:hAnsi="Arial" w:cs="Arial"/>
        </w:rPr>
      </w:pPr>
    </w:p>
    <w:p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rsidR="007C56B8" w:rsidRPr="00747D12" w:rsidRDefault="007C56B8" w:rsidP="0093086D">
      <w:pPr>
        <w:overflowPunct w:val="0"/>
        <w:autoSpaceDE w:val="0"/>
        <w:autoSpaceDN w:val="0"/>
        <w:adjustRightInd w:val="0"/>
        <w:ind w:right="-427"/>
        <w:jc w:val="both"/>
        <w:textAlignment w:val="baseline"/>
        <w:rPr>
          <w:rFonts w:ascii="Arial" w:hAnsi="Arial" w:cs="Arial"/>
        </w:rPr>
      </w:pPr>
    </w:p>
    <w:p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w:t>
      </w:r>
      <w:proofErr w:type="gramStart"/>
      <w:r w:rsidRPr="00747D12">
        <w:rPr>
          <w:rFonts w:ascii="Arial" w:hAnsi="Arial" w:cs="Arial"/>
        </w:rPr>
        <w:t xml:space="preserve">O uso </w:t>
      </w:r>
      <w:r w:rsidR="00674D80" w:rsidRPr="00747D12">
        <w:rPr>
          <w:rFonts w:ascii="Arial" w:hAnsi="Arial" w:cs="Arial"/>
        </w:rPr>
        <w:t>e</w:t>
      </w:r>
      <w:r w:rsidRPr="00747D12">
        <w:rPr>
          <w:rFonts w:ascii="Arial" w:hAnsi="Arial" w:cs="Arial"/>
        </w:rPr>
        <w:t xml:space="preserve"> acesso ao sistema eletrônico é</w:t>
      </w:r>
      <w:proofErr w:type="gramEnd"/>
      <w:r w:rsidRPr="00747D12">
        <w:rPr>
          <w:rFonts w:ascii="Arial" w:hAnsi="Arial" w:cs="Arial"/>
        </w:rPr>
        <w:t xml:space="preserve">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w:t>
      </w:r>
      <w:r w:rsidR="00A206C3" w:rsidRPr="00747D12">
        <w:rPr>
          <w:rFonts w:ascii="Arial" w:hAnsi="Arial" w:cs="Arial"/>
        </w:rPr>
        <w:lastRenderedPageBreak/>
        <w:t xml:space="preserve">empresa ou denominação e apresentar a </w:t>
      </w:r>
      <w:r w:rsidR="00A206C3" w:rsidRPr="00747D12">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assinada pelo seu proprietário ou sócios, ou, pela Certidão Simplificada de Regularidade da Junta Comercial da sede da licitante.</w:t>
      </w:r>
    </w:p>
    <w:p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rsidR="00A206C3" w:rsidRPr="00747D12" w:rsidRDefault="00A206C3" w:rsidP="00A206C3">
      <w:pPr>
        <w:overflowPunct w:val="0"/>
        <w:autoSpaceDE w:val="0"/>
        <w:autoSpaceDN w:val="0"/>
        <w:adjustRightInd w:val="0"/>
        <w:ind w:right="-427"/>
        <w:jc w:val="both"/>
        <w:textAlignment w:val="baseline"/>
        <w:rPr>
          <w:rFonts w:ascii="Arial" w:hAnsi="Arial" w:cs="Arial"/>
        </w:rPr>
      </w:pPr>
    </w:p>
    <w:p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299 do Código Penal, sem 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rsidR="002243B4" w:rsidRPr="00747D12" w:rsidRDefault="002243B4" w:rsidP="00A206C3">
      <w:pPr>
        <w:overflowPunct w:val="0"/>
        <w:autoSpaceDE w:val="0"/>
        <w:autoSpaceDN w:val="0"/>
        <w:adjustRightInd w:val="0"/>
        <w:ind w:right="-427"/>
        <w:jc w:val="both"/>
        <w:textAlignment w:val="baseline"/>
        <w:rPr>
          <w:rFonts w:ascii="Arial" w:hAnsi="Arial" w:cs="Arial"/>
        </w:rPr>
      </w:pPr>
    </w:p>
    <w:p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3" w:history="1">
        <w:r w:rsidR="008128C2" w:rsidRPr="00747D12">
          <w:rPr>
            <w:rStyle w:val="Hyperlink"/>
            <w:rFonts w:ascii="Arial" w:hAnsi="Arial" w:cs="Arial"/>
            <w:color w:val="auto"/>
          </w:rPr>
          <w:t>contato@bll.org.br</w:t>
        </w:r>
      </w:hyperlink>
      <w:r w:rsidRPr="00747D12">
        <w:rPr>
          <w:rFonts w:ascii="Arial" w:hAnsi="Arial" w:cs="Arial"/>
        </w:rPr>
        <w:t>.</w:t>
      </w:r>
    </w:p>
    <w:p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rsidR="008128C2" w:rsidRPr="00747D12" w:rsidRDefault="008128C2" w:rsidP="008128C2">
      <w:pPr>
        <w:autoSpaceDE w:val="0"/>
        <w:autoSpaceDN w:val="0"/>
        <w:adjustRightInd w:val="0"/>
        <w:ind w:right="-425"/>
        <w:jc w:val="both"/>
        <w:rPr>
          <w:rFonts w:ascii="Arial" w:hAnsi="Arial" w:cs="Arial"/>
          <w:b/>
          <w:bCs/>
          <w:color w:val="00B050"/>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rsidR="008128C2" w:rsidRPr="00747D12" w:rsidRDefault="008128C2" w:rsidP="008128C2">
      <w:pPr>
        <w:autoSpaceDE w:val="0"/>
        <w:autoSpaceDN w:val="0"/>
        <w:adjustRightInd w:val="0"/>
        <w:ind w:right="-425"/>
        <w:jc w:val="both"/>
        <w:rPr>
          <w:rFonts w:ascii="Arial" w:hAnsi="Arial" w:cs="Arial"/>
          <w:color w:val="00B050"/>
        </w:rPr>
      </w:pPr>
    </w:p>
    <w:p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 xml:space="preserve">6.1. Os licitantes encaminharão, exclusivamente por meio do sistema, concomitantemente com osdocumentos de habilitação exigidos no edital, proposta </w:t>
      </w:r>
      <w:r w:rsidRPr="00747D12">
        <w:rPr>
          <w:rFonts w:ascii="Arial" w:hAnsi="Arial" w:cs="Arial"/>
        </w:rPr>
        <w:lastRenderedPageBreak/>
        <w:t>com a descrição do objeto ofertado e opreço, até a data e o horário estabelecidos para o fim do recebimento das propostas, quando,então, encerrar-se-á automaticamente a etapa de envio dessa documentação.</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 xml:space="preserve">6.2. O envio da proposta, acompanhada dos documentos de habilitação exigidos neste </w:t>
      </w:r>
      <w:proofErr w:type="gramStart"/>
      <w:r w:rsidRPr="00747D12">
        <w:rPr>
          <w:rFonts w:ascii="Arial" w:hAnsi="Arial" w:cs="Arial"/>
        </w:rPr>
        <w:t>Edital,</w:t>
      </w:r>
      <w:proofErr w:type="gramEnd"/>
      <w:r w:rsidRPr="00747D12">
        <w:rPr>
          <w:rFonts w:ascii="Arial" w:hAnsi="Arial" w:cs="Arial"/>
        </w:rPr>
        <w:t>ocorrerá por meio de chave de acesso e senha.</w:t>
      </w:r>
    </w:p>
    <w:p w:rsidR="0017107B" w:rsidRPr="00747D12" w:rsidRDefault="0017107B" w:rsidP="008128C2">
      <w:pPr>
        <w:autoSpaceDE w:val="0"/>
        <w:autoSpaceDN w:val="0"/>
        <w:adjustRightInd w:val="0"/>
        <w:ind w:right="-425"/>
        <w:jc w:val="both"/>
        <w:rPr>
          <w:rFonts w:ascii="Arial" w:hAnsi="Arial" w:cs="Arial"/>
        </w:rPr>
      </w:pPr>
    </w:p>
    <w:p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5</w:t>
      </w:r>
      <w:r w:rsidRPr="00747D12">
        <w:rPr>
          <w:rFonts w:ascii="Arial" w:hAnsi="Arial" w:cs="Arial"/>
        </w:rPr>
        <w:t>. Até a abertura da sessão pública, os licitantes poderão retirar ou substituir a proposta e osdocumentos de habilitação anteriormente inseridos no sistema</w:t>
      </w:r>
      <w:r w:rsidR="004E0F45" w:rsidRPr="00747D12">
        <w:rPr>
          <w:rFonts w:ascii="Arial" w:hAnsi="Arial" w:cs="Arial"/>
        </w:rPr>
        <w:t>.</w:t>
      </w:r>
    </w:p>
    <w:p w:rsidR="004E0F45" w:rsidRPr="00747D12" w:rsidRDefault="004E0F45"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propostasapresentadas, o que somente ocorrerá após a realização dos procedimentos de negociação ejulgamento da proposta.</w:t>
      </w:r>
    </w:p>
    <w:p w:rsidR="00E80FCB" w:rsidRPr="00747D12" w:rsidRDefault="00E80FCB" w:rsidP="008128C2">
      <w:pPr>
        <w:autoSpaceDE w:val="0"/>
        <w:autoSpaceDN w:val="0"/>
        <w:adjustRightInd w:val="0"/>
        <w:ind w:right="-425"/>
        <w:jc w:val="both"/>
        <w:rPr>
          <w:rFonts w:ascii="Arial" w:hAnsi="Arial" w:cs="Arial"/>
        </w:rPr>
      </w:pPr>
    </w:p>
    <w:p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oencerramento do envio de lances.</w:t>
      </w:r>
    </w:p>
    <w:p w:rsidR="008128C2" w:rsidRPr="00747D12" w:rsidRDefault="008128C2" w:rsidP="008128C2">
      <w:pPr>
        <w:autoSpaceDE w:val="0"/>
        <w:autoSpaceDN w:val="0"/>
        <w:adjustRightInd w:val="0"/>
        <w:ind w:right="-425"/>
        <w:jc w:val="both"/>
        <w:rPr>
          <w:rFonts w:ascii="Arial" w:hAnsi="Arial" w:cs="Arial"/>
        </w:rPr>
      </w:pPr>
    </w:p>
    <w:p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rsidR="00690866" w:rsidRPr="00747D12" w:rsidRDefault="00690866" w:rsidP="00AD358E">
      <w:pPr>
        <w:ind w:right="-425"/>
        <w:jc w:val="both"/>
        <w:rPr>
          <w:rFonts w:ascii="Arial" w:hAnsi="Arial" w:cs="Arial"/>
        </w:rPr>
      </w:pPr>
    </w:p>
    <w:p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rsidR="00AD358E" w:rsidRPr="00747D12" w:rsidRDefault="00AD358E" w:rsidP="00AD358E">
      <w:pPr>
        <w:ind w:right="-425"/>
        <w:jc w:val="both"/>
        <w:rPr>
          <w:rFonts w:ascii="Arial" w:hAnsi="Arial" w:cs="Arial"/>
        </w:rPr>
      </w:pPr>
    </w:p>
    <w:p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rsidR="00690866" w:rsidRPr="00747D12" w:rsidRDefault="00690866" w:rsidP="008128C2">
      <w:pPr>
        <w:ind w:right="-427"/>
        <w:jc w:val="both"/>
        <w:rPr>
          <w:rFonts w:ascii="Arial" w:hAnsi="Arial" w:cs="Arial"/>
          <w:color w:val="00B050"/>
        </w:rPr>
      </w:pPr>
    </w:p>
    <w:p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rsidR="007408D6" w:rsidRPr="00747D12" w:rsidRDefault="007408D6" w:rsidP="007408D6">
      <w:pPr>
        <w:autoSpaceDE w:val="0"/>
        <w:autoSpaceDN w:val="0"/>
        <w:adjustRightInd w:val="0"/>
        <w:ind w:right="-427"/>
        <w:jc w:val="both"/>
        <w:rPr>
          <w:rFonts w:ascii="Arial" w:hAnsi="Arial" w:cs="Arial"/>
        </w:rPr>
      </w:pPr>
    </w:p>
    <w:p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dasessão, quando então, encerrar-se-á automaticamente a fase de recebimento de propostas.</w:t>
      </w:r>
    </w:p>
    <w:p w:rsidR="005429D2" w:rsidRPr="00747D12" w:rsidRDefault="005429D2" w:rsidP="007408D6">
      <w:pPr>
        <w:autoSpaceDE w:val="0"/>
        <w:autoSpaceDN w:val="0"/>
        <w:adjustRightInd w:val="0"/>
        <w:ind w:right="-427"/>
        <w:jc w:val="both"/>
        <w:rPr>
          <w:rFonts w:ascii="Arial" w:hAnsi="Arial" w:cs="Arial"/>
        </w:rPr>
      </w:pPr>
    </w:p>
    <w:p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 xml:space="preserve">7.1.1. O licitante deverá apresentar a proposta de preços de forma detalhada, descrevendo oproduto ofertado, </w:t>
      </w:r>
      <w:r w:rsidRPr="00747D12">
        <w:rPr>
          <w:rFonts w:ascii="Arial" w:hAnsi="Arial" w:cs="Arial"/>
          <w:b/>
          <w:bCs/>
        </w:rPr>
        <w:t>indicando a marca</w:t>
      </w:r>
      <w:r w:rsidRPr="00747D12">
        <w:rPr>
          <w:rFonts w:ascii="Arial" w:hAnsi="Arial" w:cs="Arial"/>
        </w:rPr>
        <w:t>, modelo, quantidade, prazos de validade, degarantia e de entrega, no que for aplicável, bem como os valores unitários e totais,sob pena de desclassificação de sua proposta.</w:t>
      </w:r>
    </w:p>
    <w:p w:rsidR="00853B1E" w:rsidRPr="00747D12" w:rsidRDefault="00853B1E" w:rsidP="005429D2">
      <w:pPr>
        <w:autoSpaceDE w:val="0"/>
        <w:autoSpaceDN w:val="0"/>
        <w:adjustRightInd w:val="0"/>
        <w:ind w:left="1134" w:right="-427"/>
        <w:jc w:val="both"/>
        <w:rPr>
          <w:rFonts w:ascii="Arial" w:hAnsi="Arial" w:cs="Arial"/>
        </w:rPr>
      </w:pPr>
    </w:p>
    <w:p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sistemaeletrônico, sob pena de desclassificação.</w:t>
      </w:r>
    </w:p>
    <w:p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t>7.1.1.2. É vedada a troca de marca/fabricante do produto indicado no sistemaeletrônico, sob pena de desclassificação.</w:t>
      </w:r>
    </w:p>
    <w:p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suaproposta, sob pena de desclassificação do certame pelo pregoeiro.</w:t>
      </w:r>
    </w:p>
    <w:p w:rsidR="008C6528" w:rsidRPr="00747D12" w:rsidRDefault="008C6528" w:rsidP="005429D2">
      <w:pPr>
        <w:autoSpaceDE w:val="0"/>
        <w:autoSpaceDN w:val="0"/>
        <w:adjustRightInd w:val="0"/>
        <w:ind w:right="-427"/>
        <w:jc w:val="both"/>
        <w:rPr>
          <w:rFonts w:ascii="Arial" w:hAnsi="Arial" w:cs="Arial"/>
        </w:rPr>
      </w:pPr>
    </w:p>
    <w:p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ouincorretamente cotados, serão considerados como inclusos nos preços, não sendoconsiderados pleitos de acréscimos, a esse ou a qualquer título, devendo os respectivos itens ser fornecidos a Prefeitura de Selvíria, sem ônus adicionais.</w:t>
      </w:r>
    </w:p>
    <w:p w:rsidR="008C6528" w:rsidRPr="00747D12" w:rsidRDefault="008C6528" w:rsidP="008C6528">
      <w:pPr>
        <w:autoSpaceDE w:val="0"/>
        <w:autoSpaceDN w:val="0"/>
        <w:adjustRightInd w:val="0"/>
        <w:ind w:right="-427"/>
        <w:jc w:val="both"/>
        <w:rPr>
          <w:rFonts w:ascii="Arial" w:hAnsi="Arial" w:cs="Arial"/>
        </w:rPr>
      </w:pPr>
    </w:p>
    <w:p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 xml:space="preserve">7.1.4. Não se admitirá proposta que apresentar preço simbólico, irrisório ou de valor </w:t>
      </w:r>
      <w:proofErr w:type="gramStart"/>
      <w:r w:rsidRPr="00747D12">
        <w:rPr>
          <w:rFonts w:ascii="Arial" w:hAnsi="Arial" w:cs="Arial"/>
        </w:rPr>
        <w:t>zero,</w:t>
      </w:r>
      <w:proofErr w:type="gramEnd"/>
      <w:r w:rsidRPr="00747D12">
        <w:rPr>
          <w:rFonts w:ascii="Arial" w:hAnsi="Arial" w:cs="Arial"/>
        </w:rPr>
        <w:t>incompatível com os preços de mercado, ainda que este edital não tenha estabelecidolimites mínimos.</w:t>
      </w:r>
    </w:p>
    <w:p w:rsidR="00826C07" w:rsidRPr="00747D12" w:rsidRDefault="00826C07" w:rsidP="008C6528">
      <w:pPr>
        <w:autoSpaceDE w:val="0"/>
        <w:autoSpaceDN w:val="0"/>
        <w:adjustRightInd w:val="0"/>
        <w:ind w:right="-427"/>
        <w:jc w:val="both"/>
        <w:rPr>
          <w:rFonts w:ascii="Arial" w:hAnsi="Arial" w:cs="Arial"/>
        </w:rPr>
      </w:pPr>
    </w:p>
    <w:p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rsidR="00204D80" w:rsidRPr="00747D12" w:rsidRDefault="00204D80" w:rsidP="008C6528">
      <w:pPr>
        <w:autoSpaceDE w:val="0"/>
        <w:autoSpaceDN w:val="0"/>
        <w:adjustRightInd w:val="0"/>
        <w:ind w:right="-427"/>
        <w:jc w:val="both"/>
        <w:rPr>
          <w:rFonts w:ascii="Arial" w:hAnsi="Arial" w:cs="Arial"/>
        </w:rPr>
      </w:pPr>
    </w:p>
    <w:p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rsidR="0056675B" w:rsidRPr="00747D12" w:rsidRDefault="0056675B" w:rsidP="0056675B">
      <w:pPr>
        <w:ind w:right="-427"/>
        <w:jc w:val="both"/>
        <w:rPr>
          <w:rFonts w:ascii="Arial" w:hAnsi="Arial" w:cs="Arial"/>
        </w:rPr>
      </w:pPr>
    </w:p>
    <w:p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rsidR="0056675B" w:rsidRPr="00747D12" w:rsidRDefault="0056675B" w:rsidP="0056675B">
      <w:pPr>
        <w:ind w:right="-427"/>
        <w:jc w:val="both"/>
        <w:rPr>
          <w:rFonts w:ascii="Arial" w:hAnsi="Arial" w:cs="Arial"/>
        </w:rPr>
      </w:pPr>
    </w:p>
    <w:p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rsidR="0056675B" w:rsidRPr="00747D12" w:rsidRDefault="0056675B" w:rsidP="0056675B">
      <w:pPr>
        <w:ind w:right="-427"/>
        <w:jc w:val="both"/>
        <w:rPr>
          <w:rFonts w:ascii="Arial" w:hAnsi="Arial" w:cs="Arial"/>
        </w:rPr>
      </w:pPr>
    </w:p>
    <w:p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dadata de sua apresentação.</w:t>
      </w:r>
    </w:p>
    <w:p w:rsidR="0056675B" w:rsidRPr="00747D12" w:rsidRDefault="0056675B" w:rsidP="005429D2">
      <w:pPr>
        <w:tabs>
          <w:tab w:val="left" w:pos="8647"/>
        </w:tabs>
        <w:ind w:right="-2"/>
        <w:jc w:val="both"/>
        <w:rPr>
          <w:rFonts w:ascii="Arial" w:hAnsi="Arial" w:cs="Arial"/>
          <w:color w:val="00B050"/>
        </w:rPr>
      </w:pPr>
    </w:p>
    <w:p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rsidR="0056675B" w:rsidRPr="00747D12" w:rsidRDefault="0056675B" w:rsidP="0056675B">
      <w:pPr>
        <w:autoSpaceDE w:val="0"/>
        <w:autoSpaceDN w:val="0"/>
        <w:adjustRightInd w:val="0"/>
        <w:ind w:right="-427"/>
        <w:rPr>
          <w:rFonts w:ascii="Arial" w:hAnsi="Arial" w:cs="Arial"/>
          <w:b/>
          <w:bCs/>
        </w:rPr>
      </w:pPr>
    </w:p>
    <w:p w:rsidR="00E67C85" w:rsidRPr="00747D12" w:rsidRDefault="0056675B" w:rsidP="00E67C85">
      <w:pPr>
        <w:autoSpaceDE w:val="0"/>
        <w:autoSpaceDN w:val="0"/>
        <w:adjustRightInd w:val="0"/>
        <w:ind w:right="-427"/>
        <w:jc w:val="both"/>
        <w:rPr>
          <w:rFonts w:ascii="Arial" w:hAnsi="Arial" w:cs="Arial"/>
        </w:rPr>
      </w:pPr>
      <w:proofErr w:type="gramStart"/>
      <w:r w:rsidRPr="00747D12">
        <w:rPr>
          <w:rFonts w:ascii="Arial" w:hAnsi="Arial" w:cs="Arial"/>
        </w:rPr>
        <w:t>8.1.</w:t>
      </w:r>
      <w:proofErr w:type="gramEnd"/>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EA37DE" w:rsidRPr="00747D12" w:rsidRDefault="00EA37DE" w:rsidP="00E67C8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p>
    <w:p w:rsidR="00BF68A5" w:rsidRPr="00747D12" w:rsidRDefault="00BF68A5" w:rsidP="00BF68A5">
      <w:pPr>
        <w:autoSpaceDE w:val="0"/>
        <w:autoSpaceDN w:val="0"/>
        <w:adjustRightInd w:val="0"/>
        <w:ind w:right="-427"/>
        <w:jc w:val="both"/>
        <w:rPr>
          <w:rFonts w:ascii="Arial" w:hAnsi="Arial" w:cs="Arial"/>
        </w:rPr>
      </w:pPr>
      <w:proofErr w:type="gramStart"/>
      <w:r w:rsidRPr="00747D12">
        <w:rPr>
          <w:rFonts w:ascii="Arial" w:hAnsi="Arial" w:cs="Arial"/>
        </w:rPr>
        <w:t>contrário</w:t>
      </w:r>
      <w:proofErr w:type="gramEnd"/>
      <w:r w:rsidRPr="00747D12">
        <w:rPr>
          <w:rFonts w:ascii="Arial" w:hAnsi="Arial" w:cs="Arial"/>
        </w:rPr>
        <w:t>, levado a efeito na fase de aceitação.</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8.2. O sistema ordenará automaticamente as propostas classificadas, sendo que somente estas participarão da fase de lances.</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Pr="00747D12">
        <w:rPr>
          <w:rFonts w:ascii="Arial" w:hAnsi="Arial" w:cs="Arial"/>
        </w:rPr>
        <w:t>.</w:t>
      </w:r>
    </w:p>
    <w:p w:rsidR="00BF68A5" w:rsidRPr="00747D12" w:rsidRDefault="00BF68A5" w:rsidP="00BF68A5">
      <w:pPr>
        <w:autoSpaceDE w:val="0"/>
        <w:autoSpaceDN w:val="0"/>
        <w:adjustRightInd w:val="0"/>
        <w:ind w:right="-427"/>
        <w:jc w:val="both"/>
        <w:rPr>
          <w:rFonts w:ascii="Arial" w:hAnsi="Arial" w:cs="Arial"/>
        </w:rPr>
      </w:pPr>
    </w:p>
    <w:p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rsidR="007925AE" w:rsidRPr="00747D12" w:rsidRDefault="007925AE" w:rsidP="00BF68A5">
      <w:pPr>
        <w:autoSpaceDE w:val="0"/>
        <w:autoSpaceDN w:val="0"/>
        <w:adjustRightInd w:val="0"/>
        <w:ind w:right="-427"/>
        <w:jc w:val="both"/>
        <w:rPr>
          <w:rFonts w:ascii="Arial" w:hAnsi="Arial" w:cs="Arial"/>
        </w:rPr>
      </w:pPr>
    </w:p>
    <w:p w:rsidR="0056675B" w:rsidRPr="00747D12" w:rsidRDefault="0056675B" w:rsidP="0056675B">
      <w:pPr>
        <w:autoSpaceDE w:val="0"/>
        <w:autoSpaceDN w:val="0"/>
        <w:adjustRightInd w:val="0"/>
        <w:ind w:right="-427"/>
        <w:jc w:val="both"/>
        <w:rPr>
          <w:rFonts w:ascii="Arial" w:hAnsi="Arial" w:cs="Arial"/>
        </w:rPr>
      </w:pPr>
      <w:proofErr w:type="gramStart"/>
      <w:r w:rsidRPr="00747D12">
        <w:rPr>
          <w:rFonts w:ascii="Arial" w:hAnsi="Arial" w:cs="Arial"/>
        </w:rPr>
        <w:t>8.</w:t>
      </w:r>
      <w:r w:rsidR="00BF68A5" w:rsidRPr="00747D12">
        <w:rPr>
          <w:rFonts w:ascii="Arial" w:hAnsi="Arial" w:cs="Arial"/>
        </w:rPr>
        <w:t>6</w:t>
      </w:r>
      <w:r w:rsidRPr="00747D12">
        <w:rPr>
          <w:rFonts w:ascii="Arial" w:hAnsi="Arial" w:cs="Arial"/>
        </w:rPr>
        <w:t>.</w:t>
      </w:r>
      <w:proofErr w:type="gramEnd"/>
      <w:r w:rsidRPr="00747D12">
        <w:rPr>
          <w:rFonts w:ascii="Arial" w:hAnsi="Arial" w:cs="Arial"/>
        </w:rPr>
        <w:t>Havendo mais de um lance de mesmo valor, prevalecerá aquele que for registrado emprimeiro lugar.</w:t>
      </w:r>
    </w:p>
    <w:p w:rsidR="0056675B" w:rsidRPr="00747D12" w:rsidRDefault="0056675B" w:rsidP="0056675B">
      <w:pPr>
        <w:autoSpaceDE w:val="0"/>
        <w:autoSpaceDN w:val="0"/>
        <w:adjustRightInd w:val="0"/>
        <w:ind w:right="-427"/>
        <w:jc w:val="both"/>
        <w:rPr>
          <w:rFonts w:ascii="Arial" w:hAnsi="Arial" w:cs="Arial"/>
        </w:rPr>
      </w:pPr>
    </w:p>
    <w:p w:rsidR="0056675B" w:rsidRPr="00747D12" w:rsidRDefault="0056675B" w:rsidP="0056675B">
      <w:pPr>
        <w:autoSpaceDE w:val="0"/>
        <w:autoSpaceDN w:val="0"/>
        <w:adjustRightInd w:val="0"/>
        <w:ind w:right="-427"/>
        <w:jc w:val="both"/>
        <w:rPr>
          <w:rFonts w:ascii="Arial" w:hAnsi="Arial" w:cs="Arial"/>
        </w:rPr>
      </w:pPr>
      <w:proofErr w:type="gramStart"/>
      <w:r w:rsidRPr="00747D12">
        <w:rPr>
          <w:rFonts w:ascii="Arial" w:hAnsi="Arial" w:cs="Arial"/>
        </w:rPr>
        <w:t>8.</w:t>
      </w:r>
      <w:r w:rsidR="00C732F7" w:rsidRPr="00747D12">
        <w:rPr>
          <w:rFonts w:ascii="Arial" w:hAnsi="Arial" w:cs="Arial"/>
        </w:rPr>
        <w:t>7</w:t>
      </w:r>
      <w:r w:rsidRPr="00747D12">
        <w:rPr>
          <w:rFonts w:ascii="Arial" w:hAnsi="Arial" w:cs="Arial"/>
        </w:rPr>
        <w:t>.</w:t>
      </w:r>
      <w:proofErr w:type="gramEnd"/>
      <w:r w:rsidRPr="00747D12">
        <w:rPr>
          <w:rFonts w:ascii="Arial" w:hAnsi="Arial" w:cs="Arial"/>
        </w:rPr>
        <w:t>Durante a Sessão Pública do Pregão Eletrônico, os licitantes serão informados, em tempo real, do valor do menor lance registrado, vedada a identificação do seu detentor.</w:t>
      </w:r>
    </w:p>
    <w:p w:rsidR="0056675B" w:rsidRPr="00747D12" w:rsidRDefault="0056675B" w:rsidP="0056675B">
      <w:pPr>
        <w:autoSpaceDE w:val="0"/>
        <w:autoSpaceDN w:val="0"/>
        <w:adjustRightInd w:val="0"/>
        <w:ind w:right="-427"/>
        <w:jc w:val="both"/>
        <w:rPr>
          <w:rFonts w:ascii="Arial" w:hAnsi="Arial" w:cs="Arial"/>
        </w:rPr>
      </w:pPr>
    </w:p>
    <w:p w:rsidR="0056675B" w:rsidRPr="00747D12" w:rsidRDefault="0056675B" w:rsidP="0056675B">
      <w:pPr>
        <w:autoSpaceDE w:val="0"/>
        <w:autoSpaceDN w:val="0"/>
        <w:adjustRightInd w:val="0"/>
        <w:ind w:right="-427"/>
        <w:jc w:val="both"/>
        <w:rPr>
          <w:rFonts w:ascii="Arial" w:hAnsi="Arial" w:cs="Arial"/>
        </w:rPr>
      </w:pPr>
      <w:proofErr w:type="gramStart"/>
      <w:r w:rsidRPr="00747D12">
        <w:rPr>
          <w:rFonts w:ascii="Arial" w:hAnsi="Arial" w:cs="Arial"/>
        </w:rPr>
        <w:t>8.</w:t>
      </w:r>
      <w:r w:rsidR="00C732F7" w:rsidRPr="00747D12">
        <w:rPr>
          <w:rFonts w:ascii="Arial" w:hAnsi="Arial" w:cs="Arial"/>
        </w:rPr>
        <w:t>8</w:t>
      </w:r>
      <w:r w:rsidRPr="00747D12">
        <w:rPr>
          <w:rFonts w:ascii="Arial" w:hAnsi="Arial" w:cs="Arial"/>
        </w:rPr>
        <w:t>.</w:t>
      </w:r>
      <w:proofErr w:type="gramEnd"/>
      <w:r w:rsidRPr="00747D12">
        <w:rPr>
          <w:rFonts w:ascii="Arial" w:hAnsi="Arial" w:cs="Arial"/>
        </w:rPr>
        <w:t>Durante a fase de lances, o Pregoeiro poderá excluir, justificadamente, lance cujo valor seja manifestamente inexequível.</w:t>
      </w:r>
    </w:p>
    <w:p w:rsidR="00BF68A5" w:rsidRPr="00747D12" w:rsidRDefault="00BF68A5" w:rsidP="0056675B">
      <w:pPr>
        <w:autoSpaceDE w:val="0"/>
        <w:autoSpaceDN w:val="0"/>
        <w:adjustRightInd w:val="0"/>
        <w:ind w:right="-427"/>
        <w:jc w:val="both"/>
        <w:rPr>
          <w:rFonts w:ascii="Arial" w:hAnsi="Arial" w:cs="Arial"/>
        </w:rPr>
      </w:pPr>
    </w:p>
    <w:p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747D12">
        <w:rPr>
          <w:rFonts w:ascii="Arial" w:hAnsi="Arial" w:cs="Arial"/>
          <w:b/>
          <w:i/>
          <w:u w:val="single"/>
        </w:rPr>
        <w:t xml:space="preserve">0,5% </w:t>
      </w:r>
      <w:proofErr w:type="gramStart"/>
      <w:r w:rsidRPr="00747D12">
        <w:rPr>
          <w:rFonts w:ascii="Arial" w:hAnsi="Arial" w:cs="Arial"/>
          <w:b/>
          <w:i/>
          <w:u w:val="single"/>
        </w:rPr>
        <w:t xml:space="preserve">( </w:t>
      </w:r>
      <w:proofErr w:type="gramEnd"/>
      <w:r w:rsidRPr="00747D12">
        <w:rPr>
          <w:rFonts w:ascii="Arial" w:hAnsi="Arial" w:cs="Arial"/>
          <w:b/>
          <w:i/>
          <w:u w:val="single"/>
        </w:rPr>
        <w:t>zero virgula cinco) por cento</w:t>
      </w:r>
      <w:r w:rsidRPr="00747D12">
        <w:rPr>
          <w:rFonts w:ascii="Arial" w:hAnsi="Arial" w:cs="Arial"/>
        </w:rPr>
        <w:t>.</w:t>
      </w:r>
    </w:p>
    <w:p w:rsidR="00FF2ECD" w:rsidRPr="00747D12" w:rsidRDefault="00FF2ECD" w:rsidP="00FF2ECD">
      <w:pPr>
        <w:autoSpaceDE w:val="0"/>
        <w:autoSpaceDN w:val="0"/>
        <w:adjustRightInd w:val="0"/>
        <w:ind w:right="-427"/>
        <w:jc w:val="both"/>
        <w:rPr>
          <w:rFonts w:ascii="Arial" w:hAnsi="Arial" w:cs="Arial"/>
        </w:rPr>
      </w:pPr>
    </w:p>
    <w:p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art. 31, </w:t>
      </w:r>
      <w:r w:rsidR="007266D1" w:rsidRPr="00747D12">
        <w:rPr>
          <w:rFonts w:ascii="Arial" w:hAnsi="Arial" w:cs="Arial"/>
        </w:rPr>
        <w:t>inciso I</w:t>
      </w:r>
      <w:r w:rsidRPr="00747D12">
        <w:rPr>
          <w:rFonts w:ascii="Arial" w:hAnsi="Arial" w:cs="Arial"/>
        </w:rPr>
        <w:t>, do Decreto nº 10.024/2019.</w:t>
      </w:r>
    </w:p>
    <w:p w:rsidR="00FF2ECD" w:rsidRPr="00747D12" w:rsidRDefault="00FF2ECD" w:rsidP="00FF2ECD">
      <w:pPr>
        <w:autoSpaceDE w:val="0"/>
        <w:autoSpaceDN w:val="0"/>
        <w:adjustRightInd w:val="0"/>
        <w:ind w:right="-427"/>
        <w:jc w:val="both"/>
        <w:rPr>
          <w:rFonts w:ascii="Arial" w:hAnsi="Arial" w:cs="Arial"/>
        </w:rPr>
      </w:pPr>
    </w:p>
    <w:p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 xml:space="preserve">segundos e o intervalo entre lances não poderá ser inferior a três (3) segundos, </w:t>
      </w:r>
      <w:proofErr w:type="gramStart"/>
      <w:r w:rsidRPr="00747D12">
        <w:rPr>
          <w:rFonts w:ascii="Arial" w:hAnsi="Arial" w:cs="Arial"/>
        </w:rPr>
        <w:t>sob pena</w:t>
      </w:r>
      <w:proofErr w:type="gramEnd"/>
      <w:r w:rsidRPr="00747D12">
        <w:rPr>
          <w:rFonts w:ascii="Arial" w:hAnsi="Arial" w:cs="Arial"/>
        </w:rPr>
        <w:t xml:space="preserve"> deserem automaticamente descartados pelo sistema os respectivos lances.</w:t>
      </w:r>
    </w:p>
    <w:p w:rsidR="008D0436" w:rsidRPr="00747D12" w:rsidRDefault="008D0436" w:rsidP="00FF2ECD">
      <w:pPr>
        <w:autoSpaceDE w:val="0"/>
        <w:autoSpaceDN w:val="0"/>
        <w:adjustRightInd w:val="0"/>
        <w:ind w:right="-427"/>
        <w:jc w:val="both"/>
        <w:rPr>
          <w:rFonts w:ascii="Arial" w:hAnsi="Arial" w:cs="Arial"/>
        </w:rPr>
      </w:pPr>
    </w:p>
    <w:p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rsidR="00B16C8E" w:rsidRPr="00747D12" w:rsidRDefault="00B16C8E" w:rsidP="008D0436">
      <w:pPr>
        <w:autoSpaceDE w:val="0"/>
        <w:autoSpaceDN w:val="0"/>
        <w:adjustRightInd w:val="0"/>
        <w:ind w:right="-427"/>
        <w:jc w:val="both"/>
        <w:rPr>
          <w:rFonts w:ascii="Arial" w:hAnsi="Arial" w:cs="Arial"/>
        </w:rPr>
      </w:pPr>
    </w:p>
    <w:p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rsidR="00B16C8E" w:rsidRPr="00747D12" w:rsidRDefault="00B16C8E" w:rsidP="00B16C8E">
      <w:pPr>
        <w:autoSpaceDE w:val="0"/>
        <w:autoSpaceDN w:val="0"/>
        <w:adjustRightInd w:val="0"/>
        <w:ind w:right="-427"/>
        <w:jc w:val="both"/>
        <w:rPr>
          <w:rFonts w:ascii="Arial" w:hAnsi="Arial" w:cs="Arial"/>
        </w:rPr>
      </w:pPr>
    </w:p>
    <w:p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p>
    <w:p w:rsidR="00B16C8E" w:rsidRPr="00747D12" w:rsidRDefault="00B16C8E" w:rsidP="00B16C8E">
      <w:pPr>
        <w:autoSpaceDE w:val="0"/>
        <w:autoSpaceDN w:val="0"/>
        <w:adjustRightInd w:val="0"/>
        <w:ind w:right="-427"/>
        <w:jc w:val="both"/>
        <w:rPr>
          <w:rFonts w:ascii="Arial" w:hAnsi="Arial" w:cs="Arial"/>
        </w:rPr>
      </w:pPr>
      <w:proofErr w:type="gramStart"/>
      <w:r w:rsidRPr="00747D12">
        <w:rPr>
          <w:rFonts w:ascii="Arial" w:hAnsi="Arial" w:cs="Arial"/>
        </w:rPr>
        <w:t>encerrar</w:t>
      </w:r>
      <w:proofErr w:type="gramEnd"/>
      <w:r w:rsidRPr="00747D12">
        <w:rPr>
          <w:rFonts w:ascii="Arial" w:hAnsi="Arial" w:cs="Arial"/>
        </w:rPr>
        <w:t>-se-á automaticamente.</w:t>
      </w:r>
    </w:p>
    <w:p w:rsidR="00B16C8E" w:rsidRPr="00747D12" w:rsidRDefault="00B16C8E" w:rsidP="00B16C8E">
      <w:pPr>
        <w:autoSpaceDE w:val="0"/>
        <w:autoSpaceDN w:val="0"/>
        <w:adjustRightInd w:val="0"/>
        <w:ind w:right="-427"/>
        <w:jc w:val="both"/>
        <w:rPr>
          <w:rFonts w:ascii="Arial" w:hAnsi="Arial" w:cs="Arial"/>
        </w:rPr>
      </w:pPr>
    </w:p>
    <w:p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rsidR="00B16C8E" w:rsidRPr="00747D12" w:rsidRDefault="00B16C8E" w:rsidP="00B16C8E">
      <w:pPr>
        <w:autoSpaceDE w:val="0"/>
        <w:autoSpaceDN w:val="0"/>
        <w:adjustRightInd w:val="0"/>
        <w:ind w:right="-427"/>
        <w:jc w:val="both"/>
        <w:rPr>
          <w:rFonts w:ascii="Arial" w:hAnsi="Arial" w:cs="Arial"/>
        </w:rPr>
      </w:pPr>
    </w:p>
    <w:p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rsidR="00B16C8E" w:rsidRPr="00747D12" w:rsidRDefault="00B16C8E" w:rsidP="008D0436">
      <w:pPr>
        <w:autoSpaceDE w:val="0"/>
        <w:autoSpaceDN w:val="0"/>
        <w:adjustRightInd w:val="0"/>
        <w:ind w:right="-427"/>
        <w:jc w:val="both"/>
        <w:rPr>
          <w:rFonts w:ascii="Arial" w:hAnsi="Arial" w:cs="Arial"/>
        </w:rPr>
      </w:pPr>
    </w:p>
    <w:p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rsidR="00E80FCB" w:rsidRPr="00747D12" w:rsidRDefault="00E80FCB" w:rsidP="00B028A8">
      <w:pPr>
        <w:autoSpaceDE w:val="0"/>
        <w:autoSpaceDN w:val="0"/>
        <w:adjustRightInd w:val="0"/>
        <w:ind w:right="-427"/>
        <w:jc w:val="both"/>
        <w:rPr>
          <w:rFonts w:ascii="Arial" w:hAnsi="Arial" w:cs="Arial"/>
        </w:rPr>
      </w:pPr>
    </w:p>
    <w:p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da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rsidR="00B028A8" w:rsidRPr="00747D12" w:rsidRDefault="00B028A8" w:rsidP="00B028A8">
      <w:pPr>
        <w:autoSpaceDE w:val="0"/>
        <w:autoSpaceDN w:val="0"/>
        <w:adjustRightInd w:val="0"/>
        <w:ind w:right="-427"/>
        <w:jc w:val="both"/>
        <w:rPr>
          <w:rFonts w:ascii="Arial" w:hAnsi="Arial" w:cs="Arial"/>
        </w:rPr>
      </w:pPr>
    </w:p>
    <w:p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rsidR="00B028A8" w:rsidRPr="00747D12" w:rsidRDefault="00B028A8" w:rsidP="00B028A8">
      <w:pPr>
        <w:autoSpaceDE w:val="0"/>
        <w:autoSpaceDN w:val="0"/>
        <w:adjustRightInd w:val="0"/>
        <w:ind w:right="-427"/>
        <w:jc w:val="both"/>
        <w:rPr>
          <w:rFonts w:ascii="Arial" w:hAnsi="Arial" w:cs="Arial"/>
          <w:color w:val="00B050"/>
        </w:rPr>
      </w:pPr>
    </w:p>
    <w:p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lastRenderedPageBreak/>
        <w:t>8.1</w:t>
      </w:r>
      <w:r w:rsidR="00C732F7" w:rsidRPr="00747D12">
        <w:rPr>
          <w:rFonts w:ascii="Arial" w:hAnsi="Arial" w:cs="Arial"/>
        </w:rPr>
        <w:t>9</w:t>
      </w:r>
      <w:r w:rsidRPr="00747D12">
        <w:rPr>
          <w:rFonts w:ascii="Arial" w:hAnsi="Arial" w:cs="Arial"/>
        </w:rPr>
        <w:t xml:space="preserve">. </w:t>
      </w:r>
      <w:proofErr w:type="gramStart"/>
      <w:r w:rsidR="00D529B4" w:rsidRPr="00747D12">
        <w:rPr>
          <w:rFonts w:ascii="Arial" w:hAnsi="Arial" w:cs="Arial"/>
        </w:rPr>
        <w:t>Será</w:t>
      </w:r>
      <w:proofErr w:type="gramEnd"/>
      <w:r w:rsidR="00D529B4" w:rsidRPr="00747D12">
        <w:rPr>
          <w:rFonts w:ascii="Arial" w:hAnsi="Arial" w:cs="Arial"/>
        </w:rPr>
        <w:t xml:space="preserve"> assegurada, às microempresas, empresas de pequeno porte e/ou sociedades cooperativas, que se enquadrem no disposto no artigo 34 da Lei nº 11.488/2007, preferência de contratação, observada a seguinte regra:</w:t>
      </w:r>
    </w:p>
    <w:p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 xml:space="preserve">(inc. </w:t>
      </w:r>
      <w:proofErr w:type="gramStart"/>
      <w:r w:rsidRPr="00747D12">
        <w:rPr>
          <w:rFonts w:ascii="Arial" w:hAnsi="Arial" w:cs="Arial"/>
          <w:b/>
          <w:i/>
          <w:sz w:val="20"/>
          <w:szCs w:val="20"/>
        </w:rPr>
        <w:t>I, art.</w:t>
      </w:r>
      <w:proofErr w:type="gramEnd"/>
      <w:r w:rsidRPr="00747D12">
        <w:rPr>
          <w:rFonts w:ascii="Arial" w:hAnsi="Arial" w:cs="Arial"/>
          <w:b/>
          <w:i/>
          <w:sz w:val="20"/>
          <w:szCs w:val="20"/>
        </w:rPr>
        <w:t>48, Lc123/2006)</w:t>
      </w:r>
    </w:p>
    <w:p w:rsidR="00D529B4" w:rsidRPr="00747D12" w:rsidRDefault="00D529B4" w:rsidP="00D529B4">
      <w:pPr>
        <w:autoSpaceDE w:val="0"/>
        <w:autoSpaceDN w:val="0"/>
        <w:adjustRightInd w:val="0"/>
        <w:ind w:right="-425"/>
        <w:jc w:val="both"/>
        <w:rPr>
          <w:rFonts w:ascii="Arial" w:hAnsi="Arial" w:cs="Arial"/>
        </w:rPr>
      </w:pPr>
    </w:p>
    <w:p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Quando houver propostas beneficiadas com as margens de preferência em relação aoproduto estrangeiro, o critério de desempate será aplicado exclusivamente entre as propostas que fizerem jus às margens de preferência, conforme regulamento.</w:t>
      </w:r>
    </w:p>
    <w:p w:rsidR="00C4137C" w:rsidRPr="00747D12" w:rsidRDefault="00C4137C" w:rsidP="00D529B4">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rsidR="00C4137C" w:rsidRPr="00747D12" w:rsidRDefault="00C4137C" w:rsidP="00C4137C">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Havendo eventual empate entre propostas ou lances, o critério de desempate será aquele previsto no art. 3º, § 2º, da Lei nº 8.666, de 1993, assegurando-se a preferência, sucessivamente, aos bens produzidos:</w:t>
      </w:r>
    </w:p>
    <w:p w:rsidR="00C4137C" w:rsidRPr="00747D12" w:rsidRDefault="00C4137C" w:rsidP="00C4137C">
      <w:pPr>
        <w:autoSpaceDE w:val="0"/>
        <w:autoSpaceDN w:val="0"/>
        <w:adjustRightInd w:val="0"/>
        <w:ind w:right="-427"/>
        <w:jc w:val="both"/>
        <w:rPr>
          <w:rFonts w:ascii="Arial" w:hAnsi="Arial" w:cs="Arial"/>
          <w:color w:val="00B050"/>
        </w:rPr>
      </w:pPr>
    </w:p>
    <w:p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xml:space="preserve">.1. </w:t>
      </w:r>
      <w:proofErr w:type="gramStart"/>
      <w:r w:rsidRPr="00747D12">
        <w:rPr>
          <w:rFonts w:ascii="Arial" w:hAnsi="Arial" w:cs="Arial"/>
        </w:rPr>
        <w:t>no</w:t>
      </w:r>
      <w:proofErr w:type="gramEnd"/>
      <w:r w:rsidRPr="00747D12">
        <w:rPr>
          <w:rFonts w:ascii="Arial" w:hAnsi="Arial" w:cs="Arial"/>
        </w:rPr>
        <w:t xml:space="preserve"> país;</w:t>
      </w:r>
    </w:p>
    <w:p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xml:space="preserve">.2. </w:t>
      </w:r>
      <w:proofErr w:type="gramStart"/>
      <w:r w:rsidRPr="00747D12">
        <w:rPr>
          <w:rFonts w:ascii="Arial" w:hAnsi="Arial" w:cs="Arial"/>
        </w:rPr>
        <w:t>por</w:t>
      </w:r>
      <w:proofErr w:type="gramEnd"/>
      <w:r w:rsidRPr="00747D12">
        <w:rPr>
          <w:rFonts w:ascii="Arial" w:hAnsi="Arial" w:cs="Arial"/>
        </w:rPr>
        <w:t xml:space="preserve"> empresas brasileiras;</w:t>
      </w:r>
    </w:p>
    <w:p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xml:space="preserve">.3. </w:t>
      </w:r>
      <w:proofErr w:type="gramStart"/>
      <w:r w:rsidRPr="00747D12">
        <w:rPr>
          <w:rFonts w:ascii="Arial" w:hAnsi="Arial" w:cs="Arial"/>
        </w:rPr>
        <w:t>por</w:t>
      </w:r>
      <w:proofErr w:type="gramEnd"/>
      <w:r w:rsidRPr="00747D12">
        <w:rPr>
          <w:rFonts w:ascii="Arial" w:hAnsi="Arial" w:cs="Arial"/>
        </w:rPr>
        <w:t xml:space="preserve"> empresas que invistam em pesquisa e no desenvolvimento de tecnologia no País;</w:t>
      </w:r>
    </w:p>
    <w:p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xml:space="preserve">.4. </w:t>
      </w:r>
      <w:proofErr w:type="gramStart"/>
      <w:r w:rsidRPr="00747D12">
        <w:rPr>
          <w:rFonts w:ascii="Arial" w:hAnsi="Arial" w:cs="Arial"/>
        </w:rPr>
        <w:t>por</w:t>
      </w:r>
      <w:proofErr w:type="gramEnd"/>
      <w:r w:rsidRPr="00747D12">
        <w:rPr>
          <w:rFonts w:ascii="Arial" w:hAnsi="Arial" w:cs="Arial"/>
        </w:rPr>
        <w:t xml:space="preserve"> empresas que comprovem cumprimento de reserva de cargos prevista em lei para pessoa com deficiência ou para reabilitado da Previdência Social e que atendam às regras de acessibilidade previstas na legislação.</w:t>
      </w:r>
    </w:p>
    <w:p w:rsidR="0028757F" w:rsidRPr="00747D12" w:rsidRDefault="0028757F" w:rsidP="0028757F">
      <w:pPr>
        <w:autoSpaceDE w:val="0"/>
        <w:autoSpaceDN w:val="0"/>
        <w:adjustRightInd w:val="0"/>
        <w:ind w:right="-425"/>
        <w:jc w:val="both"/>
        <w:rPr>
          <w:rFonts w:ascii="Arial" w:hAnsi="Arial" w:cs="Arial"/>
        </w:rPr>
      </w:pPr>
    </w:p>
    <w:p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rsidR="00C4137C" w:rsidRPr="00747D12" w:rsidRDefault="00C4137C" w:rsidP="00C4137C">
      <w:pPr>
        <w:autoSpaceDE w:val="0"/>
        <w:autoSpaceDN w:val="0"/>
        <w:adjustRightInd w:val="0"/>
        <w:ind w:right="-427"/>
        <w:jc w:val="both"/>
        <w:rPr>
          <w:rFonts w:ascii="Arial" w:hAnsi="Arial" w:cs="Arial"/>
        </w:rPr>
      </w:pPr>
    </w:p>
    <w:p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C166EA">
        <w:rPr>
          <w:rFonts w:ascii="Arial" w:hAnsi="Arial" w:cs="Arial"/>
        </w:rPr>
        <w:t xml:space="preserve"> </w:t>
      </w:r>
      <w:r w:rsidR="00150492" w:rsidRPr="00747D12">
        <w:rPr>
          <w:rFonts w:ascii="Arial" w:hAnsi="Arial" w:cs="Arial"/>
        </w:rPr>
        <w:t>pelo sistema eletrônico, contraproposta ao licitante para que seja obtido melhor preço, observado o critériode julgamento, não se admitindo negociar condições diferentes daquelas previstas neste Edital.</w:t>
      </w:r>
    </w:p>
    <w:p w:rsidR="00C4137C" w:rsidRPr="00747D12" w:rsidRDefault="00C4137C" w:rsidP="00C4137C">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pelosdemais licitantes.</w:t>
      </w:r>
    </w:p>
    <w:p w:rsidR="00C4137C" w:rsidRPr="00747D12" w:rsidRDefault="00C4137C" w:rsidP="00C4137C">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w:t>
      </w:r>
      <w:r w:rsidRPr="00747D12">
        <w:rPr>
          <w:rFonts w:ascii="Arial" w:hAnsi="Arial" w:cs="Arial"/>
        </w:rPr>
        <w:lastRenderedPageBreak/>
        <w:t>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àconfirmação daqueles exigidos neste Edital e já apresentados.</w:t>
      </w:r>
    </w:p>
    <w:p w:rsidR="00C4137C" w:rsidRPr="00747D12" w:rsidRDefault="00C4137C" w:rsidP="00C4137C">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daproposta.</w:t>
      </w:r>
    </w:p>
    <w:p w:rsidR="00C4137C" w:rsidRPr="00747D12" w:rsidRDefault="00C4137C" w:rsidP="00C4137C">
      <w:pPr>
        <w:autoSpaceDE w:val="0"/>
        <w:autoSpaceDN w:val="0"/>
        <w:adjustRightInd w:val="0"/>
        <w:ind w:right="-427"/>
        <w:jc w:val="both"/>
        <w:rPr>
          <w:rFonts w:ascii="Arial" w:hAnsi="Arial" w:cs="Arial"/>
        </w:rPr>
      </w:pPr>
    </w:p>
    <w:p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(preçosinexequíveis ou excessivos), poderá tê-lo cancelado pelo Pregoeiro através do sistema ainda em etapa de disputa, através de justificativa aceita pelo Pregoeiro, e mensagens registradas em Chat.</w:t>
      </w:r>
    </w:p>
    <w:p w:rsidR="008738C8" w:rsidRPr="00747D12" w:rsidRDefault="008738C8" w:rsidP="00C4137C">
      <w:pPr>
        <w:autoSpaceDE w:val="0"/>
        <w:autoSpaceDN w:val="0"/>
        <w:adjustRightInd w:val="0"/>
        <w:ind w:right="-427"/>
        <w:jc w:val="both"/>
        <w:rPr>
          <w:rFonts w:ascii="Arial" w:hAnsi="Arial" w:cs="Arial"/>
          <w:color w:val="00B050"/>
        </w:rPr>
      </w:pPr>
    </w:p>
    <w:p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rsidR="00150492" w:rsidRPr="00747D12" w:rsidRDefault="00150492" w:rsidP="00C4137C">
      <w:pPr>
        <w:autoSpaceDE w:val="0"/>
        <w:autoSpaceDN w:val="0"/>
        <w:adjustRightInd w:val="0"/>
        <w:ind w:right="-427"/>
        <w:jc w:val="both"/>
        <w:rPr>
          <w:rFonts w:ascii="Arial" w:hAnsi="Arial" w:cs="Arial"/>
        </w:rPr>
      </w:pP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9.1.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8738C8" w:rsidRPr="00747D12" w:rsidRDefault="008738C8" w:rsidP="008738C8">
      <w:pPr>
        <w:autoSpaceDE w:val="0"/>
        <w:autoSpaceDN w:val="0"/>
        <w:adjustRightInd w:val="0"/>
        <w:ind w:right="-427"/>
        <w:jc w:val="both"/>
        <w:rPr>
          <w:rFonts w:ascii="Arial" w:hAnsi="Arial" w:cs="Arial"/>
          <w:color w:val="00B050"/>
        </w:rPr>
      </w:pP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9.2. A licitante melhor classificada na etapa de disputa de lances, deverá, após solicitação dopregoeiro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r w:rsidR="00C166EA">
        <w:rPr>
          <w:rFonts w:ascii="Arial" w:hAnsi="Arial" w:cs="Arial"/>
        </w:rPr>
        <w:t xml:space="preserve"> </w:t>
      </w: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xml:space="preserve">, em 01 (uma) via, rubricada em todas as folhas e a últimaassinada pelo representante legal da empresa citado nos documentos de habilitação, emlinguagem concisa, sem emendas, rasuras ou entrelinhas, contendo Razão Social, </w:t>
      </w:r>
      <w:proofErr w:type="gramStart"/>
      <w:r w:rsidRPr="00747D12">
        <w:rPr>
          <w:rFonts w:ascii="Arial" w:hAnsi="Arial" w:cs="Arial"/>
        </w:rPr>
        <w:t>CadastroNacional</w:t>
      </w:r>
      <w:proofErr w:type="gramEnd"/>
      <w:r w:rsidRPr="00747D12">
        <w:rPr>
          <w:rFonts w:ascii="Arial" w:hAnsi="Arial" w:cs="Arial"/>
        </w:rPr>
        <w:t xml:space="preserve">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doContrato e/ou Ata de Registro de Preços.</w:t>
      </w:r>
    </w:p>
    <w:p w:rsidR="008738C8" w:rsidRPr="00747D12" w:rsidRDefault="008738C8" w:rsidP="008738C8">
      <w:pPr>
        <w:autoSpaceDE w:val="0"/>
        <w:autoSpaceDN w:val="0"/>
        <w:adjustRightInd w:val="0"/>
        <w:ind w:right="-427"/>
        <w:jc w:val="both"/>
        <w:rPr>
          <w:rFonts w:ascii="Arial" w:hAnsi="Arial" w:cs="Arial"/>
          <w:color w:val="00B050"/>
        </w:rPr>
      </w:pP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arquivosmesmo após fase de disputa.</w:t>
      </w:r>
    </w:p>
    <w:p w:rsidR="008738C8" w:rsidRPr="00747D12" w:rsidRDefault="008738C8" w:rsidP="008738C8">
      <w:pPr>
        <w:autoSpaceDE w:val="0"/>
        <w:autoSpaceDN w:val="0"/>
        <w:adjustRightInd w:val="0"/>
        <w:ind w:right="-427"/>
        <w:jc w:val="both"/>
        <w:rPr>
          <w:rFonts w:ascii="Arial" w:hAnsi="Arial" w:cs="Arial"/>
        </w:rPr>
      </w:pP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rsidR="008738C8" w:rsidRPr="00747D12" w:rsidRDefault="008738C8" w:rsidP="008738C8">
      <w:pPr>
        <w:autoSpaceDE w:val="0"/>
        <w:autoSpaceDN w:val="0"/>
        <w:adjustRightInd w:val="0"/>
        <w:ind w:right="-427"/>
        <w:jc w:val="both"/>
        <w:rPr>
          <w:rFonts w:ascii="Arial" w:hAnsi="Arial" w:cs="Arial"/>
          <w:color w:val="00B050"/>
        </w:rPr>
      </w:pP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emalgarismos e o valor global em algarismos e por extenso;</w:t>
      </w: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r w:rsidR="00C166EA">
        <w:rPr>
          <w:rFonts w:ascii="Arial" w:hAnsi="Arial" w:cs="Arial"/>
        </w:rPr>
        <w:t xml:space="preserve"> </w:t>
      </w:r>
      <w:r w:rsidRPr="00747D12">
        <w:rPr>
          <w:rFonts w:ascii="Arial" w:hAnsi="Arial" w:cs="Arial"/>
        </w:rPr>
        <w:t>propostas</w:t>
      </w:r>
      <w:proofErr w:type="gramStart"/>
      <w:r w:rsidR="001747AE" w:rsidRPr="00747D12">
        <w:rPr>
          <w:rFonts w:ascii="Arial" w:hAnsi="Arial" w:cs="Arial"/>
        </w:rPr>
        <w:t xml:space="preserve"> </w:t>
      </w:r>
      <w:r w:rsidRPr="00747D12">
        <w:rPr>
          <w:rFonts w:ascii="Arial" w:hAnsi="Arial" w:cs="Arial"/>
        </w:rPr>
        <w:t xml:space="preserve"> </w:t>
      </w:r>
      <w:proofErr w:type="gramEnd"/>
      <w:r w:rsidRPr="00747D12">
        <w:rPr>
          <w:rFonts w:ascii="Arial" w:hAnsi="Arial" w:cs="Arial"/>
        </w:rPr>
        <w:t>virtuais;</w:t>
      </w:r>
    </w:p>
    <w:p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lastRenderedPageBreak/>
        <w:t>d) Especificação completa do objeto oferecido com informações que possibilite a sua completaavaliação, totalmente conforme descrito no Anexo I, deste Edital;</w:t>
      </w:r>
    </w:p>
    <w:p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rsidR="00B161F3" w:rsidRPr="00747D12" w:rsidRDefault="00B161F3" w:rsidP="008738C8">
      <w:pPr>
        <w:autoSpaceDE w:val="0"/>
        <w:autoSpaceDN w:val="0"/>
        <w:adjustRightInd w:val="0"/>
        <w:ind w:right="-427"/>
        <w:jc w:val="both"/>
        <w:rPr>
          <w:rFonts w:ascii="Arial" w:hAnsi="Arial" w:cs="Arial"/>
        </w:rPr>
      </w:pPr>
    </w:p>
    <w:p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rsidR="00B161F3" w:rsidRPr="00747D12" w:rsidRDefault="001C6A6F" w:rsidP="001C6A6F">
      <w:pPr>
        <w:spacing w:before="120"/>
        <w:ind w:left="1134" w:right="-425"/>
        <w:jc w:val="both"/>
        <w:rPr>
          <w:rFonts w:ascii="Arial" w:hAnsi="Arial" w:cs="Arial"/>
        </w:rPr>
      </w:pPr>
      <w:r w:rsidRPr="00747D12">
        <w:rPr>
          <w:rFonts w:ascii="Arial" w:hAnsi="Arial" w:cs="Arial"/>
        </w:rPr>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rsidR="001C6A6F" w:rsidRPr="00747D12" w:rsidRDefault="001C6A6F" w:rsidP="001C6A6F">
      <w:pPr>
        <w:spacing w:before="120"/>
        <w:ind w:left="1134" w:right="-425"/>
        <w:jc w:val="both"/>
        <w:rPr>
          <w:rFonts w:ascii="Arial" w:hAnsi="Arial" w:cs="Arial"/>
          <w:color w:val="00B050"/>
        </w:rPr>
      </w:pPr>
    </w:p>
    <w:p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reiniciadamediante aviso prévio no sistema com, no mínimo, 24 (vinte e quatro) horas de antecedência, e a ocorrência será registrada em ata</w:t>
      </w:r>
      <w:r w:rsidR="001F6D73" w:rsidRPr="00747D12">
        <w:rPr>
          <w:rFonts w:ascii="Arial" w:hAnsi="Arial" w:cs="Arial"/>
        </w:rPr>
        <w:t>.</w:t>
      </w:r>
    </w:p>
    <w:p w:rsidR="001F6D73" w:rsidRPr="00747D12" w:rsidRDefault="001F6D73" w:rsidP="001C6A6F">
      <w:pPr>
        <w:ind w:right="-425"/>
        <w:jc w:val="both"/>
        <w:rPr>
          <w:rFonts w:ascii="Arial" w:hAnsi="Arial" w:cs="Arial"/>
          <w:color w:val="00B050"/>
        </w:rPr>
      </w:pPr>
    </w:p>
    <w:p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rsidR="001C6A6F" w:rsidRPr="00747D12" w:rsidRDefault="001C6A6F" w:rsidP="001C6A6F">
      <w:pPr>
        <w:ind w:right="-425"/>
        <w:jc w:val="both"/>
        <w:rPr>
          <w:rFonts w:ascii="Arial" w:hAnsi="Arial" w:cs="Arial"/>
          <w:color w:val="00B050"/>
        </w:rPr>
      </w:pPr>
    </w:p>
    <w:p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oulance subsequente, e, assim sucessivamente, na ordem de classificação, caso em que poderá negociar com o licitante para que seja obtido preço melhor.</w:t>
      </w:r>
    </w:p>
    <w:p w:rsidR="001C6A6F" w:rsidRPr="00747D12" w:rsidRDefault="001C6A6F" w:rsidP="001C6A6F">
      <w:pPr>
        <w:ind w:right="-425"/>
        <w:jc w:val="both"/>
        <w:rPr>
          <w:rFonts w:ascii="Arial" w:hAnsi="Arial" w:cs="Arial"/>
          <w:color w:val="00B050"/>
        </w:rPr>
      </w:pPr>
    </w:p>
    <w:p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verificaçãoda habilitação dolicitante, observado o disposto neste Edital.</w:t>
      </w:r>
    </w:p>
    <w:p w:rsidR="00E12112" w:rsidRPr="00747D12" w:rsidRDefault="00E12112" w:rsidP="001C6A6F">
      <w:pPr>
        <w:ind w:right="-425"/>
        <w:jc w:val="both"/>
        <w:rPr>
          <w:rFonts w:ascii="Arial" w:hAnsi="Arial" w:cs="Arial"/>
          <w:color w:val="00B050"/>
        </w:rPr>
      </w:pPr>
    </w:p>
    <w:p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rsidR="00E12112" w:rsidRPr="00747D12" w:rsidRDefault="00E12112" w:rsidP="001C6A6F">
      <w:pPr>
        <w:ind w:right="-425"/>
        <w:jc w:val="both"/>
        <w:rPr>
          <w:rFonts w:ascii="Arial" w:hAnsi="Arial" w:cs="Arial"/>
          <w:color w:val="00B050"/>
        </w:rPr>
      </w:pPr>
    </w:p>
    <w:p w:rsidR="00E12112" w:rsidRPr="00747D12" w:rsidRDefault="00E12112" w:rsidP="00E12112">
      <w:pPr>
        <w:ind w:right="-427"/>
        <w:jc w:val="both"/>
        <w:rPr>
          <w:rFonts w:ascii="Arial" w:hAnsi="Arial" w:cs="Arial"/>
        </w:rPr>
      </w:pPr>
      <w:r w:rsidRPr="00747D12">
        <w:rPr>
          <w:rFonts w:ascii="Arial" w:hAnsi="Arial" w:cs="Arial"/>
        </w:rPr>
        <w:t>10.1. Para fins de habilitação dos licitantes, será exigida, a documentação relativa:</w:t>
      </w:r>
    </w:p>
    <w:p w:rsidR="00E12112" w:rsidRPr="00747D12" w:rsidRDefault="00E12112" w:rsidP="00E12112">
      <w:pPr>
        <w:ind w:right="-425"/>
        <w:jc w:val="both"/>
        <w:rPr>
          <w:rFonts w:ascii="Arial" w:hAnsi="Arial" w:cs="Arial"/>
          <w:b/>
        </w:rPr>
      </w:pPr>
    </w:p>
    <w:p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rsidR="00E12112" w:rsidRPr="00747D12" w:rsidRDefault="00E12112" w:rsidP="00E12112">
      <w:pPr>
        <w:ind w:right="-425"/>
        <w:jc w:val="both"/>
        <w:rPr>
          <w:rFonts w:ascii="Arial" w:hAnsi="Arial" w:cs="Arial"/>
          <w:b/>
          <w:color w:val="00B050"/>
        </w:rPr>
      </w:pPr>
    </w:p>
    <w:p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rsidR="00E12112" w:rsidRPr="00747D12" w:rsidRDefault="00E12112" w:rsidP="00E12112">
      <w:pPr>
        <w:ind w:right="-425"/>
        <w:jc w:val="both"/>
        <w:rPr>
          <w:rFonts w:ascii="Arial" w:hAnsi="Arial" w:cs="Arial"/>
          <w:b/>
          <w:color w:val="00B050"/>
        </w:rPr>
      </w:pPr>
    </w:p>
    <w:p w:rsidR="00E12112" w:rsidRPr="00747D12" w:rsidRDefault="00E12112" w:rsidP="00E12112">
      <w:pPr>
        <w:ind w:left="1134" w:right="-425"/>
        <w:jc w:val="both"/>
        <w:rPr>
          <w:rFonts w:ascii="Arial" w:hAnsi="Arial" w:cs="Arial"/>
          <w:bCs/>
        </w:rPr>
      </w:pPr>
      <w:r w:rsidRPr="00747D12">
        <w:rPr>
          <w:rFonts w:ascii="Arial" w:hAnsi="Arial" w:cs="Arial"/>
          <w:bCs/>
        </w:rPr>
        <w:t xml:space="preserve">10.2.1.1. No caso de sociedade por ações, </w:t>
      </w:r>
      <w:proofErr w:type="gramStart"/>
      <w:r w:rsidRPr="00747D12">
        <w:rPr>
          <w:rFonts w:ascii="Arial" w:hAnsi="Arial" w:cs="Arial"/>
          <w:bCs/>
        </w:rPr>
        <w:t>os documentos de identidade relativo</w:t>
      </w:r>
      <w:proofErr w:type="gramEnd"/>
      <w:r w:rsidRPr="00747D12">
        <w:rPr>
          <w:rFonts w:ascii="Arial" w:hAnsi="Arial" w:cs="Arial"/>
          <w:bCs/>
        </w:rPr>
        <w:t xml:space="preserve"> aos presidentes, diretores ou outros responsáveis;</w:t>
      </w:r>
    </w:p>
    <w:p w:rsidR="00E12112" w:rsidRPr="00747D12" w:rsidRDefault="00E12112" w:rsidP="00E12112">
      <w:pPr>
        <w:ind w:right="-425"/>
        <w:jc w:val="both"/>
        <w:rPr>
          <w:rFonts w:ascii="Arial" w:hAnsi="Arial" w:cs="Arial"/>
        </w:rPr>
      </w:pPr>
    </w:p>
    <w:p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rsidR="00E12112" w:rsidRPr="00747D12" w:rsidRDefault="00E12112" w:rsidP="00E12112">
      <w:pPr>
        <w:ind w:right="-425"/>
        <w:jc w:val="both"/>
        <w:rPr>
          <w:rFonts w:ascii="Arial" w:hAnsi="Arial" w:cs="Arial"/>
          <w:color w:val="00B050"/>
        </w:rPr>
      </w:pPr>
    </w:p>
    <w:p w:rsidR="00E12112" w:rsidRPr="00747D12" w:rsidRDefault="00E12112" w:rsidP="00E12112">
      <w:pPr>
        <w:ind w:right="-425"/>
        <w:jc w:val="both"/>
        <w:rPr>
          <w:rFonts w:ascii="Arial" w:hAnsi="Arial" w:cs="Arial"/>
          <w:bCs/>
        </w:rPr>
      </w:pPr>
      <w:r w:rsidRPr="00747D12">
        <w:rPr>
          <w:rFonts w:ascii="Arial" w:hAnsi="Arial" w:cs="Arial"/>
        </w:rPr>
        <w:lastRenderedPageBreak/>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rsidR="00E12112" w:rsidRPr="00747D12" w:rsidRDefault="00E12112" w:rsidP="00E12112">
      <w:pPr>
        <w:ind w:right="-425"/>
        <w:jc w:val="both"/>
        <w:rPr>
          <w:rFonts w:ascii="Arial" w:hAnsi="Arial" w:cs="Arial"/>
          <w:color w:val="00B050"/>
        </w:rPr>
      </w:pPr>
    </w:p>
    <w:p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rsidR="00E12112" w:rsidRPr="00747D12" w:rsidRDefault="00E12112" w:rsidP="00E12112">
      <w:pPr>
        <w:ind w:right="-425"/>
        <w:jc w:val="both"/>
        <w:rPr>
          <w:rFonts w:ascii="Arial" w:hAnsi="Arial" w:cs="Arial"/>
        </w:rPr>
      </w:pPr>
    </w:p>
    <w:p w:rsidR="00E12112" w:rsidRPr="00747D12" w:rsidRDefault="00E12112" w:rsidP="00E12112">
      <w:pPr>
        <w:ind w:right="-425"/>
        <w:jc w:val="both"/>
        <w:rPr>
          <w:rFonts w:ascii="Arial" w:hAnsi="Arial" w:cs="Arial"/>
        </w:rPr>
      </w:pPr>
      <w:r w:rsidRPr="00747D12">
        <w:rPr>
          <w:rFonts w:ascii="Arial" w:hAnsi="Arial" w:cs="Arial"/>
        </w:rPr>
        <w:t>10.2.5. Ato constitutivo devidamente registrado no Cartório de Registro Civil de Pessoas Jurídicas tratando-se de sociedades civis, acompanhado de prova da diretoria em exercício;</w:t>
      </w:r>
    </w:p>
    <w:p w:rsidR="00E12112" w:rsidRPr="00747D12" w:rsidRDefault="00E12112" w:rsidP="00E12112">
      <w:pPr>
        <w:ind w:right="-425"/>
        <w:jc w:val="both"/>
        <w:rPr>
          <w:rFonts w:ascii="Arial" w:hAnsi="Arial" w:cs="Arial"/>
        </w:rPr>
      </w:pPr>
    </w:p>
    <w:p w:rsidR="00E12112" w:rsidRPr="00747D12" w:rsidRDefault="00E12112" w:rsidP="00E12112">
      <w:pPr>
        <w:ind w:right="-425"/>
        <w:jc w:val="both"/>
        <w:rPr>
          <w:rFonts w:ascii="Arial" w:hAnsi="Arial" w:cs="Arial"/>
        </w:rPr>
      </w:pPr>
      <w:r w:rsidRPr="00747D12">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rsidR="00E12112" w:rsidRPr="00747D12" w:rsidRDefault="00E12112" w:rsidP="00E12112">
      <w:pPr>
        <w:ind w:right="-425"/>
        <w:jc w:val="both"/>
        <w:rPr>
          <w:rFonts w:ascii="Arial" w:hAnsi="Arial" w:cs="Arial"/>
        </w:rPr>
      </w:pPr>
    </w:p>
    <w:p w:rsidR="00E12112" w:rsidRPr="00747D12" w:rsidRDefault="00E12112" w:rsidP="00E12112">
      <w:pPr>
        <w:ind w:right="-425"/>
        <w:jc w:val="both"/>
        <w:rPr>
          <w:rFonts w:ascii="Arial" w:hAnsi="Arial" w:cs="Arial"/>
          <w:b/>
        </w:rPr>
      </w:pPr>
      <w:r w:rsidRPr="00747D12">
        <w:rPr>
          <w:rFonts w:ascii="Arial" w:hAnsi="Arial" w:cs="Arial"/>
          <w:b/>
        </w:rPr>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rsidR="00E12112" w:rsidRPr="00747D12" w:rsidRDefault="00E12112" w:rsidP="00E12112">
      <w:pPr>
        <w:ind w:right="-425"/>
        <w:jc w:val="both"/>
        <w:rPr>
          <w:rFonts w:ascii="Arial" w:hAnsi="Arial" w:cs="Arial"/>
          <w:b/>
          <w:color w:val="00B050"/>
        </w:rPr>
      </w:pPr>
    </w:p>
    <w:p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rsidR="00E12112" w:rsidRPr="00747D12" w:rsidRDefault="00E12112" w:rsidP="00E12112">
      <w:pPr>
        <w:ind w:right="-425"/>
        <w:jc w:val="both"/>
        <w:rPr>
          <w:rFonts w:ascii="Arial" w:hAnsi="Arial" w:cs="Arial"/>
          <w:bCs/>
          <w:color w:val="00B050"/>
        </w:rPr>
      </w:pPr>
    </w:p>
    <w:p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fornecida pela Caixa Econômica Federal, de acordo com a Lei n.° 8036 de 11 de maio de 1990;</w:t>
      </w:r>
    </w:p>
    <w:p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 xml:space="preserve">10.3.4.1. </w:t>
      </w:r>
      <w:proofErr w:type="gramStart"/>
      <w:r w:rsidRPr="00747D12">
        <w:rPr>
          <w:rFonts w:ascii="Arial" w:hAnsi="Arial" w:cs="Arial"/>
          <w:b w:val="0"/>
          <w:bCs/>
          <w:sz w:val="24"/>
          <w:szCs w:val="24"/>
          <w:u w:val="none"/>
        </w:rPr>
        <w:t>caso</w:t>
      </w:r>
      <w:proofErr w:type="gramEnd"/>
      <w:r w:rsidRPr="00747D12">
        <w:rPr>
          <w:rFonts w:ascii="Arial" w:hAnsi="Arial" w:cs="Arial"/>
          <w:b w:val="0"/>
          <w:bCs/>
          <w:sz w:val="24"/>
          <w:szCs w:val="24"/>
          <w:u w:val="none"/>
        </w:rPr>
        <w:t xml:space="preserve"> o licitante seja considerado isento dos tributos estaduais relacionados ao objetolicitatório, deverá comprovar tal condição mediante declaração da Fazenda Estadual doseu domicílio ou sede, ou outra equivalente, na forma da lei;</w:t>
      </w:r>
    </w:p>
    <w:p w:rsidR="00E12112" w:rsidRPr="00747D12" w:rsidRDefault="00E12112" w:rsidP="00E12112">
      <w:pPr>
        <w:pStyle w:val="Corpodetexto"/>
        <w:ind w:right="-425"/>
        <w:rPr>
          <w:rFonts w:ascii="Arial" w:hAnsi="Arial" w:cs="Arial"/>
          <w:b w:val="0"/>
          <w:bCs/>
          <w:color w:val="00B050"/>
          <w:sz w:val="24"/>
          <w:szCs w:val="24"/>
          <w:u w:val="none"/>
        </w:rPr>
      </w:pPr>
    </w:p>
    <w:p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xml:space="preserve">), emitida pelos portais da </w:t>
      </w:r>
      <w:r w:rsidRPr="00747D12">
        <w:rPr>
          <w:rFonts w:ascii="Arial" w:hAnsi="Arial" w:cs="Arial"/>
          <w:b w:val="0"/>
          <w:bCs/>
          <w:sz w:val="24"/>
          <w:szCs w:val="24"/>
          <w:u w:val="none"/>
        </w:rPr>
        <w:lastRenderedPageBreak/>
        <w:t>Justiça do Trabalho, na forma da Lei Federal 12.440/2011 e a Resolução Administrativa TST n.º 1470/2011; http://www.tst.jus.br/certidao.</w:t>
      </w:r>
    </w:p>
    <w:p w:rsidR="00E12112" w:rsidRPr="00747D12" w:rsidRDefault="00E12112" w:rsidP="00E12112">
      <w:pPr>
        <w:overflowPunct w:val="0"/>
        <w:autoSpaceDE w:val="0"/>
        <w:autoSpaceDN w:val="0"/>
        <w:adjustRightInd w:val="0"/>
        <w:ind w:right="-425"/>
        <w:jc w:val="both"/>
        <w:textAlignment w:val="baseline"/>
        <w:rPr>
          <w:rFonts w:ascii="Arial" w:hAnsi="Arial" w:cs="Arial"/>
        </w:rPr>
      </w:pPr>
    </w:p>
    <w:p w:rsidR="00E12112" w:rsidRPr="00747D12" w:rsidRDefault="00E12112" w:rsidP="00E12112">
      <w:pPr>
        <w:overflowPunct w:val="0"/>
        <w:autoSpaceDE w:val="0"/>
        <w:autoSpaceDN w:val="0"/>
        <w:adjustRightInd w:val="0"/>
        <w:ind w:right="-425"/>
        <w:jc w:val="both"/>
        <w:textAlignment w:val="baseline"/>
        <w:rPr>
          <w:rFonts w:ascii="Arial" w:hAnsi="Arial" w:cs="Arial"/>
          <w:b/>
        </w:rPr>
      </w:pPr>
      <w:r w:rsidRPr="00747D12">
        <w:rPr>
          <w:rFonts w:ascii="Arial" w:hAnsi="Arial" w:cs="Arial"/>
          <w:b/>
        </w:rPr>
        <w:t>1</w:t>
      </w:r>
      <w:r w:rsidR="008D3378" w:rsidRPr="00747D12">
        <w:rPr>
          <w:rFonts w:ascii="Arial" w:hAnsi="Arial" w:cs="Arial"/>
          <w:b/>
        </w:rPr>
        <w:t>0</w:t>
      </w:r>
      <w:r w:rsidRPr="00747D12">
        <w:rPr>
          <w:rFonts w:ascii="Arial" w:hAnsi="Arial" w:cs="Arial"/>
          <w:b/>
        </w:rPr>
        <w:t xml:space="preserve">.4 </w:t>
      </w:r>
      <w:r w:rsidRPr="00747D12">
        <w:rPr>
          <w:rFonts w:ascii="Arial" w:hAnsi="Arial" w:cs="Arial"/>
          <w:b/>
          <w:u w:val="single"/>
        </w:rPr>
        <w:t xml:space="preserve">à </w:t>
      </w:r>
      <w:proofErr w:type="gramStart"/>
      <w:r w:rsidRPr="00747D12">
        <w:rPr>
          <w:rFonts w:ascii="Arial" w:hAnsi="Arial" w:cs="Arial"/>
          <w:b/>
          <w:u w:val="single"/>
        </w:rPr>
        <w:t>QUALIFICAÇÃO ECONÔMICO FINANCEIRA</w:t>
      </w:r>
      <w:proofErr w:type="gramEnd"/>
      <w:r w:rsidRPr="00747D12">
        <w:rPr>
          <w:rFonts w:ascii="Arial" w:hAnsi="Arial" w:cs="Arial"/>
          <w:b/>
        </w:rPr>
        <w:t xml:space="preserve">: </w:t>
      </w:r>
    </w:p>
    <w:p w:rsidR="00E12112" w:rsidRPr="00747D12" w:rsidRDefault="00E12112" w:rsidP="00E12112">
      <w:pPr>
        <w:overflowPunct w:val="0"/>
        <w:autoSpaceDE w:val="0"/>
        <w:autoSpaceDN w:val="0"/>
        <w:adjustRightInd w:val="0"/>
        <w:ind w:right="-425"/>
        <w:jc w:val="both"/>
        <w:textAlignment w:val="baseline"/>
        <w:rPr>
          <w:rFonts w:ascii="Arial" w:hAnsi="Arial" w:cs="Arial"/>
          <w:b/>
        </w:rPr>
      </w:pPr>
    </w:p>
    <w:p w:rsidR="00E12112" w:rsidRPr="00747D12" w:rsidRDefault="00E12112" w:rsidP="00E12112">
      <w:pPr>
        <w:overflowPunct w:val="0"/>
        <w:autoSpaceDE w:val="0"/>
        <w:autoSpaceDN w:val="0"/>
        <w:adjustRightInd w:val="0"/>
        <w:ind w:right="-425"/>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w:t>
      </w:r>
      <w:r w:rsidR="0032362F" w:rsidRPr="00747D12">
        <w:rPr>
          <w:rFonts w:ascii="Arial" w:hAnsi="Arial" w:cs="Arial"/>
        </w:rPr>
        <w:t xml:space="preserve"> </w:t>
      </w:r>
      <w:r w:rsidRPr="00747D12">
        <w:rPr>
          <w:rFonts w:ascii="Arial" w:hAnsi="Arial" w:cs="Arial"/>
          <w:b/>
        </w:rPr>
        <w:t>Certidão negativa de falência, concordata ou recuperação judicial</w:t>
      </w:r>
      <w:r w:rsidRPr="00747D12">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rsidR="00E12112" w:rsidRPr="00747D12" w:rsidRDefault="00E12112" w:rsidP="008D3378">
      <w:pPr>
        <w:overflowPunct w:val="0"/>
        <w:autoSpaceDE w:val="0"/>
        <w:autoSpaceDN w:val="0"/>
        <w:adjustRightInd w:val="0"/>
        <w:ind w:left="1134" w:right="-427"/>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rsidR="000955F5" w:rsidRPr="00747D12" w:rsidRDefault="000955F5" w:rsidP="008D3378">
      <w:pPr>
        <w:overflowPunct w:val="0"/>
        <w:autoSpaceDE w:val="0"/>
        <w:autoSpaceDN w:val="0"/>
        <w:adjustRightInd w:val="0"/>
        <w:ind w:left="1134" w:right="-427"/>
        <w:jc w:val="both"/>
        <w:textAlignment w:val="baseline"/>
        <w:rPr>
          <w:rFonts w:ascii="Arial" w:hAnsi="Arial" w:cs="Arial"/>
          <w:color w:val="00B050"/>
        </w:rPr>
      </w:pPr>
    </w:p>
    <w:p w:rsidR="00C87C72" w:rsidRPr="00747D12" w:rsidRDefault="00542C45"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E12112" w:rsidRPr="00747D12">
        <w:rPr>
          <w:rFonts w:ascii="Arial" w:hAnsi="Arial" w:cs="Arial"/>
          <w:b/>
          <w:bCs/>
        </w:rPr>
        <w:t>.5.</w:t>
      </w:r>
      <w:r w:rsidR="007271FC" w:rsidRPr="00747D12">
        <w:rPr>
          <w:rFonts w:ascii="Arial" w:hAnsi="Arial" w:cs="Arial"/>
          <w:b/>
          <w:bCs/>
          <w:u w:val="single"/>
        </w:rPr>
        <w:t>à QUALIFICAÇÃO TÉCNICA</w:t>
      </w:r>
      <w:r w:rsidR="007271FC" w:rsidRPr="00747D12">
        <w:rPr>
          <w:rFonts w:ascii="Arial" w:hAnsi="Arial" w:cs="Arial"/>
          <w:b/>
          <w:bCs/>
        </w:rPr>
        <w:t>:</w:t>
      </w:r>
    </w:p>
    <w:p w:rsidR="00C87C72" w:rsidRPr="00747D12" w:rsidRDefault="00C87C72" w:rsidP="00E12112">
      <w:pPr>
        <w:tabs>
          <w:tab w:val="left" w:pos="0"/>
          <w:tab w:val="left" w:pos="426"/>
          <w:tab w:val="left" w:pos="1418"/>
          <w:tab w:val="right" w:pos="9747"/>
        </w:tabs>
        <w:ind w:right="-427"/>
        <w:jc w:val="both"/>
        <w:rPr>
          <w:rFonts w:ascii="Arial" w:hAnsi="Arial" w:cs="Arial"/>
          <w:b/>
          <w:bCs/>
        </w:rPr>
      </w:pPr>
    </w:p>
    <w:p w:rsidR="00C87C72" w:rsidRPr="00747D12" w:rsidRDefault="007271FC" w:rsidP="007271FC">
      <w:pPr>
        <w:tabs>
          <w:tab w:val="left" w:pos="0"/>
          <w:tab w:val="left" w:pos="426"/>
          <w:tab w:val="left" w:pos="1418"/>
          <w:tab w:val="right" w:pos="9747"/>
        </w:tabs>
        <w:ind w:right="-427"/>
        <w:jc w:val="both"/>
        <w:rPr>
          <w:rFonts w:ascii="Arial" w:hAnsi="Arial" w:cs="Arial"/>
        </w:rPr>
      </w:pPr>
      <w:r w:rsidRPr="00747D12">
        <w:rPr>
          <w:rFonts w:ascii="Arial" w:hAnsi="Arial" w:cs="Arial"/>
        </w:rPr>
        <w:t xml:space="preserve">10.5.1. </w:t>
      </w:r>
      <w:r w:rsidR="00C87C72" w:rsidRPr="00747D12">
        <w:rPr>
          <w:rFonts w:ascii="Arial" w:hAnsi="Arial" w:cs="Arial"/>
        </w:rPr>
        <w:t xml:space="preserve">Prova de </w:t>
      </w:r>
      <w:proofErr w:type="gramStart"/>
      <w:r w:rsidR="00C87C72" w:rsidRPr="00747D12">
        <w:rPr>
          <w:rFonts w:ascii="Arial" w:hAnsi="Arial" w:cs="Arial"/>
        </w:rPr>
        <w:t>capacidade técnico-operacional</w:t>
      </w:r>
      <w:proofErr w:type="gramEnd"/>
      <w:r w:rsidR="00C87C72" w:rsidRPr="00747D12">
        <w:rPr>
          <w:rFonts w:ascii="Arial" w:hAnsi="Arial" w:cs="Arial"/>
        </w:rPr>
        <w:t xml:space="preserve"> mediante a comprovação de aptidão para</w:t>
      </w:r>
      <w:r w:rsidR="0032362F" w:rsidRPr="00747D12">
        <w:rPr>
          <w:rFonts w:ascii="Arial" w:hAnsi="Arial" w:cs="Arial"/>
        </w:rPr>
        <w:t xml:space="preserve"> </w:t>
      </w:r>
      <w:r w:rsidR="00C87C72" w:rsidRPr="00747D12">
        <w:rPr>
          <w:rFonts w:ascii="Arial" w:hAnsi="Arial" w:cs="Arial"/>
        </w:rPr>
        <w:t>desempenho de atividade pertinente e compatível em características</w:t>
      </w:r>
      <w:r w:rsidRPr="00747D12">
        <w:rPr>
          <w:rFonts w:ascii="Arial" w:hAnsi="Arial" w:cs="Arial"/>
        </w:rPr>
        <w:t>, quantidades</w:t>
      </w:r>
      <w:r w:rsidR="00C87C72" w:rsidRPr="00747D12">
        <w:rPr>
          <w:rFonts w:ascii="Arial" w:hAnsi="Arial" w:cs="Arial"/>
        </w:rPr>
        <w:t xml:space="preserve"> e prazos com o</w:t>
      </w:r>
      <w:r w:rsidR="0032362F" w:rsidRPr="00747D12">
        <w:rPr>
          <w:rFonts w:ascii="Arial" w:hAnsi="Arial" w:cs="Arial"/>
        </w:rPr>
        <w:t xml:space="preserve"> </w:t>
      </w:r>
      <w:r w:rsidR="00C87C72" w:rsidRPr="00747D12">
        <w:rPr>
          <w:rFonts w:ascii="Arial" w:hAnsi="Arial" w:cs="Arial"/>
        </w:rPr>
        <w:t xml:space="preserve">objeto da licitação a ser feita por meio de </w:t>
      </w:r>
      <w:r w:rsidRPr="00747D12">
        <w:rPr>
          <w:rFonts w:ascii="Arial" w:hAnsi="Arial" w:cs="Arial"/>
          <w:b/>
          <w:bCs/>
        </w:rPr>
        <w:t>ATESTADO</w:t>
      </w:r>
      <w:r w:rsidR="0032362F" w:rsidRPr="00747D12">
        <w:rPr>
          <w:rFonts w:ascii="Arial" w:hAnsi="Arial" w:cs="Arial"/>
          <w:b/>
          <w:bCs/>
        </w:rPr>
        <w:t xml:space="preserve"> </w:t>
      </w:r>
      <w:r w:rsidR="00C87C72" w:rsidRPr="00747D12">
        <w:rPr>
          <w:rFonts w:ascii="Arial" w:hAnsi="Arial" w:cs="Arial"/>
        </w:rPr>
        <w:t>em nome da empresa, fornecido por</w:t>
      </w:r>
      <w:r w:rsidR="0032362F" w:rsidRPr="00747D12">
        <w:rPr>
          <w:rFonts w:ascii="Arial" w:hAnsi="Arial" w:cs="Arial"/>
        </w:rPr>
        <w:t xml:space="preserve"> </w:t>
      </w:r>
      <w:r w:rsidR="00C87C72" w:rsidRPr="00747D12">
        <w:rPr>
          <w:rFonts w:ascii="Arial" w:hAnsi="Arial" w:cs="Arial"/>
        </w:rPr>
        <w:t xml:space="preserve">pessoa jurídica de direito público ou privado, </w:t>
      </w:r>
      <w:proofErr w:type="spellStart"/>
      <w:r w:rsidR="00C87C72" w:rsidRPr="00747D12">
        <w:rPr>
          <w:rFonts w:ascii="Arial" w:hAnsi="Arial" w:cs="Arial"/>
        </w:rPr>
        <w:t>inexigindo</w:t>
      </w:r>
      <w:proofErr w:type="spellEnd"/>
      <w:r w:rsidR="008759B3">
        <w:rPr>
          <w:rFonts w:ascii="Arial" w:hAnsi="Arial" w:cs="Arial"/>
        </w:rPr>
        <w:t xml:space="preserve"> - </w:t>
      </w:r>
      <w:r w:rsidR="00C87C72" w:rsidRPr="00747D12">
        <w:rPr>
          <w:rFonts w:ascii="Arial" w:hAnsi="Arial" w:cs="Arial"/>
        </w:rPr>
        <w:t>se na espécie a comprovação de</w:t>
      </w:r>
      <w:r w:rsidR="0032362F" w:rsidRPr="00747D12">
        <w:rPr>
          <w:rFonts w:ascii="Arial" w:hAnsi="Arial" w:cs="Arial"/>
        </w:rPr>
        <w:t xml:space="preserve"> </w:t>
      </w:r>
      <w:r w:rsidR="00C87C72" w:rsidRPr="00747D12">
        <w:rPr>
          <w:rFonts w:ascii="Arial" w:hAnsi="Arial" w:cs="Arial"/>
        </w:rPr>
        <w:t>quantitativos mínimos;</w:t>
      </w:r>
    </w:p>
    <w:p w:rsidR="00C87C72" w:rsidRPr="00747D12" w:rsidRDefault="00C87C72" w:rsidP="00E12112">
      <w:pPr>
        <w:tabs>
          <w:tab w:val="left" w:pos="0"/>
          <w:tab w:val="left" w:pos="426"/>
          <w:tab w:val="left" w:pos="1418"/>
          <w:tab w:val="right" w:pos="9747"/>
        </w:tabs>
        <w:ind w:right="-427"/>
        <w:jc w:val="both"/>
        <w:rPr>
          <w:rFonts w:ascii="Arial" w:hAnsi="Arial" w:cs="Arial"/>
          <w:b/>
          <w:bCs/>
          <w:color w:val="00B050"/>
        </w:rPr>
      </w:pPr>
    </w:p>
    <w:p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 xml:space="preserve">10.6. </w:t>
      </w:r>
      <w:proofErr w:type="gramStart"/>
      <w:r w:rsidR="00542C45" w:rsidRPr="00747D12">
        <w:rPr>
          <w:rFonts w:ascii="Arial" w:hAnsi="Arial" w:cs="Arial"/>
          <w:b/>
          <w:bCs/>
          <w:u w:val="single"/>
        </w:rPr>
        <w:t>à</w:t>
      </w:r>
      <w:proofErr w:type="gramEnd"/>
      <w:r w:rsidR="00542C45" w:rsidRPr="00747D12">
        <w:rPr>
          <w:rFonts w:ascii="Arial" w:hAnsi="Arial" w:cs="Arial"/>
          <w:b/>
          <w:bCs/>
          <w:u w:val="single"/>
        </w:rPr>
        <w:t xml:space="preserve"> OUTRAS COMPROVAÇÕES</w:t>
      </w:r>
      <w:r w:rsidR="00E12112" w:rsidRPr="00747D12">
        <w:rPr>
          <w:rFonts w:ascii="Arial" w:hAnsi="Arial" w:cs="Arial"/>
          <w:b/>
          <w:bCs/>
        </w:rPr>
        <w:t>:</w:t>
      </w:r>
    </w:p>
    <w:p w:rsidR="00E12112" w:rsidRPr="00747D12" w:rsidRDefault="00E12112" w:rsidP="00E12112">
      <w:pPr>
        <w:tabs>
          <w:tab w:val="right" w:pos="9747"/>
        </w:tabs>
        <w:ind w:right="-427"/>
        <w:jc w:val="both"/>
        <w:rPr>
          <w:rFonts w:ascii="Arial" w:hAnsi="Arial" w:cs="Arial"/>
          <w:bCs/>
          <w:color w:val="00B050"/>
        </w:rPr>
      </w:pPr>
    </w:p>
    <w:p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7271FC" w:rsidRPr="00747D12">
        <w:rPr>
          <w:rFonts w:ascii="Arial" w:hAnsi="Arial" w:cs="Arial"/>
          <w:bCs/>
        </w:rPr>
        <w:t>6</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dafirma proponente, assinadas por pessoa legalmente habilitada e que seja possível, identificar quem assinou.</w:t>
      </w:r>
    </w:p>
    <w:p w:rsidR="00E12112" w:rsidRPr="00747D12" w:rsidRDefault="00E12112" w:rsidP="00E12112">
      <w:pPr>
        <w:tabs>
          <w:tab w:val="right" w:pos="9747"/>
        </w:tabs>
        <w:ind w:left="567" w:right="-427" w:hanging="567"/>
        <w:jc w:val="both"/>
        <w:rPr>
          <w:rFonts w:ascii="Arial" w:hAnsi="Arial" w:cs="Arial"/>
          <w:color w:val="00B050"/>
        </w:rPr>
      </w:pPr>
    </w:p>
    <w:p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6</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rsidR="00E12112" w:rsidRPr="00747D12" w:rsidRDefault="00E12112" w:rsidP="00E12112">
      <w:pPr>
        <w:ind w:left="567" w:right="-427" w:hanging="567"/>
        <w:jc w:val="both"/>
        <w:rPr>
          <w:rFonts w:ascii="Arial" w:hAnsi="Arial" w:cs="Arial"/>
          <w:color w:val="00B050"/>
        </w:rPr>
      </w:pPr>
    </w:p>
    <w:p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6</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rsidR="00E12112" w:rsidRPr="00747D12" w:rsidRDefault="00E12112" w:rsidP="00E12112">
      <w:pPr>
        <w:ind w:right="-427"/>
        <w:jc w:val="both"/>
        <w:rPr>
          <w:rFonts w:ascii="Arial" w:hAnsi="Arial" w:cs="Arial"/>
          <w:i/>
        </w:rPr>
      </w:pPr>
    </w:p>
    <w:p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7271FC" w:rsidRPr="00747D12">
        <w:rPr>
          <w:rFonts w:ascii="Arial" w:hAnsi="Arial" w:cs="Arial"/>
          <w:b/>
        </w:rPr>
        <w:t>7</w:t>
      </w:r>
      <w:r w:rsidRPr="00747D12">
        <w:rPr>
          <w:rFonts w:ascii="Arial" w:hAnsi="Arial" w:cs="Arial"/>
          <w:b/>
        </w:rPr>
        <w:t xml:space="preserve"> Disposições Gerais da Habilitação:</w:t>
      </w:r>
    </w:p>
    <w:p w:rsidR="00E12112" w:rsidRPr="00747D12" w:rsidRDefault="00E12112" w:rsidP="00E12112">
      <w:pPr>
        <w:ind w:right="-427"/>
        <w:rPr>
          <w:rFonts w:ascii="Arial" w:hAnsi="Arial" w:cs="Arial"/>
        </w:rPr>
      </w:pPr>
    </w:p>
    <w:p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.1. Na hipótese de não constar prazo de validade nas certidões apresentadas, a Administração aceitará como válidas as expedidas até 60 (sessenta) dias a contar da data de sua emissão.</w:t>
      </w:r>
    </w:p>
    <w:p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decrime de falsidade material (Art. 297 e 298 do CP) ou ideológica (Art. 299 do CP), e ainda, de serdesclassificada, ou ver anulada a adjudicação e, se for caso, rescisão contratual.</w:t>
      </w:r>
    </w:p>
    <w:p w:rsidR="00E12112" w:rsidRPr="00747D12" w:rsidRDefault="00E12112" w:rsidP="00E12112">
      <w:pPr>
        <w:overflowPunct w:val="0"/>
        <w:autoSpaceDE w:val="0"/>
        <w:autoSpaceDN w:val="0"/>
        <w:adjustRightInd w:val="0"/>
        <w:ind w:right="-427"/>
        <w:jc w:val="both"/>
        <w:textAlignment w:val="baseline"/>
        <w:rPr>
          <w:rFonts w:ascii="Arial" w:hAnsi="Arial" w:cs="Arial"/>
        </w:rPr>
      </w:pPr>
    </w:p>
    <w:p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conforme art. 43 da Lei n.° 123/06, alterada pela LC 155/2016.</w:t>
      </w:r>
    </w:p>
    <w:p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747D12">
        <w:rPr>
          <w:rFonts w:ascii="Arial" w:hAnsi="Arial" w:cs="Arial"/>
          <w:b/>
          <w:sz w:val="21"/>
          <w:szCs w:val="21"/>
        </w:rPr>
        <w:t>(§1°, art. 43 Lei n. 123/06, alterada pela LC 155/2016).</w:t>
      </w:r>
    </w:p>
    <w:p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7271FC" w:rsidRPr="00747D12">
        <w:rPr>
          <w:rFonts w:ascii="Arial" w:hAnsi="Arial" w:cs="Arial"/>
        </w:rPr>
        <w:t>7</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.5. Se o licitante for matriz, todos os documentos deverão estar em nome na matriz, e se for afilial, todos os documentos deverão estar em nome da filial, exceto aqueles documentos que, pelaprópria natureza, comprovadamente, forem emitidos somente em nome da matriz.</w:t>
      </w:r>
    </w:p>
    <w:p w:rsidR="00542C45" w:rsidRPr="00747D12" w:rsidRDefault="00542C45" w:rsidP="00542C45">
      <w:pPr>
        <w:overflowPunct w:val="0"/>
        <w:autoSpaceDE w:val="0"/>
        <w:autoSpaceDN w:val="0"/>
        <w:adjustRightInd w:val="0"/>
        <w:ind w:right="-427"/>
        <w:jc w:val="both"/>
        <w:textAlignment w:val="baseline"/>
        <w:rPr>
          <w:rFonts w:ascii="Arial" w:hAnsi="Arial" w:cs="Arial"/>
        </w:rPr>
      </w:pPr>
    </w:p>
    <w:p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rsidR="00542C45" w:rsidRPr="00747D12" w:rsidRDefault="00542C45" w:rsidP="00542C45">
      <w:pPr>
        <w:overflowPunct w:val="0"/>
        <w:autoSpaceDE w:val="0"/>
        <w:autoSpaceDN w:val="0"/>
        <w:adjustRightInd w:val="0"/>
        <w:ind w:right="-427"/>
        <w:jc w:val="both"/>
        <w:textAlignment w:val="baseline"/>
        <w:rPr>
          <w:rFonts w:ascii="Arial" w:hAnsi="Arial" w:cs="Arial"/>
        </w:rPr>
      </w:pPr>
    </w:p>
    <w:p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rsidR="00F22657" w:rsidRPr="00747D12" w:rsidRDefault="00F22657" w:rsidP="00F22657">
      <w:pPr>
        <w:overflowPunct w:val="0"/>
        <w:autoSpaceDE w:val="0"/>
        <w:autoSpaceDN w:val="0"/>
        <w:adjustRightInd w:val="0"/>
        <w:ind w:right="-427"/>
        <w:jc w:val="both"/>
        <w:textAlignment w:val="baseline"/>
        <w:rPr>
          <w:rFonts w:ascii="Arial" w:hAnsi="Arial" w:cs="Arial"/>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10.</w:t>
      </w:r>
      <w:r w:rsidR="007271FC" w:rsidRPr="00747D12">
        <w:rPr>
          <w:rFonts w:ascii="Arial" w:hAnsi="Arial" w:cs="Arial"/>
        </w:rPr>
        <w:t>7</w:t>
      </w:r>
      <w:r w:rsidRPr="00747D12">
        <w:rPr>
          <w:rFonts w:ascii="Arial" w:hAnsi="Arial" w:cs="Arial"/>
        </w:rPr>
        <w:t>.8. Havendo necessidade de análise minuciosa dos documentos exigidos, o Pregoeiro poderá suspender a sessão, informando no “chat” a nova data e horário para a continuidade da mesma.</w:t>
      </w:r>
    </w:p>
    <w:p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7271FC" w:rsidRPr="00747D12">
        <w:rPr>
          <w:rFonts w:ascii="Arial" w:hAnsi="Arial" w:cs="Arial"/>
        </w:rPr>
        <w:t>7</w:t>
      </w:r>
      <w:r w:rsidRPr="00747D12">
        <w:rPr>
          <w:rFonts w:ascii="Arial" w:hAnsi="Arial" w:cs="Arial"/>
        </w:rPr>
        <w:t>.9. Cumpridas às exigências de habilitação fixadas no Edital, o licitanteserádeclarado vencedor.</w:t>
      </w:r>
    </w:p>
    <w:p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rsidR="00F22657" w:rsidRPr="00747D12" w:rsidRDefault="00F22657" w:rsidP="00F22657">
      <w:pPr>
        <w:overflowPunct w:val="0"/>
        <w:autoSpaceDE w:val="0"/>
        <w:autoSpaceDN w:val="0"/>
        <w:adjustRightInd w:val="0"/>
        <w:ind w:right="-427"/>
        <w:jc w:val="both"/>
        <w:textAlignment w:val="baseline"/>
        <w:rPr>
          <w:rFonts w:ascii="Arial" w:hAnsi="Arial" w:cs="Arial"/>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11.1. Declarado o vencedor, qualquer licitante poderá, durante a sessão pública, de forma imediatae motivada, em campo próprio do sistema, manifestar sua intenção de recorrer. A falta de manifestaçãoimediata e motivada do licitante importará a decadência do direito de recurso.</w:t>
      </w:r>
    </w:p>
    <w:p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11.2. O Pregoeiro examinará a intenção de recurso, aceitando-a ou, motivadamente, rejeitando-aem campo próprio do sistema.</w:t>
      </w:r>
    </w:p>
    <w:p w:rsidR="00F22657" w:rsidRPr="00747D12" w:rsidRDefault="00F22657" w:rsidP="00F22657">
      <w:pPr>
        <w:overflowPunct w:val="0"/>
        <w:autoSpaceDE w:val="0"/>
        <w:autoSpaceDN w:val="0"/>
        <w:adjustRightInd w:val="0"/>
        <w:ind w:right="-427"/>
        <w:jc w:val="both"/>
        <w:textAlignment w:val="baseline"/>
        <w:rPr>
          <w:rFonts w:ascii="Arial" w:hAnsi="Arial" w:cs="Arial"/>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11.3. Será concedido ao licitante que tiver a sua manifestação de intenção aceita o prazo de </w:t>
      </w:r>
      <w:proofErr w:type="gramStart"/>
      <w:r w:rsidRPr="00747D12">
        <w:rPr>
          <w:rFonts w:ascii="Arial" w:hAnsi="Arial" w:cs="Arial"/>
        </w:rPr>
        <w:t>3</w:t>
      </w:r>
      <w:proofErr w:type="gramEnd"/>
      <w:r w:rsidRPr="00747D12">
        <w:rPr>
          <w:rFonts w:ascii="Arial" w:hAnsi="Arial" w:cs="Arial"/>
        </w:rPr>
        <w:t xml:space="preserve"> (três)dias para apresentação das razões do recurso, sendo-lhe assegurada vista imediata dos elementosindispensáveis à defesa dos seus interesses.</w:t>
      </w:r>
    </w:p>
    <w:p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11.4. Os demais licitantes ficam, desde logo, intimados a apresentar contra-razões, no mesmoprazo, a contar do término do prazo do recorrente, sendo-lhes assegurada vista imediata dos autos.</w:t>
      </w:r>
    </w:p>
    <w:p w:rsidR="00F22657" w:rsidRPr="00747D12" w:rsidRDefault="00F22657" w:rsidP="00F22657">
      <w:pPr>
        <w:overflowPunct w:val="0"/>
        <w:autoSpaceDE w:val="0"/>
        <w:autoSpaceDN w:val="0"/>
        <w:adjustRightInd w:val="0"/>
        <w:ind w:right="-427"/>
        <w:jc w:val="both"/>
        <w:textAlignment w:val="baseline"/>
        <w:rPr>
          <w:rFonts w:ascii="Arial" w:hAnsi="Arial" w:cs="Arial"/>
        </w:rPr>
      </w:pPr>
    </w:p>
    <w:p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t>11.5. Os recursos e as contrarrazões deverão ser</w:t>
      </w:r>
      <w:proofErr w:type="gramStart"/>
      <w:r w:rsidRPr="00747D12">
        <w:rPr>
          <w:rFonts w:ascii="Arial" w:hAnsi="Arial" w:cs="Arial"/>
        </w:rPr>
        <w:t xml:space="preserve">  </w:t>
      </w:r>
      <w:proofErr w:type="gramEnd"/>
      <w:r w:rsidRPr="00747D12">
        <w:rPr>
          <w:rFonts w:ascii="Arial" w:hAnsi="Arial" w:cs="Arial"/>
        </w:rPr>
        <w:t xml:space="preserve">encaminhados através do e-mail: </w:t>
      </w:r>
      <w:hyperlink r:id="rId14" w:history="1">
        <w:r w:rsidRPr="00747D12">
          <w:rPr>
            <w:rStyle w:val="Hyperlink"/>
            <w:rFonts w:ascii="Arial" w:hAnsi="Arial" w:cs="Arial"/>
            <w:color w:val="auto"/>
          </w:rPr>
          <w:t>licitacaoselviria@hotmail.com</w:t>
        </w:r>
      </w:hyperlink>
      <w:r w:rsidRPr="00747D12">
        <w:rPr>
          <w:rFonts w:ascii="Arial" w:hAnsi="Arial" w:cs="Arial"/>
        </w:rPr>
        <w:t>, respe</w:t>
      </w:r>
      <w:r w:rsidR="00B85081" w:rsidRPr="00747D12">
        <w:rPr>
          <w:rFonts w:ascii="Arial" w:hAnsi="Arial" w:cs="Arial"/>
        </w:rPr>
        <w:t>c</w:t>
      </w:r>
      <w:r w:rsidRPr="00747D12">
        <w:rPr>
          <w:rFonts w:ascii="Arial" w:hAnsi="Arial" w:cs="Arial"/>
        </w:rPr>
        <w:t>tivamente dentro dos prazos estabelecidos nos itens 11.3 e 11.4.</w:t>
      </w:r>
    </w:p>
    <w:p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11.6. O acolhimento do recurso importará a invalidação, apenas, dos atos insuscetíveis deaproveitamento.</w:t>
      </w:r>
    </w:p>
    <w:p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prazoslegais.</w:t>
      </w:r>
    </w:p>
    <w:p w:rsidR="007C4CA7" w:rsidRPr="00747D12" w:rsidRDefault="007C4CA7" w:rsidP="007C4CA7">
      <w:pPr>
        <w:overflowPunct w:val="0"/>
        <w:autoSpaceDE w:val="0"/>
        <w:autoSpaceDN w:val="0"/>
        <w:adjustRightInd w:val="0"/>
        <w:ind w:right="-427"/>
        <w:jc w:val="both"/>
        <w:textAlignment w:val="baseline"/>
        <w:rPr>
          <w:rFonts w:ascii="Arial" w:hAnsi="Arial" w:cs="Arial"/>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rsidR="007C4CA7" w:rsidRPr="00747D12" w:rsidRDefault="007C4CA7" w:rsidP="007C4CA7">
      <w:pPr>
        <w:overflowPunct w:val="0"/>
        <w:autoSpaceDE w:val="0"/>
        <w:autoSpaceDN w:val="0"/>
        <w:adjustRightInd w:val="0"/>
        <w:ind w:right="-427"/>
        <w:jc w:val="both"/>
        <w:textAlignment w:val="baseline"/>
        <w:rPr>
          <w:rFonts w:ascii="Arial" w:hAnsi="Arial" w:cs="Arial"/>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rsidR="007C4CA7" w:rsidRPr="00747D12" w:rsidRDefault="007C4CA7" w:rsidP="007C4CA7">
      <w:pPr>
        <w:overflowPunct w:val="0"/>
        <w:autoSpaceDE w:val="0"/>
        <w:autoSpaceDN w:val="0"/>
        <w:adjustRightInd w:val="0"/>
        <w:ind w:right="-427"/>
        <w:jc w:val="both"/>
        <w:textAlignment w:val="baseline"/>
        <w:rPr>
          <w:rFonts w:ascii="Arial" w:hAnsi="Arial" w:cs="Arial"/>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rsidR="007C4CA7" w:rsidRPr="00747D12" w:rsidRDefault="007C4CA7" w:rsidP="007C4CA7">
      <w:pPr>
        <w:overflowPunct w:val="0"/>
        <w:autoSpaceDE w:val="0"/>
        <w:autoSpaceDN w:val="0"/>
        <w:adjustRightInd w:val="0"/>
        <w:ind w:right="-427"/>
        <w:jc w:val="both"/>
        <w:textAlignment w:val="baseline"/>
        <w:rPr>
          <w:rFonts w:ascii="Arial" w:hAnsi="Arial" w:cs="Arial"/>
        </w:rPr>
      </w:pP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oprocedimento à autoridade superior para homologação.</w:t>
      </w:r>
    </w:p>
    <w:p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autoridadecompetente adjudicará o objeto ao licitante vencedor e homologará o procedimento licitatório.</w:t>
      </w:r>
    </w:p>
    <w:p w:rsidR="0056675B" w:rsidRPr="00747D12" w:rsidRDefault="0056675B" w:rsidP="00A206C3">
      <w:pPr>
        <w:overflowPunct w:val="0"/>
        <w:autoSpaceDE w:val="0"/>
        <w:autoSpaceDN w:val="0"/>
        <w:adjustRightInd w:val="0"/>
        <w:ind w:right="-427"/>
        <w:jc w:val="both"/>
        <w:textAlignment w:val="baseline"/>
        <w:rPr>
          <w:rFonts w:ascii="Arial" w:hAnsi="Arial" w:cs="Arial"/>
        </w:rPr>
      </w:pPr>
    </w:p>
    <w:p w:rsidR="00EE7A1D" w:rsidRPr="00747D12" w:rsidRDefault="00875B72"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13</w:t>
      </w:r>
      <w:r w:rsidR="00EE7A1D" w:rsidRPr="00747D12">
        <w:rPr>
          <w:rFonts w:ascii="Arial" w:hAnsi="Arial" w:cs="Arial"/>
          <w:b/>
          <w:bCs/>
        </w:rPr>
        <w:t>. DO SISTEMA DE REGISTRO DE PREÇOS</w:t>
      </w:r>
    </w:p>
    <w:p w:rsidR="00EE7A1D" w:rsidRPr="00747D12" w:rsidRDefault="00EE7A1D" w:rsidP="006543C1">
      <w:pPr>
        <w:pStyle w:val="Corpodetexto"/>
        <w:ind w:right="-427"/>
        <w:rPr>
          <w:rFonts w:ascii="Arial" w:hAnsi="Arial" w:cs="Arial"/>
          <w:color w:val="00B050"/>
          <w:sz w:val="24"/>
          <w:szCs w:val="24"/>
        </w:rPr>
      </w:pPr>
    </w:p>
    <w:p w:rsidR="000063E1"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.1</w:t>
      </w:r>
      <w:r w:rsidR="00CE46A3" w:rsidRPr="00747D12">
        <w:rPr>
          <w:rFonts w:ascii="Arial" w:hAnsi="Arial" w:cs="Arial"/>
        </w:rPr>
        <w:t>.</w:t>
      </w:r>
      <w:r w:rsidR="008759B3">
        <w:rPr>
          <w:rFonts w:ascii="Arial" w:hAnsi="Arial" w:cs="Arial"/>
        </w:rPr>
        <w:t xml:space="preserve"> </w:t>
      </w:r>
      <w:r w:rsidR="00EE7A1D" w:rsidRPr="00747D12">
        <w:rPr>
          <w:rFonts w:ascii="Arial" w:hAnsi="Arial" w:cs="Arial"/>
        </w:rPr>
        <w:t>A</w:t>
      </w:r>
      <w:r w:rsidR="00AF1732" w:rsidRPr="00747D12">
        <w:rPr>
          <w:rFonts w:ascii="Arial" w:hAnsi="Arial" w:cs="Arial"/>
        </w:rPr>
        <w:t xml:space="preserve"> Ata de Registro de Preços terá vigência de (</w:t>
      </w:r>
      <w:r w:rsidR="000D301C" w:rsidRPr="00747D12">
        <w:rPr>
          <w:rFonts w:ascii="Arial" w:hAnsi="Arial" w:cs="Arial"/>
        </w:rPr>
        <w:t xml:space="preserve">12) Doze </w:t>
      </w:r>
      <w:r w:rsidR="00B62734" w:rsidRPr="00747D12">
        <w:rPr>
          <w:rFonts w:ascii="Arial" w:hAnsi="Arial" w:cs="Arial"/>
        </w:rPr>
        <w:t>meses</w:t>
      </w:r>
      <w:r w:rsidR="00EE7A1D" w:rsidRPr="00747D12">
        <w:rPr>
          <w:rFonts w:ascii="Arial" w:hAnsi="Arial" w:cs="Arial"/>
        </w:rPr>
        <w:t xml:space="preserve">, </w:t>
      </w:r>
      <w:r w:rsidR="00A8321F" w:rsidRPr="00747D12">
        <w:rPr>
          <w:rFonts w:ascii="Arial" w:hAnsi="Arial" w:cs="Arial"/>
        </w:rPr>
        <w:t>a contar</w:t>
      </w:r>
      <w:r w:rsidR="002828BF" w:rsidRPr="00747D12">
        <w:rPr>
          <w:rFonts w:ascii="Arial" w:hAnsi="Arial" w:cs="Arial"/>
        </w:rPr>
        <w:t xml:space="preserve"> seus efeitos a partir </w:t>
      </w:r>
      <w:r w:rsidR="00A8321F" w:rsidRPr="00747D12">
        <w:rPr>
          <w:rFonts w:ascii="Arial" w:hAnsi="Arial" w:cs="Arial"/>
        </w:rPr>
        <w:t>da data de sua publicação</w:t>
      </w:r>
      <w:r w:rsidR="00AF1732" w:rsidRPr="00747D12">
        <w:rPr>
          <w:rFonts w:ascii="Arial" w:hAnsi="Arial" w:cs="Arial"/>
        </w:rPr>
        <w:t xml:space="preserve"> no Diário Oficial do Município</w:t>
      </w:r>
      <w:r w:rsidR="00C166EA">
        <w:rPr>
          <w:rFonts w:ascii="Arial" w:hAnsi="Arial" w:cs="Arial"/>
        </w:rPr>
        <w:t xml:space="preserve"> </w:t>
      </w:r>
      <w:r w:rsidR="00AF1732" w:rsidRPr="00747D12">
        <w:rPr>
          <w:rFonts w:ascii="Arial" w:hAnsi="Arial" w:cs="Arial"/>
        </w:rPr>
        <w:t>(</w:t>
      </w:r>
      <w:hyperlink r:id="rId15" w:history="1">
        <w:r w:rsidRPr="00747D12">
          <w:rPr>
            <w:rStyle w:val="Hyperlink"/>
            <w:rFonts w:ascii="Arial" w:hAnsi="Arial" w:cs="Arial"/>
            <w:color w:val="auto"/>
          </w:rPr>
          <w:t>http://diariooficialms.com.br/assomasul</w:t>
        </w:r>
      </w:hyperlink>
      <w:r w:rsidR="00AF1732" w:rsidRPr="00747D12">
        <w:rPr>
          <w:rFonts w:ascii="Arial" w:hAnsi="Arial" w:cs="Arial"/>
        </w:rPr>
        <w:t>)</w:t>
      </w:r>
      <w:r w:rsidR="00886FEA" w:rsidRPr="00747D12">
        <w:rPr>
          <w:rFonts w:ascii="Arial" w:hAnsi="Arial" w:cs="Arial"/>
        </w:rPr>
        <w:t>.</w:t>
      </w:r>
    </w:p>
    <w:p w:rsidR="00B548E4" w:rsidRPr="00747D12" w:rsidRDefault="00B548E4" w:rsidP="006543C1">
      <w:pPr>
        <w:autoSpaceDE w:val="0"/>
        <w:autoSpaceDN w:val="0"/>
        <w:adjustRightInd w:val="0"/>
        <w:ind w:right="-427"/>
        <w:jc w:val="both"/>
        <w:rPr>
          <w:rFonts w:ascii="Arial" w:hAnsi="Arial" w:cs="Arial"/>
        </w:rPr>
      </w:pPr>
    </w:p>
    <w:p w:rsidR="00EE7A1D"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 xml:space="preserve">.2. </w:t>
      </w:r>
      <w:r w:rsidR="00E45E3A" w:rsidRPr="00747D12">
        <w:rPr>
          <w:rFonts w:ascii="Arial" w:hAnsi="Arial" w:cs="Arial"/>
        </w:rPr>
        <w:t>O Município</w:t>
      </w:r>
      <w:r w:rsidR="00EE7A1D" w:rsidRPr="00747D12">
        <w:rPr>
          <w:rFonts w:ascii="Arial" w:hAnsi="Arial" w:cs="Arial"/>
        </w:rPr>
        <w:t xml:space="preserve"> não se obriga a contratar exclusivamente pelo Registro de Preços, podendo a seu critério cancelá-lo ou promover licitação específica quando julgar conveniente, desde que, nos termos do artigo 15, § 4º da Lei 8.666/93, seja assegurada à empresa detentora da ata a preferência em igualdade de condições.</w:t>
      </w:r>
    </w:p>
    <w:p w:rsidR="00EE7A1D" w:rsidRPr="00747D12" w:rsidRDefault="00EE7A1D" w:rsidP="006543C1">
      <w:pPr>
        <w:autoSpaceDE w:val="0"/>
        <w:autoSpaceDN w:val="0"/>
        <w:adjustRightInd w:val="0"/>
        <w:ind w:right="-427"/>
        <w:jc w:val="both"/>
        <w:rPr>
          <w:rFonts w:ascii="Arial" w:hAnsi="Arial" w:cs="Arial"/>
        </w:rPr>
      </w:pPr>
    </w:p>
    <w:p w:rsidR="00EE7A1D" w:rsidRPr="00747D12" w:rsidRDefault="00875B72" w:rsidP="006543C1">
      <w:pPr>
        <w:autoSpaceDE w:val="0"/>
        <w:autoSpaceDN w:val="0"/>
        <w:adjustRightInd w:val="0"/>
        <w:ind w:right="-427"/>
        <w:jc w:val="both"/>
        <w:rPr>
          <w:rFonts w:ascii="Arial" w:hAnsi="Arial" w:cs="Arial"/>
        </w:rPr>
      </w:pPr>
      <w:r w:rsidRPr="00747D12">
        <w:rPr>
          <w:rFonts w:ascii="Arial" w:hAnsi="Arial" w:cs="Arial"/>
        </w:rPr>
        <w:t>13</w:t>
      </w:r>
      <w:r w:rsidR="00EE7A1D" w:rsidRPr="00747D12">
        <w:rPr>
          <w:rFonts w:ascii="Arial" w:hAnsi="Arial" w:cs="Arial"/>
        </w:rPr>
        <w:t>.3. Uma vez registrado o menor valor unitário por item, a Administração poderá convocar a detentora do Registro a fornecer os respectivos itens, na forma e condições fixadas no presente Edital e na Ata de Registro de Preços.</w:t>
      </w:r>
    </w:p>
    <w:p w:rsidR="00003CCD" w:rsidRPr="00747D12" w:rsidRDefault="00003CCD" w:rsidP="006543C1">
      <w:pPr>
        <w:autoSpaceDE w:val="0"/>
        <w:autoSpaceDN w:val="0"/>
        <w:adjustRightInd w:val="0"/>
        <w:ind w:right="-427"/>
        <w:jc w:val="both"/>
        <w:rPr>
          <w:rFonts w:ascii="Arial" w:hAnsi="Arial" w:cs="Arial"/>
        </w:rPr>
      </w:pPr>
    </w:p>
    <w:p w:rsidR="001E5B30" w:rsidRPr="00747D12" w:rsidRDefault="00875B72" w:rsidP="006543C1">
      <w:pPr>
        <w:pStyle w:val="Default"/>
        <w:ind w:right="-427"/>
        <w:jc w:val="both"/>
        <w:rPr>
          <w:rFonts w:ascii="Arial" w:hAnsi="Arial" w:cs="Arial"/>
          <w:color w:val="auto"/>
        </w:rPr>
      </w:pPr>
      <w:r w:rsidRPr="00747D12">
        <w:rPr>
          <w:rFonts w:ascii="Arial" w:hAnsi="Arial" w:cs="Arial"/>
          <w:color w:val="auto"/>
        </w:rPr>
        <w:t>13</w:t>
      </w:r>
      <w:r w:rsidR="002C542F" w:rsidRPr="00747D12">
        <w:rPr>
          <w:rFonts w:ascii="Arial" w:hAnsi="Arial" w:cs="Arial"/>
          <w:color w:val="auto"/>
        </w:rPr>
        <w:t>.4</w:t>
      </w:r>
      <w:r w:rsidR="00CE46A3" w:rsidRPr="00747D12">
        <w:rPr>
          <w:rFonts w:ascii="Arial" w:hAnsi="Arial" w:cs="Arial"/>
          <w:color w:val="auto"/>
        </w:rPr>
        <w:t>.</w:t>
      </w:r>
      <w:r w:rsidR="008759B3">
        <w:rPr>
          <w:rFonts w:ascii="Arial" w:hAnsi="Arial" w:cs="Arial"/>
          <w:color w:val="auto"/>
        </w:rPr>
        <w:t xml:space="preserve"> </w:t>
      </w:r>
      <w:r w:rsidR="001E5B30" w:rsidRPr="00747D12">
        <w:rPr>
          <w:rFonts w:ascii="Arial" w:hAnsi="Arial" w:cs="Arial"/>
          <w:color w:val="auto"/>
        </w:rPr>
        <w:t xml:space="preserve">O Pregoeiro registrará o preço do licitante vencedor quando inexistir recurso ou quando reconsiderar sua decisão, com a posterior homologação do resultado pela autoridade competente. </w:t>
      </w:r>
    </w:p>
    <w:p w:rsidR="002C542F" w:rsidRPr="00747D12" w:rsidRDefault="002C542F" w:rsidP="006543C1">
      <w:pPr>
        <w:pStyle w:val="Default"/>
        <w:ind w:right="-427"/>
        <w:jc w:val="both"/>
        <w:rPr>
          <w:rFonts w:ascii="Arial" w:hAnsi="Arial" w:cs="Arial"/>
          <w:color w:val="auto"/>
        </w:rPr>
      </w:pPr>
    </w:p>
    <w:p w:rsidR="001E5B30" w:rsidRPr="00747D12" w:rsidRDefault="00875B72" w:rsidP="006543C1">
      <w:pPr>
        <w:pStyle w:val="Corpodetexto"/>
        <w:ind w:right="-427"/>
        <w:rPr>
          <w:rFonts w:ascii="Arial" w:hAnsi="Arial" w:cs="Arial"/>
          <w:b w:val="0"/>
          <w:sz w:val="24"/>
          <w:szCs w:val="24"/>
          <w:u w:val="none"/>
        </w:rPr>
      </w:pPr>
      <w:r w:rsidRPr="00747D12">
        <w:rPr>
          <w:rFonts w:ascii="Arial" w:hAnsi="Arial" w:cs="Arial"/>
          <w:b w:val="0"/>
          <w:bCs/>
          <w:sz w:val="24"/>
          <w:szCs w:val="24"/>
          <w:u w:val="none"/>
        </w:rPr>
        <w:t>13</w:t>
      </w:r>
      <w:r w:rsidR="002C542F" w:rsidRPr="00747D12">
        <w:rPr>
          <w:rFonts w:ascii="Arial" w:hAnsi="Arial" w:cs="Arial"/>
          <w:b w:val="0"/>
          <w:bCs/>
          <w:sz w:val="24"/>
          <w:szCs w:val="24"/>
          <w:u w:val="none"/>
        </w:rPr>
        <w:t>.5</w:t>
      </w:r>
      <w:r w:rsidR="00CE46A3" w:rsidRPr="00747D12">
        <w:rPr>
          <w:rFonts w:ascii="Arial" w:hAnsi="Arial" w:cs="Arial"/>
          <w:b w:val="0"/>
          <w:bCs/>
          <w:sz w:val="24"/>
          <w:szCs w:val="24"/>
          <w:u w:val="none"/>
        </w:rPr>
        <w:t>.</w:t>
      </w:r>
      <w:r w:rsidR="008759B3">
        <w:rPr>
          <w:rFonts w:ascii="Arial" w:hAnsi="Arial" w:cs="Arial"/>
          <w:b w:val="0"/>
          <w:bCs/>
          <w:sz w:val="24"/>
          <w:szCs w:val="24"/>
          <w:u w:val="none"/>
        </w:rPr>
        <w:t xml:space="preserve"> </w:t>
      </w:r>
      <w:r w:rsidR="001E5B30" w:rsidRPr="00747D12">
        <w:rPr>
          <w:rFonts w:ascii="Arial" w:hAnsi="Arial" w:cs="Arial"/>
          <w:b w:val="0"/>
          <w:sz w:val="24"/>
          <w:szCs w:val="24"/>
          <w:u w:val="none"/>
        </w:rPr>
        <w:t xml:space="preserve">Decididos os recursos </w:t>
      </w:r>
      <w:proofErr w:type="gramStart"/>
      <w:r w:rsidR="001E5B30" w:rsidRPr="00747D12">
        <w:rPr>
          <w:rFonts w:ascii="Arial" w:hAnsi="Arial" w:cs="Arial"/>
          <w:b w:val="0"/>
          <w:sz w:val="24"/>
          <w:szCs w:val="24"/>
          <w:u w:val="none"/>
        </w:rPr>
        <w:t>porventura interpostos</w:t>
      </w:r>
      <w:r w:rsidR="001749C0" w:rsidRPr="00747D12">
        <w:rPr>
          <w:rFonts w:ascii="Arial" w:hAnsi="Arial" w:cs="Arial"/>
          <w:b w:val="0"/>
          <w:sz w:val="24"/>
          <w:szCs w:val="24"/>
          <w:u w:val="none"/>
        </w:rPr>
        <w:t>,</w:t>
      </w:r>
      <w:r w:rsidR="001E5B30" w:rsidRPr="00747D12">
        <w:rPr>
          <w:rFonts w:ascii="Arial" w:hAnsi="Arial" w:cs="Arial"/>
          <w:b w:val="0"/>
          <w:sz w:val="24"/>
          <w:szCs w:val="24"/>
          <w:u w:val="none"/>
        </w:rPr>
        <w:t xml:space="preserve"> e constatada</w:t>
      </w:r>
      <w:proofErr w:type="gramEnd"/>
      <w:r w:rsidR="001E5B30" w:rsidRPr="00747D12">
        <w:rPr>
          <w:rFonts w:ascii="Arial" w:hAnsi="Arial" w:cs="Arial"/>
          <w:b w:val="0"/>
          <w:sz w:val="24"/>
          <w:szCs w:val="24"/>
          <w:u w:val="none"/>
        </w:rPr>
        <w:t xml:space="preserve"> a regularidade dos atos procedimentais pela autoridade competente, esta registrará o preço do licitante vencedor e homologará o procedimento licitatório.</w:t>
      </w:r>
    </w:p>
    <w:p w:rsidR="00F92500" w:rsidRPr="00747D12" w:rsidRDefault="00F92500" w:rsidP="006543C1">
      <w:pPr>
        <w:pStyle w:val="Corpodetexto"/>
        <w:ind w:right="-427"/>
        <w:rPr>
          <w:rFonts w:ascii="Arial" w:hAnsi="Arial" w:cs="Arial"/>
          <w:b w:val="0"/>
          <w:sz w:val="24"/>
          <w:szCs w:val="24"/>
          <w:u w:val="none"/>
        </w:rPr>
      </w:pPr>
    </w:p>
    <w:p w:rsidR="00A504F3" w:rsidRPr="00747D12" w:rsidRDefault="00875B72" w:rsidP="006543C1">
      <w:pPr>
        <w:pStyle w:val="Default"/>
        <w:ind w:right="-427"/>
        <w:jc w:val="both"/>
        <w:rPr>
          <w:rFonts w:ascii="Arial" w:hAnsi="Arial" w:cs="Arial"/>
          <w:color w:val="auto"/>
        </w:rPr>
      </w:pPr>
      <w:r w:rsidRPr="00747D12">
        <w:rPr>
          <w:rFonts w:ascii="Arial" w:hAnsi="Arial" w:cs="Arial"/>
          <w:color w:val="auto"/>
        </w:rPr>
        <w:t>13</w:t>
      </w:r>
      <w:r w:rsidR="002C542F" w:rsidRPr="00747D12">
        <w:rPr>
          <w:rFonts w:ascii="Arial" w:hAnsi="Arial" w:cs="Arial"/>
          <w:color w:val="auto"/>
        </w:rPr>
        <w:t>.6</w:t>
      </w:r>
      <w:r w:rsidR="00CE46A3" w:rsidRPr="00747D12">
        <w:rPr>
          <w:rFonts w:ascii="Arial" w:hAnsi="Arial" w:cs="Arial"/>
          <w:color w:val="auto"/>
        </w:rPr>
        <w:t>.</w:t>
      </w:r>
      <w:r w:rsidR="008759B3">
        <w:rPr>
          <w:rFonts w:ascii="Arial" w:hAnsi="Arial" w:cs="Arial"/>
          <w:color w:val="auto"/>
        </w:rPr>
        <w:t xml:space="preserve"> </w:t>
      </w:r>
      <w:r w:rsidR="00A504F3" w:rsidRPr="00747D12">
        <w:rPr>
          <w:rFonts w:ascii="Arial" w:hAnsi="Arial" w:cs="Arial"/>
          <w:color w:val="auto"/>
        </w:rPr>
        <w:t>Homol</w:t>
      </w:r>
      <w:r w:rsidR="00200F6E" w:rsidRPr="00747D12">
        <w:rPr>
          <w:rFonts w:ascii="Arial" w:hAnsi="Arial" w:cs="Arial"/>
          <w:color w:val="auto"/>
        </w:rPr>
        <w:t>ogado o resultado da licitação</w:t>
      </w:r>
      <w:r w:rsidR="00A504F3" w:rsidRPr="00747D12">
        <w:rPr>
          <w:rFonts w:ascii="Arial" w:hAnsi="Arial" w:cs="Arial"/>
          <w:color w:val="auto"/>
        </w:rPr>
        <w:t xml:space="preserve">, respeitada a ordem de classificação e a quantidade de fornecedores a serem registrados, </w:t>
      </w:r>
      <w:r w:rsidR="00200F6E" w:rsidRPr="00747D12">
        <w:rPr>
          <w:rFonts w:ascii="Arial" w:hAnsi="Arial" w:cs="Arial"/>
          <w:color w:val="auto"/>
        </w:rPr>
        <w:t xml:space="preserve">convocará os interessados para </w:t>
      </w:r>
      <w:r w:rsidR="00A504F3" w:rsidRPr="00747D12">
        <w:rPr>
          <w:rFonts w:ascii="Arial" w:hAnsi="Arial" w:cs="Arial"/>
          <w:color w:val="auto"/>
        </w:rPr>
        <w:t xml:space="preserve">procederem à assinatura da Ata de </w:t>
      </w:r>
      <w:r w:rsidR="003033FB" w:rsidRPr="00747D12">
        <w:rPr>
          <w:rFonts w:ascii="Arial" w:hAnsi="Arial" w:cs="Arial"/>
          <w:color w:val="auto"/>
        </w:rPr>
        <w:t>Registro de Preços, a qual,</w:t>
      </w:r>
      <w:r w:rsidR="00A504F3" w:rsidRPr="00747D12">
        <w:rPr>
          <w:rFonts w:ascii="Arial" w:hAnsi="Arial" w:cs="Arial"/>
          <w:color w:val="auto"/>
        </w:rPr>
        <w:t xml:space="preserve"> cumpridos os requisitos de publicidade, terá efeito de compromisso de fornecimento nas condições estabelecidas. </w:t>
      </w:r>
    </w:p>
    <w:p w:rsidR="002C542F" w:rsidRPr="00747D12" w:rsidRDefault="002C542F" w:rsidP="006543C1">
      <w:pPr>
        <w:pStyle w:val="Default"/>
        <w:ind w:right="-427"/>
        <w:jc w:val="both"/>
        <w:rPr>
          <w:rFonts w:ascii="Arial" w:hAnsi="Arial" w:cs="Arial"/>
          <w:color w:val="auto"/>
        </w:rPr>
      </w:pPr>
    </w:p>
    <w:p w:rsidR="00A504F3" w:rsidRPr="00747D12" w:rsidRDefault="00875B72" w:rsidP="006543C1">
      <w:pPr>
        <w:pStyle w:val="Default"/>
        <w:ind w:right="-427"/>
        <w:jc w:val="both"/>
        <w:rPr>
          <w:rFonts w:ascii="Arial" w:hAnsi="Arial" w:cs="Arial"/>
          <w:color w:val="auto"/>
        </w:rPr>
      </w:pPr>
      <w:r w:rsidRPr="00747D12">
        <w:rPr>
          <w:rFonts w:ascii="Arial" w:hAnsi="Arial" w:cs="Arial"/>
          <w:bCs/>
          <w:color w:val="auto"/>
        </w:rPr>
        <w:t>13</w:t>
      </w:r>
      <w:r w:rsidR="002C542F" w:rsidRPr="00747D12">
        <w:rPr>
          <w:rFonts w:ascii="Arial" w:hAnsi="Arial" w:cs="Arial"/>
          <w:bCs/>
          <w:color w:val="auto"/>
        </w:rPr>
        <w:t>.7</w:t>
      </w:r>
      <w:r w:rsidR="00CE46A3" w:rsidRPr="00747D12">
        <w:rPr>
          <w:rFonts w:ascii="Arial" w:hAnsi="Arial" w:cs="Arial"/>
          <w:bCs/>
          <w:color w:val="auto"/>
        </w:rPr>
        <w:t>.</w:t>
      </w:r>
      <w:r w:rsidR="008759B3">
        <w:rPr>
          <w:rFonts w:ascii="Arial" w:hAnsi="Arial" w:cs="Arial"/>
          <w:bCs/>
          <w:color w:val="auto"/>
        </w:rPr>
        <w:t xml:space="preserve"> </w:t>
      </w:r>
      <w:r w:rsidR="00A504F3" w:rsidRPr="00747D12">
        <w:rPr>
          <w:rFonts w:ascii="Arial" w:hAnsi="Arial" w:cs="Arial"/>
          <w:color w:val="auto"/>
        </w:rPr>
        <w:t xml:space="preserve">Os licitantes classificados, se desejarem, poderão registrar os seus preços na Ata, desde que manifestem esta intenção ao final da sessão de lances desde que aceitem fornecer nas mesmas condições e preço do licitante vencedor do certame. </w:t>
      </w:r>
    </w:p>
    <w:p w:rsidR="002C542F" w:rsidRPr="00747D12" w:rsidRDefault="002C542F" w:rsidP="006543C1">
      <w:pPr>
        <w:pStyle w:val="Default"/>
        <w:ind w:right="-427"/>
        <w:jc w:val="both"/>
        <w:rPr>
          <w:rFonts w:ascii="Arial" w:hAnsi="Arial" w:cs="Arial"/>
          <w:bCs/>
          <w:color w:val="auto"/>
        </w:rPr>
      </w:pPr>
    </w:p>
    <w:p w:rsidR="00A504F3" w:rsidRPr="00747D12" w:rsidRDefault="00875B72" w:rsidP="006543C1">
      <w:pPr>
        <w:pStyle w:val="Default"/>
        <w:ind w:right="-427"/>
        <w:jc w:val="both"/>
        <w:rPr>
          <w:rFonts w:ascii="Arial" w:hAnsi="Arial" w:cs="Arial"/>
          <w:color w:val="auto"/>
        </w:rPr>
      </w:pPr>
      <w:r w:rsidRPr="00747D12">
        <w:rPr>
          <w:rFonts w:ascii="Arial" w:hAnsi="Arial" w:cs="Arial"/>
          <w:bCs/>
          <w:color w:val="auto"/>
        </w:rPr>
        <w:lastRenderedPageBreak/>
        <w:t>13</w:t>
      </w:r>
      <w:r w:rsidR="002C542F" w:rsidRPr="00747D12">
        <w:rPr>
          <w:rFonts w:ascii="Arial" w:hAnsi="Arial" w:cs="Arial"/>
          <w:bCs/>
          <w:color w:val="auto"/>
        </w:rPr>
        <w:t>.8</w:t>
      </w:r>
      <w:r w:rsidR="00CE46A3" w:rsidRPr="00747D12">
        <w:rPr>
          <w:rFonts w:ascii="Arial" w:hAnsi="Arial" w:cs="Arial"/>
          <w:bCs/>
          <w:color w:val="auto"/>
        </w:rPr>
        <w:t>.</w:t>
      </w:r>
      <w:r w:rsidR="008759B3">
        <w:rPr>
          <w:rFonts w:ascii="Arial" w:hAnsi="Arial" w:cs="Arial"/>
          <w:bCs/>
          <w:color w:val="auto"/>
        </w:rPr>
        <w:t xml:space="preserve"> </w:t>
      </w:r>
      <w:r w:rsidR="00A504F3" w:rsidRPr="00747D12">
        <w:rPr>
          <w:rFonts w:ascii="Arial" w:hAnsi="Arial" w:cs="Arial"/>
          <w:color w:val="auto"/>
        </w:rPr>
        <w:t>Os licitantes classificados que manifestarem a intenção de registrar preços na Ata terão sua proposta e documentação de habilitação analisadas</w:t>
      </w:r>
      <w:r w:rsidR="00287690" w:rsidRPr="00747D12">
        <w:rPr>
          <w:rFonts w:ascii="Arial" w:hAnsi="Arial" w:cs="Arial"/>
          <w:color w:val="auto"/>
        </w:rPr>
        <w:t>.</w:t>
      </w:r>
    </w:p>
    <w:p w:rsidR="00F0284E" w:rsidRPr="00747D12" w:rsidRDefault="00F0284E" w:rsidP="006543C1">
      <w:pPr>
        <w:pStyle w:val="Default"/>
        <w:ind w:right="-427"/>
        <w:jc w:val="both"/>
        <w:rPr>
          <w:rFonts w:ascii="Arial" w:hAnsi="Arial" w:cs="Arial"/>
          <w:color w:val="auto"/>
        </w:rPr>
      </w:pPr>
    </w:p>
    <w:p w:rsidR="00292EDA"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13</w:t>
      </w:r>
      <w:r w:rsidR="00DF70C0" w:rsidRPr="00747D12">
        <w:rPr>
          <w:rFonts w:ascii="Arial" w:hAnsi="Arial" w:cs="Arial"/>
          <w:b w:val="0"/>
          <w:sz w:val="24"/>
          <w:szCs w:val="24"/>
          <w:u w:val="none"/>
        </w:rPr>
        <w:t>.9</w:t>
      </w:r>
      <w:r w:rsidR="00CE46A3" w:rsidRPr="00747D12">
        <w:rPr>
          <w:rFonts w:ascii="Arial" w:hAnsi="Arial" w:cs="Arial"/>
          <w:b w:val="0"/>
          <w:sz w:val="24"/>
          <w:szCs w:val="24"/>
          <w:u w:val="none"/>
        </w:rPr>
        <w:t>.</w:t>
      </w:r>
      <w:r w:rsidR="00292EDA" w:rsidRPr="00747D12">
        <w:rPr>
          <w:rFonts w:ascii="Arial" w:hAnsi="Arial" w:cs="Arial"/>
          <w:b w:val="0"/>
          <w:sz w:val="24"/>
          <w:szCs w:val="24"/>
          <w:u w:val="none"/>
        </w:rPr>
        <w:t>É facultado à Administração, quando o convocado não assinar a Ata de Registro de Preços</w:t>
      </w:r>
      <w:r w:rsidR="00DF70C0" w:rsidRPr="00747D12">
        <w:rPr>
          <w:rFonts w:ascii="Arial" w:hAnsi="Arial" w:cs="Arial"/>
          <w:b w:val="0"/>
          <w:sz w:val="24"/>
          <w:szCs w:val="24"/>
          <w:u w:val="none"/>
        </w:rPr>
        <w:t>,</w:t>
      </w:r>
      <w:r w:rsidR="009A2C0A" w:rsidRPr="00747D12">
        <w:rPr>
          <w:rFonts w:ascii="Arial" w:hAnsi="Arial" w:cs="Arial"/>
          <w:b w:val="0"/>
          <w:sz w:val="24"/>
          <w:szCs w:val="24"/>
          <w:u w:val="none"/>
        </w:rPr>
        <w:t xml:space="preserve"> no prazo de até </w:t>
      </w:r>
      <w:r w:rsidR="00426779" w:rsidRPr="00747D12">
        <w:rPr>
          <w:rFonts w:ascii="Arial" w:hAnsi="Arial" w:cs="Arial"/>
          <w:b w:val="0"/>
          <w:sz w:val="24"/>
          <w:szCs w:val="24"/>
          <w:u w:val="none"/>
        </w:rPr>
        <w:t>03</w:t>
      </w:r>
      <w:r w:rsidR="009A2C0A"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9A2C0A" w:rsidRPr="00747D12">
        <w:rPr>
          <w:rFonts w:ascii="Arial" w:hAnsi="Arial" w:cs="Arial"/>
          <w:b w:val="0"/>
          <w:sz w:val="24"/>
          <w:szCs w:val="24"/>
          <w:u w:val="none"/>
        </w:rPr>
        <w:t xml:space="preserve">) dias </w:t>
      </w:r>
      <w:proofErr w:type="gramStart"/>
      <w:r w:rsidR="009A2C0A" w:rsidRPr="00747D12">
        <w:rPr>
          <w:rFonts w:ascii="Arial" w:hAnsi="Arial" w:cs="Arial"/>
          <w:b w:val="0"/>
          <w:sz w:val="24"/>
          <w:szCs w:val="24"/>
          <w:u w:val="none"/>
        </w:rPr>
        <w:t>úteis,</w:t>
      </w:r>
      <w:proofErr w:type="gramEnd"/>
      <w:r w:rsidR="00292EDA" w:rsidRPr="00747D12">
        <w:rPr>
          <w:rFonts w:ascii="Arial" w:hAnsi="Arial" w:cs="Arial"/>
          <w:b w:val="0"/>
          <w:sz w:val="24"/>
          <w:szCs w:val="24"/>
          <w:u w:val="none"/>
        </w:rPr>
        <w:t>nas condições estabelecidas, convocar os licitantes remanescentes, na ordem de classificação, para fazê-lo</w:t>
      </w:r>
      <w:r w:rsidR="004B6FA4" w:rsidRPr="00747D12">
        <w:rPr>
          <w:rFonts w:ascii="Arial" w:hAnsi="Arial" w:cs="Arial"/>
          <w:b w:val="0"/>
          <w:sz w:val="24"/>
          <w:szCs w:val="24"/>
          <w:u w:val="none"/>
        </w:rPr>
        <w:t xml:space="preserve"> em igual prazo e</w:t>
      </w:r>
      <w:r w:rsidR="00292EDA" w:rsidRPr="00747D12">
        <w:rPr>
          <w:rFonts w:ascii="Arial" w:hAnsi="Arial" w:cs="Arial"/>
          <w:b w:val="0"/>
          <w:sz w:val="24"/>
          <w:szCs w:val="24"/>
          <w:u w:val="none"/>
        </w:rPr>
        <w:t xml:space="preserve"> nas mesmas condições propostas pelo primeiro classificado.</w:t>
      </w:r>
    </w:p>
    <w:p w:rsidR="00D57D93" w:rsidRPr="00747D12" w:rsidRDefault="00D57D93" w:rsidP="006543C1">
      <w:pPr>
        <w:pStyle w:val="Corpodetexto"/>
        <w:ind w:right="-427"/>
        <w:rPr>
          <w:rFonts w:ascii="Arial" w:hAnsi="Arial" w:cs="Arial"/>
          <w:sz w:val="24"/>
          <w:szCs w:val="24"/>
        </w:rPr>
      </w:pPr>
    </w:p>
    <w:p w:rsidR="006D57F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13</w:t>
      </w:r>
      <w:r w:rsidR="00DF70C0" w:rsidRPr="00747D12">
        <w:rPr>
          <w:rFonts w:ascii="Arial" w:hAnsi="Arial" w:cs="Arial"/>
          <w:b w:val="0"/>
          <w:sz w:val="24"/>
          <w:szCs w:val="24"/>
          <w:u w:val="none"/>
        </w:rPr>
        <w:t>.10</w:t>
      </w:r>
      <w:r w:rsidR="00CE46A3" w:rsidRPr="00747D12">
        <w:rPr>
          <w:rFonts w:ascii="Arial" w:hAnsi="Arial" w:cs="Arial"/>
          <w:b w:val="0"/>
          <w:sz w:val="24"/>
          <w:szCs w:val="24"/>
          <w:u w:val="none"/>
        </w:rPr>
        <w:t>.</w:t>
      </w:r>
      <w:r w:rsidR="00D57D93" w:rsidRPr="00747D12">
        <w:rPr>
          <w:rFonts w:ascii="Arial" w:hAnsi="Arial" w:cs="Arial"/>
          <w:b w:val="0"/>
          <w:sz w:val="24"/>
          <w:szCs w:val="24"/>
          <w:u w:val="none"/>
        </w:rPr>
        <w:t>É vedado efetuar acréscimos nos quantitativos fixados pela Ata de Registro de Preços, inclusive o acréscimo de que trata o § 1º do art. 65 da Lei n</w:t>
      </w:r>
      <w:r w:rsidR="003033FB" w:rsidRPr="00747D12">
        <w:rPr>
          <w:rFonts w:ascii="Arial" w:hAnsi="Arial" w:cs="Arial"/>
          <w:b w:val="0"/>
          <w:sz w:val="24"/>
          <w:szCs w:val="24"/>
          <w:u w:val="none"/>
        </w:rPr>
        <w:t>.</w:t>
      </w:r>
      <w:r w:rsidR="00D57D93" w:rsidRPr="00747D12">
        <w:rPr>
          <w:rFonts w:ascii="Arial" w:hAnsi="Arial" w:cs="Arial"/>
          <w:b w:val="0"/>
          <w:sz w:val="24"/>
          <w:szCs w:val="24"/>
          <w:u w:val="none"/>
        </w:rPr>
        <w:t>º 8.666/93, sem prejuízo da possibilidade de alterações dos contratos eventualmente firmados.</w:t>
      </w:r>
    </w:p>
    <w:p w:rsidR="000955F5" w:rsidRPr="00747D12" w:rsidRDefault="000955F5" w:rsidP="006543C1">
      <w:pPr>
        <w:pStyle w:val="Corpodetexto"/>
        <w:ind w:right="-427"/>
        <w:rPr>
          <w:rFonts w:ascii="Arial" w:hAnsi="Arial" w:cs="Arial"/>
          <w:b w:val="0"/>
          <w:sz w:val="24"/>
          <w:szCs w:val="24"/>
          <w:u w:val="none"/>
        </w:rPr>
      </w:pPr>
    </w:p>
    <w:p w:rsidR="00875B72" w:rsidRPr="00747D12" w:rsidRDefault="00875B72" w:rsidP="00875B7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14</w:t>
      </w:r>
      <w:r w:rsidR="00541B25" w:rsidRPr="00747D12">
        <w:rPr>
          <w:rFonts w:ascii="Arial" w:hAnsi="Arial" w:cs="Arial"/>
          <w:b/>
          <w:bCs/>
        </w:rPr>
        <w:t xml:space="preserve">. </w:t>
      </w:r>
      <w:r w:rsidRPr="00747D12">
        <w:rPr>
          <w:rFonts w:ascii="Arial" w:hAnsi="Arial" w:cs="Arial"/>
          <w:b/>
          <w:bCs/>
        </w:rPr>
        <w:t>DO TERMO DE CONTRATO OU INSTRUMENTO EQUIVALENTE</w:t>
      </w:r>
    </w:p>
    <w:p w:rsidR="00875B72" w:rsidRPr="00747D12" w:rsidRDefault="00875B72" w:rsidP="006543C1">
      <w:pPr>
        <w:pStyle w:val="Corpodetexto"/>
        <w:ind w:right="-427"/>
        <w:rPr>
          <w:rFonts w:ascii="Arial" w:hAnsi="Arial" w:cs="Arial"/>
          <w:b w:val="0"/>
          <w:color w:val="00B050"/>
          <w:sz w:val="24"/>
          <w:szCs w:val="24"/>
          <w:u w:val="none"/>
        </w:rPr>
      </w:pPr>
    </w:p>
    <w:p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o com o art. 62 da Lei 8.666/93, desde que, seja assinado dentro do prazo de validade da ata.</w:t>
      </w:r>
    </w:p>
    <w:p w:rsidR="005C434E" w:rsidRPr="00747D12" w:rsidRDefault="005C434E" w:rsidP="006543C1">
      <w:pPr>
        <w:pStyle w:val="Corpodetexto"/>
        <w:ind w:right="-427"/>
        <w:rPr>
          <w:rFonts w:ascii="Arial" w:hAnsi="Arial" w:cs="Arial"/>
          <w:b w:val="0"/>
          <w:sz w:val="24"/>
          <w:szCs w:val="24"/>
          <w:u w:val="none"/>
        </w:rPr>
      </w:pPr>
    </w:p>
    <w:p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B70CF0" w:rsidRPr="00747D12">
        <w:rPr>
          <w:rFonts w:ascii="Arial" w:hAnsi="Arial" w:cs="Arial"/>
          <w:b w:val="0"/>
          <w:sz w:val="24"/>
          <w:szCs w:val="24"/>
          <w:u w:val="none"/>
        </w:rPr>
        <w:t>de habilitação para assinar o termo de contrato ou instrumento equivalente.</w:t>
      </w:r>
    </w:p>
    <w:p w:rsidR="00C65E92" w:rsidRPr="00747D12" w:rsidRDefault="00C65E92" w:rsidP="006543C1">
      <w:pPr>
        <w:pStyle w:val="Corpodetexto"/>
        <w:ind w:right="-427"/>
        <w:rPr>
          <w:rFonts w:ascii="Arial" w:hAnsi="Arial" w:cs="Arial"/>
          <w:b w:val="0"/>
          <w:sz w:val="24"/>
          <w:szCs w:val="24"/>
          <w:u w:val="none"/>
        </w:rPr>
      </w:pPr>
    </w:p>
    <w:p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rsidR="004248F9" w:rsidRPr="00747D12" w:rsidRDefault="004248F9" w:rsidP="006543C1">
      <w:pPr>
        <w:pStyle w:val="Corpodetexto"/>
        <w:ind w:right="-427"/>
        <w:rPr>
          <w:rFonts w:ascii="Arial" w:hAnsi="Arial" w:cs="Arial"/>
          <w:b w:val="0"/>
          <w:sz w:val="24"/>
          <w:szCs w:val="24"/>
          <w:u w:val="none"/>
        </w:rPr>
      </w:pPr>
    </w:p>
    <w:p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rsidR="00421084" w:rsidRPr="00747D12" w:rsidRDefault="00421084" w:rsidP="006543C1">
      <w:pPr>
        <w:pStyle w:val="Corpodetexto"/>
        <w:ind w:right="-427"/>
        <w:rPr>
          <w:rFonts w:ascii="Arial" w:hAnsi="Arial" w:cs="Arial"/>
          <w:b w:val="0"/>
          <w:sz w:val="24"/>
          <w:szCs w:val="24"/>
          <w:u w:val="none"/>
        </w:rPr>
      </w:pPr>
    </w:p>
    <w:p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rsidR="00311992" w:rsidRPr="00747D12" w:rsidRDefault="00311992" w:rsidP="006543C1">
      <w:pPr>
        <w:pStyle w:val="Corpodetexto"/>
        <w:ind w:right="-427"/>
        <w:rPr>
          <w:rFonts w:ascii="Arial" w:hAnsi="Arial" w:cs="Arial"/>
          <w:b w:val="0"/>
          <w:sz w:val="24"/>
          <w:szCs w:val="24"/>
          <w:u w:val="none"/>
        </w:rPr>
      </w:pPr>
    </w:p>
    <w:p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14</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no art. 81 Lei Federal 8.666/93.</w:t>
      </w:r>
    </w:p>
    <w:p w:rsidR="00287D4C" w:rsidRPr="00747D12" w:rsidRDefault="00287D4C" w:rsidP="006543C1">
      <w:pPr>
        <w:pStyle w:val="Corpodetexto"/>
        <w:ind w:right="-427"/>
        <w:rPr>
          <w:rFonts w:ascii="Arial" w:hAnsi="Arial" w:cs="Arial"/>
          <w:b w:val="0"/>
          <w:color w:val="00B050"/>
          <w:sz w:val="24"/>
          <w:szCs w:val="24"/>
          <w:u w:val="none"/>
        </w:rPr>
      </w:pPr>
    </w:p>
    <w:p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lastRenderedPageBreak/>
        <w:t>14</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rsidR="001E5B30" w:rsidRPr="00747D12" w:rsidRDefault="001E5B30" w:rsidP="006543C1">
      <w:pPr>
        <w:pStyle w:val="Corpodetexto"/>
        <w:ind w:right="-427"/>
        <w:rPr>
          <w:rFonts w:ascii="Arial" w:hAnsi="Arial" w:cs="Arial"/>
          <w:color w:val="00B050"/>
          <w:sz w:val="24"/>
          <w:szCs w:val="24"/>
          <w:u w:val="none"/>
        </w:rPr>
      </w:pPr>
    </w:p>
    <w:p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15</w:t>
      </w:r>
      <w:r w:rsidR="00BB7BC9" w:rsidRPr="00747D12">
        <w:rPr>
          <w:rFonts w:ascii="Arial" w:hAnsi="Arial" w:cs="Arial"/>
          <w:b/>
          <w:bCs/>
        </w:rPr>
        <w:t>. DO LOCAL E DA FORMA DE ENTREGA</w:t>
      </w:r>
    </w:p>
    <w:p w:rsidR="00A16FF6" w:rsidRPr="00747D12" w:rsidRDefault="00A16FF6" w:rsidP="00A16FF6">
      <w:pPr>
        <w:jc w:val="both"/>
        <w:rPr>
          <w:rFonts w:ascii="Arial" w:hAnsi="Arial" w:cs="Arial"/>
        </w:rPr>
      </w:pPr>
    </w:p>
    <w:p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.1. O(s) participante(s) </w:t>
      </w:r>
      <w:proofErr w:type="gramStart"/>
      <w:r w:rsidR="00E37589" w:rsidRPr="00747D12">
        <w:rPr>
          <w:rFonts w:ascii="Arial" w:hAnsi="Arial" w:cs="Arial"/>
        </w:rPr>
        <w:t>vencedor(</w:t>
      </w:r>
      <w:proofErr w:type="gramEnd"/>
      <w:r w:rsidR="00E37589" w:rsidRPr="00747D12">
        <w:rPr>
          <w:rFonts w:ascii="Arial" w:hAnsi="Arial" w:cs="Arial"/>
        </w:rPr>
        <w:t>es) deverá(</w:t>
      </w:r>
      <w:proofErr w:type="spellStart"/>
      <w:r w:rsidR="00E37589" w:rsidRPr="00747D12">
        <w:rPr>
          <w:rFonts w:ascii="Arial" w:hAnsi="Arial" w:cs="Arial"/>
        </w:rPr>
        <w:t>ão</w:t>
      </w:r>
      <w:proofErr w:type="spellEnd"/>
      <w:r w:rsidR="00E37589" w:rsidRPr="00747D12">
        <w:rPr>
          <w:rFonts w:ascii="Arial" w:hAnsi="Arial" w:cs="Arial"/>
        </w:rPr>
        <w:t xml:space="preserve">) entregar os </w:t>
      </w:r>
      <w:r w:rsidR="003C7223" w:rsidRPr="00747D12">
        <w:rPr>
          <w:rFonts w:ascii="Arial" w:hAnsi="Arial" w:cs="Arial"/>
        </w:rPr>
        <w:t xml:space="preserve">produtos no </w:t>
      </w:r>
      <w:r w:rsidR="00E37589" w:rsidRPr="00747D12">
        <w:rPr>
          <w:rFonts w:ascii="Arial" w:hAnsi="Arial" w:cs="Arial"/>
        </w:rPr>
        <w:t xml:space="preserve"> almoxarifado da Prefeitura Municipal de Selvíria, sito à Avenida</w:t>
      </w:r>
      <w:r w:rsidR="0004243C" w:rsidRPr="00747D12">
        <w:rPr>
          <w:rFonts w:ascii="Arial" w:hAnsi="Arial" w:cs="Arial"/>
        </w:rPr>
        <w:t xml:space="preserve"> João Selvirio de Souza nº 997 - </w:t>
      </w:r>
      <w:r w:rsidR="00E37589" w:rsidRPr="00747D12">
        <w:rPr>
          <w:rFonts w:ascii="Arial" w:hAnsi="Arial" w:cs="Arial"/>
        </w:rPr>
        <w:t>Centro, no Município de Selvíria – MS, CEP: 79.590-000, conforme solicitação do departamento</w:t>
      </w:r>
      <w:r w:rsidR="00B07E3E" w:rsidRPr="00747D12">
        <w:rPr>
          <w:rFonts w:ascii="Arial" w:hAnsi="Arial" w:cs="Arial"/>
        </w:rPr>
        <w:t xml:space="preserve"> </w:t>
      </w:r>
      <w:r w:rsidR="00E37589" w:rsidRPr="00747D12">
        <w:rPr>
          <w:rFonts w:ascii="Arial" w:hAnsi="Arial" w:cs="Arial"/>
        </w:rPr>
        <w:t xml:space="preserve">competente, no prazo de até </w:t>
      </w:r>
      <w:r w:rsidR="003C7223" w:rsidRPr="00747D12">
        <w:rPr>
          <w:rFonts w:ascii="Arial" w:hAnsi="Arial" w:cs="Arial"/>
        </w:rPr>
        <w:t>3</w:t>
      </w:r>
      <w:r w:rsidR="00E37589" w:rsidRPr="00747D12">
        <w:rPr>
          <w:rFonts w:ascii="Arial" w:hAnsi="Arial" w:cs="Arial"/>
        </w:rPr>
        <w:t xml:space="preserve"> (</w:t>
      </w:r>
      <w:r w:rsidR="003C7223" w:rsidRPr="00747D12">
        <w:rPr>
          <w:rFonts w:ascii="Arial" w:hAnsi="Arial" w:cs="Arial"/>
        </w:rPr>
        <w:t>três</w:t>
      </w:r>
      <w:r w:rsidR="00E37589" w:rsidRPr="00747D12">
        <w:rPr>
          <w:rFonts w:ascii="Arial" w:hAnsi="Arial" w:cs="Arial"/>
        </w:rPr>
        <w:t xml:space="preserve">) dias, contados do recebimento da autorização de </w:t>
      </w:r>
      <w:r w:rsidR="003C7223" w:rsidRPr="00747D12">
        <w:rPr>
          <w:rFonts w:ascii="Arial" w:hAnsi="Arial" w:cs="Arial"/>
        </w:rPr>
        <w:t>fornecimento/requisição (via</w:t>
      </w:r>
      <w:r w:rsidR="0004243C" w:rsidRPr="00747D12">
        <w:rPr>
          <w:rFonts w:ascii="Arial" w:hAnsi="Arial" w:cs="Arial"/>
        </w:rPr>
        <w:t xml:space="preserve"> sistema).</w:t>
      </w:r>
    </w:p>
    <w:p w:rsidR="00E37589" w:rsidRPr="00747D12" w:rsidRDefault="00E37589" w:rsidP="00E37589">
      <w:pPr>
        <w:widowControl w:val="0"/>
        <w:ind w:right="-427"/>
        <w:jc w:val="both"/>
        <w:rPr>
          <w:rFonts w:ascii="Arial" w:hAnsi="Arial" w:cs="Arial"/>
        </w:rPr>
      </w:pPr>
    </w:p>
    <w:p w:rsidR="00E37589" w:rsidRPr="00747D12" w:rsidRDefault="00DE64EA" w:rsidP="00E37589">
      <w:pPr>
        <w:widowControl w:val="0"/>
        <w:ind w:right="-427"/>
        <w:jc w:val="both"/>
        <w:rPr>
          <w:rFonts w:ascii="Arial" w:hAnsi="Arial" w:cs="Arial"/>
          <w:color w:val="00B050"/>
        </w:rPr>
      </w:pPr>
      <w:r w:rsidRPr="00747D12">
        <w:rPr>
          <w:rFonts w:ascii="Arial" w:hAnsi="Arial" w:cs="Arial"/>
        </w:rPr>
        <w:t>15</w:t>
      </w:r>
      <w:r w:rsidR="00E37589" w:rsidRPr="00747D12">
        <w:rPr>
          <w:rFonts w:ascii="Arial" w:hAnsi="Arial" w:cs="Arial"/>
        </w:rPr>
        <w:t xml:space="preserve">.2 Os itens serão entregues conforme marca tipo, qualidade, medidas, validade </w:t>
      </w:r>
      <w:proofErr w:type="gramStart"/>
      <w:r w:rsidR="00E37589" w:rsidRPr="00747D12">
        <w:rPr>
          <w:rFonts w:ascii="Arial" w:hAnsi="Arial" w:cs="Arial"/>
        </w:rPr>
        <w:t>e</w:t>
      </w:r>
      <w:r w:rsidR="00E37589" w:rsidRPr="00747D12">
        <w:rPr>
          <w:rFonts w:ascii="Arial" w:hAnsi="Arial" w:cs="Arial"/>
          <w:color w:val="00B050"/>
        </w:rPr>
        <w:t xml:space="preserve"> </w:t>
      </w:r>
      <w:r w:rsidR="0046448E" w:rsidRPr="00747D12">
        <w:rPr>
          <w:rFonts w:ascii="Arial" w:hAnsi="Arial" w:cs="Arial"/>
          <w:color w:val="00B050"/>
        </w:rPr>
        <w:t xml:space="preserve">        </w:t>
      </w:r>
      <w:r w:rsidR="00E37589" w:rsidRPr="00747D12">
        <w:rPr>
          <w:rFonts w:ascii="Arial" w:hAnsi="Arial" w:cs="Arial"/>
          <w:color w:val="00B050"/>
        </w:rPr>
        <w:t>.</w:t>
      </w:r>
      <w:proofErr w:type="gramEnd"/>
    </w:p>
    <w:p w:rsidR="000955F5" w:rsidRPr="00747D12" w:rsidRDefault="000955F5" w:rsidP="00E37589">
      <w:pPr>
        <w:widowControl w:val="0"/>
        <w:ind w:right="-427"/>
        <w:jc w:val="both"/>
        <w:rPr>
          <w:rFonts w:ascii="Arial" w:hAnsi="Arial" w:cs="Arial"/>
          <w:color w:val="00B050"/>
        </w:rPr>
      </w:pPr>
    </w:p>
    <w:p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.3 </w:t>
      </w:r>
      <w:proofErr w:type="gramStart"/>
      <w:r w:rsidR="00E37589" w:rsidRPr="00747D12">
        <w:rPr>
          <w:rFonts w:ascii="Arial" w:hAnsi="Arial" w:cs="Arial"/>
        </w:rPr>
        <w:t>Ficará</w:t>
      </w:r>
      <w:proofErr w:type="gramEnd"/>
      <w:r w:rsidR="00E37589" w:rsidRPr="00747D12">
        <w:rPr>
          <w:rFonts w:ascii="Arial" w:hAnsi="Arial" w:cs="Arial"/>
        </w:rPr>
        <w:t xml:space="preserve">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rsidR="007D2BE0" w:rsidRPr="00747D12" w:rsidRDefault="007D2BE0" w:rsidP="00E37589">
      <w:pPr>
        <w:widowControl w:val="0"/>
        <w:ind w:right="-427"/>
        <w:jc w:val="both"/>
        <w:rPr>
          <w:rFonts w:ascii="Arial" w:hAnsi="Arial" w:cs="Arial"/>
          <w:color w:val="00B050"/>
        </w:rPr>
      </w:pPr>
    </w:p>
    <w:p w:rsidR="00E37589" w:rsidRPr="00747D12" w:rsidRDefault="00DE64EA" w:rsidP="00E37589">
      <w:pPr>
        <w:widowControl w:val="0"/>
        <w:ind w:right="-427"/>
        <w:jc w:val="both"/>
        <w:rPr>
          <w:rFonts w:ascii="Arial" w:hAnsi="Arial" w:cs="Arial"/>
        </w:rPr>
      </w:pPr>
      <w:r w:rsidRPr="00747D12">
        <w:rPr>
          <w:rFonts w:ascii="Arial" w:hAnsi="Arial" w:cs="Arial"/>
        </w:rPr>
        <w:t>15</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rsidR="005F573C" w:rsidRPr="00747D12" w:rsidRDefault="005F573C" w:rsidP="00E37589">
      <w:pPr>
        <w:widowControl w:val="0"/>
        <w:ind w:right="-427"/>
        <w:jc w:val="both"/>
        <w:rPr>
          <w:rFonts w:ascii="Arial" w:hAnsi="Arial" w:cs="Arial"/>
        </w:rPr>
      </w:pPr>
    </w:p>
    <w:p w:rsidR="005F573C" w:rsidRPr="00747D12" w:rsidRDefault="00DE64EA" w:rsidP="005F573C">
      <w:pPr>
        <w:ind w:right="-425"/>
        <w:jc w:val="both"/>
        <w:rPr>
          <w:rFonts w:ascii="Arial" w:hAnsi="Arial" w:cs="Arial"/>
        </w:rPr>
      </w:pPr>
      <w:r w:rsidRPr="00747D12">
        <w:rPr>
          <w:rFonts w:ascii="Arial" w:hAnsi="Arial" w:cs="Arial"/>
        </w:rPr>
        <w:t>15</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entregainiciar-se-á no primeiro dia útil após o envio do e-mail pelo município ou a requisição de compra poderá, inclusive, ser entregue pelo município, diretamente ao fornecedor.</w:t>
      </w:r>
    </w:p>
    <w:p w:rsidR="00322BE3" w:rsidRPr="00747D12" w:rsidRDefault="00322BE3" w:rsidP="002D4AD1">
      <w:pPr>
        <w:pStyle w:val="Subttulo"/>
        <w:ind w:right="-427"/>
        <w:jc w:val="both"/>
        <w:rPr>
          <w:rFonts w:ascii="Arial" w:hAnsi="Arial" w:cs="Arial"/>
          <w:b w:val="0"/>
          <w:color w:val="00B050"/>
          <w:szCs w:val="24"/>
        </w:rPr>
      </w:pPr>
    </w:p>
    <w:p w:rsidR="00BB7BC9" w:rsidRPr="00747D12" w:rsidRDefault="004E081D"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DE64EA" w:rsidRPr="00747D12">
        <w:rPr>
          <w:rFonts w:ascii="Arial" w:hAnsi="Arial" w:cs="Arial"/>
          <w:b/>
          <w:bCs/>
        </w:rPr>
        <w:t>6</w:t>
      </w:r>
      <w:r w:rsidR="00A6597B" w:rsidRPr="00747D12">
        <w:rPr>
          <w:rFonts w:ascii="Arial" w:hAnsi="Arial" w:cs="Arial"/>
          <w:b/>
          <w:bCs/>
        </w:rPr>
        <w:t>.</w:t>
      </w:r>
      <w:r w:rsidR="00BB7BC9" w:rsidRPr="00747D12">
        <w:rPr>
          <w:rFonts w:ascii="Arial" w:hAnsi="Arial" w:cs="Arial"/>
          <w:b/>
          <w:bCs/>
        </w:rPr>
        <w:t xml:space="preserve"> DAS CONDIÇÕES DE PAGAMENTO</w:t>
      </w:r>
    </w:p>
    <w:p w:rsidR="00BB7BC9" w:rsidRPr="00747D12" w:rsidRDefault="00BB7BC9" w:rsidP="006543C1">
      <w:pPr>
        <w:pStyle w:val="Corpodetexto"/>
        <w:ind w:right="-427"/>
        <w:rPr>
          <w:rFonts w:ascii="Arial" w:hAnsi="Arial" w:cs="Arial"/>
          <w:bCs/>
          <w:color w:val="00B050"/>
          <w:sz w:val="24"/>
          <w:szCs w:val="24"/>
          <w:u w:val="none"/>
        </w:rPr>
      </w:pPr>
    </w:p>
    <w:p w:rsidR="004E081D" w:rsidRPr="00747D12" w:rsidRDefault="004E081D" w:rsidP="006543C1">
      <w:pPr>
        <w:ind w:left="11" w:right="-427"/>
        <w:jc w:val="both"/>
        <w:rPr>
          <w:rFonts w:ascii="Arial" w:hAnsi="Arial" w:cs="Arial"/>
        </w:rPr>
      </w:pPr>
      <w:r w:rsidRPr="00747D12">
        <w:rPr>
          <w:rFonts w:ascii="Arial" w:hAnsi="Arial" w:cs="Arial"/>
          <w:bCs/>
        </w:rPr>
        <w:t>1</w:t>
      </w:r>
      <w:r w:rsidR="00DE64EA" w:rsidRPr="00747D12">
        <w:rPr>
          <w:rFonts w:ascii="Arial" w:hAnsi="Arial" w:cs="Arial"/>
          <w:bCs/>
        </w:rPr>
        <w:t>6</w:t>
      </w:r>
      <w:r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Pr="00747D12">
        <w:rPr>
          <w:rFonts w:ascii="Arial" w:hAnsi="Arial" w:cs="Arial"/>
        </w:rPr>
        <w:t xml:space="preserve">O pagamento, decorrente do fornecimento do objeto desta licitação, será efetuado mediante crédito em conta bancária, em até </w:t>
      </w:r>
      <w:r w:rsidRPr="00747D12">
        <w:rPr>
          <w:rFonts w:ascii="Arial" w:hAnsi="Arial" w:cs="Arial"/>
          <w:b/>
        </w:rPr>
        <w:t>30 (trinta) dias</w:t>
      </w:r>
      <w:r w:rsidRPr="00747D12">
        <w:rPr>
          <w:rFonts w:ascii="Arial" w:hAnsi="Arial" w:cs="Arial"/>
        </w:rPr>
        <w:t xml:space="preserve">, contados do recebimento definitivo dos produtos, após a apresentação da respectiva </w:t>
      </w:r>
      <w:r w:rsidRPr="00747D12">
        <w:rPr>
          <w:rFonts w:ascii="Arial" w:hAnsi="Arial" w:cs="Arial"/>
          <w:b/>
        </w:rPr>
        <w:t>Nota Fiscal</w:t>
      </w:r>
      <w:r w:rsidRPr="00747D12">
        <w:rPr>
          <w:rFonts w:ascii="Arial" w:hAnsi="Arial" w:cs="Arial"/>
        </w:rPr>
        <w:t>, devidamente atestada pelo setor competente, conforme dispõe o art. 40, inciso XIV, alínea “a”, da Lei n</w:t>
      </w:r>
      <w:r w:rsidR="00A6597B" w:rsidRPr="00747D12">
        <w:rPr>
          <w:rFonts w:ascii="Arial" w:hAnsi="Arial" w:cs="Arial"/>
        </w:rPr>
        <w:t>.</w:t>
      </w:r>
      <w:r w:rsidRPr="00747D12">
        <w:rPr>
          <w:rFonts w:ascii="Arial" w:hAnsi="Arial" w:cs="Arial"/>
        </w:rPr>
        <w:t>° 8.666/93 e alterações.</w:t>
      </w:r>
    </w:p>
    <w:p w:rsidR="004E081D" w:rsidRPr="00747D12" w:rsidRDefault="004E081D" w:rsidP="006543C1">
      <w:pPr>
        <w:tabs>
          <w:tab w:val="left" w:pos="9214"/>
        </w:tabs>
        <w:ind w:right="-427"/>
        <w:jc w:val="both"/>
        <w:rPr>
          <w:rFonts w:ascii="Arial" w:hAnsi="Arial" w:cs="Arial"/>
          <w:color w:val="00B050"/>
        </w:rPr>
      </w:pPr>
    </w:p>
    <w:p w:rsidR="004E081D" w:rsidRPr="00747D12" w:rsidRDefault="004E081D" w:rsidP="006543C1">
      <w:pPr>
        <w:tabs>
          <w:tab w:val="left" w:pos="1418"/>
          <w:tab w:val="left" w:pos="9214"/>
        </w:tabs>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.2</w:t>
      </w:r>
      <w:r w:rsidR="00A6597B" w:rsidRPr="00747D12">
        <w:rPr>
          <w:rFonts w:ascii="Arial" w:hAnsi="Arial" w:cs="Arial"/>
        </w:rPr>
        <w:t>.</w:t>
      </w:r>
      <w:r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rsidR="004E081D" w:rsidRPr="00747D12" w:rsidRDefault="004E081D" w:rsidP="006543C1">
      <w:pPr>
        <w:ind w:right="-427"/>
        <w:jc w:val="both"/>
        <w:rPr>
          <w:rFonts w:ascii="Arial" w:hAnsi="Arial" w:cs="Arial"/>
        </w:rPr>
      </w:pPr>
    </w:p>
    <w:p w:rsidR="004E081D" w:rsidRPr="00747D12" w:rsidRDefault="004E081D" w:rsidP="006543C1">
      <w:pPr>
        <w:ind w:right="-427"/>
        <w:jc w:val="both"/>
        <w:rPr>
          <w:rFonts w:ascii="Arial" w:hAnsi="Arial" w:cs="Arial"/>
        </w:rPr>
      </w:pPr>
      <w:r w:rsidRPr="00747D12">
        <w:rPr>
          <w:rFonts w:ascii="Arial" w:hAnsi="Arial" w:cs="Arial"/>
        </w:rPr>
        <w:lastRenderedPageBreak/>
        <w:t>1</w:t>
      </w:r>
      <w:r w:rsidR="00DE64EA" w:rsidRPr="00747D12">
        <w:rPr>
          <w:rFonts w:ascii="Arial" w:hAnsi="Arial" w:cs="Arial"/>
        </w:rPr>
        <w:t>6</w:t>
      </w:r>
      <w:r w:rsidRPr="00747D12">
        <w:rPr>
          <w:rFonts w:ascii="Arial" w:hAnsi="Arial" w:cs="Arial"/>
        </w:rPr>
        <w:t>.3</w:t>
      </w:r>
      <w:r w:rsidR="00A6597B" w:rsidRPr="00747D12">
        <w:rPr>
          <w:rFonts w:ascii="Arial" w:hAnsi="Arial" w:cs="Arial"/>
        </w:rPr>
        <w:t>.</w:t>
      </w:r>
      <w:r w:rsidRPr="00747D12">
        <w:rPr>
          <w:rFonts w:ascii="Arial" w:hAnsi="Arial" w:cs="Arial"/>
        </w:rPr>
        <w:t xml:space="preserve"> Caso se constate erro ou irregularidade na Nota Fiscal, o órgão, a seu critério, poderá devolvê-la, para as devidas correções.</w:t>
      </w:r>
    </w:p>
    <w:p w:rsidR="004E081D" w:rsidRPr="00747D12" w:rsidRDefault="004E081D" w:rsidP="006543C1">
      <w:pPr>
        <w:ind w:right="-427"/>
        <w:jc w:val="both"/>
        <w:rPr>
          <w:rFonts w:ascii="Arial" w:hAnsi="Arial" w:cs="Arial"/>
        </w:rPr>
      </w:pPr>
    </w:p>
    <w:p w:rsidR="004E081D" w:rsidRPr="00747D12" w:rsidRDefault="004E081D" w:rsidP="006543C1">
      <w:pPr>
        <w:ind w:right="-427"/>
        <w:jc w:val="both"/>
        <w:rPr>
          <w:rFonts w:ascii="Arial" w:hAnsi="Arial" w:cs="Arial"/>
        </w:rPr>
      </w:pPr>
      <w:r w:rsidRPr="00747D12">
        <w:rPr>
          <w:rFonts w:ascii="Arial" w:hAnsi="Arial" w:cs="Arial"/>
        </w:rPr>
        <w:t>1</w:t>
      </w:r>
      <w:r w:rsidR="00DE64EA" w:rsidRPr="00747D12">
        <w:rPr>
          <w:rFonts w:ascii="Arial" w:hAnsi="Arial" w:cs="Arial"/>
        </w:rPr>
        <w:t>6</w:t>
      </w:r>
      <w:r w:rsidRPr="00747D12">
        <w:rPr>
          <w:rFonts w:ascii="Arial" w:hAnsi="Arial" w:cs="Arial"/>
        </w:rPr>
        <w:t>.4</w:t>
      </w:r>
      <w:r w:rsidR="00A6597B" w:rsidRPr="00747D12">
        <w:rPr>
          <w:rFonts w:ascii="Arial" w:hAnsi="Arial" w:cs="Arial"/>
        </w:rPr>
        <w:t>.</w:t>
      </w:r>
      <w:r w:rsidRPr="00747D12">
        <w:rPr>
          <w:rFonts w:ascii="Arial" w:hAnsi="Arial" w:cs="Arial"/>
        </w:rPr>
        <w:t xml:space="preserve"> Na hipótese de devolução, a Nota Fiscal será considerada como não apresentada, para fins de atendimento das condições contratuais.</w:t>
      </w:r>
    </w:p>
    <w:p w:rsidR="00DE64EA" w:rsidRPr="00747D12" w:rsidRDefault="00DE64EA" w:rsidP="006543C1">
      <w:pPr>
        <w:ind w:right="-427"/>
        <w:jc w:val="both"/>
        <w:rPr>
          <w:rFonts w:ascii="Arial" w:hAnsi="Arial" w:cs="Arial"/>
          <w:color w:val="00B050"/>
        </w:rPr>
      </w:pPr>
    </w:p>
    <w:p w:rsidR="00EA3970" w:rsidRPr="00747D12" w:rsidRDefault="00EA3970" w:rsidP="00EA3970">
      <w:pPr>
        <w:pStyle w:val="Subttulo"/>
        <w:tabs>
          <w:tab w:val="left" w:pos="0"/>
        </w:tabs>
        <w:ind w:right="-425"/>
        <w:jc w:val="both"/>
        <w:rPr>
          <w:rFonts w:ascii="Arial" w:hAnsi="Arial" w:cs="Arial"/>
          <w:b w:val="0"/>
          <w:szCs w:val="24"/>
        </w:rPr>
      </w:pPr>
      <w:r w:rsidRPr="00747D12">
        <w:rPr>
          <w:rFonts w:ascii="Arial" w:hAnsi="Arial" w:cs="Arial"/>
          <w:b w:val="0"/>
          <w:szCs w:val="24"/>
        </w:rPr>
        <w:t>1</w:t>
      </w:r>
      <w:r w:rsidR="00DE64EA" w:rsidRPr="00747D12">
        <w:rPr>
          <w:rFonts w:ascii="Arial" w:hAnsi="Arial" w:cs="Arial"/>
          <w:b w:val="0"/>
          <w:szCs w:val="24"/>
        </w:rPr>
        <w:t>6</w:t>
      </w:r>
      <w:r w:rsidRPr="00747D12">
        <w:rPr>
          <w:rFonts w:ascii="Arial" w:hAnsi="Arial" w:cs="Arial"/>
          <w:b w:val="0"/>
          <w:szCs w:val="24"/>
        </w:rPr>
        <w:t>.5 O valor máximo a ser registrado</w:t>
      </w:r>
      <w:r w:rsidR="000C125B" w:rsidRPr="00747D12">
        <w:rPr>
          <w:rFonts w:ascii="Arial" w:hAnsi="Arial" w:cs="Arial"/>
          <w:b w:val="0"/>
          <w:szCs w:val="24"/>
        </w:rPr>
        <w:t xml:space="preserve"> </w:t>
      </w:r>
      <w:r w:rsidRPr="00747D12">
        <w:rPr>
          <w:rFonts w:ascii="Arial" w:hAnsi="Arial" w:cs="Arial"/>
          <w:b w:val="0"/>
          <w:szCs w:val="24"/>
        </w:rPr>
        <w:t xml:space="preserve">é de </w:t>
      </w:r>
      <w:r w:rsidR="000C125B" w:rsidRPr="00747D12">
        <w:rPr>
          <w:rFonts w:ascii="Arial" w:hAnsi="Arial" w:cs="Arial"/>
          <w:b w:val="0"/>
          <w:szCs w:val="24"/>
        </w:rPr>
        <w:t xml:space="preserve">R$ </w:t>
      </w:r>
      <w:r w:rsidR="00C166EA">
        <w:rPr>
          <w:rFonts w:ascii="Arial" w:hAnsi="Arial" w:cs="Arial"/>
          <w:b w:val="0"/>
          <w:szCs w:val="24"/>
        </w:rPr>
        <w:t>39.475,40</w:t>
      </w:r>
      <w:r w:rsidR="000C125B" w:rsidRPr="00747D12">
        <w:rPr>
          <w:rFonts w:ascii="Arial" w:hAnsi="Arial" w:cs="Arial"/>
          <w:b w:val="0"/>
          <w:szCs w:val="24"/>
        </w:rPr>
        <w:t xml:space="preserve"> (</w:t>
      </w:r>
      <w:r w:rsidR="00C166EA">
        <w:rPr>
          <w:rFonts w:ascii="Arial" w:hAnsi="Arial" w:cs="Arial"/>
          <w:b w:val="0"/>
          <w:szCs w:val="24"/>
        </w:rPr>
        <w:t>Trinta e nove mil e quatrocentos e setenta e cinco reais e quarenta centavos</w:t>
      </w:r>
      <w:r w:rsidR="000C125B" w:rsidRPr="00747D12">
        <w:rPr>
          <w:rFonts w:ascii="Arial" w:hAnsi="Arial" w:cs="Arial"/>
          <w:b w:val="0"/>
          <w:szCs w:val="24"/>
        </w:rPr>
        <w:t>)</w:t>
      </w:r>
      <w:r w:rsidRPr="00747D12">
        <w:rPr>
          <w:rFonts w:ascii="Arial" w:hAnsi="Arial" w:cs="Arial"/>
          <w:b w:val="0"/>
          <w:szCs w:val="24"/>
        </w:rPr>
        <w:t>, de acordo com a média auferida pelas cotações.</w:t>
      </w:r>
    </w:p>
    <w:p w:rsidR="00EA3970" w:rsidRPr="00747D12" w:rsidRDefault="00EA3970" w:rsidP="006543C1">
      <w:pPr>
        <w:ind w:right="-427"/>
        <w:jc w:val="both"/>
        <w:rPr>
          <w:rFonts w:ascii="Arial" w:hAnsi="Arial" w:cs="Arial"/>
        </w:rPr>
      </w:pPr>
    </w:p>
    <w:p w:rsidR="00BB7BC9" w:rsidRPr="00747D12" w:rsidRDefault="00BB7BC9"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E603ED" w:rsidRPr="00747D12">
        <w:rPr>
          <w:rFonts w:ascii="Arial" w:hAnsi="Arial" w:cs="Arial"/>
          <w:b/>
          <w:bCs/>
        </w:rPr>
        <w:t>7</w:t>
      </w:r>
      <w:r w:rsidRPr="00747D12">
        <w:rPr>
          <w:rFonts w:ascii="Arial" w:hAnsi="Arial" w:cs="Arial"/>
          <w:b/>
          <w:bCs/>
        </w:rPr>
        <w:t>. DOTAÇÃO ORÇAMENTÁRIA E RECURSOS FINANCEIROS</w:t>
      </w:r>
    </w:p>
    <w:p w:rsidR="00BB7BC9" w:rsidRPr="00747D12" w:rsidRDefault="00BB7BC9" w:rsidP="006543C1">
      <w:pPr>
        <w:pStyle w:val="Corpodetexto"/>
        <w:tabs>
          <w:tab w:val="left" w:pos="0"/>
        </w:tabs>
        <w:ind w:right="-427"/>
        <w:rPr>
          <w:rFonts w:ascii="Arial" w:hAnsi="Arial" w:cs="Arial"/>
          <w:b w:val="0"/>
          <w:sz w:val="24"/>
          <w:szCs w:val="24"/>
          <w:highlight w:val="yellow"/>
          <w:u w:val="none"/>
        </w:rPr>
      </w:pPr>
    </w:p>
    <w:p w:rsidR="006E7B25" w:rsidRPr="00747D12" w:rsidRDefault="00BB7BC9" w:rsidP="00B016F8">
      <w:pPr>
        <w:pStyle w:val="Corpodetexto"/>
        <w:tabs>
          <w:tab w:val="left" w:pos="0"/>
        </w:tabs>
        <w:ind w:right="-427"/>
        <w:rPr>
          <w:rFonts w:ascii="Arial" w:hAnsi="Arial" w:cs="Arial"/>
          <w:b w:val="0"/>
          <w:sz w:val="24"/>
          <w:szCs w:val="24"/>
          <w:u w:val="none"/>
        </w:rPr>
      </w:pPr>
      <w:r w:rsidRPr="00747D12">
        <w:rPr>
          <w:rFonts w:ascii="Arial" w:hAnsi="Arial" w:cs="Arial"/>
          <w:b w:val="0"/>
          <w:sz w:val="24"/>
          <w:szCs w:val="24"/>
          <w:u w:val="none"/>
        </w:rPr>
        <w:t>1</w:t>
      </w:r>
      <w:r w:rsidR="00E603ED" w:rsidRPr="00747D12">
        <w:rPr>
          <w:rFonts w:ascii="Arial" w:hAnsi="Arial" w:cs="Arial"/>
          <w:b w:val="0"/>
          <w:sz w:val="24"/>
          <w:szCs w:val="24"/>
          <w:u w:val="none"/>
        </w:rPr>
        <w:t>7</w:t>
      </w:r>
      <w:r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Pr="00747D12">
        <w:rPr>
          <w:rFonts w:ascii="Arial" w:hAnsi="Arial" w:cs="Arial"/>
          <w:b w:val="0"/>
          <w:sz w:val="24"/>
          <w:szCs w:val="24"/>
          <w:u w:val="none"/>
        </w:rPr>
        <w:t xml:space="preserve">da presente licitação </w:t>
      </w:r>
      <w:r w:rsidR="006E7B25" w:rsidRPr="00747D12">
        <w:rPr>
          <w:rFonts w:ascii="Arial" w:hAnsi="Arial" w:cs="Arial"/>
          <w:b w:val="0"/>
          <w:sz w:val="24"/>
          <w:szCs w:val="24"/>
          <w:u w:val="none"/>
        </w:rPr>
        <w:t>correrão por conta dos Órgãos ou Entidades Usuários da Ata de Registro de Preços, cujos Programas de Trabalho e Elementos de Despesas constarão nas respectivas notas de empenho, contrato ou documento equivalente, observada as condições estabelecidas no Edital e ao que dispõe o art. 62, da Lei n° 8.666/93 e suas alterações posteriores.</w:t>
      </w:r>
    </w:p>
    <w:p w:rsidR="00BB7BC9" w:rsidRPr="00747D12" w:rsidRDefault="00BB7BC9" w:rsidP="006543C1">
      <w:pPr>
        <w:pStyle w:val="Corpodetexto"/>
        <w:ind w:right="-427"/>
        <w:rPr>
          <w:rFonts w:ascii="Arial" w:hAnsi="Arial" w:cs="Arial"/>
          <w:b w:val="0"/>
          <w:color w:val="00B050"/>
          <w:sz w:val="24"/>
          <w:szCs w:val="24"/>
          <w:u w:val="none"/>
        </w:rPr>
      </w:pPr>
    </w:p>
    <w:p w:rsidR="00BB7BC9" w:rsidRPr="00747D12" w:rsidRDefault="00986627"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E603ED" w:rsidRPr="00747D12">
        <w:rPr>
          <w:rFonts w:ascii="Arial" w:hAnsi="Arial" w:cs="Arial"/>
          <w:b/>
          <w:bCs/>
        </w:rPr>
        <w:t>8</w:t>
      </w:r>
      <w:r w:rsidR="00BB7BC9" w:rsidRPr="00747D12">
        <w:rPr>
          <w:rFonts w:ascii="Arial" w:hAnsi="Arial" w:cs="Arial"/>
          <w:b/>
          <w:bCs/>
        </w:rPr>
        <w:t>. DAS SANÇÕES PARA O CASO DE INADIMPLEMENTO</w:t>
      </w:r>
    </w:p>
    <w:p w:rsidR="00BB7BC9" w:rsidRPr="00747D12" w:rsidRDefault="00BB7BC9" w:rsidP="006543C1">
      <w:pPr>
        <w:pStyle w:val="Corpodetexto"/>
        <w:ind w:right="-427"/>
        <w:rPr>
          <w:rFonts w:ascii="Arial" w:hAnsi="Arial" w:cs="Arial"/>
          <w:bCs/>
          <w:sz w:val="24"/>
          <w:szCs w:val="24"/>
          <w:u w:val="none"/>
        </w:rPr>
      </w:pPr>
    </w:p>
    <w:p w:rsidR="00BB7BC9" w:rsidRPr="00747D12" w:rsidRDefault="00986627"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E603ED" w:rsidRPr="00747D12">
        <w:rPr>
          <w:rFonts w:ascii="Arial" w:hAnsi="Arial" w:cs="Arial"/>
          <w:b w:val="0"/>
          <w:sz w:val="24"/>
          <w:szCs w:val="24"/>
          <w:u w:val="none"/>
        </w:rPr>
        <w:t>8</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 </w:t>
      </w:r>
      <w:r w:rsidR="00E6059A" w:rsidRPr="00747D12">
        <w:rPr>
          <w:rFonts w:ascii="Arial" w:hAnsi="Arial" w:cs="Arial"/>
          <w:b w:val="0"/>
          <w:sz w:val="24"/>
          <w:szCs w:val="24"/>
          <w:u w:val="none"/>
        </w:rPr>
        <w:t xml:space="preserve">no artigo 7º, da Lei Federal </w:t>
      </w:r>
      <w:r w:rsidR="00BB7BC9" w:rsidRPr="00747D12">
        <w:rPr>
          <w:rFonts w:ascii="Arial" w:hAnsi="Arial" w:cs="Arial"/>
          <w:b w:val="0"/>
          <w:sz w:val="24"/>
          <w:szCs w:val="24"/>
          <w:u w:val="none"/>
        </w:rPr>
        <w:t>n</w:t>
      </w:r>
      <w:r w:rsidR="00E6059A" w:rsidRPr="00747D12">
        <w:rPr>
          <w:rFonts w:ascii="Arial" w:hAnsi="Arial" w:cs="Arial"/>
          <w:b w:val="0"/>
          <w:sz w:val="24"/>
          <w:szCs w:val="24"/>
          <w:u w:val="none"/>
        </w:rPr>
        <w:t>.</w:t>
      </w:r>
      <w:r w:rsidR="00BB7BC9" w:rsidRPr="00747D12">
        <w:rPr>
          <w:rFonts w:ascii="Arial" w:hAnsi="Arial" w:cs="Arial"/>
          <w:b w:val="0"/>
          <w:sz w:val="24"/>
          <w:szCs w:val="24"/>
          <w:u w:val="none"/>
        </w:rPr>
        <w:t>º 10.520, de 17 de julho de 2002 e, ainda, sujeitará o licitante às penalidades e sanções previstas na Lei Federal n</w:t>
      </w:r>
      <w:r w:rsidR="00E6059A"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 pelo não cumprimento de quaisquer das exigências contidas na legislação em vigor</w:t>
      </w:r>
      <w:r w:rsidR="00E603ED" w:rsidRPr="00747D12">
        <w:rPr>
          <w:rFonts w:ascii="Arial" w:hAnsi="Arial" w:cs="Arial"/>
          <w:b w:val="0"/>
          <w:sz w:val="24"/>
          <w:szCs w:val="24"/>
          <w:u w:val="none"/>
        </w:rPr>
        <w:t xml:space="preserve">: </w:t>
      </w:r>
    </w:p>
    <w:p w:rsidR="00E603ED" w:rsidRPr="00747D12" w:rsidRDefault="00E603ED" w:rsidP="006543C1">
      <w:pPr>
        <w:pStyle w:val="Corpodetexto"/>
        <w:ind w:right="-427"/>
        <w:rPr>
          <w:rFonts w:ascii="Arial" w:hAnsi="Arial" w:cs="Arial"/>
          <w:b w:val="0"/>
          <w:sz w:val="24"/>
          <w:szCs w:val="24"/>
          <w:u w:val="none"/>
        </w:rPr>
      </w:pPr>
    </w:p>
    <w:p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I) 0,33% (trinta e três centésimos por cento) por dia de atraso, na entrega do objeto </w:t>
      </w:r>
      <w:proofErr w:type="gramStart"/>
      <w:r w:rsidRPr="00747D12">
        <w:rPr>
          <w:rFonts w:ascii="Arial" w:hAnsi="Arial" w:cs="Arial"/>
          <w:b w:val="0"/>
          <w:sz w:val="24"/>
          <w:szCs w:val="24"/>
          <w:u w:val="none"/>
        </w:rPr>
        <w:t>licitado,</w:t>
      </w:r>
      <w:proofErr w:type="gramEnd"/>
      <w:r w:rsidRPr="00747D12">
        <w:rPr>
          <w:rFonts w:ascii="Arial" w:hAnsi="Arial" w:cs="Arial"/>
          <w:b w:val="0"/>
          <w:sz w:val="24"/>
          <w:szCs w:val="24"/>
          <w:u w:val="none"/>
        </w:rPr>
        <w:t>calculado sobre o valor correspondente a parte inadimplida, até o limite de 9,9% (novevírgula nove por cento).</w:t>
      </w:r>
    </w:p>
    <w:p w:rsidR="00E603ED" w:rsidRPr="00747D12" w:rsidRDefault="00E603ED" w:rsidP="00E603ED">
      <w:pPr>
        <w:pStyle w:val="Corpodetexto"/>
        <w:spacing w:before="120"/>
        <w:ind w:right="-425"/>
        <w:rPr>
          <w:rFonts w:ascii="Arial" w:hAnsi="Arial" w:cs="Arial"/>
          <w:b w:val="0"/>
          <w:sz w:val="24"/>
          <w:szCs w:val="24"/>
          <w:u w:val="none"/>
        </w:rPr>
      </w:pPr>
      <w:proofErr w:type="gramStart"/>
      <w:r w:rsidRPr="00747D12">
        <w:rPr>
          <w:rFonts w:ascii="Arial" w:hAnsi="Arial" w:cs="Arial"/>
          <w:b w:val="0"/>
          <w:sz w:val="24"/>
          <w:szCs w:val="24"/>
          <w:u w:val="none"/>
        </w:rPr>
        <w:t>II)</w:t>
      </w:r>
      <w:proofErr w:type="gramEnd"/>
      <w:r w:rsidRPr="00747D12">
        <w:rPr>
          <w:rFonts w:ascii="Arial" w:hAnsi="Arial" w:cs="Arial"/>
          <w:b w:val="0"/>
          <w:sz w:val="24"/>
          <w:szCs w:val="24"/>
          <w:u w:val="none"/>
        </w:rPr>
        <w:t xml:space="preserve"> Até 10%(dez por cento) sobre o valor do contrato e/ou do Registro de Preços, pelodescumprimento de qualquer cláusula do contrato e/ou Ata de Registro de Preços, excetoprazo de entrega.</w:t>
      </w:r>
    </w:p>
    <w:p w:rsidR="00E603ED" w:rsidRPr="00747D12" w:rsidRDefault="00E603ED" w:rsidP="00E603ED">
      <w:pPr>
        <w:pStyle w:val="Corpodetexto"/>
        <w:ind w:right="-425"/>
        <w:rPr>
          <w:rFonts w:ascii="Arial" w:hAnsi="Arial" w:cs="Arial"/>
          <w:b w:val="0"/>
          <w:sz w:val="24"/>
          <w:szCs w:val="24"/>
          <w:u w:val="none"/>
        </w:rPr>
      </w:pPr>
    </w:p>
    <w:p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w:t>
      </w:r>
      <w:r w:rsidR="00C166EA">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rsidR="00E603ED" w:rsidRPr="00747D12" w:rsidRDefault="00E603ED" w:rsidP="00E603ED">
      <w:pPr>
        <w:pStyle w:val="Corpodetexto"/>
        <w:ind w:right="-425"/>
        <w:rPr>
          <w:rFonts w:ascii="Arial" w:hAnsi="Arial" w:cs="Arial"/>
          <w:b w:val="0"/>
          <w:sz w:val="24"/>
          <w:szCs w:val="24"/>
          <w:u w:val="none"/>
        </w:rPr>
      </w:pPr>
    </w:p>
    <w:p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 xml:space="preserve">d) Declaração de inidoneidade para licitar ou contratar com a Administração Pública enquantoperdurarem os motivos determinantes da punição ou ate que seja promovida a reabilitaçãoperante a própria autoridade que aplicou a penalidade, que </w:t>
      </w:r>
      <w:r w:rsidRPr="00747D12">
        <w:rPr>
          <w:rFonts w:ascii="Arial" w:hAnsi="Arial" w:cs="Arial"/>
          <w:b w:val="0"/>
          <w:sz w:val="24"/>
          <w:szCs w:val="24"/>
          <w:u w:val="none"/>
        </w:rPr>
        <w:lastRenderedPageBreak/>
        <w:t xml:space="preserve">será concedida sempre que ocontratado ressarcir a Administração pelos prejuízos resultantes e </w:t>
      </w:r>
      <w:proofErr w:type="gramStart"/>
      <w:r w:rsidRPr="00747D12">
        <w:rPr>
          <w:rFonts w:ascii="Arial" w:hAnsi="Arial" w:cs="Arial"/>
          <w:b w:val="0"/>
          <w:sz w:val="24"/>
          <w:szCs w:val="24"/>
          <w:u w:val="none"/>
        </w:rPr>
        <w:t>após</w:t>
      </w:r>
      <w:proofErr w:type="gramEnd"/>
      <w:r w:rsidRPr="00747D12">
        <w:rPr>
          <w:rFonts w:ascii="Arial" w:hAnsi="Arial" w:cs="Arial"/>
          <w:b w:val="0"/>
          <w:sz w:val="24"/>
          <w:szCs w:val="24"/>
          <w:u w:val="none"/>
        </w:rPr>
        <w:t xml:space="preserve"> decorrido o prazo dasanção aplicada com base na alínea anterior.</w:t>
      </w:r>
    </w:p>
    <w:p w:rsidR="00E603ED" w:rsidRPr="00747D12" w:rsidRDefault="00E603ED" w:rsidP="00E603ED">
      <w:pPr>
        <w:pStyle w:val="Corpodetexto"/>
        <w:ind w:right="-425"/>
        <w:rPr>
          <w:rFonts w:ascii="Arial" w:hAnsi="Arial" w:cs="Arial"/>
          <w:b w:val="0"/>
          <w:sz w:val="24"/>
          <w:szCs w:val="24"/>
          <w:u w:val="none"/>
        </w:rPr>
      </w:pPr>
    </w:p>
    <w:p w:rsidR="00BB7BC9" w:rsidRPr="00747D12" w:rsidRDefault="00E603ED"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18</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rsidR="00E603ED" w:rsidRPr="00747D12" w:rsidRDefault="00E603ED" w:rsidP="006543C1">
      <w:pPr>
        <w:pStyle w:val="Corpodetexto"/>
        <w:ind w:right="-427"/>
        <w:rPr>
          <w:rFonts w:ascii="Arial" w:hAnsi="Arial" w:cs="Arial"/>
          <w:b w:val="0"/>
          <w:sz w:val="24"/>
          <w:szCs w:val="24"/>
          <w:u w:val="none"/>
        </w:rPr>
      </w:pPr>
    </w:p>
    <w:p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18.3.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falsaexigida para o certame, ensejar o retardamento da execução de seu objeto, não mantiver aproposta, falhar ou fraudar na execução do contrato e/ou Ata de Registro de Preços, comportar-sede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rsidR="00E603ED" w:rsidRPr="00747D12" w:rsidRDefault="00E603ED" w:rsidP="00E603ED">
      <w:pPr>
        <w:pStyle w:val="Corpodetexto"/>
        <w:ind w:right="-427"/>
        <w:rPr>
          <w:rFonts w:ascii="Arial" w:hAnsi="Arial" w:cs="Arial"/>
          <w:b w:val="0"/>
          <w:color w:val="00B050"/>
          <w:sz w:val="24"/>
          <w:szCs w:val="24"/>
          <w:u w:val="none"/>
        </w:rPr>
      </w:pPr>
    </w:p>
    <w:p w:rsidR="00103352" w:rsidRPr="00747D12" w:rsidRDefault="00103352"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18.4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penalidadesaplicadas o participante/licitante tem direito de defesa garantido constitucionalmente.</w:t>
      </w:r>
    </w:p>
    <w:p w:rsidR="00103352" w:rsidRPr="00747D12" w:rsidRDefault="00103352" w:rsidP="00E603ED">
      <w:pPr>
        <w:pStyle w:val="Corpodetexto"/>
        <w:ind w:right="-427"/>
        <w:rPr>
          <w:rFonts w:ascii="Arial" w:hAnsi="Arial" w:cs="Arial"/>
          <w:b w:val="0"/>
          <w:sz w:val="24"/>
          <w:szCs w:val="24"/>
          <w:u w:val="none"/>
        </w:rPr>
      </w:pPr>
    </w:p>
    <w:p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03352" w:rsidRPr="00747D12">
        <w:rPr>
          <w:rFonts w:ascii="Arial" w:hAnsi="Arial" w:cs="Arial"/>
          <w:b w:val="0"/>
          <w:sz w:val="24"/>
          <w:szCs w:val="24"/>
          <w:u w:val="none"/>
        </w:rPr>
        <w:t>8</w:t>
      </w:r>
      <w:r w:rsidRPr="00747D12">
        <w:rPr>
          <w:rFonts w:ascii="Arial" w:hAnsi="Arial" w:cs="Arial"/>
          <w:b w:val="0"/>
          <w:sz w:val="24"/>
          <w:szCs w:val="24"/>
          <w:u w:val="none"/>
        </w:rPr>
        <w:t>.</w:t>
      </w:r>
      <w:r w:rsidR="00103352" w:rsidRPr="00747D12">
        <w:rPr>
          <w:rFonts w:ascii="Arial" w:hAnsi="Arial" w:cs="Arial"/>
          <w:b w:val="0"/>
          <w:sz w:val="24"/>
          <w:szCs w:val="24"/>
          <w:u w:val="none"/>
        </w:rPr>
        <w:t>5</w:t>
      </w:r>
      <w:r w:rsidRPr="00747D12">
        <w:rPr>
          <w:rFonts w:ascii="Arial" w:hAnsi="Arial" w:cs="Arial"/>
          <w:b w:val="0"/>
          <w:sz w:val="24"/>
          <w:szCs w:val="24"/>
          <w:u w:val="none"/>
        </w:rPr>
        <w:t xml:space="preserve">. Aquele que ofertar o lance final e na fase de apresentação de documentos </w:t>
      </w:r>
      <w:proofErr w:type="gramStart"/>
      <w:r w:rsidRPr="00747D12">
        <w:rPr>
          <w:rFonts w:ascii="Arial" w:hAnsi="Arial" w:cs="Arial"/>
          <w:b w:val="0"/>
          <w:sz w:val="24"/>
          <w:szCs w:val="24"/>
          <w:u w:val="none"/>
        </w:rPr>
        <w:t>recusar-se</w:t>
      </w:r>
      <w:proofErr w:type="gramEnd"/>
      <w:r w:rsidRPr="00747D12">
        <w:rPr>
          <w:rFonts w:ascii="Arial" w:hAnsi="Arial" w:cs="Arial"/>
          <w:b w:val="0"/>
          <w:sz w:val="24"/>
          <w:szCs w:val="24"/>
          <w:u w:val="none"/>
        </w:rPr>
        <w:t xml:space="preserve"> a</w:t>
      </w:r>
      <w:r w:rsidR="008759B3">
        <w:rPr>
          <w:rFonts w:ascii="Arial" w:hAnsi="Arial" w:cs="Arial"/>
          <w:b w:val="0"/>
          <w:sz w:val="24"/>
          <w:szCs w:val="24"/>
          <w:u w:val="none"/>
        </w:rPr>
        <w:t xml:space="preserve"> </w:t>
      </w:r>
      <w:r w:rsidRPr="00747D12">
        <w:rPr>
          <w:rFonts w:ascii="Arial" w:hAnsi="Arial" w:cs="Arial"/>
          <w:b w:val="0"/>
          <w:sz w:val="24"/>
          <w:szCs w:val="24"/>
          <w:u w:val="none"/>
        </w:rPr>
        <w:t>manter a proposta, será aplicada multa no valor de 0,5% do valor da proposta que ofertou.</w:t>
      </w:r>
    </w:p>
    <w:p w:rsidR="00103352" w:rsidRPr="00747D12" w:rsidRDefault="00103352" w:rsidP="00E603ED">
      <w:pPr>
        <w:pStyle w:val="Corpodetexto"/>
        <w:ind w:right="-427"/>
        <w:rPr>
          <w:rFonts w:ascii="Arial" w:hAnsi="Arial" w:cs="Arial"/>
          <w:b w:val="0"/>
          <w:sz w:val="24"/>
          <w:szCs w:val="24"/>
          <w:u w:val="none"/>
        </w:rPr>
      </w:pPr>
    </w:p>
    <w:p w:rsidR="00BB7BC9" w:rsidRPr="00747D12" w:rsidRDefault="0052574F" w:rsidP="0010335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03352" w:rsidRPr="00747D12">
        <w:rPr>
          <w:rFonts w:ascii="Arial" w:hAnsi="Arial" w:cs="Arial"/>
          <w:b w:val="0"/>
          <w:sz w:val="24"/>
          <w:szCs w:val="24"/>
          <w:u w:val="none"/>
        </w:rPr>
        <w:t>8</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Antes da aplicação das sanções de que tratam os subitens anteriores, será expedida uma notificação para que o fornecedor apresente </w:t>
      </w:r>
      <w:proofErr w:type="gramStart"/>
      <w:r w:rsidR="00BB7BC9" w:rsidRPr="00747D12">
        <w:rPr>
          <w:rFonts w:ascii="Arial" w:hAnsi="Arial" w:cs="Arial"/>
          <w:b w:val="0"/>
          <w:sz w:val="24"/>
          <w:szCs w:val="24"/>
          <w:u w:val="none"/>
        </w:rPr>
        <w:t>justificativa</w:t>
      </w:r>
      <w:proofErr w:type="gramEnd"/>
      <w:r w:rsidR="00BB7BC9" w:rsidRPr="00747D12">
        <w:rPr>
          <w:rFonts w:ascii="Arial" w:hAnsi="Arial" w:cs="Arial"/>
          <w:b w:val="0"/>
          <w:sz w:val="24"/>
          <w:szCs w:val="24"/>
          <w:u w:val="none"/>
        </w:rPr>
        <w:t>,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aoprocesso.</w:t>
      </w:r>
    </w:p>
    <w:p w:rsidR="000F2433" w:rsidRPr="00747D12" w:rsidRDefault="000F2433" w:rsidP="00103352">
      <w:pPr>
        <w:pStyle w:val="Corpodetexto"/>
        <w:ind w:right="-427"/>
        <w:rPr>
          <w:rFonts w:ascii="Arial" w:hAnsi="Arial" w:cs="Arial"/>
          <w:b w:val="0"/>
          <w:color w:val="00B050"/>
          <w:sz w:val="24"/>
          <w:szCs w:val="24"/>
          <w:u w:val="none"/>
        </w:rPr>
      </w:pPr>
    </w:p>
    <w:p w:rsidR="00242A06" w:rsidRPr="00747D12" w:rsidRDefault="000F2433" w:rsidP="000F2433">
      <w:pPr>
        <w:pBdr>
          <w:top w:val="single" w:sz="4" w:space="1" w:color="auto"/>
          <w:bottom w:val="single" w:sz="4" w:space="1" w:color="auto"/>
        </w:pBdr>
        <w:shd w:val="clear" w:color="auto" w:fill="E6E6E6"/>
        <w:ind w:right="-427"/>
        <w:jc w:val="both"/>
        <w:rPr>
          <w:rFonts w:ascii="Arial" w:hAnsi="Arial" w:cs="Arial"/>
          <w:b/>
        </w:rPr>
      </w:pPr>
      <w:r w:rsidRPr="00747D12">
        <w:rPr>
          <w:rFonts w:ascii="Arial" w:hAnsi="Arial" w:cs="Arial"/>
          <w:b/>
          <w:bCs/>
        </w:rPr>
        <w:t xml:space="preserve">19. </w:t>
      </w:r>
      <w:r w:rsidR="00242A06" w:rsidRPr="00747D12">
        <w:rPr>
          <w:rFonts w:ascii="Arial" w:hAnsi="Arial" w:cs="Arial"/>
          <w:b/>
        </w:rPr>
        <w:t>DA IMPUGNAÇÃO E DAS SOLICITAÇÕES DE ESCLARECIMENTO</w:t>
      </w:r>
    </w:p>
    <w:p w:rsidR="00242A06" w:rsidRPr="00747D12" w:rsidRDefault="00242A06" w:rsidP="00103352">
      <w:pPr>
        <w:pStyle w:val="Corpodetexto"/>
        <w:ind w:right="-427"/>
        <w:rPr>
          <w:rFonts w:ascii="Arial" w:hAnsi="Arial" w:cs="Arial"/>
          <w:b w:val="0"/>
          <w:sz w:val="24"/>
          <w:szCs w:val="24"/>
          <w:u w:val="none"/>
        </w:rPr>
      </w:pPr>
    </w:p>
    <w:p w:rsidR="002039B2" w:rsidRPr="00747D12" w:rsidRDefault="000955F5" w:rsidP="002039B2">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19.1.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rsidR="002039B2" w:rsidRPr="00747D12" w:rsidRDefault="002039B2" w:rsidP="00A37292">
      <w:pPr>
        <w:pStyle w:val="Corpodetexto"/>
        <w:ind w:right="-427"/>
        <w:rPr>
          <w:rFonts w:ascii="Arial" w:hAnsi="Arial" w:cs="Arial"/>
          <w:b w:val="0"/>
          <w:sz w:val="24"/>
          <w:szCs w:val="24"/>
          <w:u w:val="none"/>
        </w:rPr>
      </w:pP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.2. A impugnação deverá ser encaminhada exclusivamente para o e-mail</w:t>
      </w:r>
      <w:r w:rsidRPr="00747D12">
        <w:rPr>
          <w:rFonts w:ascii="Arial" w:hAnsi="Arial" w:cs="Arial"/>
          <w:b w:val="0"/>
          <w:sz w:val="24"/>
          <w:szCs w:val="24"/>
          <w:u w:val="none"/>
        </w:rPr>
        <w:t>licitacaoselviria@hotmail.com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de texto (extensão</w:t>
      </w:r>
      <w:proofErr w:type="gramStart"/>
      <w:r w:rsidR="00E52393" w:rsidRPr="00747D12">
        <w:rPr>
          <w:rFonts w:ascii="Arial" w:hAnsi="Arial" w:cs="Arial"/>
          <w:b w:val="0"/>
          <w:sz w:val="24"/>
          <w:szCs w:val="24"/>
          <w:u w:val="none"/>
        </w:rPr>
        <w:t xml:space="preserve">: </w:t>
      </w:r>
      <w:r w:rsidR="0042517C" w:rsidRPr="00747D12">
        <w:rPr>
          <w:rFonts w:ascii="Arial" w:hAnsi="Arial" w:cs="Arial"/>
          <w:b w:val="0"/>
          <w:sz w:val="24"/>
          <w:szCs w:val="24"/>
          <w:u w:val="none"/>
        </w:rPr>
        <w:t>.</w:t>
      </w:r>
      <w:proofErr w:type="gramEnd"/>
      <w:r w:rsidR="0042517C" w:rsidRPr="00747D12">
        <w:rPr>
          <w:rFonts w:ascii="Arial" w:hAnsi="Arial" w:cs="Arial"/>
          <w:b w:val="0"/>
          <w:sz w:val="24"/>
          <w:szCs w:val="24"/>
          <w:u w:val="none"/>
        </w:rPr>
        <w:t>doc/</w:t>
      </w:r>
      <w:r w:rsidR="00E52393" w:rsidRPr="00747D12">
        <w:rPr>
          <w:rFonts w:ascii="Arial" w:hAnsi="Arial" w:cs="Arial"/>
          <w:b w:val="0"/>
          <w:sz w:val="24"/>
          <w:szCs w:val="24"/>
          <w:u w:val="none"/>
        </w:rPr>
        <w:t>.</w:t>
      </w:r>
      <w:proofErr w:type="spellStart"/>
      <w:r w:rsidR="00E52393" w:rsidRPr="00747D12">
        <w:rPr>
          <w:rFonts w:ascii="Arial" w:hAnsi="Arial" w:cs="Arial"/>
          <w:b w:val="0"/>
          <w:sz w:val="24"/>
          <w:szCs w:val="24"/>
          <w:u w:val="none"/>
        </w:rPr>
        <w:t>jpeg</w:t>
      </w:r>
      <w:proofErr w:type="spellEnd"/>
      <w:r w:rsidRPr="00747D12">
        <w:rPr>
          <w:rFonts w:ascii="Arial" w:hAnsi="Arial" w:cs="Arial"/>
          <w:b w:val="0"/>
          <w:sz w:val="24"/>
          <w:szCs w:val="24"/>
          <w:u w:val="none"/>
        </w:rPr>
        <w:t>/.</w:t>
      </w:r>
      <w:proofErr w:type="spellStart"/>
      <w:r w:rsidRPr="00747D12">
        <w:rPr>
          <w:rFonts w:ascii="Arial" w:hAnsi="Arial" w:cs="Arial"/>
          <w:b w:val="0"/>
          <w:sz w:val="24"/>
          <w:szCs w:val="24"/>
          <w:u w:val="none"/>
        </w:rPr>
        <w:t>pdf</w:t>
      </w:r>
      <w:proofErr w:type="spellEnd"/>
      <w:r w:rsidR="00A37292" w:rsidRPr="00747D12">
        <w:rPr>
          <w:rFonts w:ascii="Arial" w:hAnsi="Arial" w:cs="Arial"/>
          <w:b w:val="0"/>
          <w:sz w:val="24"/>
          <w:szCs w:val="24"/>
          <w:u w:val="none"/>
        </w:rPr>
        <w:t>), no horário de 8h às 18h.</w:t>
      </w:r>
    </w:p>
    <w:p w:rsidR="002039B2" w:rsidRPr="00747D12" w:rsidRDefault="002039B2" w:rsidP="00A37292">
      <w:pPr>
        <w:pStyle w:val="Corpodetexto"/>
        <w:ind w:right="-427"/>
        <w:rPr>
          <w:rFonts w:ascii="Arial" w:hAnsi="Arial" w:cs="Arial"/>
          <w:b w:val="0"/>
          <w:color w:val="00B050"/>
          <w:sz w:val="24"/>
          <w:szCs w:val="24"/>
          <w:u w:val="none"/>
        </w:rPr>
      </w:pPr>
    </w:p>
    <w:p w:rsidR="00A37292" w:rsidRPr="00747D12" w:rsidRDefault="002039B2" w:rsidP="002039B2">
      <w:pPr>
        <w:pStyle w:val="Corpodetexto"/>
        <w:ind w:left="1134" w:right="-427"/>
        <w:rPr>
          <w:rFonts w:ascii="Arial" w:hAnsi="Arial" w:cs="Arial"/>
          <w:b w:val="0"/>
          <w:sz w:val="24"/>
          <w:szCs w:val="24"/>
          <w:u w:val="none"/>
        </w:rPr>
      </w:pPr>
      <w:r w:rsidRPr="00747D12">
        <w:rPr>
          <w:rFonts w:ascii="Arial" w:hAnsi="Arial" w:cs="Arial"/>
          <w:b w:val="0"/>
          <w:sz w:val="24"/>
          <w:szCs w:val="24"/>
          <w:u w:val="none"/>
        </w:rPr>
        <w:lastRenderedPageBreak/>
        <w:t>19</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terseu prazo computado somente a partir das 8 horas do próximo dia útil.</w:t>
      </w:r>
    </w:p>
    <w:p w:rsidR="002039B2" w:rsidRPr="00747D12" w:rsidRDefault="002039B2" w:rsidP="00A37292">
      <w:pPr>
        <w:pStyle w:val="Corpodetexto"/>
        <w:ind w:right="-427"/>
        <w:rPr>
          <w:rFonts w:ascii="Arial" w:hAnsi="Arial" w:cs="Arial"/>
          <w:b w:val="0"/>
          <w:color w:val="00B050"/>
          <w:sz w:val="24"/>
          <w:szCs w:val="24"/>
          <w:u w:val="none"/>
        </w:rPr>
      </w:pP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 O pedido de impugnação deverá conter, de forma clara e explícita, as seguintes informações:</w:t>
      </w:r>
    </w:p>
    <w:p w:rsidR="002039B2" w:rsidRPr="00747D12" w:rsidRDefault="002039B2" w:rsidP="00A37292">
      <w:pPr>
        <w:pStyle w:val="Corpodetexto"/>
        <w:ind w:right="-427"/>
        <w:rPr>
          <w:rFonts w:ascii="Arial" w:hAnsi="Arial" w:cs="Arial"/>
          <w:b w:val="0"/>
          <w:sz w:val="24"/>
          <w:szCs w:val="24"/>
          <w:u w:val="none"/>
        </w:rPr>
      </w:pP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rsidR="002039B2" w:rsidRPr="00747D12" w:rsidRDefault="002039B2" w:rsidP="00A37292">
      <w:pPr>
        <w:pStyle w:val="Corpodetexto"/>
        <w:ind w:right="-427"/>
        <w:rPr>
          <w:rFonts w:ascii="Arial" w:hAnsi="Arial" w:cs="Arial"/>
          <w:b w:val="0"/>
          <w:color w:val="00B050"/>
          <w:sz w:val="24"/>
          <w:szCs w:val="24"/>
          <w:u w:val="none"/>
        </w:rPr>
      </w:pPr>
    </w:p>
    <w:p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19.4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rsidR="002039B2" w:rsidRPr="00747D12" w:rsidRDefault="002039B2" w:rsidP="00A37292">
      <w:pPr>
        <w:pStyle w:val="Corpodetexto"/>
        <w:ind w:right="-427"/>
        <w:rPr>
          <w:rFonts w:ascii="Arial" w:hAnsi="Arial" w:cs="Arial"/>
          <w:b w:val="0"/>
          <w:color w:val="00B050"/>
          <w:sz w:val="24"/>
          <w:szCs w:val="24"/>
          <w:u w:val="none"/>
        </w:rPr>
      </w:pPr>
    </w:p>
    <w:p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.5. Acolhida a impugnação contra o ato convocatório, será designada nova data para a realização docertame.</w:t>
      </w:r>
    </w:p>
    <w:p w:rsidR="001025BC" w:rsidRPr="00747D12" w:rsidRDefault="001025BC" w:rsidP="00A37292">
      <w:pPr>
        <w:pStyle w:val="Corpodetexto"/>
        <w:ind w:right="-427"/>
        <w:rPr>
          <w:rFonts w:ascii="Arial" w:hAnsi="Arial" w:cs="Arial"/>
          <w:b w:val="0"/>
          <w:sz w:val="24"/>
          <w:szCs w:val="24"/>
          <w:u w:val="none"/>
        </w:rPr>
      </w:pPr>
    </w:p>
    <w:p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.6. Não será reconhecida a impugnação quando vencido o prazo de interposição.</w:t>
      </w:r>
    </w:p>
    <w:p w:rsidR="001025BC" w:rsidRPr="00747D12" w:rsidRDefault="001025BC" w:rsidP="00A37292">
      <w:pPr>
        <w:pStyle w:val="Corpodetexto"/>
        <w:ind w:right="-427"/>
        <w:rPr>
          <w:rFonts w:ascii="Arial" w:hAnsi="Arial" w:cs="Arial"/>
          <w:b w:val="0"/>
          <w:sz w:val="24"/>
          <w:szCs w:val="24"/>
          <w:u w:val="none"/>
        </w:rPr>
      </w:pPr>
    </w:p>
    <w:p w:rsidR="001025BC" w:rsidRPr="00747D12" w:rsidRDefault="001025BC"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 xml:space="preserve">.7. </w:t>
      </w:r>
      <w:r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rsidR="00594D33" w:rsidRPr="00747D12" w:rsidRDefault="00594D33" w:rsidP="001025BC">
      <w:pPr>
        <w:pStyle w:val="Corpodetexto"/>
        <w:ind w:right="-427"/>
        <w:rPr>
          <w:rFonts w:ascii="Arial" w:hAnsi="Arial" w:cs="Arial"/>
          <w:b w:val="0"/>
          <w:sz w:val="24"/>
          <w:szCs w:val="24"/>
          <w:u w:val="none"/>
        </w:rPr>
      </w:pPr>
    </w:p>
    <w:p w:rsidR="00594D33" w:rsidRPr="00747D12" w:rsidRDefault="00594D33"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19.8 O pregoeiro responderá aos pedidos de esclarecimentos no prazo de 02 (dois) dias úteis, contados da data de recebimento do pedido, e poderá requisitar subsídios formais aos responsáveis pela elaboração do edital e seus anexos.</w:t>
      </w:r>
    </w:p>
    <w:p w:rsidR="001025BC" w:rsidRPr="00747D12" w:rsidRDefault="001025BC" w:rsidP="001025BC">
      <w:pPr>
        <w:pStyle w:val="Corpodetexto"/>
        <w:ind w:right="-427"/>
        <w:rPr>
          <w:rFonts w:ascii="Arial" w:hAnsi="Arial" w:cs="Arial"/>
          <w:b w:val="0"/>
          <w:sz w:val="24"/>
          <w:szCs w:val="24"/>
          <w:u w:val="none"/>
        </w:rPr>
      </w:pPr>
    </w:p>
    <w:p w:rsidR="000955F5" w:rsidRPr="00747D12" w:rsidRDefault="001025BC" w:rsidP="00594D33">
      <w:pPr>
        <w:pStyle w:val="Corpodetexto"/>
        <w:ind w:right="-427"/>
        <w:rPr>
          <w:rFonts w:ascii="Arial" w:hAnsi="Arial" w:cs="Arial"/>
          <w:b w:val="0"/>
          <w:sz w:val="24"/>
          <w:szCs w:val="24"/>
          <w:u w:val="none"/>
        </w:rPr>
      </w:pPr>
      <w:r w:rsidRPr="00747D12">
        <w:rPr>
          <w:rFonts w:ascii="Arial" w:hAnsi="Arial" w:cs="Arial"/>
          <w:b w:val="0"/>
          <w:sz w:val="24"/>
          <w:szCs w:val="24"/>
          <w:u w:val="none"/>
        </w:rPr>
        <w:t>19</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rsidR="000955F5" w:rsidRPr="00747D12" w:rsidRDefault="000955F5" w:rsidP="00103352">
      <w:pPr>
        <w:pStyle w:val="Corpodetexto"/>
        <w:ind w:right="-427"/>
        <w:rPr>
          <w:rFonts w:ascii="Arial" w:hAnsi="Arial" w:cs="Arial"/>
          <w:b w:val="0"/>
          <w:color w:val="00B050"/>
          <w:sz w:val="24"/>
          <w:szCs w:val="24"/>
          <w:u w:val="none"/>
        </w:rPr>
      </w:pPr>
    </w:p>
    <w:p w:rsidR="00BB7BC9" w:rsidRPr="00747D12" w:rsidRDefault="001E3A18"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20</w:t>
      </w:r>
      <w:r w:rsidR="00BB7BC9" w:rsidRPr="00747D12">
        <w:rPr>
          <w:rFonts w:ascii="Arial" w:hAnsi="Arial" w:cs="Arial"/>
          <w:b/>
          <w:bCs/>
        </w:rPr>
        <w:t>. DAS DISPOSIÇÕES FINAIS</w:t>
      </w:r>
    </w:p>
    <w:p w:rsidR="00BB7BC9" w:rsidRPr="00747D12" w:rsidRDefault="00BB7BC9" w:rsidP="006543C1">
      <w:pPr>
        <w:pStyle w:val="Corpodetexto"/>
        <w:ind w:right="-427"/>
        <w:rPr>
          <w:rFonts w:ascii="Arial" w:hAnsi="Arial" w:cs="Arial"/>
          <w:b w:val="0"/>
          <w:sz w:val="24"/>
          <w:szCs w:val="24"/>
          <w:u w:val="none"/>
        </w:rPr>
      </w:pPr>
    </w:p>
    <w:p w:rsidR="00BB7BC9" w:rsidRPr="00747D12" w:rsidRDefault="00564BA5" w:rsidP="00252CFB">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rsidR="00BB7BC9" w:rsidRPr="00747D12" w:rsidRDefault="00BB7BC9" w:rsidP="00252CFB">
      <w:pPr>
        <w:pStyle w:val="Corpodetexto"/>
        <w:ind w:right="-427"/>
        <w:rPr>
          <w:rFonts w:ascii="Arial" w:hAnsi="Arial" w:cs="Arial"/>
          <w:b w:val="0"/>
          <w:sz w:val="24"/>
          <w:szCs w:val="24"/>
          <w:u w:val="none"/>
        </w:rPr>
      </w:pPr>
    </w:p>
    <w:p w:rsidR="00BB7BC9" w:rsidRPr="00747D12" w:rsidRDefault="00564BA5" w:rsidP="00564BA5">
      <w:pPr>
        <w:pStyle w:val="Corpodetexto"/>
        <w:ind w:right="-427"/>
        <w:rPr>
          <w:rFonts w:ascii="Arial" w:hAnsi="Arial" w:cs="Arial"/>
          <w:b w:val="0"/>
          <w:sz w:val="24"/>
          <w:szCs w:val="24"/>
          <w:u w:val="none"/>
        </w:rPr>
      </w:pPr>
      <w:r w:rsidRPr="00747D12">
        <w:rPr>
          <w:rFonts w:ascii="Arial" w:hAnsi="Arial" w:cs="Arial"/>
          <w:b w:val="0"/>
          <w:sz w:val="24"/>
          <w:szCs w:val="24"/>
          <w:u w:val="none"/>
        </w:rPr>
        <w:t>20.2.</w:t>
      </w:r>
      <w:r w:rsidR="008759B3">
        <w:rPr>
          <w:rFonts w:ascii="Arial" w:hAnsi="Arial" w:cs="Arial"/>
          <w:b w:val="0"/>
          <w:sz w:val="24"/>
          <w:szCs w:val="24"/>
          <w:u w:val="none"/>
        </w:rPr>
        <w:t xml:space="preserve"> </w:t>
      </w:r>
      <w:r w:rsidRPr="00747D12">
        <w:rPr>
          <w:rFonts w:ascii="Arial" w:hAnsi="Arial" w:cs="Arial"/>
          <w:b w:val="0"/>
          <w:sz w:val="24"/>
          <w:szCs w:val="24"/>
          <w:u w:val="none"/>
        </w:rPr>
        <w:t xml:space="preserve">Caso não haja expediente, ou ocorra qualquer fato superveniente que impeça a abertura do certame na data marcada, a sessão será, automaticamente, transferida para o primeiro dia útil subsequente, no mesmo horário e local </w:t>
      </w:r>
      <w:r w:rsidRPr="00747D12">
        <w:rPr>
          <w:rFonts w:ascii="Arial" w:hAnsi="Arial" w:cs="Arial"/>
          <w:b w:val="0"/>
          <w:sz w:val="24"/>
          <w:szCs w:val="24"/>
          <w:u w:val="none"/>
        </w:rPr>
        <w:lastRenderedPageBreak/>
        <w:t>estabelecidos no preâmbulo deste edital, desde que não haja comunicação em contrário do Pregoeiro.</w:t>
      </w:r>
    </w:p>
    <w:p w:rsidR="00BB7BC9" w:rsidRPr="00747D12" w:rsidRDefault="00BB7BC9" w:rsidP="00252CFB">
      <w:pPr>
        <w:pStyle w:val="Corpodetexto"/>
        <w:ind w:right="-427"/>
        <w:rPr>
          <w:rFonts w:ascii="Arial" w:hAnsi="Arial" w:cs="Arial"/>
          <w:b w:val="0"/>
          <w:sz w:val="24"/>
          <w:szCs w:val="24"/>
          <w:u w:val="none"/>
        </w:rPr>
      </w:pPr>
    </w:p>
    <w:p w:rsidR="00564BA5" w:rsidRPr="00747D12" w:rsidRDefault="00564BA5" w:rsidP="00564BA5">
      <w:pPr>
        <w:pStyle w:val="Corpodetexto"/>
        <w:ind w:right="-427"/>
        <w:rPr>
          <w:rFonts w:ascii="Arial" w:hAnsi="Arial" w:cs="Arial"/>
          <w:b w:val="0"/>
          <w:sz w:val="24"/>
          <w:szCs w:val="24"/>
          <w:u w:val="none"/>
        </w:rPr>
      </w:pPr>
      <w:r w:rsidRPr="00747D12">
        <w:rPr>
          <w:rFonts w:ascii="Arial" w:hAnsi="Arial" w:cs="Arial"/>
          <w:b w:val="0"/>
          <w:sz w:val="24"/>
          <w:szCs w:val="24"/>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rsidR="00564BA5" w:rsidRPr="00747D12" w:rsidRDefault="00564BA5" w:rsidP="00564BA5">
      <w:pPr>
        <w:pStyle w:val="Corpodetexto"/>
        <w:ind w:right="-427"/>
        <w:rPr>
          <w:rFonts w:ascii="Arial" w:hAnsi="Arial" w:cs="Arial"/>
          <w:b w:val="0"/>
          <w:sz w:val="24"/>
          <w:szCs w:val="24"/>
          <w:u w:val="none"/>
        </w:rPr>
      </w:pPr>
    </w:p>
    <w:p w:rsidR="00E613C2" w:rsidRPr="00747D12" w:rsidRDefault="00564BA5"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rsidR="00564BA5" w:rsidRPr="00747D12" w:rsidRDefault="00564BA5" w:rsidP="00564BA5">
      <w:pPr>
        <w:pStyle w:val="Corpodetexto"/>
        <w:ind w:right="-427"/>
        <w:rPr>
          <w:rFonts w:ascii="Arial" w:hAnsi="Arial" w:cs="Arial"/>
          <w:b w:val="0"/>
          <w:color w:val="00B050"/>
          <w:sz w:val="24"/>
          <w:szCs w:val="24"/>
          <w:u w:val="none"/>
        </w:rPr>
      </w:pPr>
    </w:p>
    <w:p w:rsidR="00564BA5" w:rsidRPr="00747D12" w:rsidRDefault="0051699B" w:rsidP="0051699B">
      <w:pPr>
        <w:pStyle w:val="Corpodetexto"/>
        <w:ind w:right="-427"/>
        <w:rPr>
          <w:rFonts w:ascii="Arial" w:hAnsi="Arial" w:cs="Arial"/>
          <w:b w:val="0"/>
          <w:sz w:val="24"/>
          <w:szCs w:val="24"/>
          <w:u w:val="none"/>
        </w:rPr>
      </w:pPr>
      <w:r w:rsidRPr="00747D12">
        <w:rPr>
          <w:rFonts w:ascii="Arial" w:hAnsi="Arial" w:cs="Arial"/>
          <w:b w:val="0"/>
          <w:sz w:val="24"/>
          <w:szCs w:val="24"/>
          <w:u w:val="none"/>
        </w:rPr>
        <w:t>20.5. Os proponentes assumem todos os custos de preparação e apresentação de suas propostas e o Município não será, em nenhum caso, responsável por esses custos, independentemente da condução ou resultado do processo licitatório.</w:t>
      </w:r>
    </w:p>
    <w:p w:rsidR="0051699B" w:rsidRPr="00747D12" w:rsidRDefault="0051699B" w:rsidP="0051699B">
      <w:pPr>
        <w:pStyle w:val="Corpodetexto"/>
        <w:ind w:right="-427"/>
        <w:rPr>
          <w:rFonts w:ascii="Arial" w:hAnsi="Arial" w:cs="Arial"/>
          <w:b w:val="0"/>
          <w:sz w:val="24"/>
          <w:szCs w:val="24"/>
          <w:u w:val="none"/>
        </w:rPr>
      </w:pPr>
    </w:p>
    <w:p w:rsidR="00564BA5"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20.6. Os proponentes são responsáveis pela fidelidade e legitimidade das informações e dos documentos apresentados em qualquer fase da licitação.</w:t>
      </w:r>
    </w:p>
    <w:p w:rsidR="00564BA5" w:rsidRPr="00747D12" w:rsidRDefault="00564BA5" w:rsidP="00564BA5">
      <w:pPr>
        <w:pStyle w:val="Corpodetexto"/>
        <w:ind w:right="-427"/>
        <w:rPr>
          <w:rFonts w:ascii="Arial" w:hAnsi="Arial" w:cs="Arial"/>
          <w:b w:val="0"/>
          <w:sz w:val="24"/>
          <w:szCs w:val="24"/>
          <w:u w:val="none"/>
        </w:rPr>
      </w:pPr>
    </w:p>
    <w:p w:rsidR="00564BA5"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20.7. Após apresentação da proposta, não caberá desistência, salvo por motivo justo decorrente de fato superveniente e aceito pelo Pregoeiro.</w:t>
      </w:r>
    </w:p>
    <w:p w:rsidR="00D5160B" w:rsidRPr="00747D12" w:rsidRDefault="00D5160B" w:rsidP="00E613C2">
      <w:pPr>
        <w:pStyle w:val="Corpodetexto"/>
        <w:ind w:right="-427"/>
        <w:rPr>
          <w:rFonts w:ascii="Arial" w:hAnsi="Arial" w:cs="Arial"/>
          <w:b w:val="0"/>
          <w:sz w:val="24"/>
          <w:szCs w:val="24"/>
          <w:u w:val="none"/>
        </w:rPr>
      </w:pPr>
    </w:p>
    <w:p w:rsidR="00D5160B" w:rsidRPr="00747D12" w:rsidRDefault="00D5160B" w:rsidP="00D5160B">
      <w:pPr>
        <w:pStyle w:val="Corpodetexto"/>
        <w:ind w:right="-427"/>
        <w:rPr>
          <w:rFonts w:ascii="Arial" w:hAnsi="Arial" w:cs="Arial"/>
          <w:b w:val="0"/>
          <w:sz w:val="24"/>
          <w:szCs w:val="24"/>
          <w:u w:val="none"/>
        </w:rPr>
      </w:pPr>
      <w:r w:rsidRPr="00747D12">
        <w:rPr>
          <w:rFonts w:ascii="Arial" w:hAnsi="Arial" w:cs="Arial"/>
          <w:b w:val="0"/>
          <w:sz w:val="24"/>
          <w:szCs w:val="24"/>
          <w:u w:val="none"/>
        </w:rPr>
        <w:t>20.8. Os proponentes intimados para prestar quaisquer esclarecimentos adicionais deverão fazê-lono prazo determinado pelo (a) Pregoeiro (a), sob pena de desclassificação/inabilitação;</w:t>
      </w:r>
    </w:p>
    <w:p w:rsidR="00E613C2" w:rsidRPr="00747D12" w:rsidRDefault="00E613C2" w:rsidP="00E613C2">
      <w:pPr>
        <w:pStyle w:val="Corpodetexto"/>
        <w:ind w:right="-427"/>
        <w:rPr>
          <w:rFonts w:ascii="Arial" w:hAnsi="Arial" w:cs="Arial"/>
          <w:b w:val="0"/>
          <w:sz w:val="24"/>
          <w:szCs w:val="24"/>
          <w:u w:val="none"/>
        </w:rPr>
      </w:pPr>
    </w:p>
    <w:p w:rsidR="00E613C2" w:rsidRPr="00747D12" w:rsidRDefault="00E613C2" w:rsidP="00E613C2">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D5160B" w:rsidRPr="00747D12">
        <w:rPr>
          <w:rFonts w:ascii="Arial" w:hAnsi="Arial" w:cs="Arial"/>
          <w:b w:val="0"/>
          <w:sz w:val="24"/>
          <w:szCs w:val="24"/>
          <w:u w:val="none"/>
        </w:rPr>
        <w:t>9</w:t>
      </w:r>
      <w:r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rsidR="00E613C2" w:rsidRPr="00747D12" w:rsidRDefault="00E613C2" w:rsidP="00E613C2">
      <w:pPr>
        <w:pStyle w:val="Corpodetexto"/>
        <w:ind w:right="-427"/>
        <w:rPr>
          <w:rFonts w:ascii="Arial" w:hAnsi="Arial" w:cs="Arial"/>
          <w:b w:val="0"/>
          <w:sz w:val="24"/>
          <w:szCs w:val="24"/>
          <w:u w:val="none"/>
        </w:rPr>
      </w:pPr>
    </w:p>
    <w:p w:rsidR="00E613C2" w:rsidRPr="00747D12" w:rsidRDefault="00E613C2" w:rsidP="00D5160B">
      <w:pPr>
        <w:pStyle w:val="Corpodetexto"/>
        <w:ind w:right="-427"/>
        <w:rPr>
          <w:rFonts w:ascii="Arial" w:hAnsi="Arial" w:cs="Arial"/>
          <w:b w:val="0"/>
          <w:sz w:val="24"/>
          <w:szCs w:val="24"/>
          <w:highlight w:val="yellow"/>
          <w:u w:val="none"/>
        </w:rPr>
      </w:pPr>
      <w:r w:rsidRPr="00747D12">
        <w:rPr>
          <w:rFonts w:ascii="Arial" w:hAnsi="Arial" w:cs="Arial"/>
          <w:b w:val="0"/>
          <w:sz w:val="24"/>
          <w:szCs w:val="24"/>
          <w:u w:val="none"/>
        </w:rPr>
        <w:t>20.</w:t>
      </w:r>
      <w:r w:rsidR="00D5160B" w:rsidRPr="00747D12">
        <w:rPr>
          <w:rFonts w:ascii="Arial" w:hAnsi="Arial" w:cs="Arial"/>
          <w:b w:val="0"/>
          <w:sz w:val="24"/>
          <w:szCs w:val="24"/>
          <w:u w:val="none"/>
        </w:rPr>
        <w:t>10</w:t>
      </w:r>
      <w:r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rsidR="00564BA5" w:rsidRPr="00747D12" w:rsidRDefault="00564BA5" w:rsidP="00252CFB">
      <w:pPr>
        <w:pStyle w:val="Corpodetexto"/>
        <w:ind w:right="-427"/>
        <w:rPr>
          <w:rFonts w:ascii="Arial" w:hAnsi="Arial" w:cs="Arial"/>
          <w:b w:val="0"/>
          <w:sz w:val="24"/>
          <w:szCs w:val="24"/>
          <w:highlight w:val="yellow"/>
          <w:u w:val="none"/>
        </w:rPr>
      </w:pPr>
    </w:p>
    <w:p w:rsidR="00BB7BC9" w:rsidRPr="00747D12" w:rsidRDefault="00D03687" w:rsidP="00252CFB">
      <w:pPr>
        <w:pStyle w:val="Corpodetexto"/>
        <w:ind w:right="-427"/>
        <w:rPr>
          <w:rFonts w:ascii="Arial" w:hAnsi="Arial" w:cs="Arial"/>
          <w:b w:val="0"/>
          <w:bCs/>
          <w:sz w:val="24"/>
          <w:szCs w:val="24"/>
          <w:u w:val="none"/>
        </w:rPr>
      </w:pPr>
      <w:r w:rsidRPr="00747D12">
        <w:rPr>
          <w:rFonts w:ascii="Arial" w:hAnsi="Arial" w:cs="Arial"/>
          <w:b w:val="0"/>
          <w:sz w:val="24"/>
          <w:szCs w:val="24"/>
          <w:u w:val="none"/>
        </w:rPr>
        <w:t xml:space="preserve">20.11.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rsidR="00D7483C" w:rsidRPr="00747D12" w:rsidRDefault="00D7483C" w:rsidP="00252CFB">
      <w:pPr>
        <w:pStyle w:val="Corpodetexto"/>
        <w:ind w:right="-427"/>
        <w:rPr>
          <w:rFonts w:ascii="Arial" w:hAnsi="Arial" w:cs="Arial"/>
          <w:b w:val="0"/>
          <w:sz w:val="24"/>
          <w:szCs w:val="24"/>
          <w:u w:val="none"/>
        </w:rPr>
      </w:pPr>
    </w:p>
    <w:p w:rsidR="00BB7BC9" w:rsidRPr="00747D12" w:rsidRDefault="00D03687"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20.12. I</w:t>
      </w:r>
      <w:r w:rsidR="00BB7BC9" w:rsidRPr="00747D12">
        <w:rPr>
          <w:rFonts w:ascii="Arial" w:hAnsi="Arial" w:cs="Arial"/>
          <w:b w:val="0"/>
          <w:sz w:val="24"/>
          <w:szCs w:val="24"/>
          <w:u w:val="none"/>
        </w:rPr>
        <w:t>ntegram o presente Edital:</w:t>
      </w:r>
    </w:p>
    <w:p w:rsidR="00B00CF2" w:rsidRPr="00747D12" w:rsidRDefault="00B00CF2" w:rsidP="00B016F8">
      <w:pPr>
        <w:pStyle w:val="Corpodetexto"/>
        <w:rPr>
          <w:rFonts w:ascii="Arial" w:hAnsi="Arial" w:cs="Arial"/>
          <w:bCs/>
          <w:sz w:val="24"/>
          <w:szCs w:val="24"/>
          <w:u w:val="none"/>
        </w:rPr>
      </w:pP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lastRenderedPageBreak/>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w:t>
      </w:r>
      <w:proofErr w:type="gramStart"/>
      <w:r w:rsidRPr="00747D12">
        <w:rPr>
          <w:rFonts w:ascii="Arial" w:hAnsi="Arial" w:cs="Arial"/>
          <w:b w:val="0"/>
          <w:bCs/>
          <w:sz w:val="24"/>
          <w:szCs w:val="24"/>
          <w:u w:val="none"/>
        </w:rPr>
        <w:t>a inexistência de fato impeditivo</w:t>
      </w:r>
      <w:proofErr w:type="gramEnd"/>
      <w:r w:rsidRPr="00747D12">
        <w:rPr>
          <w:rFonts w:ascii="Arial" w:hAnsi="Arial" w:cs="Arial"/>
          <w:b w:val="0"/>
          <w:bCs/>
          <w:sz w:val="24"/>
          <w:szCs w:val="24"/>
          <w:u w:val="none"/>
        </w:rPr>
        <w:t xml:space="preserve"> para licitar ou contratar com a Administração Pública;</w:t>
      </w: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516F2B" w:rsidRPr="00747D12">
        <w:rPr>
          <w:rFonts w:ascii="Arial" w:hAnsi="Arial" w:cs="Arial"/>
          <w:b w:val="0"/>
          <w:bCs/>
          <w:sz w:val="24"/>
          <w:szCs w:val="24"/>
          <w:u w:val="none"/>
        </w:rPr>
        <w:t>–Modelo de Proposta Comercial – Licitante Vencedor</w:t>
      </w:r>
    </w:p>
    <w:p w:rsidR="00BB7BC9" w:rsidRPr="00747D12" w:rsidRDefault="00BB7BC9" w:rsidP="00B016F8">
      <w:pPr>
        <w:pStyle w:val="Corpodetexto"/>
        <w:rPr>
          <w:rFonts w:ascii="Arial" w:hAnsi="Arial" w:cs="Arial"/>
          <w:b w:val="0"/>
          <w:bCs/>
          <w:sz w:val="24"/>
          <w:szCs w:val="24"/>
          <w:u w:val="none"/>
        </w:rPr>
      </w:pPr>
      <w:proofErr w:type="gramStart"/>
      <w:r w:rsidRPr="00747D12">
        <w:rPr>
          <w:rFonts w:ascii="Arial" w:hAnsi="Arial" w:cs="Arial"/>
          <w:bCs/>
          <w:sz w:val="24"/>
          <w:szCs w:val="24"/>
          <w:u w:val="none"/>
        </w:rPr>
        <w:t>ANEXO VI</w:t>
      </w:r>
      <w:proofErr w:type="gramEnd"/>
      <w:r w:rsidRPr="00747D12">
        <w:rPr>
          <w:rFonts w:ascii="Arial" w:hAnsi="Arial" w:cs="Arial"/>
          <w:bCs/>
          <w:sz w:val="24"/>
          <w:szCs w:val="24"/>
          <w:u w:val="none"/>
        </w:rPr>
        <w:t xml:space="preserve"> - </w:t>
      </w:r>
      <w:r w:rsidRPr="00747D12">
        <w:rPr>
          <w:rFonts w:ascii="Arial" w:hAnsi="Arial" w:cs="Arial"/>
          <w:b w:val="0"/>
          <w:bCs/>
          <w:sz w:val="24"/>
          <w:szCs w:val="24"/>
          <w:u w:val="none"/>
        </w:rPr>
        <w:t>Enquadramento como Micro Empresa e Empresa de Pequeno Porte.</w:t>
      </w:r>
    </w:p>
    <w:p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I</w:t>
      </w:r>
      <w:r w:rsidRPr="00747D12">
        <w:rPr>
          <w:rFonts w:ascii="Arial" w:hAnsi="Arial" w:cs="Arial"/>
          <w:sz w:val="24"/>
          <w:szCs w:val="24"/>
          <w:u w:val="none"/>
        </w:rPr>
        <w:t>X</w:t>
      </w:r>
      <w:r w:rsidRPr="00747D12">
        <w:rPr>
          <w:rFonts w:ascii="Arial" w:hAnsi="Arial" w:cs="Arial"/>
          <w:b w:val="0"/>
          <w:sz w:val="24"/>
          <w:szCs w:val="24"/>
          <w:u w:val="none"/>
        </w:rPr>
        <w:t xml:space="preserve"> – Minuta do Termo de Contrato</w:t>
      </w:r>
    </w:p>
    <w:p w:rsidR="00421084" w:rsidRPr="00747D12"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rsidR="00AF5620" w:rsidRPr="00747D12" w:rsidRDefault="00AF5620" w:rsidP="00B016F8">
      <w:pPr>
        <w:pStyle w:val="Corpodetexto"/>
        <w:rPr>
          <w:rFonts w:ascii="Arial" w:hAnsi="Arial" w:cs="Arial"/>
          <w:b w:val="0"/>
          <w:color w:val="00B050"/>
          <w:szCs w:val="24"/>
          <w:u w:val="none"/>
        </w:rPr>
      </w:pPr>
    </w:p>
    <w:p w:rsidR="00A50870" w:rsidRPr="00747D12" w:rsidRDefault="00195D35"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rsidR="00BB7BC9" w:rsidRPr="00747D12" w:rsidRDefault="00195D35"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20.14.</w:t>
      </w:r>
      <w:r w:rsidR="00BB7BC9" w:rsidRPr="00747D12">
        <w:rPr>
          <w:rFonts w:ascii="Arial" w:hAnsi="Arial" w:cs="Arial"/>
          <w:b w:val="0"/>
          <w:sz w:val="24"/>
          <w:szCs w:val="24"/>
          <w:u w:val="none"/>
        </w:rPr>
        <w:t xml:space="preserve"> A adjudicação dos itens do objeto deste edital ao(s) licitante(s) </w:t>
      </w:r>
      <w:proofErr w:type="gramStart"/>
      <w:r w:rsidR="00BB7BC9" w:rsidRPr="00747D12">
        <w:rPr>
          <w:rFonts w:ascii="Arial" w:hAnsi="Arial" w:cs="Arial"/>
          <w:b w:val="0"/>
          <w:sz w:val="24"/>
          <w:szCs w:val="24"/>
          <w:u w:val="none"/>
        </w:rPr>
        <w:t>vencedor(</w:t>
      </w:r>
      <w:proofErr w:type="gramEnd"/>
      <w:r w:rsidR="00BB7BC9" w:rsidRPr="00747D12">
        <w:rPr>
          <w:rFonts w:ascii="Arial" w:hAnsi="Arial" w:cs="Arial"/>
          <w:b w:val="0"/>
          <w:sz w:val="24"/>
          <w:szCs w:val="24"/>
          <w:u w:val="none"/>
        </w:rPr>
        <w:t>es) o(s) obriga(m) ao fornecimento integral do(s) mesmo(s), nas condições oferecidas, não lhe(s) cabendo direito a qualquer ressarcimento por despesas decorrentes de custos não previstos em sua(s) proposta(s), quer seja por erro ou omissão.</w:t>
      </w:r>
    </w:p>
    <w:p w:rsidR="00BB7BC9" w:rsidRPr="00747D12" w:rsidRDefault="00077F48"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20.15.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rsidR="00D03687" w:rsidRPr="00747D12" w:rsidRDefault="00077F48"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 xml:space="preserve">20.16.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rsidR="00077F48" w:rsidRPr="00747D12" w:rsidRDefault="00077F48" w:rsidP="00D03687">
      <w:pPr>
        <w:pStyle w:val="Corpodetexto"/>
        <w:ind w:right="-427"/>
        <w:rPr>
          <w:rFonts w:ascii="Arial" w:hAnsi="Arial" w:cs="Arial"/>
          <w:b w:val="0"/>
          <w:sz w:val="24"/>
          <w:szCs w:val="24"/>
          <w:u w:val="none"/>
        </w:rPr>
      </w:pPr>
      <w:r w:rsidRPr="00747D12">
        <w:rPr>
          <w:rFonts w:ascii="Arial" w:hAnsi="Arial" w:cs="Arial"/>
          <w:b w:val="0"/>
          <w:sz w:val="24"/>
          <w:szCs w:val="24"/>
          <w:u w:val="none"/>
        </w:rPr>
        <w:t>20.17. A homologação do resultado desta licitação não implicará direito à contratação.</w:t>
      </w:r>
    </w:p>
    <w:p w:rsidR="00077F48" w:rsidRPr="00747D12" w:rsidRDefault="00077F48" w:rsidP="00077F48">
      <w:pPr>
        <w:pStyle w:val="Corpodetexto"/>
        <w:ind w:right="-427"/>
        <w:rPr>
          <w:rFonts w:ascii="Arial" w:hAnsi="Arial" w:cs="Arial"/>
          <w:b w:val="0"/>
          <w:sz w:val="24"/>
          <w:szCs w:val="24"/>
          <w:u w:val="none"/>
        </w:rPr>
      </w:pPr>
      <w:r w:rsidRPr="00747D12">
        <w:rPr>
          <w:rFonts w:ascii="Arial" w:hAnsi="Arial" w:cs="Arial"/>
          <w:b w:val="0"/>
          <w:sz w:val="24"/>
          <w:szCs w:val="24"/>
          <w:u w:val="none"/>
        </w:rPr>
        <w:t>20.18. Em caso de divergência entre as especificações do objeto descritas no BLLCOMPRAS e as especificações técnicas constantes no Edital, o licitante deverá obedecer a este último.</w:t>
      </w:r>
    </w:p>
    <w:p w:rsidR="00077F48" w:rsidRPr="00747D12" w:rsidRDefault="00077F48" w:rsidP="00077F48">
      <w:pPr>
        <w:pStyle w:val="Corpodetexto"/>
        <w:ind w:right="-427"/>
        <w:rPr>
          <w:rFonts w:ascii="Arial" w:hAnsi="Arial" w:cs="Arial"/>
          <w:b w:val="0"/>
          <w:sz w:val="24"/>
          <w:szCs w:val="24"/>
          <w:u w:val="none"/>
        </w:rPr>
      </w:pPr>
      <w:r w:rsidRPr="00747D12">
        <w:rPr>
          <w:rFonts w:ascii="Arial" w:hAnsi="Arial" w:cs="Arial"/>
          <w:b w:val="0"/>
          <w:sz w:val="24"/>
          <w:szCs w:val="24"/>
          <w:u w:val="none"/>
        </w:rPr>
        <w:t>20.19. Todas as referências de tempo no Edital, no aviso e durante a sessão pública observarão o horário de Brasília – DF.</w:t>
      </w:r>
    </w:p>
    <w:p w:rsidR="00BB7BC9" w:rsidRPr="00747D12" w:rsidRDefault="00077F48"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20</w:t>
      </w:r>
      <w:r w:rsidR="00BB7BC9" w:rsidRPr="00747D12">
        <w:rPr>
          <w:rFonts w:ascii="Arial" w:hAnsi="Arial" w:cs="Arial"/>
          <w:b w:val="0"/>
          <w:sz w:val="24"/>
          <w:szCs w:val="24"/>
          <w:u w:val="none"/>
        </w:rPr>
        <w:t>.</w:t>
      </w:r>
      <w:r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w:t>
      </w:r>
    </w:p>
    <w:p w:rsidR="005E4CEB" w:rsidRDefault="005E4CEB" w:rsidP="006543C1">
      <w:pPr>
        <w:pStyle w:val="Corpodetexto"/>
        <w:ind w:right="-427"/>
        <w:jc w:val="right"/>
        <w:rPr>
          <w:rFonts w:ascii="Arial" w:hAnsi="Arial" w:cs="Arial"/>
          <w:b w:val="0"/>
          <w:sz w:val="24"/>
          <w:szCs w:val="24"/>
          <w:u w:val="none"/>
        </w:rPr>
      </w:pPr>
    </w:p>
    <w:p w:rsidR="005D6120" w:rsidRPr="00747D12" w:rsidRDefault="00133FED" w:rsidP="006543C1">
      <w:pPr>
        <w:pStyle w:val="Corpodetexto"/>
        <w:ind w:right="-427"/>
        <w:jc w:val="right"/>
        <w:rPr>
          <w:rFonts w:ascii="Arial" w:hAnsi="Arial" w:cs="Arial"/>
          <w:b w:val="0"/>
          <w:sz w:val="24"/>
          <w:szCs w:val="24"/>
          <w:u w:val="none"/>
        </w:rPr>
      </w:pPr>
      <w:r w:rsidRPr="00747D12">
        <w:rPr>
          <w:rFonts w:ascii="Arial" w:hAnsi="Arial" w:cs="Arial"/>
          <w:b w:val="0"/>
          <w:sz w:val="24"/>
          <w:szCs w:val="24"/>
          <w:u w:val="none"/>
        </w:rPr>
        <w:t xml:space="preserve">Selvíria - MS, </w:t>
      </w:r>
      <w:r w:rsidR="00C166EA">
        <w:rPr>
          <w:rFonts w:ascii="Arial" w:hAnsi="Arial" w:cs="Arial"/>
          <w:b w:val="0"/>
          <w:sz w:val="24"/>
          <w:szCs w:val="24"/>
          <w:u w:val="none"/>
        </w:rPr>
        <w:t>16</w:t>
      </w:r>
      <w:r w:rsidR="00E971D6" w:rsidRPr="00747D12">
        <w:rPr>
          <w:rFonts w:ascii="Arial" w:hAnsi="Arial" w:cs="Arial"/>
          <w:b w:val="0"/>
          <w:sz w:val="24"/>
          <w:szCs w:val="24"/>
          <w:u w:val="none"/>
        </w:rPr>
        <w:t xml:space="preserve"> de </w:t>
      </w:r>
      <w:r w:rsidR="00C166EA">
        <w:rPr>
          <w:rFonts w:ascii="Arial" w:hAnsi="Arial" w:cs="Arial"/>
          <w:b w:val="0"/>
          <w:sz w:val="24"/>
          <w:szCs w:val="24"/>
          <w:u w:val="none"/>
        </w:rPr>
        <w:t>novembro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C166EA">
        <w:rPr>
          <w:rFonts w:ascii="Arial" w:hAnsi="Arial" w:cs="Arial"/>
          <w:b w:val="0"/>
          <w:sz w:val="24"/>
          <w:szCs w:val="24"/>
          <w:u w:val="none"/>
        </w:rPr>
        <w:t>1</w:t>
      </w:r>
      <w:r w:rsidR="00BB7BC9" w:rsidRPr="00747D12">
        <w:rPr>
          <w:rFonts w:ascii="Arial" w:hAnsi="Arial" w:cs="Arial"/>
          <w:b w:val="0"/>
          <w:sz w:val="24"/>
          <w:szCs w:val="24"/>
          <w:u w:val="none"/>
        </w:rPr>
        <w:t>.</w:t>
      </w:r>
    </w:p>
    <w:p w:rsidR="00166722" w:rsidRPr="00747D12" w:rsidRDefault="00166722" w:rsidP="006543C1">
      <w:pPr>
        <w:pStyle w:val="Corpodetexto"/>
        <w:ind w:right="-427"/>
        <w:jc w:val="right"/>
        <w:rPr>
          <w:rFonts w:ascii="Arial" w:hAnsi="Arial" w:cs="Arial"/>
          <w:b w:val="0"/>
          <w:sz w:val="24"/>
          <w:szCs w:val="24"/>
          <w:u w:val="none"/>
        </w:rPr>
      </w:pPr>
    </w:p>
    <w:p w:rsidR="00BB7BC9" w:rsidRPr="00747D12" w:rsidRDefault="00BB7BC9" w:rsidP="00166722">
      <w:pPr>
        <w:jc w:val="center"/>
        <w:rPr>
          <w:rFonts w:ascii="Arial" w:hAnsi="Arial" w:cs="Arial"/>
          <w:b/>
        </w:rPr>
      </w:pPr>
      <w:r w:rsidRPr="00747D12">
        <w:rPr>
          <w:rFonts w:ascii="Arial" w:hAnsi="Arial" w:cs="Arial"/>
          <w:b/>
        </w:rPr>
        <w:t>JOSÉ FERNANDO BARBOSA DOS SANTOS</w:t>
      </w:r>
    </w:p>
    <w:p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rsidR="004316A4" w:rsidRPr="00747D12" w:rsidRDefault="004316A4" w:rsidP="004316A4">
      <w:pPr>
        <w:pStyle w:val="Corpodetexto"/>
        <w:rPr>
          <w:rFonts w:ascii="Arial" w:hAnsi="Arial" w:cs="Arial"/>
          <w:bCs/>
          <w:sz w:val="22"/>
          <w:szCs w:val="22"/>
          <w:u w:val="none"/>
        </w:rPr>
      </w:pPr>
      <w:r w:rsidRPr="00747D12">
        <w:rPr>
          <w:rFonts w:ascii="Arial" w:hAnsi="Arial" w:cs="Arial"/>
          <w:bCs/>
          <w:sz w:val="22"/>
          <w:szCs w:val="22"/>
          <w:u w:val="none"/>
        </w:rPr>
        <w:t xml:space="preserve">                                     </w:t>
      </w:r>
    </w:p>
    <w:p w:rsidR="00A35671" w:rsidRPr="00747D12" w:rsidRDefault="00A35671" w:rsidP="00A35671">
      <w:pPr>
        <w:pStyle w:val="NormalWeb"/>
        <w:jc w:val="center"/>
        <w:rPr>
          <w:rFonts w:ascii="Arial" w:hAnsi="Arial" w:cs="Arial"/>
          <w:b/>
          <w:bCs/>
          <w:iCs/>
          <w:sz w:val="22"/>
          <w:szCs w:val="22"/>
        </w:rPr>
      </w:pPr>
      <w:r w:rsidRPr="00747D12">
        <w:rPr>
          <w:rFonts w:ascii="Arial" w:hAnsi="Arial" w:cs="Arial"/>
          <w:b/>
          <w:bCs/>
          <w:iCs/>
          <w:sz w:val="22"/>
          <w:szCs w:val="22"/>
        </w:rPr>
        <w:lastRenderedPageBreak/>
        <w:t>ANEXO l</w:t>
      </w:r>
    </w:p>
    <w:p w:rsidR="008759B3" w:rsidRPr="00222CFF" w:rsidRDefault="008759B3" w:rsidP="008759B3">
      <w:pPr>
        <w:autoSpaceDE w:val="0"/>
        <w:autoSpaceDN w:val="0"/>
        <w:adjustRightInd w:val="0"/>
        <w:spacing w:after="120" w:line="276" w:lineRule="auto"/>
        <w:ind w:right="413"/>
        <w:jc w:val="both"/>
        <w:rPr>
          <w:rFonts w:ascii="Arial" w:hAnsi="Arial" w:cs="Arial"/>
          <w:b/>
          <w:bCs/>
          <w:color w:val="000000"/>
        </w:rPr>
      </w:pPr>
      <w:r w:rsidRPr="00222CFF">
        <w:rPr>
          <w:rFonts w:ascii="Arial" w:hAnsi="Arial" w:cs="Arial"/>
          <w:b/>
          <w:bCs/>
          <w:color w:val="000000"/>
        </w:rPr>
        <w:t xml:space="preserve">TERMO DE REFERÊNCIA PARA AQUISIÇÃO DE </w:t>
      </w:r>
      <w:r w:rsidRPr="00222CFF">
        <w:rPr>
          <w:rFonts w:ascii="Arial" w:hAnsi="Arial" w:cs="Arial"/>
          <w:b/>
          <w:bCs/>
        </w:rPr>
        <w:t>AQUISIÇÃO DE GÊNEROS ALIMENTÍCIOS RICOS EM PROTEÍNA PARA ATENDER AS NECESSIDADES NUTRICIONAIS DE PESSOAS IDOSAS E/OU COM DEFICIÊNCIA, EM SITUAÇÃO DE VULNERABILIDADE SOCIAL ABRIGADAS NOS SERVIÇOS DE ACOLHIMENTO INSTITUCIONAL</w:t>
      </w:r>
      <w:r w:rsidRPr="00222CFF">
        <w:rPr>
          <w:rFonts w:ascii="Arial" w:hAnsi="Arial" w:cs="Arial"/>
          <w:b/>
          <w:bCs/>
          <w:color w:val="000000"/>
        </w:rPr>
        <w:t>.</w:t>
      </w:r>
    </w:p>
    <w:p w:rsidR="008759B3" w:rsidRPr="00222CFF" w:rsidRDefault="008759B3" w:rsidP="008759B3">
      <w:pPr>
        <w:autoSpaceDE w:val="0"/>
        <w:autoSpaceDN w:val="0"/>
        <w:adjustRightInd w:val="0"/>
        <w:spacing w:line="276" w:lineRule="auto"/>
        <w:ind w:left="426" w:right="413"/>
        <w:rPr>
          <w:rFonts w:ascii="Arial" w:hAnsi="Arial" w:cs="Arial"/>
          <w:b/>
          <w:bCs/>
          <w:color w:val="000000"/>
        </w:rPr>
      </w:pPr>
    </w:p>
    <w:p w:rsidR="008759B3" w:rsidRPr="00222CFF" w:rsidRDefault="008759B3" w:rsidP="008759B3">
      <w:pPr>
        <w:autoSpaceDE w:val="0"/>
        <w:autoSpaceDN w:val="0"/>
        <w:adjustRightInd w:val="0"/>
        <w:spacing w:line="276" w:lineRule="auto"/>
        <w:ind w:right="413"/>
        <w:rPr>
          <w:rFonts w:ascii="Arial" w:hAnsi="Arial" w:cs="Arial"/>
          <w:b/>
          <w:bCs/>
          <w:color w:val="000000"/>
        </w:rPr>
      </w:pPr>
      <w:r w:rsidRPr="00222CFF">
        <w:rPr>
          <w:rFonts w:ascii="Arial" w:hAnsi="Arial" w:cs="Arial"/>
          <w:b/>
          <w:bCs/>
          <w:color w:val="000000"/>
        </w:rPr>
        <w:t>1 – INTRODUÇÃO</w:t>
      </w:r>
    </w:p>
    <w:p w:rsidR="008759B3" w:rsidRPr="00222CFF" w:rsidRDefault="008759B3" w:rsidP="008759B3">
      <w:pPr>
        <w:tabs>
          <w:tab w:val="left" w:pos="0"/>
        </w:tabs>
        <w:suppressAutoHyphens/>
        <w:spacing w:line="360" w:lineRule="auto"/>
        <w:ind w:right="413" w:firstLine="851"/>
        <w:jc w:val="both"/>
        <w:rPr>
          <w:rFonts w:ascii="Arial" w:hAnsi="Arial" w:cs="Arial"/>
        </w:rPr>
      </w:pPr>
      <w:r w:rsidRPr="00222CFF">
        <w:rPr>
          <w:rFonts w:ascii="Arial" w:hAnsi="Arial" w:cs="Arial"/>
          <w:color w:val="000000"/>
        </w:rPr>
        <w:t xml:space="preserve">Neste Termo de Referência </w:t>
      </w:r>
      <w:r w:rsidRPr="00222CFF">
        <w:rPr>
          <w:rFonts w:ascii="Arial" w:hAnsi="Arial" w:cs="Arial"/>
          <w:color w:val="000000"/>
          <w:u w:val="single"/>
        </w:rPr>
        <w:t>estão</w:t>
      </w:r>
      <w:r w:rsidRPr="00222CFF">
        <w:rPr>
          <w:rFonts w:ascii="Arial" w:hAnsi="Arial" w:cs="Arial"/>
          <w:color w:val="000000"/>
        </w:rPr>
        <w:t xml:space="preserve"> descritos os requisitos para </w:t>
      </w:r>
      <w:r w:rsidRPr="00222CFF">
        <w:rPr>
          <w:rFonts w:ascii="Arial" w:hAnsi="Arial" w:cs="Arial"/>
        </w:rPr>
        <w:t xml:space="preserve">aquisição de gêneros alimentícios para atender as necessidades nutricionais de pessoas idosas e/ou com deficiência, em situação de vulnerabilidade social abrigadas nos serviços de acolhimento institucional e em atendimento no serviço de proteção social especial para pessoas com deficiência, idosas, em função das medidas temporárias de combate e prevenção a pandemia do COVID-19 </w:t>
      </w:r>
      <w:r w:rsidRPr="00222CFF">
        <w:rPr>
          <w:rFonts w:ascii="Arial" w:hAnsi="Arial" w:cs="Arial"/>
          <w:bCs/>
        </w:rPr>
        <w:t xml:space="preserve">pelo período de </w:t>
      </w:r>
      <w:proofErr w:type="gramStart"/>
      <w:r w:rsidRPr="00222CFF">
        <w:rPr>
          <w:rFonts w:ascii="Arial" w:hAnsi="Arial" w:cs="Arial"/>
          <w:bCs/>
        </w:rPr>
        <w:t>6</w:t>
      </w:r>
      <w:proofErr w:type="gramEnd"/>
      <w:r w:rsidRPr="00222CFF">
        <w:rPr>
          <w:rFonts w:ascii="Arial" w:hAnsi="Arial" w:cs="Arial"/>
          <w:bCs/>
        </w:rPr>
        <w:t xml:space="preserve"> (seis) meses.</w:t>
      </w:r>
    </w:p>
    <w:p w:rsidR="008759B3" w:rsidRPr="00222CFF" w:rsidRDefault="008759B3" w:rsidP="008759B3">
      <w:pPr>
        <w:tabs>
          <w:tab w:val="left" w:pos="0"/>
        </w:tabs>
        <w:suppressAutoHyphens/>
        <w:spacing w:line="276" w:lineRule="auto"/>
        <w:ind w:right="413"/>
        <w:jc w:val="both"/>
        <w:rPr>
          <w:rFonts w:ascii="Arial" w:hAnsi="Arial" w:cs="Arial"/>
          <w:b/>
          <w:bCs/>
          <w:color w:val="000000"/>
        </w:rPr>
      </w:pPr>
      <w:proofErr w:type="gramStart"/>
      <w:r w:rsidRPr="00222CFF">
        <w:rPr>
          <w:rFonts w:ascii="Arial" w:hAnsi="Arial" w:cs="Arial"/>
          <w:b/>
          <w:bCs/>
          <w:color w:val="000000"/>
        </w:rPr>
        <w:t>2 – JUSTIFICATIVA DA NECESSIDADE DA CONTRATAÇÃO</w:t>
      </w:r>
      <w:proofErr w:type="gramEnd"/>
    </w:p>
    <w:p w:rsidR="008759B3" w:rsidRPr="00222CFF" w:rsidRDefault="008759B3" w:rsidP="008759B3">
      <w:pPr>
        <w:pStyle w:val="Corpodetexto2"/>
        <w:spacing w:after="0" w:line="360" w:lineRule="auto"/>
        <w:ind w:right="-93" w:firstLine="851"/>
        <w:jc w:val="both"/>
        <w:rPr>
          <w:rFonts w:ascii="Arial" w:hAnsi="Arial" w:cs="Arial"/>
        </w:rPr>
      </w:pPr>
      <w:r w:rsidRPr="00222CFF">
        <w:rPr>
          <w:rFonts w:ascii="Arial" w:hAnsi="Arial" w:cs="Arial"/>
        </w:rPr>
        <w:t xml:space="preserve">A Secretaria Municipal de Assistência Social é responsável pela organização e </w:t>
      </w:r>
      <w:proofErr w:type="gramStart"/>
      <w:r w:rsidRPr="00222CFF">
        <w:rPr>
          <w:rFonts w:ascii="Arial" w:hAnsi="Arial" w:cs="Arial"/>
        </w:rPr>
        <w:t>implementação</w:t>
      </w:r>
      <w:proofErr w:type="gramEnd"/>
      <w:r w:rsidRPr="00222CFF">
        <w:rPr>
          <w:rFonts w:ascii="Arial" w:hAnsi="Arial" w:cs="Arial"/>
        </w:rPr>
        <w:t xml:space="preserve"> das políticas e diretrizes públicas municipais referentes à assistência social, tendo o compromisso de ofertar programas, projetos e serviços eficazes e de qualidade à população em situação de maior vulnerabilidade social na cidade de forma integrada buscando eficiência e eficácia nos investimentos públicos, conforme preconizado pela Política Nacional de Assistência Social – PNAS. </w:t>
      </w:r>
    </w:p>
    <w:p w:rsidR="008759B3" w:rsidRPr="00222CFF" w:rsidRDefault="008759B3" w:rsidP="008759B3">
      <w:pPr>
        <w:spacing w:line="360" w:lineRule="auto"/>
        <w:ind w:firstLine="851"/>
        <w:jc w:val="both"/>
        <w:rPr>
          <w:rFonts w:ascii="Arial" w:hAnsi="Arial" w:cs="Arial"/>
        </w:rPr>
      </w:pPr>
      <w:r w:rsidRPr="00222CFF">
        <w:rPr>
          <w:rFonts w:ascii="Arial" w:hAnsi="Arial" w:cs="Arial"/>
        </w:rPr>
        <w:t>Considerando a lei nº 1179, de 30 de junho de 2021, dispõe sobre a inclusão de projetos e programas de trabalho na lei de diretrizes orçamentárias e no Plano Plurianual, autoriza abertura de credito especial por superávit e da outras providencias;</w:t>
      </w:r>
    </w:p>
    <w:p w:rsidR="008759B3" w:rsidRPr="00222CFF" w:rsidRDefault="008759B3" w:rsidP="008759B3">
      <w:pPr>
        <w:spacing w:line="360" w:lineRule="auto"/>
        <w:ind w:firstLine="851"/>
        <w:jc w:val="both"/>
        <w:rPr>
          <w:rFonts w:ascii="Arial" w:hAnsi="Arial" w:cs="Arial"/>
          <w:lang w:bidi="pt-BR"/>
        </w:rPr>
      </w:pPr>
      <w:r w:rsidRPr="00222CFF">
        <w:rPr>
          <w:rFonts w:ascii="Arial" w:hAnsi="Arial" w:cs="Arial"/>
          <w:lang w:bidi="pt-BR"/>
        </w:rPr>
        <w:t xml:space="preserve">Considerando a </w:t>
      </w:r>
      <w:r w:rsidRPr="00222CFF">
        <w:rPr>
          <w:rFonts w:ascii="Arial" w:hAnsi="Arial" w:cs="Arial"/>
          <w:bCs/>
          <w:lang w:bidi="pt-BR"/>
        </w:rPr>
        <w:t xml:space="preserve">Portaria nº 337, de 24 de março de 2020 que </w:t>
      </w:r>
      <w:r w:rsidRPr="00222CFF">
        <w:rPr>
          <w:rFonts w:ascii="Arial" w:hAnsi="Arial" w:cs="Arial"/>
          <w:lang w:bidi="pt-BR"/>
        </w:rPr>
        <w:t xml:space="preserve">dispõe acerca de medidas para o enfrentamento da emergência de saúde pública de importância internacional decorrente do </w:t>
      </w:r>
      <w:proofErr w:type="spellStart"/>
      <w:r w:rsidRPr="00222CFF">
        <w:rPr>
          <w:rFonts w:ascii="Arial" w:hAnsi="Arial" w:cs="Arial"/>
          <w:lang w:bidi="pt-BR"/>
        </w:rPr>
        <w:t>Coronavírus</w:t>
      </w:r>
      <w:proofErr w:type="spellEnd"/>
      <w:r w:rsidRPr="00222CFF">
        <w:rPr>
          <w:rFonts w:ascii="Arial" w:hAnsi="Arial" w:cs="Arial"/>
          <w:lang w:bidi="pt-BR"/>
        </w:rPr>
        <w:t>, COVID-19, no âmbito do Sistema Único de Assistência Social;</w:t>
      </w:r>
    </w:p>
    <w:p w:rsidR="008759B3" w:rsidRPr="00222CFF" w:rsidRDefault="008759B3" w:rsidP="008759B3">
      <w:pPr>
        <w:spacing w:line="360" w:lineRule="auto"/>
        <w:ind w:firstLine="851"/>
        <w:jc w:val="both"/>
        <w:rPr>
          <w:rFonts w:ascii="Arial" w:hAnsi="Arial" w:cs="Arial"/>
          <w:lang w:bidi="pt-BR"/>
        </w:rPr>
      </w:pPr>
      <w:r w:rsidRPr="00222CFF">
        <w:rPr>
          <w:rFonts w:ascii="Arial" w:hAnsi="Arial" w:cs="Arial"/>
          <w:lang w:bidi="pt-BR"/>
        </w:rPr>
        <w:lastRenderedPageBreak/>
        <w:t xml:space="preserve">Considerando a </w:t>
      </w:r>
      <w:r w:rsidRPr="00222CFF">
        <w:rPr>
          <w:rFonts w:ascii="Arial" w:hAnsi="Arial" w:cs="Arial"/>
          <w:bCs/>
          <w:lang w:bidi="pt-BR"/>
        </w:rPr>
        <w:t xml:space="preserve">Portaria nº 58, de 15 de abril de 2020 que </w:t>
      </w:r>
      <w:r w:rsidRPr="00222CFF">
        <w:rPr>
          <w:rFonts w:ascii="Arial" w:hAnsi="Arial" w:cs="Arial"/>
          <w:lang w:bidi="pt-BR"/>
        </w:rPr>
        <w:t xml:space="preserve">aprova a nota técnica nº 20/2020, trazendo orientações gerais acerca da regulamentação, gestão e oferta de benefícios eventuais no contexto de enfrentamento aos impactos da pandemia da COVID-19, causada pelo novo </w:t>
      </w:r>
      <w:proofErr w:type="spellStart"/>
      <w:r w:rsidRPr="00222CFF">
        <w:rPr>
          <w:rFonts w:ascii="Arial" w:hAnsi="Arial" w:cs="Arial"/>
          <w:lang w:bidi="pt-BR"/>
        </w:rPr>
        <w:t>Coronavírus</w:t>
      </w:r>
      <w:proofErr w:type="spellEnd"/>
      <w:r w:rsidRPr="00222CFF">
        <w:rPr>
          <w:rFonts w:ascii="Arial" w:hAnsi="Arial" w:cs="Arial"/>
          <w:lang w:bidi="pt-BR"/>
        </w:rPr>
        <w:t>, no âmbito do SISTEMA ÚNICO DE ASSISTÊNCIA SOCIAL (SUAS);</w:t>
      </w:r>
    </w:p>
    <w:p w:rsidR="008759B3" w:rsidRPr="00222CFF" w:rsidRDefault="008759B3" w:rsidP="008759B3">
      <w:pPr>
        <w:spacing w:line="360" w:lineRule="auto"/>
        <w:ind w:firstLine="851"/>
        <w:jc w:val="both"/>
        <w:rPr>
          <w:rFonts w:ascii="Arial" w:hAnsi="Arial" w:cs="Arial"/>
        </w:rPr>
      </w:pPr>
      <w:r w:rsidRPr="00222CFF">
        <w:rPr>
          <w:rFonts w:ascii="Arial" w:hAnsi="Arial" w:cs="Arial"/>
        </w:rPr>
        <w:t xml:space="preserve">Justifica-se a aquisição de gêneros alimentícios ricos em proteína para atender as instituições não governamentais ILPS - Instituição de Longa Permanência para Idosos- Lar do Idoso Paulo de Tarso e RI - Residência Inclusiva -Unidade de Acolhimento para Jovens e adultos com deficiência), e CREAS - Serviço de Proteção Social Especial para Pessoas com Deficiência, em atendimento ao município de </w:t>
      </w:r>
      <w:r w:rsidR="00C166EA" w:rsidRPr="00222CFF">
        <w:rPr>
          <w:rFonts w:ascii="Arial" w:hAnsi="Arial" w:cs="Arial"/>
        </w:rPr>
        <w:t>Selvíria</w:t>
      </w:r>
      <w:r w:rsidRPr="00222CFF">
        <w:rPr>
          <w:rFonts w:ascii="Arial" w:hAnsi="Arial" w:cs="Arial"/>
        </w:rPr>
        <w:t xml:space="preserve">/MS, em função das medidas temporárias de combate e prevenção </w:t>
      </w:r>
      <w:proofErr w:type="gramStart"/>
      <w:r w:rsidRPr="00222CFF">
        <w:rPr>
          <w:rFonts w:ascii="Arial" w:hAnsi="Arial" w:cs="Arial"/>
        </w:rPr>
        <w:t>a</w:t>
      </w:r>
      <w:proofErr w:type="gramEnd"/>
      <w:r w:rsidRPr="00222CFF">
        <w:rPr>
          <w:rFonts w:ascii="Arial" w:hAnsi="Arial" w:cs="Arial"/>
        </w:rPr>
        <w:t xml:space="preserve"> pandemia do COVID-19, de acordo com o Decreto Nº 327 de 18 de março de 2020, e, conforme preconiza Portaria 369, Art.2º de 29 de Abril de 2020, que dispõe sobre o repasse de recurso emergencial de que tem como finalidade aumentar a capacidade de resposta do SUAS no atendimento às famílias e aos indivíduos em situação de vulnerabilidade e risco social decorrente do COVID-19, promovendo estruturação da rede do SUAS por meio da compra de alimentos, através do repasse financeiro emergencial de recursos federais para a execução de ações </w:t>
      </w:r>
      <w:r w:rsidR="00C166EA">
        <w:rPr>
          <w:rFonts w:ascii="Arial" w:hAnsi="Arial" w:cs="Arial"/>
        </w:rPr>
        <w:t xml:space="preserve">sócio </w:t>
      </w:r>
      <w:r w:rsidRPr="00222CFF">
        <w:rPr>
          <w:rFonts w:ascii="Arial" w:hAnsi="Arial" w:cs="Arial"/>
        </w:rPr>
        <w:t xml:space="preserve">assistenciais e estruturação da rede do Sistema Único de Assistência Social - SUAS, no âmbito dos estados, Distrito Federal e municípios devido à situação de Emergência em Saúde Pública de Importância Nacional - ESPIN, em decorrência de infecção humana pelo novo </w:t>
      </w:r>
      <w:proofErr w:type="spellStart"/>
      <w:r w:rsidRPr="00222CFF">
        <w:rPr>
          <w:rFonts w:ascii="Arial" w:hAnsi="Arial" w:cs="Arial"/>
        </w:rPr>
        <w:t>Coronavírus</w:t>
      </w:r>
      <w:proofErr w:type="spellEnd"/>
      <w:r w:rsidRPr="00222CFF">
        <w:rPr>
          <w:rFonts w:ascii="Arial" w:hAnsi="Arial" w:cs="Arial"/>
        </w:rPr>
        <w:t xml:space="preserve"> (COVID-19), estabelecendo critérios e a operacionalização deste repasse de recurso financeiro emergencial, que será realizado por meio de transferência fundo a fundo. A meta física para a aquisição de alimentos corresponde ao número de vagas em unidades de acolhimento, públicas e privadas, para pessoas idosas e para pessoas com deficiência registrado no </w:t>
      </w:r>
      <w:proofErr w:type="spellStart"/>
      <w:proofErr w:type="gramStart"/>
      <w:r w:rsidRPr="00222CFF">
        <w:rPr>
          <w:rFonts w:ascii="Arial" w:hAnsi="Arial" w:cs="Arial"/>
        </w:rPr>
        <w:t>CadSUAS</w:t>
      </w:r>
      <w:proofErr w:type="spellEnd"/>
      <w:proofErr w:type="gramEnd"/>
      <w:r w:rsidRPr="00222CFF">
        <w:rPr>
          <w:rFonts w:ascii="Arial" w:hAnsi="Arial" w:cs="Arial"/>
        </w:rPr>
        <w:t xml:space="preserve"> de abril de 2020, acrescida do número de pessoas atendidas em Centros-Dias (ou serviços equivalentes) registrados no Censo SUAS 2019 (§ 2º, Art. 3º).</w:t>
      </w:r>
    </w:p>
    <w:p w:rsidR="008759B3" w:rsidRPr="00222CFF" w:rsidRDefault="008759B3" w:rsidP="008759B3">
      <w:pPr>
        <w:pStyle w:val="Corpodetexto2"/>
        <w:spacing w:after="0" w:line="276" w:lineRule="auto"/>
        <w:ind w:right="413" w:firstLine="851"/>
        <w:jc w:val="both"/>
        <w:rPr>
          <w:rFonts w:ascii="Arial" w:hAnsi="Arial" w:cs="Arial"/>
          <w:b/>
          <w:bCs/>
          <w:color w:val="000000"/>
        </w:rPr>
      </w:pPr>
    </w:p>
    <w:p w:rsidR="008759B3" w:rsidRPr="00222CFF" w:rsidRDefault="008759B3" w:rsidP="008759B3">
      <w:pPr>
        <w:pStyle w:val="Corpodetexto2"/>
        <w:spacing w:after="0" w:line="276" w:lineRule="auto"/>
        <w:ind w:right="413"/>
        <w:jc w:val="both"/>
        <w:rPr>
          <w:rFonts w:ascii="Arial" w:hAnsi="Arial" w:cs="Arial"/>
          <w:b/>
          <w:bCs/>
          <w:color w:val="000000"/>
        </w:rPr>
      </w:pPr>
      <w:r w:rsidRPr="00222CFF">
        <w:rPr>
          <w:rFonts w:ascii="Arial" w:hAnsi="Arial" w:cs="Arial"/>
          <w:b/>
          <w:bCs/>
          <w:color w:val="000000"/>
        </w:rPr>
        <w:t>3 – OBJETIVO</w:t>
      </w:r>
    </w:p>
    <w:p w:rsidR="008759B3" w:rsidRDefault="008759B3" w:rsidP="008759B3">
      <w:pPr>
        <w:autoSpaceDE w:val="0"/>
        <w:autoSpaceDN w:val="0"/>
        <w:adjustRightInd w:val="0"/>
        <w:spacing w:line="360" w:lineRule="auto"/>
        <w:ind w:right="413"/>
        <w:jc w:val="both"/>
        <w:rPr>
          <w:rFonts w:ascii="Arial" w:hAnsi="Arial" w:cs="Arial"/>
          <w:b/>
          <w:color w:val="000000"/>
        </w:rPr>
      </w:pPr>
      <w:proofErr w:type="gramStart"/>
      <w:r w:rsidRPr="00222CFF">
        <w:rPr>
          <w:rFonts w:ascii="Arial" w:eastAsia="TimesNewRomanPSMT" w:hAnsi="Arial" w:cs="Arial"/>
        </w:rPr>
        <w:t xml:space="preserve">Aquisição </w:t>
      </w:r>
      <w:r w:rsidRPr="00222CFF">
        <w:rPr>
          <w:rFonts w:ascii="Arial" w:hAnsi="Arial" w:cs="Arial"/>
        </w:rPr>
        <w:t>de gêneros alimentícios ricos em proteína para atender as instituições não governamentais ILPS - Instituição de Longa Permanência para Idosos - Lar do Idoso Paulo de Tarso e RI - Residência Inclusiva -Unidade de Acolhimento para Jovens e adultos com deficiência)</w:t>
      </w:r>
      <w:proofErr w:type="gramEnd"/>
      <w:r w:rsidRPr="00222CFF">
        <w:rPr>
          <w:rFonts w:ascii="Arial" w:hAnsi="Arial" w:cs="Arial"/>
        </w:rPr>
        <w:t xml:space="preserve">, </w:t>
      </w:r>
      <w:r w:rsidRPr="00222CFF">
        <w:rPr>
          <w:rFonts w:ascii="Arial" w:hAnsi="Arial" w:cs="Arial"/>
          <w:shd w:val="clear" w:color="auto" w:fill="FFFFFF"/>
        </w:rPr>
        <w:t>e CREAS - Serviço de Proteção Social Especial para Pessoas com Deficiência, em atendimento ao município de Selvíria/MS,</w:t>
      </w:r>
      <w:r w:rsidRPr="00222CFF">
        <w:rPr>
          <w:rFonts w:ascii="Arial" w:hAnsi="Arial" w:cs="Arial"/>
        </w:rPr>
        <w:t xml:space="preserve"> em função das medidas temporárias de combate e prevenção a pandemia do COVID-19, de acordo com o Decreto Nº 327 de 18 de março de 2020</w:t>
      </w:r>
      <w:r>
        <w:rPr>
          <w:rFonts w:ascii="Arial" w:hAnsi="Arial" w:cs="Arial"/>
          <w:b/>
          <w:color w:val="000000"/>
        </w:rPr>
        <w:t>.</w:t>
      </w:r>
    </w:p>
    <w:p w:rsidR="008759B3" w:rsidRPr="00222CFF" w:rsidRDefault="008759B3" w:rsidP="008759B3">
      <w:pPr>
        <w:autoSpaceDE w:val="0"/>
        <w:autoSpaceDN w:val="0"/>
        <w:adjustRightInd w:val="0"/>
        <w:spacing w:line="360" w:lineRule="auto"/>
        <w:ind w:right="413"/>
        <w:jc w:val="both"/>
        <w:rPr>
          <w:rFonts w:ascii="Arial" w:hAnsi="Arial" w:cs="Arial"/>
          <w:b/>
          <w:color w:val="000000"/>
        </w:rPr>
      </w:pPr>
    </w:p>
    <w:p w:rsidR="008759B3" w:rsidRPr="00222CFF" w:rsidRDefault="008759B3" w:rsidP="008759B3">
      <w:pPr>
        <w:autoSpaceDE w:val="0"/>
        <w:autoSpaceDN w:val="0"/>
        <w:adjustRightInd w:val="0"/>
        <w:spacing w:line="276" w:lineRule="auto"/>
        <w:ind w:right="413"/>
        <w:jc w:val="both"/>
        <w:rPr>
          <w:rFonts w:ascii="Arial" w:hAnsi="Arial" w:cs="Arial"/>
          <w:b/>
          <w:color w:val="000000"/>
        </w:rPr>
      </w:pPr>
      <w:r w:rsidRPr="00222CFF">
        <w:rPr>
          <w:rFonts w:ascii="Arial" w:hAnsi="Arial" w:cs="Arial"/>
          <w:b/>
          <w:color w:val="000000"/>
        </w:rPr>
        <w:t>4 - DO OBJETO</w:t>
      </w:r>
    </w:p>
    <w:p w:rsidR="008759B3" w:rsidRPr="00222CFF" w:rsidRDefault="008759B3" w:rsidP="008759B3">
      <w:pPr>
        <w:autoSpaceDE w:val="0"/>
        <w:autoSpaceDN w:val="0"/>
        <w:adjustRightInd w:val="0"/>
        <w:spacing w:line="360" w:lineRule="auto"/>
        <w:ind w:right="413" w:firstLine="851"/>
        <w:jc w:val="both"/>
        <w:rPr>
          <w:rFonts w:ascii="Arial" w:hAnsi="Arial" w:cs="Arial"/>
          <w:b/>
          <w:bCs/>
          <w:color w:val="000000"/>
        </w:rPr>
      </w:pPr>
      <w:r w:rsidRPr="00222CFF">
        <w:rPr>
          <w:rFonts w:ascii="Arial" w:hAnsi="Arial" w:cs="Arial"/>
          <w:color w:val="000000"/>
        </w:rPr>
        <w:t xml:space="preserve">O presente procedimento administrativo tem por objeto </w:t>
      </w:r>
      <w:r w:rsidRPr="00222CFF">
        <w:rPr>
          <w:rFonts w:ascii="Arial" w:hAnsi="Arial" w:cs="Arial"/>
        </w:rPr>
        <w:t xml:space="preserve">aquisição de gêneros alimentícios ricos em proteína para atender as necessidades nutricionais de pessoas idosas e/ou com deficiência, em situação de vulnerabilidade social abrigadas nos serviços de acolhimento institucional e em atendimento no serviço de proteção social especial para pessoas com deficiência, idosas, em função das medidas temporárias de combate e prevenção a pandemia do COVID-19, </w:t>
      </w:r>
      <w:proofErr w:type="gramStart"/>
      <w:r w:rsidRPr="00222CFF">
        <w:rPr>
          <w:rFonts w:ascii="Arial" w:hAnsi="Arial" w:cs="Arial"/>
        </w:rPr>
        <w:t>(</w:t>
      </w:r>
      <w:r w:rsidRPr="00222CFF">
        <w:rPr>
          <w:rFonts w:ascii="Arial" w:hAnsi="Arial" w:cs="Arial"/>
          <w:color w:val="000000"/>
        </w:rPr>
        <w:t xml:space="preserve">instituições não governamentais ILPS - Instituição de Longa Permanência para Idosos- Lar do Idoso Paulo de Tarso e RI - Residência Inclusiva (Unidade de Acolhimento para jovens e adultos com deficiência), </w:t>
      </w:r>
      <w:r w:rsidRPr="00222CFF">
        <w:rPr>
          <w:rFonts w:ascii="Arial" w:hAnsi="Arial" w:cs="Arial"/>
          <w:shd w:val="clear" w:color="auto" w:fill="FFFFFF"/>
        </w:rPr>
        <w:t xml:space="preserve">e CREAS - Serviço de Proteção Social Especial para Pessoas com Deficiência, em atendimento ao município de </w:t>
      </w:r>
      <w:proofErr w:type="spellStart"/>
      <w:r w:rsidRPr="00222CFF">
        <w:rPr>
          <w:rFonts w:ascii="Arial" w:hAnsi="Arial" w:cs="Arial"/>
          <w:shd w:val="clear" w:color="auto" w:fill="FFFFFF"/>
        </w:rPr>
        <w:t>Selviria</w:t>
      </w:r>
      <w:proofErr w:type="spellEnd"/>
      <w:r w:rsidRPr="00222CFF">
        <w:rPr>
          <w:rFonts w:ascii="Arial" w:hAnsi="Arial" w:cs="Arial"/>
          <w:shd w:val="clear" w:color="auto" w:fill="FFFFFF"/>
        </w:rPr>
        <w:t>/MS.</w:t>
      </w:r>
      <w:proofErr w:type="gramEnd"/>
    </w:p>
    <w:p w:rsidR="008759B3" w:rsidRPr="00222CFF" w:rsidRDefault="008759B3" w:rsidP="008759B3">
      <w:pPr>
        <w:spacing w:after="200" w:line="276" w:lineRule="auto"/>
        <w:ind w:right="413"/>
        <w:jc w:val="both"/>
        <w:rPr>
          <w:rFonts w:ascii="Arial" w:hAnsi="Arial" w:cs="Arial"/>
          <w:b/>
          <w:color w:val="000000"/>
        </w:rPr>
      </w:pPr>
      <w:r w:rsidRPr="00222CFF">
        <w:rPr>
          <w:rFonts w:ascii="Arial" w:hAnsi="Arial" w:cs="Arial"/>
          <w:b/>
          <w:color w:val="000000"/>
        </w:rPr>
        <w:t>5- DA LEGISLAÇÃO REGENTE</w:t>
      </w:r>
    </w:p>
    <w:p w:rsidR="008759B3" w:rsidRPr="00222CFF" w:rsidRDefault="008759B3" w:rsidP="008759B3">
      <w:pPr>
        <w:spacing w:after="200" w:line="276" w:lineRule="auto"/>
        <w:ind w:left="426" w:right="413" w:firstLine="709"/>
        <w:jc w:val="both"/>
        <w:rPr>
          <w:rFonts w:ascii="Arial" w:hAnsi="Arial" w:cs="Arial"/>
          <w:color w:val="000000"/>
        </w:rPr>
      </w:pPr>
      <w:r w:rsidRPr="00222CFF">
        <w:rPr>
          <w:rFonts w:ascii="Arial" w:hAnsi="Arial" w:cs="Arial"/>
          <w:color w:val="000000"/>
        </w:rPr>
        <w:t>O objeto proposto está disciplinado pela seguinte normativa:</w:t>
      </w:r>
    </w:p>
    <w:p w:rsidR="008759B3" w:rsidRPr="00222CFF" w:rsidRDefault="008759B3" w:rsidP="008759B3">
      <w:pPr>
        <w:pStyle w:val="Corpodetexto2"/>
        <w:numPr>
          <w:ilvl w:val="0"/>
          <w:numId w:val="38"/>
        </w:numPr>
        <w:spacing w:after="0" w:line="360" w:lineRule="auto"/>
        <w:ind w:left="357" w:right="-91" w:firstLine="851"/>
        <w:jc w:val="both"/>
        <w:rPr>
          <w:rFonts w:ascii="Arial" w:hAnsi="Arial" w:cs="Arial"/>
        </w:rPr>
      </w:pPr>
      <w:r w:rsidRPr="00222CFF">
        <w:rPr>
          <w:rFonts w:ascii="Arial" w:hAnsi="Arial" w:cs="Arial"/>
        </w:rPr>
        <w:t>Política Nacional de Assistência Social – PNAS 2004;</w:t>
      </w:r>
    </w:p>
    <w:p w:rsidR="008759B3" w:rsidRPr="00222CFF" w:rsidRDefault="008759B3" w:rsidP="008759B3">
      <w:pPr>
        <w:pStyle w:val="Corpodetexto2"/>
        <w:numPr>
          <w:ilvl w:val="0"/>
          <w:numId w:val="38"/>
        </w:numPr>
        <w:spacing w:after="0" w:line="360" w:lineRule="auto"/>
        <w:ind w:left="357" w:right="-91" w:firstLine="851"/>
        <w:jc w:val="both"/>
        <w:rPr>
          <w:rFonts w:ascii="Arial" w:hAnsi="Arial" w:cs="Arial"/>
        </w:rPr>
      </w:pPr>
      <w:r w:rsidRPr="00222CFF">
        <w:rPr>
          <w:rFonts w:ascii="Arial" w:hAnsi="Arial" w:cs="Arial"/>
        </w:rPr>
        <w:t>Lei Municipal Resolução N° 017, Art.3°;</w:t>
      </w:r>
    </w:p>
    <w:p w:rsidR="008759B3" w:rsidRPr="00222CFF" w:rsidRDefault="008759B3" w:rsidP="008759B3">
      <w:pPr>
        <w:pStyle w:val="Corpodetexto2"/>
        <w:numPr>
          <w:ilvl w:val="0"/>
          <w:numId w:val="38"/>
        </w:numPr>
        <w:spacing w:after="0" w:line="360" w:lineRule="auto"/>
        <w:ind w:left="357" w:right="-91" w:firstLine="851"/>
        <w:jc w:val="both"/>
        <w:rPr>
          <w:rFonts w:ascii="Arial" w:hAnsi="Arial" w:cs="Arial"/>
        </w:rPr>
      </w:pPr>
      <w:r w:rsidRPr="00222CFF">
        <w:rPr>
          <w:rFonts w:ascii="Arial" w:hAnsi="Arial" w:cs="Arial"/>
        </w:rPr>
        <w:t xml:space="preserve">Tipificação Nacional de Serviços </w:t>
      </w:r>
      <w:proofErr w:type="spellStart"/>
      <w:r w:rsidRPr="00222CFF">
        <w:rPr>
          <w:rFonts w:ascii="Arial" w:hAnsi="Arial" w:cs="Arial"/>
        </w:rPr>
        <w:t>Socioassistenciais</w:t>
      </w:r>
      <w:proofErr w:type="spellEnd"/>
      <w:r w:rsidRPr="00222CFF">
        <w:rPr>
          <w:rFonts w:ascii="Arial" w:hAnsi="Arial" w:cs="Arial"/>
        </w:rPr>
        <w:t>;</w:t>
      </w:r>
    </w:p>
    <w:p w:rsidR="008759B3" w:rsidRPr="00222CFF" w:rsidRDefault="008759B3" w:rsidP="008759B3">
      <w:pPr>
        <w:pStyle w:val="Corpodetexto2"/>
        <w:numPr>
          <w:ilvl w:val="0"/>
          <w:numId w:val="37"/>
        </w:numPr>
        <w:spacing w:after="0" w:line="360" w:lineRule="auto"/>
        <w:ind w:left="357" w:right="-93" w:firstLine="851"/>
        <w:jc w:val="both"/>
        <w:rPr>
          <w:rFonts w:ascii="Arial" w:hAnsi="Arial" w:cs="Arial"/>
        </w:rPr>
      </w:pPr>
      <w:r w:rsidRPr="00222CFF">
        <w:rPr>
          <w:rFonts w:ascii="Arial" w:hAnsi="Arial" w:cs="Arial"/>
        </w:rPr>
        <w:t>Projeto Benefícios Eventuais;</w:t>
      </w:r>
    </w:p>
    <w:p w:rsidR="008759B3" w:rsidRPr="00222CFF" w:rsidRDefault="008759B3" w:rsidP="008759B3">
      <w:pPr>
        <w:pStyle w:val="Corpodetexto2"/>
        <w:numPr>
          <w:ilvl w:val="0"/>
          <w:numId w:val="38"/>
        </w:numPr>
        <w:spacing w:after="0" w:line="360" w:lineRule="auto"/>
        <w:ind w:left="357" w:right="-91" w:firstLine="851"/>
        <w:jc w:val="both"/>
        <w:rPr>
          <w:rFonts w:ascii="Arial" w:hAnsi="Arial" w:cs="Arial"/>
        </w:rPr>
      </w:pPr>
      <w:r w:rsidRPr="00222CFF">
        <w:rPr>
          <w:rFonts w:ascii="Arial" w:hAnsi="Arial" w:cs="Arial"/>
        </w:rPr>
        <w:lastRenderedPageBreak/>
        <w:t>Política Nacional de Assistência Social- Benefícios – Transferência de Renda (</w:t>
      </w:r>
      <w:proofErr w:type="spellStart"/>
      <w:r w:rsidRPr="00222CFF">
        <w:rPr>
          <w:rFonts w:ascii="Arial" w:hAnsi="Arial" w:cs="Arial"/>
        </w:rPr>
        <w:t>pg</w:t>
      </w:r>
      <w:proofErr w:type="spellEnd"/>
      <w:r w:rsidRPr="00222CFF">
        <w:rPr>
          <w:rFonts w:ascii="Arial" w:hAnsi="Arial" w:cs="Arial"/>
        </w:rPr>
        <w:t>: 94,95 e 96 em anexo a DF</w:t>
      </w:r>
      <w:r w:rsidRPr="00222CFF">
        <w:rPr>
          <w:rFonts w:ascii="Arial" w:hAnsi="Arial" w:cs="Arial"/>
        </w:rPr>
        <w:tab/>
        <w:t>D);</w:t>
      </w:r>
    </w:p>
    <w:p w:rsidR="008759B3" w:rsidRPr="00222CFF" w:rsidRDefault="008759B3" w:rsidP="008759B3">
      <w:pPr>
        <w:pStyle w:val="Corpodetexto2"/>
        <w:numPr>
          <w:ilvl w:val="0"/>
          <w:numId w:val="38"/>
        </w:numPr>
        <w:spacing w:after="0" w:line="360" w:lineRule="auto"/>
        <w:ind w:left="357" w:right="-91" w:firstLine="851"/>
        <w:jc w:val="both"/>
        <w:rPr>
          <w:rFonts w:ascii="Arial" w:hAnsi="Arial" w:cs="Arial"/>
        </w:rPr>
      </w:pPr>
      <w:r w:rsidRPr="00222CFF">
        <w:rPr>
          <w:rFonts w:ascii="Arial" w:hAnsi="Arial" w:cs="Arial"/>
        </w:rPr>
        <w:t>Lei nº 1179,30 de junho de 2021;</w:t>
      </w:r>
    </w:p>
    <w:p w:rsidR="008759B3" w:rsidRPr="00222CFF" w:rsidRDefault="008759B3" w:rsidP="008759B3">
      <w:pPr>
        <w:pStyle w:val="Corpodetexto2"/>
        <w:numPr>
          <w:ilvl w:val="0"/>
          <w:numId w:val="38"/>
        </w:numPr>
        <w:spacing w:after="0" w:line="360" w:lineRule="auto"/>
        <w:ind w:left="357" w:right="-91" w:firstLine="851"/>
        <w:jc w:val="both"/>
        <w:rPr>
          <w:rFonts w:ascii="Arial" w:hAnsi="Arial" w:cs="Arial"/>
        </w:rPr>
      </w:pPr>
      <w:r w:rsidRPr="00222CFF">
        <w:rPr>
          <w:rFonts w:ascii="Arial" w:hAnsi="Arial" w:cs="Arial"/>
        </w:rPr>
        <w:t>Portaria nº 337, de 24 de março de 2020;</w:t>
      </w:r>
    </w:p>
    <w:p w:rsidR="008759B3" w:rsidRPr="00222CFF" w:rsidRDefault="008759B3" w:rsidP="008759B3">
      <w:pPr>
        <w:pStyle w:val="Corpodetexto2"/>
        <w:numPr>
          <w:ilvl w:val="0"/>
          <w:numId w:val="38"/>
        </w:numPr>
        <w:spacing w:after="0" w:line="360" w:lineRule="auto"/>
        <w:ind w:left="357" w:right="-91" w:firstLine="851"/>
        <w:jc w:val="both"/>
        <w:rPr>
          <w:rFonts w:ascii="Arial" w:hAnsi="Arial" w:cs="Arial"/>
        </w:rPr>
      </w:pPr>
      <w:r w:rsidRPr="00222CFF">
        <w:rPr>
          <w:rFonts w:ascii="Arial" w:hAnsi="Arial" w:cs="Arial"/>
        </w:rPr>
        <w:t>Portaria Nº 58 de 15 de abril de 2020;</w:t>
      </w:r>
    </w:p>
    <w:p w:rsidR="008759B3" w:rsidRPr="00222CFF" w:rsidRDefault="008759B3" w:rsidP="008759B3">
      <w:pPr>
        <w:pStyle w:val="Corpodetexto2"/>
        <w:numPr>
          <w:ilvl w:val="0"/>
          <w:numId w:val="38"/>
        </w:numPr>
        <w:spacing w:after="0" w:line="360" w:lineRule="auto"/>
        <w:ind w:left="0" w:right="-93" w:firstLine="1276"/>
        <w:jc w:val="both"/>
        <w:rPr>
          <w:rFonts w:ascii="Arial" w:hAnsi="Arial" w:cs="Arial"/>
          <w:b/>
          <w:bCs/>
        </w:rPr>
      </w:pPr>
      <w:r w:rsidRPr="00222CFF">
        <w:rPr>
          <w:rFonts w:ascii="Arial" w:hAnsi="Arial" w:cs="Arial"/>
        </w:rPr>
        <w:t xml:space="preserve">Plano de Ação para </w:t>
      </w:r>
      <w:proofErr w:type="spellStart"/>
      <w:r w:rsidRPr="00222CFF">
        <w:rPr>
          <w:rFonts w:ascii="Arial" w:hAnsi="Arial" w:cs="Arial"/>
        </w:rPr>
        <w:t>Cofinanciamento</w:t>
      </w:r>
      <w:proofErr w:type="spellEnd"/>
      <w:r w:rsidRPr="00222CFF">
        <w:rPr>
          <w:rFonts w:ascii="Arial" w:hAnsi="Arial" w:cs="Arial"/>
        </w:rPr>
        <w:t xml:space="preserve"> do Governo estadual Sistema Único de Assistência Social- Ano de 2020.</w:t>
      </w:r>
    </w:p>
    <w:p w:rsidR="008759B3" w:rsidRPr="00222CFF" w:rsidRDefault="008759B3" w:rsidP="008759B3">
      <w:pPr>
        <w:pStyle w:val="Corpodetexto2"/>
        <w:spacing w:after="0" w:line="360" w:lineRule="auto"/>
        <w:ind w:left="1276" w:right="-93"/>
        <w:jc w:val="both"/>
        <w:rPr>
          <w:rFonts w:ascii="Arial" w:hAnsi="Arial" w:cs="Arial"/>
          <w:b/>
          <w:bCs/>
        </w:rPr>
      </w:pPr>
    </w:p>
    <w:p w:rsidR="008759B3" w:rsidRPr="00222CFF" w:rsidRDefault="008759B3" w:rsidP="008759B3">
      <w:pPr>
        <w:spacing w:after="200" w:line="276" w:lineRule="auto"/>
        <w:ind w:right="413"/>
        <w:jc w:val="both"/>
        <w:rPr>
          <w:rFonts w:ascii="Arial" w:hAnsi="Arial" w:cs="Arial"/>
          <w:b/>
          <w:color w:val="000000"/>
        </w:rPr>
      </w:pPr>
      <w:r w:rsidRPr="00222CFF">
        <w:rPr>
          <w:rFonts w:ascii="Arial" w:hAnsi="Arial" w:cs="Arial"/>
          <w:b/>
          <w:color w:val="000000"/>
        </w:rPr>
        <w:t xml:space="preserve">6- </w:t>
      </w:r>
      <w:proofErr w:type="gramStart"/>
      <w:r w:rsidRPr="00222CFF">
        <w:rPr>
          <w:rFonts w:ascii="Arial" w:hAnsi="Arial" w:cs="Arial"/>
          <w:b/>
          <w:color w:val="000000"/>
        </w:rPr>
        <w:t>ANALISE</w:t>
      </w:r>
      <w:proofErr w:type="gramEnd"/>
      <w:r w:rsidRPr="00222CFF">
        <w:rPr>
          <w:rFonts w:ascii="Arial" w:hAnsi="Arial" w:cs="Arial"/>
          <w:b/>
          <w:color w:val="000000"/>
        </w:rPr>
        <w:t xml:space="preserve"> DE MARCADO </w:t>
      </w:r>
    </w:p>
    <w:p w:rsidR="008759B3" w:rsidRDefault="008759B3" w:rsidP="008759B3">
      <w:pPr>
        <w:spacing w:after="200" w:line="360" w:lineRule="auto"/>
        <w:ind w:right="414" w:firstLine="851"/>
        <w:jc w:val="both"/>
        <w:rPr>
          <w:rFonts w:ascii="Arial" w:hAnsi="Arial" w:cs="Arial"/>
          <w:color w:val="000000"/>
        </w:rPr>
      </w:pPr>
      <w:r w:rsidRPr="00222CFF">
        <w:rPr>
          <w:rFonts w:ascii="Arial" w:hAnsi="Arial" w:cs="Arial"/>
          <w:color w:val="000000"/>
        </w:rPr>
        <w:t xml:space="preserve">Para estimativa de preços de referência de mercado, foram utilizadas cotações junto a fornecedores e contratações similares firmadas pela Prefeitura Municipal de </w:t>
      </w:r>
      <w:proofErr w:type="spellStart"/>
      <w:proofErr w:type="gramStart"/>
      <w:r w:rsidRPr="00222CFF">
        <w:rPr>
          <w:rFonts w:ascii="Arial" w:hAnsi="Arial" w:cs="Arial"/>
          <w:color w:val="000000"/>
        </w:rPr>
        <w:t>Selviria-MS</w:t>
      </w:r>
      <w:proofErr w:type="spellEnd"/>
      <w:proofErr w:type="gramEnd"/>
      <w:r w:rsidRPr="00222CFF">
        <w:rPr>
          <w:rFonts w:ascii="Arial" w:hAnsi="Arial" w:cs="Arial"/>
          <w:color w:val="000000"/>
        </w:rPr>
        <w:t>.</w:t>
      </w:r>
    </w:p>
    <w:p w:rsidR="008759B3" w:rsidRPr="00222CFF" w:rsidRDefault="008759B3" w:rsidP="008759B3">
      <w:pPr>
        <w:spacing w:after="200" w:line="360" w:lineRule="auto"/>
        <w:ind w:right="414" w:firstLine="851"/>
        <w:jc w:val="both"/>
        <w:rPr>
          <w:rFonts w:ascii="Arial" w:hAnsi="Arial" w:cs="Arial"/>
          <w:color w:val="000000"/>
        </w:rPr>
      </w:pPr>
    </w:p>
    <w:p w:rsidR="008759B3" w:rsidRPr="00222CFF" w:rsidRDefault="008759B3" w:rsidP="008759B3">
      <w:pPr>
        <w:spacing w:after="200" w:line="276" w:lineRule="auto"/>
        <w:ind w:right="414"/>
        <w:jc w:val="both"/>
        <w:rPr>
          <w:rFonts w:ascii="Arial" w:hAnsi="Arial" w:cs="Arial"/>
          <w:b/>
          <w:color w:val="000000"/>
        </w:rPr>
      </w:pPr>
      <w:r w:rsidRPr="00222CFF">
        <w:rPr>
          <w:rFonts w:ascii="Arial" w:hAnsi="Arial" w:cs="Arial"/>
          <w:b/>
          <w:color w:val="000000"/>
        </w:rPr>
        <w:t xml:space="preserve">ESTIMATIVA DA QUANTIDADE TOTAL DE CADA ITEM COM MEDIA DE REFERENCIA DE MERCADO, EM ATENDIMENTO A AQUISIÇÃO DE </w:t>
      </w:r>
      <w:r w:rsidRPr="00222CFF">
        <w:rPr>
          <w:rFonts w:ascii="Arial" w:hAnsi="Arial" w:cs="Arial"/>
          <w:b/>
          <w:bCs/>
        </w:rPr>
        <w:t>GÊNEROS ALIMENTÍCIOS RICOS EM PROTEÍNA</w:t>
      </w:r>
      <w:r w:rsidRPr="00222CFF">
        <w:rPr>
          <w:rFonts w:ascii="Arial" w:hAnsi="Arial" w:cs="Arial"/>
          <w:b/>
          <w:bCs/>
          <w:color w:val="000000"/>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
        <w:gridCol w:w="6048"/>
        <w:gridCol w:w="881"/>
        <w:gridCol w:w="857"/>
      </w:tblGrid>
      <w:tr w:rsidR="008759B3" w:rsidRPr="00222CFF" w:rsidTr="008759B3">
        <w:trPr>
          <w:trHeight w:val="435"/>
        </w:trPr>
        <w:tc>
          <w:tcPr>
            <w:tcW w:w="9924" w:type="dxa"/>
            <w:gridSpan w:val="4"/>
          </w:tcPr>
          <w:p w:rsidR="008759B3" w:rsidRPr="00222CFF" w:rsidRDefault="008759B3" w:rsidP="008759B3">
            <w:pPr>
              <w:spacing w:after="200" w:line="276" w:lineRule="auto"/>
              <w:ind w:right="414"/>
              <w:jc w:val="both"/>
              <w:rPr>
                <w:rFonts w:ascii="Arial" w:hAnsi="Arial" w:cs="Arial"/>
                <w:b/>
                <w:color w:val="000000"/>
              </w:rPr>
            </w:pPr>
            <w:r w:rsidRPr="00222CFF">
              <w:rPr>
                <w:rFonts w:ascii="Arial" w:hAnsi="Arial" w:cs="Arial"/>
                <w:b/>
              </w:rPr>
              <w:t>ESPECIFICAÇÕES, QUANTIDADES E MEDIA DE REFERENCIA DE MERCADO DOS PRODUTOS:</w:t>
            </w:r>
          </w:p>
        </w:tc>
      </w:tr>
      <w:tr w:rsidR="008759B3" w:rsidRPr="00222CFF" w:rsidTr="008759B3">
        <w:trPr>
          <w:trHeight w:val="435"/>
        </w:trPr>
        <w:tc>
          <w:tcPr>
            <w:tcW w:w="9924" w:type="dxa"/>
            <w:gridSpan w:val="4"/>
            <w:tcBorders>
              <w:top w:val="single" w:sz="4" w:space="0" w:color="auto"/>
              <w:left w:val="single" w:sz="4" w:space="0" w:color="auto"/>
              <w:bottom w:val="single" w:sz="4" w:space="0" w:color="auto"/>
              <w:right w:val="single" w:sz="4" w:space="0" w:color="auto"/>
            </w:tcBorders>
            <w:shd w:val="clear" w:color="auto" w:fill="C2D69B"/>
          </w:tcPr>
          <w:p w:rsidR="008759B3" w:rsidRPr="00222CFF" w:rsidRDefault="008759B3" w:rsidP="008759B3">
            <w:pPr>
              <w:spacing w:after="200" w:line="276" w:lineRule="auto"/>
              <w:ind w:left="-70" w:right="414" w:firstLine="70"/>
              <w:jc w:val="both"/>
              <w:rPr>
                <w:rFonts w:ascii="Arial" w:hAnsi="Arial" w:cs="Arial"/>
                <w:b/>
              </w:rPr>
            </w:pPr>
            <w:r w:rsidRPr="00222CFF">
              <w:rPr>
                <w:rFonts w:ascii="Arial" w:hAnsi="Arial" w:cs="Arial"/>
                <w:b/>
              </w:rPr>
              <w:t xml:space="preserve"> Quantidade de bem, a ser adquirido.</w:t>
            </w: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
              </w:rPr>
            </w:pPr>
            <w:r w:rsidRPr="00222CFF">
              <w:rPr>
                <w:rFonts w:ascii="Arial" w:hAnsi="Arial" w:cs="Arial"/>
                <w:b/>
              </w:rPr>
              <w:t>Item</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left="426" w:right="260"/>
              <w:jc w:val="center"/>
              <w:rPr>
                <w:rFonts w:ascii="Arial" w:hAnsi="Arial" w:cs="Arial"/>
                <w:b/>
              </w:rPr>
            </w:pPr>
            <w:r w:rsidRPr="00222CFF">
              <w:rPr>
                <w:rFonts w:ascii="Arial" w:hAnsi="Arial" w:cs="Arial"/>
                <w:b/>
              </w:rPr>
              <w:t>Especificação/Descrição</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left="-98" w:right="-151"/>
              <w:jc w:val="center"/>
              <w:rPr>
                <w:rFonts w:ascii="Arial" w:hAnsi="Arial" w:cs="Arial"/>
                <w:b/>
              </w:rPr>
            </w:pPr>
            <w:proofErr w:type="spellStart"/>
            <w:r w:rsidRPr="00222CFF">
              <w:rPr>
                <w:rFonts w:ascii="Arial" w:hAnsi="Arial" w:cs="Arial"/>
                <w:b/>
              </w:rPr>
              <w:t>Un</w:t>
            </w:r>
            <w:proofErr w:type="spellEnd"/>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left="-90" w:right="37"/>
              <w:jc w:val="center"/>
              <w:rPr>
                <w:rFonts w:ascii="Arial" w:hAnsi="Arial" w:cs="Arial"/>
                <w:b/>
              </w:rPr>
            </w:pPr>
            <w:proofErr w:type="spellStart"/>
            <w:r w:rsidRPr="00222CFF">
              <w:rPr>
                <w:rFonts w:ascii="Arial" w:hAnsi="Arial" w:cs="Arial"/>
                <w:b/>
              </w:rPr>
              <w:t>Qtde</w:t>
            </w:r>
            <w:proofErr w:type="spellEnd"/>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t xml:space="preserve">    01</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ARROZ 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w:t>
            </w:r>
            <w:proofErr w:type="gramStart"/>
            <w:r w:rsidRPr="00222CFF">
              <w:rPr>
                <w:rFonts w:ascii="Arial" w:hAnsi="Arial" w:cs="Arial"/>
                <w:bCs/>
              </w:rPr>
              <w:t>5kg</w:t>
            </w:r>
            <w:proofErr w:type="gramEnd"/>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PCT</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59B3" w:rsidRPr="00222CFF" w:rsidRDefault="008759B3" w:rsidP="008759B3">
            <w:pPr>
              <w:ind w:right="37" w:firstLine="33"/>
              <w:jc w:val="center"/>
              <w:rPr>
                <w:rFonts w:ascii="Arial" w:hAnsi="Arial" w:cs="Arial"/>
                <w:bCs/>
              </w:rPr>
            </w:pPr>
            <w:r w:rsidRPr="00222CFF">
              <w:rPr>
                <w:rFonts w:ascii="Arial" w:hAnsi="Arial" w:cs="Arial"/>
                <w:bCs/>
              </w:rPr>
              <w:t>40</w:t>
            </w: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t xml:space="preserve">    02</w:t>
            </w:r>
          </w:p>
        </w:tc>
        <w:tc>
          <w:tcPr>
            <w:tcW w:w="7049" w:type="dxa"/>
            <w:tcBorders>
              <w:top w:val="single" w:sz="4" w:space="0" w:color="auto"/>
              <w:left w:val="single" w:sz="4" w:space="0" w:color="auto"/>
              <w:bottom w:val="single" w:sz="4" w:space="0" w:color="auto"/>
              <w:right w:val="single" w:sz="4" w:space="0" w:color="auto"/>
            </w:tcBorders>
            <w:shd w:val="clear" w:color="auto" w:fill="auto"/>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ÓLEO vegetal alimentício, embalagem de 900 ml, originário de algodão, soja, milho ou girassol, produto refinado e de acordo com os padrões legais.</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UN</w:t>
            </w:r>
          </w:p>
        </w:tc>
        <w:tc>
          <w:tcPr>
            <w:tcW w:w="890" w:type="dxa"/>
            <w:tcBorders>
              <w:top w:val="single" w:sz="4" w:space="0" w:color="auto"/>
              <w:left w:val="single" w:sz="4" w:space="0" w:color="auto"/>
              <w:bottom w:val="single" w:sz="4" w:space="0" w:color="auto"/>
              <w:right w:val="single" w:sz="4" w:space="0" w:color="auto"/>
            </w:tcBorders>
            <w:shd w:val="clear" w:color="auto" w:fill="auto"/>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192</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t xml:space="preserve">      03</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CAFÉ, </w:t>
            </w:r>
            <w:proofErr w:type="spellStart"/>
            <w:r w:rsidRPr="00222CFF">
              <w:rPr>
                <w:rFonts w:ascii="Arial" w:hAnsi="Arial" w:cs="Arial"/>
                <w:bCs/>
              </w:rPr>
              <w:t>pct</w:t>
            </w:r>
            <w:proofErr w:type="spellEnd"/>
            <w:r w:rsidRPr="00222CFF">
              <w:rPr>
                <w:rFonts w:ascii="Arial" w:hAnsi="Arial" w:cs="Arial"/>
                <w:bCs/>
              </w:rPr>
              <w:t xml:space="preserve"> de </w:t>
            </w:r>
            <w:proofErr w:type="gramStart"/>
            <w:r w:rsidRPr="00222CFF">
              <w:rPr>
                <w:rFonts w:ascii="Arial" w:hAnsi="Arial" w:cs="Arial"/>
                <w:bCs/>
              </w:rPr>
              <w:t xml:space="preserve">500 </w:t>
            </w:r>
            <w:proofErr w:type="spellStart"/>
            <w:r w:rsidRPr="00222CFF">
              <w:rPr>
                <w:rFonts w:ascii="Arial" w:hAnsi="Arial" w:cs="Arial"/>
                <w:bCs/>
              </w:rPr>
              <w:t>grs</w:t>
            </w:r>
            <w:proofErr w:type="spellEnd"/>
            <w:proofErr w:type="gramEnd"/>
            <w:r w:rsidRPr="00222CFF">
              <w:rPr>
                <w:rFonts w:ascii="Arial" w:hAnsi="Arial" w:cs="Arial"/>
                <w:bCs/>
              </w:rPr>
              <w:t xml:space="preserve"> cada, produto devidamente selecionado, beneficiado, torrado e moído. O </w:t>
            </w:r>
            <w:r w:rsidRPr="00222CFF">
              <w:rPr>
                <w:rFonts w:ascii="Arial" w:hAnsi="Arial" w:cs="Arial"/>
                <w:bCs/>
              </w:rPr>
              <w:lastRenderedPageBreak/>
              <w:t>produto deve estar dentro das normas legais e apresentar uma composição centesimal aproximada de 5g de proteínas, 1,7g de lipídios e 13,4g de glicídios.</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lastRenderedPageBreak/>
              <w:t>PCT</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160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lastRenderedPageBreak/>
              <w:t xml:space="preserve">      04</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MACARRÃO, </w:t>
            </w:r>
            <w:proofErr w:type="spellStart"/>
            <w:r w:rsidRPr="00222CFF">
              <w:rPr>
                <w:rFonts w:ascii="Arial" w:hAnsi="Arial" w:cs="Arial"/>
                <w:bCs/>
              </w:rPr>
              <w:t>Semolado</w:t>
            </w:r>
            <w:proofErr w:type="spellEnd"/>
            <w:r w:rsidRPr="00222CFF">
              <w:rPr>
                <w:rFonts w:ascii="Arial" w:hAnsi="Arial" w:cs="Arial"/>
                <w:bCs/>
              </w:rPr>
              <w:t xml:space="preserve"> 01 (</w:t>
            </w:r>
            <w:proofErr w:type="spellStart"/>
            <w:r w:rsidRPr="00222CFF">
              <w:rPr>
                <w:rFonts w:ascii="Arial" w:hAnsi="Arial" w:cs="Arial"/>
                <w:bCs/>
              </w:rPr>
              <w:t>pct</w:t>
            </w:r>
            <w:proofErr w:type="spellEnd"/>
            <w:r w:rsidRPr="00222CFF">
              <w:rPr>
                <w:rFonts w:ascii="Arial" w:hAnsi="Arial" w:cs="Arial"/>
                <w:bCs/>
              </w:rPr>
              <w:t xml:space="preserve"> de </w:t>
            </w:r>
            <w:proofErr w:type="gramStart"/>
            <w:r w:rsidRPr="00222CFF">
              <w:rPr>
                <w:rFonts w:ascii="Arial" w:hAnsi="Arial" w:cs="Arial"/>
                <w:bCs/>
              </w:rPr>
              <w:t xml:space="preserve">500 </w:t>
            </w:r>
            <w:proofErr w:type="spellStart"/>
            <w:r w:rsidRPr="00222CFF">
              <w:rPr>
                <w:rFonts w:ascii="Arial" w:hAnsi="Arial" w:cs="Arial"/>
                <w:bCs/>
              </w:rPr>
              <w:t>grs</w:t>
            </w:r>
            <w:proofErr w:type="spellEnd"/>
            <w:proofErr w:type="gramEnd"/>
            <w:r w:rsidRPr="00222CFF">
              <w:rPr>
                <w:rFonts w:ascii="Arial" w:hAnsi="Arial" w:cs="Arial"/>
                <w:bCs/>
              </w:rPr>
              <w:t xml:space="preserve"> cada). Ingredientes: Sêmola de trigo enriquecida com ferro e ácido fólico (Vitamina B9) e corantes naturais (cúrcuma e urucum) contém Glúten. O produto deve ser fabricado com matéria prima de qualidade, isenta de matéria terrosa, parasitas e em perfeito estado de conservação.</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PCT</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60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rPr>
                <w:rFonts w:ascii="Arial" w:hAnsi="Arial" w:cs="Arial"/>
                <w:bCs/>
              </w:rPr>
            </w:pPr>
          </w:p>
          <w:p w:rsidR="008759B3" w:rsidRPr="00222CFF" w:rsidRDefault="008759B3" w:rsidP="008759B3">
            <w:pPr>
              <w:ind w:right="46"/>
              <w:jc w:val="center"/>
              <w:rPr>
                <w:rFonts w:ascii="Arial" w:hAnsi="Arial" w:cs="Arial"/>
                <w:bCs/>
              </w:rPr>
            </w:pPr>
            <w:r w:rsidRPr="00222CFF">
              <w:rPr>
                <w:rFonts w:ascii="Arial" w:hAnsi="Arial" w:cs="Arial"/>
                <w:bCs/>
              </w:rPr>
              <w:t xml:space="preserve">      05</w:t>
            </w:r>
          </w:p>
          <w:p w:rsidR="008759B3" w:rsidRPr="00222CFF" w:rsidRDefault="008759B3" w:rsidP="008759B3">
            <w:pPr>
              <w:ind w:right="46"/>
              <w:rPr>
                <w:rFonts w:ascii="Arial" w:hAnsi="Arial" w:cs="Arial"/>
                <w:bCs/>
              </w:rPr>
            </w:pP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AÇÚCAR cristal (</w:t>
            </w:r>
            <w:proofErr w:type="spellStart"/>
            <w:r w:rsidRPr="00222CFF">
              <w:rPr>
                <w:rFonts w:ascii="Arial" w:hAnsi="Arial" w:cs="Arial"/>
                <w:bCs/>
              </w:rPr>
              <w:t>pct</w:t>
            </w:r>
            <w:proofErr w:type="spellEnd"/>
            <w:r w:rsidRPr="00222CFF">
              <w:rPr>
                <w:rFonts w:ascii="Arial" w:hAnsi="Arial" w:cs="Arial"/>
                <w:bCs/>
              </w:rPr>
              <w:t xml:space="preserve"> de 5 kg cada) contendo sacarose, originário do suco da cana, livre de fermentação, isento de matéria terrosa, de parasitas e detritos, animais e vegetais, contendo aproximadamente 99,2% de glicídios.</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PCT</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90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rPr>
                <w:rFonts w:ascii="Arial" w:hAnsi="Arial" w:cs="Arial"/>
                <w:bCs/>
              </w:rPr>
            </w:pPr>
          </w:p>
          <w:p w:rsidR="008759B3" w:rsidRPr="00222CFF" w:rsidRDefault="008759B3" w:rsidP="008759B3">
            <w:pPr>
              <w:ind w:right="46"/>
              <w:jc w:val="center"/>
              <w:rPr>
                <w:rFonts w:ascii="Arial" w:hAnsi="Arial" w:cs="Arial"/>
                <w:bCs/>
              </w:rPr>
            </w:pPr>
            <w:r w:rsidRPr="00222CFF">
              <w:rPr>
                <w:rFonts w:ascii="Arial" w:hAnsi="Arial" w:cs="Arial"/>
                <w:bCs/>
              </w:rPr>
              <w:t xml:space="preserve">      06</w:t>
            </w:r>
          </w:p>
          <w:p w:rsidR="008759B3" w:rsidRPr="00222CFF" w:rsidRDefault="008759B3" w:rsidP="008759B3">
            <w:pPr>
              <w:ind w:right="46"/>
              <w:rPr>
                <w:rFonts w:ascii="Arial" w:hAnsi="Arial" w:cs="Arial"/>
                <w:bCs/>
              </w:rPr>
            </w:pP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FEIJÃO CARIOCA (</w:t>
            </w:r>
            <w:proofErr w:type="spellStart"/>
            <w:r w:rsidRPr="00222CFF">
              <w:rPr>
                <w:rFonts w:ascii="Arial" w:hAnsi="Arial" w:cs="Arial"/>
                <w:bCs/>
              </w:rPr>
              <w:t>pct</w:t>
            </w:r>
            <w:proofErr w:type="spellEnd"/>
            <w:r w:rsidRPr="00222CFF">
              <w:rPr>
                <w:rFonts w:ascii="Arial" w:hAnsi="Arial" w:cs="Arial"/>
                <w:bCs/>
              </w:rPr>
              <w:t xml:space="preserve"> de 1 kg cada) feijão tipo </w:t>
            </w:r>
            <w:proofErr w:type="gramStart"/>
            <w:r w:rsidRPr="00222CFF">
              <w:rPr>
                <w:rFonts w:ascii="Arial" w:hAnsi="Arial" w:cs="Arial"/>
                <w:bCs/>
              </w:rPr>
              <w:t>1</w:t>
            </w:r>
            <w:proofErr w:type="gramEnd"/>
            <w:r w:rsidRPr="00222CFF">
              <w:rPr>
                <w:rFonts w:ascii="Arial" w:hAnsi="Arial" w:cs="Arial"/>
                <w:bCs/>
              </w:rPr>
              <w:t>, natural, novo, constituído de no mínimo 95 % de grãos inteiros e correspondentes à variedade no tamanho e cor. Maduros, limpos e secos. A composição centesimal aproximada deverá ser: proteínas = 22g; lipídios = 1,6g e glicídios = 60,8g. Será permitido o limite de 2% de impurezas e materiais estranhos. Isento de mofo, de odores estranhos e de substâncias nocivas.</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PCT</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80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t xml:space="preserve">      07</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BISCOITO DOCE - tipo “maisena” com embalagem dupla proteção ou protetores internos 400g.</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PCT</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r w:rsidRPr="00222CFF">
              <w:rPr>
                <w:rFonts w:ascii="Arial" w:hAnsi="Arial" w:cs="Arial"/>
                <w:bCs/>
              </w:rPr>
              <w:t>70</w:t>
            </w: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rPr>
                <w:rFonts w:ascii="Arial" w:hAnsi="Arial" w:cs="Arial"/>
                <w:bCs/>
              </w:rPr>
            </w:pPr>
          </w:p>
          <w:p w:rsidR="008759B3" w:rsidRPr="00222CFF" w:rsidRDefault="008759B3" w:rsidP="008759B3">
            <w:pPr>
              <w:ind w:right="46"/>
              <w:jc w:val="center"/>
              <w:rPr>
                <w:rFonts w:ascii="Arial" w:hAnsi="Arial" w:cs="Arial"/>
                <w:bCs/>
              </w:rPr>
            </w:pPr>
            <w:r w:rsidRPr="00222CFF">
              <w:rPr>
                <w:rFonts w:ascii="Arial" w:hAnsi="Arial" w:cs="Arial"/>
                <w:bCs/>
              </w:rPr>
              <w:t xml:space="preserve">      08</w:t>
            </w:r>
          </w:p>
          <w:p w:rsidR="008759B3" w:rsidRPr="00222CFF" w:rsidRDefault="008759B3" w:rsidP="008759B3">
            <w:pPr>
              <w:ind w:right="46"/>
              <w:rPr>
                <w:rFonts w:ascii="Arial" w:hAnsi="Arial" w:cs="Arial"/>
                <w:bCs/>
              </w:rPr>
            </w:pP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BOLACHA de água e sal, </w:t>
            </w:r>
            <w:proofErr w:type="spellStart"/>
            <w:r w:rsidRPr="00222CFF">
              <w:rPr>
                <w:rFonts w:ascii="Arial" w:hAnsi="Arial" w:cs="Arial"/>
                <w:bCs/>
              </w:rPr>
              <w:t>pct</w:t>
            </w:r>
            <w:proofErr w:type="spellEnd"/>
            <w:r w:rsidRPr="00222CFF">
              <w:rPr>
                <w:rFonts w:ascii="Arial" w:hAnsi="Arial" w:cs="Arial"/>
                <w:bCs/>
              </w:rPr>
              <w:t xml:space="preserve"> de 400 gramas, em perfeito estado de consumo e armazenamento, tamanho médio e grande, com registro no órgão competente.</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PCT</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80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rPr>
                <w:rFonts w:ascii="Arial" w:hAnsi="Arial" w:cs="Arial"/>
                <w:bCs/>
              </w:rPr>
            </w:pPr>
          </w:p>
          <w:p w:rsidR="008759B3" w:rsidRPr="00222CFF" w:rsidRDefault="008759B3" w:rsidP="008759B3">
            <w:pPr>
              <w:ind w:right="46"/>
              <w:jc w:val="center"/>
              <w:rPr>
                <w:rFonts w:ascii="Arial" w:hAnsi="Arial" w:cs="Arial"/>
                <w:bCs/>
              </w:rPr>
            </w:pPr>
            <w:r w:rsidRPr="00222CFF">
              <w:rPr>
                <w:rFonts w:ascii="Arial" w:hAnsi="Arial" w:cs="Arial"/>
                <w:bCs/>
              </w:rPr>
              <w:t xml:space="preserve">      09</w:t>
            </w:r>
          </w:p>
          <w:p w:rsidR="008759B3" w:rsidRPr="00222CFF" w:rsidRDefault="008759B3" w:rsidP="008759B3">
            <w:pPr>
              <w:ind w:right="46"/>
              <w:rPr>
                <w:rFonts w:ascii="Arial" w:hAnsi="Arial" w:cs="Arial"/>
                <w:bCs/>
              </w:rPr>
            </w:pP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CHÁ DE ERVA MATE, tradicional em caixa de 200 gramas, em perfeito estado de pureza e de consumo para armazenamento, com validade para estoque devido a nossa necessidade com registro no órgão competente.</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CX</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60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p>
          <w:p w:rsidR="008759B3" w:rsidRPr="00222CFF" w:rsidRDefault="008759B3" w:rsidP="008759B3">
            <w:pPr>
              <w:ind w:right="46"/>
              <w:jc w:val="center"/>
              <w:rPr>
                <w:rFonts w:ascii="Arial" w:hAnsi="Arial" w:cs="Arial"/>
                <w:bCs/>
              </w:rPr>
            </w:pPr>
            <w:r w:rsidRPr="00222CFF">
              <w:rPr>
                <w:rFonts w:ascii="Arial" w:hAnsi="Arial" w:cs="Arial"/>
                <w:bCs/>
              </w:rPr>
              <w:t>10</w:t>
            </w:r>
          </w:p>
          <w:p w:rsidR="008759B3" w:rsidRPr="00222CFF" w:rsidRDefault="008759B3" w:rsidP="008759B3">
            <w:pPr>
              <w:ind w:right="46"/>
              <w:jc w:val="center"/>
              <w:rPr>
                <w:rFonts w:ascii="Arial" w:hAnsi="Arial" w:cs="Arial"/>
                <w:bCs/>
              </w:rPr>
            </w:pP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FERMENTO para bolo com 100 gramas, livre de impureza, pronto para o consumo e armazenamento, com validade para estoque devido a nossa necessidade, com registro no órgão competente.</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UN</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50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t>11</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FARINHA DE TRIGO pacote de 1 kg livre de impureza, pronto para o consumo e armazenamento, com validade para estoque devido </w:t>
            </w:r>
            <w:r w:rsidRPr="00222CFF">
              <w:rPr>
                <w:rFonts w:ascii="Arial" w:hAnsi="Arial" w:cs="Arial"/>
                <w:bCs/>
              </w:rPr>
              <w:lastRenderedPageBreak/>
              <w:t>a nossa necessidade, com registro no órgão competente.</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lastRenderedPageBreak/>
              <w:t>PCT</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100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lastRenderedPageBreak/>
              <w:t>12</w:t>
            </w:r>
          </w:p>
          <w:p w:rsidR="008759B3" w:rsidRPr="00222CFF" w:rsidRDefault="008759B3" w:rsidP="008759B3">
            <w:pPr>
              <w:ind w:right="46"/>
              <w:jc w:val="center"/>
              <w:rPr>
                <w:rFonts w:ascii="Arial" w:hAnsi="Arial" w:cs="Arial"/>
                <w:bCs/>
              </w:rPr>
            </w:pP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FARINHA DE MANDIOCA, características: grupo de farinha seca, extrafina, classe branca. Embalagem: intacta, acondicionada em pacotes de polietileno transparente, contendo </w:t>
            </w:r>
            <w:proofErr w:type="gramStart"/>
            <w:r w:rsidRPr="00222CFF">
              <w:rPr>
                <w:rFonts w:ascii="Arial" w:hAnsi="Arial" w:cs="Arial"/>
                <w:bCs/>
              </w:rPr>
              <w:t>1kg</w:t>
            </w:r>
            <w:proofErr w:type="gramEnd"/>
            <w:r w:rsidRPr="00222CFF">
              <w:rPr>
                <w:rFonts w:ascii="Arial" w:hAnsi="Arial" w:cs="Arial"/>
                <w:bCs/>
              </w:rPr>
              <w:t>. Fabricação: máximo de 30 dias. Validade: mínimo de 10 meses.</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KG</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r w:rsidRPr="00222CFF">
              <w:rPr>
                <w:rFonts w:ascii="Arial" w:hAnsi="Arial" w:cs="Arial"/>
                <w:bCs/>
              </w:rPr>
              <w:t>80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p>
          <w:p w:rsidR="008759B3" w:rsidRPr="00222CFF" w:rsidRDefault="008759B3" w:rsidP="008759B3">
            <w:pPr>
              <w:ind w:right="46"/>
              <w:jc w:val="center"/>
              <w:rPr>
                <w:rFonts w:ascii="Arial" w:hAnsi="Arial" w:cs="Arial"/>
                <w:bCs/>
              </w:rPr>
            </w:pPr>
            <w:r w:rsidRPr="00222CFF">
              <w:rPr>
                <w:rFonts w:ascii="Arial" w:hAnsi="Arial" w:cs="Arial"/>
                <w:bCs/>
              </w:rPr>
              <w:t>13</w:t>
            </w:r>
          </w:p>
          <w:p w:rsidR="008759B3" w:rsidRPr="00222CFF" w:rsidRDefault="008759B3" w:rsidP="008759B3">
            <w:pPr>
              <w:ind w:right="46"/>
              <w:jc w:val="center"/>
              <w:rPr>
                <w:rFonts w:ascii="Arial" w:hAnsi="Arial" w:cs="Arial"/>
                <w:bCs/>
              </w:rPr>
            </w:pP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LEITE UHT SEMIDESNATADO, estabilizante: </w:t>
            </w:r>
            <w:proofErr w:type="spellStart"/>
            <w:r w:rsidRPr="00222CFF">
              <w:rPr>
                <w:rFonts w:ascii="Arial" w:hAnsi="Arial" w:cs="Arial"/>
                <w:bCs/>
              </w:rPr>
              <w:t>cítrato</w:t>
            </w:r>
            <w:proofErr w:type="spellEnd"/>
            <w:r w:rsidRPr="00222CFF">
              <w:rPr>
                <w:rFonts w:ascii="Arial" w:hAnsi="Arial" w:cs="Arial"/>
                <w:bCs/>
              </w:rPr>
              <w:t xml:space="preserve"> de sódio. Cálcio 218mg, Gorduras </w:t>
            </w:r>
            <w:proofErr w:type="spellStart"/>
            <w:r w:rsidRPr="00222CFF">
              <w:rPr>
                <w:rFonts w:ascii="Arial" w:hAnsi="Arial" w:cs="Arial"/>
                <w:bCs/>
              </w:rPr>
              <w:t>momoinsaturadas</w:t>
            </w:r>
            <w:proofErr w:type="spellEnd"/>
            <w:r w:rsidRPr="00222CFF">
              <w:rPr>
                <w:rFonts w:ascii="Arial" w:hAnsi="Arial" w:cs="Arial"/>
                <w:bCs/>
              </w:rPr>
              <w:t xml:space="preserve"> 0,5g, Gorduras saturadas 1,3g, Proteínas 6,0g, Gorduras totais 2,2g, Gorduras </w:t>
            </w:r>
            <w:proofErr w:type="spellStart"/>
            <w:r w:rsidRPr="00222CFF">
              <w:rPr>
                <w:rFonts w:ascii="Arial" w:hAnsi="Arial" w:cs="Arial"/>
                <w:bCs/>
              </w:rPr>
              <w:t>polinsaturadas</w:t>
            </w:r>
            <w:proofErr w:type="spellEnd"/>
            <w:r w:rsidRPr="00222CFF">
              <w:rPr>
                <w:rFonts w:ascii="Arial" w:hAnsi="Arial" w:cs="Arial"/>
                <w:bCs/>
              </w:rPr>
              <w:t xml:space="preserve"> 0g, Sódio 122mg, Colesterol 25mg, Carboidratos 9,9g, Gorduras </w:t>
            </w:r>
            <w:proofErr w:type="spellStart"/>
            <w:r w:rsidRPr="00222CFF">
              <w:rPr>
                <w:rFonts w:ascii="Arial" w:hAnsi="Arial" w:cs="Arial"/>
                <w:bCs/>
              </w:rPr>
              <w:t>Trans</w:t>
            </w:r>
            <w:proofErr w:type="spellEnd"/>
            <w:r w:rsidRPr="00222CFF">
              <w:rPr>
                <w:rFonts w:ascii="Arial" w:hAnsi="Arial" w:cs="Arial"/>
                <w:bCs/>
              </w:rPr>
              <w:t xml:space="preserve"> 0g, Valor Energético 83 kcal, Fibra alimentar 0g. </w:t>
            </w:r>
            <w:proofErr w:type="gramStart"/>
            <w:r w:rsidRPr="00222CFF">
              <w:rPr>
                <w:rFonts w:ascii="Arial" w:hAnsi="Arial" w:cs="Arial"/>
                <w:bCs/>
              </w:rPr>
              <w:t>longa</w:t>
            </w:r>
            <w:proofErr w:type="gramEnd"/>
            <w:r w:rsidRPr="00222CFF">
              <w:rPr>
                <w:rFonts w:ascii="Arial" w:hAnsi="Arial" w:cs="Arial"/>
                <w:bCs/>
              </w:rPr>
              <w:t xml:space="preserve"> vida, acondicionado em embalagem original de fábrica com 01 litro, registro no Ministério da Agricultura – SIF.</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CX</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144</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p>
          <w:p w:rsidR="008759B3" w:rsidRPr="00222CFF" w:rsidRDefault="008759B3" w:rsidP="008759B3">
            <w:pPr>
              <w:ind w:right="46"/>
              <w:jc w:val="center"/>
              <w:rPr>
                <w:rFonts w:ascii="Arial" w:hAnsi="Arial" w:cs="Arial"/>
                <w:bCs/>
              </w:rPr>
            </w:pPr>
            <w:r w:rsidRPr="00222CFF">
              <w:rPr>
                <w:rFonts w:ascii="Arial" w:hAnsi="Arial" w:cs="Arial"/>
                <w:bCs/>
              </w:rPr>
              <w:t>14</w:t>
            </w:r>
          </w:p>
          <w:p w:rsidR="008759B3" w:rsidRPr="00222CFF" w:rsidRDefault="008759B3" w:rsidP="008759B3">
            <w:pPr>
              <w:ind w:right="46"/>
              <w:jc w:val="center"/>
              <w:rPr>
                <w:rFonts w:ascii="Arial" w:hAnsi="Arial" w:cs="Arial"/>
                <w:bCs/>
              </w:rPr>
            </w:pP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LEITE INTEGRAL “UHT – ULTRA HIGH TEMPERATURE” composto por 3,0% de gorduras totais, 2,0% de gorduras saturadas, 3,0% de proteínas e 4,5% de carboidratos, Cada 100g do produto contém </w:t>
            </w:r>
            <w:proofErr w:type="gramStart"/>
            <w:r w:rsidRPr="00222CFF">
              <w:rPr>
                <w:rFonts w:ascii="Arial" w:hAnsi="Arial" w:cs="Arial"/>
                <w:bCs/>
              </w:rPr>
              <w:t>cerca de 58</w:t>
            </w:r>
            <w:proofErr w:type="gramEnd"/>
            <w:r w:rsidRPr="00222CFF">
              <w:rPr>
                <w:rFonts w:ascii="Arial" w:hAnsi="Arial" w:cs="Arial"/>
                <w:bCs/>
              </w:rPr>
              <w:t xml:space="preserve"> Kcal. </w:t>
            </w:r>
            <w:proofErr w:type="gramStart"/>
            <w:r w:rsidRPr="00222CFF">
              <w:rPr>
                <w:rFonts w:ascii="Arial" w:hAnsi="Arial" w:cs="Arial"/>
                <w:bCs/>
              </w:rPr>
              <w:t>longa</w:t>
            </w:r>
            <w:proofErr w:type="gramEnd"/>
            <w:r w:rsidRPr="00222CFF">
              <w:rPr>
                <w:rFonts w:ascii="Arial" w:hAnsi="Arial" w:cs="Arial"/>
                <w:bCs/>
              </w:rPr>
              <w:t xml:space="preserve"> vida, acondicionado em embalagem original de fábrica com 01 litro, registro no Ministério da Agricultura – SIF.</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CX</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2.446</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t>15</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OVO de galinha com coloração branca, tamanho médio, com a casca limpa, integra (sem rachaduras) e sem deformação. Devem ser acondicionados em bandejas de material descartável com capacidade para 12 (doze) unidades.</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DÚZIA</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270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t>16</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CARNE BOVINA, tipo miolo de acém ou miolo de paleta em pedaços, resfriada, com baixo teor de gordura, sem pele ou sebo, aspecto típico, cor, cheiro e sabor próprio; embalagem em filme PVC transparente, atóxico, contendo identificação do produto como: </w:t>
            </w:r>
            <w:proofErr w:type="gramStart"/>
            <w:r w:rsidRPr="00222CFF">
              <w:rPr>
                <w:rFonts w:ascii="Arial" w:hAnsi="Arial" w:cs="Arial"/>
                <w:bCs/>
              </w:rPr>
              <w:t>corte,</w:t>
            </w:r>
            <w:proofErr w:type="gramEnd"/>
            <w:r w:rsidRPr="00222CFF">
              <w:rPr>
                <w:rFonts w:ascii="Arial" w:hAnsi="Arial" w:cs="Arial"/>
                <w:bCs/>
              </w:rPr>
              <w:t xml:space="preserve"> procedência (frigorífico fornecedor), prazo de validade não inferior a 70% do prazo total e de acordo com a legislação vigente.</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KG</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90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t>17</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CARNE MOÍDA Bovina (tipo acém, músculo ou paleta): resfriada, com baixo teor de gordura, sem pele ou sebo, aspecto típico, cor, cheiro e sabor próprio; embalagem em filme PVC transparente, atóxico, contendo identificação do produto como: </w:t>
            </w:r>
            <w:proofErr w:type="gramStart"/>
            <w:r w:rsidRPr="00222CFF">
              <w:rPr>
                <w:rFonts w:ascii="Arial" w:hAnsi="Arial" w:cs="Arial"/>
                <w:bCs/>
              </w:rPr>
              <w:t>corte,</w:t>
            </w:r>
            <w:proofErr w:type="gramEnd"/>
            <w:r w:rsidRPr="00222CFF">
              <w:rPr>
                <w:rFonts w:ascii="Arial" w:hAnsi="Arial" w:cs="Arial"/>
                <w:bCs/>
              </w:rPr>
              <w:t xml:space="preserve"> procedência (frigorífico fornecedor), prazo de </w:t>
            </w:r>
            <w:r w:rsidRPr="00222CFF">
              <w:rPr>
                <w:rFonts w:ascii="Arial" w:hAnsi="Arial" w:cs="Arial"/>
                <w:bCs/>
              </w:rPr>
              <w:lastRenderedPageBreak/>
              <w:t>validade não inferior a 70% do prazo total e de acordo com a legislação vigente.</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lastRenderedPageBreak/>
              <w:t>KG</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60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lastRenderedPageBreak/>
              <w:t>18</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COXA E SOBRECOXA de Frango em pedaços (coxa e sobre coxa), manipulada em condições higiênicas adequadas, proveniente de aves sadias, abatidas </w:t>
            </w:r>
            <w:proofErr w:type="gramStart"/>
            <w:r w:rsidRPr="00222CFF">
              <w:rPr>
                <w:rFonts w:ascii="Arial" w:hAnsi="Arial" w:cs="Arial"/>
                <w:bCs/>
              </w:rPr>
              <w:t>sob inspeção</w:t>
            </w:r>
            <w:proofErr w:type="gramEnd"/>
            <w:r w:rsidRPr="00222CFF">
              <w:rPr>
                <w:rFonts w:ascii="Arial" w:hAnsi="Arial" w:cs="Arial"/>
                <w:bCs/>
              </w:rPr>
              <w:t xml:space="preserve"> veterinária. Embalagem deve conter identificação do produto, marca do fabricante, prazo de validade de acordo com as Portarias do Ministério da Agricultura.</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KG</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p>
          <w:p w:rsidR="008759B3" w:rsidRPr="00222CFF" w:rsidRDefault="008759B3" w:rsidP="008759B3">
            <w:pPr>
              <w:ind w:right="37" w:firstLine="33"/>
              <w:jc w:val="center"/>
              <w:rPr>
                <w:rFonts w:ascii="Arial" w:hAnsi="Arial" w:cs="Arial"/>
                <w:bCs/>
              </w:rPr>
            </w:pPr>
            <w:r w:rsidRPr="00222CFF">
              <w:rPr>
                <w:rFonts w:ascii="Arial" w:hAnsi="Arial" w:cs="Arial"/>
                <w:bCs/>
              </w:rPr>
              <w:t>170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t>19</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 xml:space="preserve">FILE DE PEIXE tipo </w:t>
            </w:r>
            <w:proofErr w:type="spellStart"/>
            <w:r w:rsidRPr="00222CFF">
              <w:rPr>
                <w:rFonts w:ascii="Arial" w:hAnsi="Arial" w:cs="Arial"/>
                <w:bCs/>
              </w:rPr>
              <w:t>Tilápia</w:t>
            </w:r>
            <w:proofErr w:type="spellEnd"/>
            <w:r w:rsidRPr="00222CFF">
              <w:rPr>
                <w:rFonts w:ascii="Arial" w:hAnsi="Arial" w:cs="Arial"/>
                <w:bCs/>
              </w:rPr>
              <w:t xml:space="preserve">, sem espinhas e sem espinhos/couro/pele; Congelado; Com Cor, Cheiro E Sabor Próprio; Sem Manchas Esverdeadas E Parasitas; Acondicionado Em Saco Plástico Transparente, Atóxico, Pesando Aproximadamente 500g Por Unidade, Com Rotulo, Carimbo De inspeção c/ </w:t>
            </w:r>
            <w:proofErr w:type="gramStart"/>
            <w:r w:rsidRPr="00222CFF">
              <w:rPr>
                <w:rFonts w:ascii="Arial" w:hAnsi="Arial" w:cs="Arial"/>
                <w:bCs/>
              </w:rPr>
              <w:t>Val.</w:t>
            </w:r>
            <w:proofErr w:type="gramEnd"/>
            <w:r w:rsidRPr="00222CFF">
              <w:rPr>
                <w:rFonts w:ascii="Arial" w:hAnsi="Arial" w:cs="Arial"/>
                <w:bCs/>
              </w:rPr>
              <w:t>min.de 6 meses a contar da data da entrega; produto sujeito a verificação no ato da entrega aos procedimentos administrativos determinados pela secretaria de agricultura; deve constar peso liquido; (antes do congelamento) e peso bruto após o congelamento</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151" w:firstLine="33"/>
              <w:jc w:val="center"/>
              <w:rPr>
                <w:rFonts w:ascii="Arial" w:hAnsi="Arial" w:cs="Arial"/>
                <w:bCs/>
              </w:rPr>
            </w:pPr>
            <w:r w:rsidRPr="00222CFF">
              <w:rPr>
                <w:rFonts w:ascii="Arial" w:hAnsi="Arial" w:cs="Arial"/>
                <w:bCs/>
              </w:rPr>
              <w:t>KG</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37" w:firstLine="33"/>
              <w:jc w:val="center"/>
              <w:rPr>
                <w:rFonts w:ascii="Arial" w:hAnsi="Arial" w:cs="Arial"/>
                <w:bCs/>
              </w:rPr>
            </w:pPr>
            <w:r w:rsidRPr="00222CFF">
              <w:rPr>
                <w:rFonts w:ascii="Arial" w:hAnsi="Arial" w:cs="Arial"/>
                <w:bCs/>
              </w:rPr>
              <w:t>170</w:t>
            </w:r>
          </w:p>
          <w:p w:rsidR="008759B3" w:rsidRPr="00222CFF" w:rsidRDefault="008759B3" w:rsidP="008759B3">
            <w:pPr>
              <w:ind w:right="37" w:firstLine="33"/>
              <w:jc w:val="center"/>
              <w:rPr>
                <w:rFonts w:ascii="Arial" w:hAnsi="Arial" w:cs="Arial"/>
                <w:bCs/>
              </w:rPr>
            </w:pPr>
          </w:p>
        </w:tc>
      </w:tr>
      <w:tr w:rsidR="008759B3" w:rsidRPr="00222CFF" w:rsidTr="008759B3">
        <w:trPr>
          <w:trHeight w:val="227"/>
        </w:trPr>
        <w:tc>
          <w:tcPr>
            <w:tcW w:w="1032"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46"/>
              <w:jc w:val="center"/>
              <w:rPr>
                <w:rFonts w:ascii="Arial" w:hAnsi="Arial" w:cs="Arial"/>
                <w:bCs/>
              </w:rPr>
            </w:pPr>
            <w:r w:rsidRPr="00222CFF">
              <w:rPr>
                <w:rFonts w:ascii="Arial" w:hAnsi="Arial" w:cs="Arial"/>
                <w:bCs/>
              </w:rPr>
              <w:t>20</w:t>
            </w:r>
          </w:p>
        </w:tc>
        <w:tc>
          <w:tcPr>
            <w:tcW w:w="7049"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right="260" w:firstLine="33"/>
              <w:jc w:val="both"/>
              <w:rPr>
                <w:rFonts w:ascii="Arial" w:hAnsi="Arial" w:cs="Arial"/>
                <w:bCs/>
              </w:rPr>
            </w:pPr>
            <w:r w:rsidRPr="00222CFF">
              <w:rPr>
                <w:rFonts w:ascii="Arial" w:hAnsi="Arial" w:cs="Arial"/>
                <w:bCs/>
              </w:rPr>
              <w:t>CARNE SUINA - tipo bisteca, em bife, congelada, com osso, acondicionada em saco plástico transparente, atóxico. Em embalagem de 01 kg</w:t>
            </w:r>
          </w:p>
        </w:tc>
        <w:tc>
          <w:tcPr>
            <w:tcW w:w="953"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left="-98" w:right="-151"/>
              <w:jc w:val="center"/>
              <w:rPr>
                <w:rFonts w:ascii="Arial" w:hAnsi="Arial" w:cs="Arial"/>
                <w:bCs/>
              </w:rPr>
            </w:pPr>
            <w:r w:rsidRPr="00222CFF">
              <w:rPr>
                <w:rFonts w:ascii="Arial" w:hAnsi="Arial" w:cs="Arial"/>
                <w:bCs/>
              </w:rPr>
              <w:t>KG</w:t>
            </w:r>
          </w:p>
        </w:tc>
        <w:tc>
          <w:tcPr>
            <w:tcW w:w="890" w:type="dxa"/>
            <w:tcBorders>
              <w:top w:val="single" w:sz="4" w:space="0" w:color="auto"/>
              <w:left w:val="single" w:sz="4" w:space="0" w:color="auto"/>
              <w:bottom w:val="single" w:sz="4" w:space="0" w:color="auto"/>
              <w:right w:val="single" w:sz="4" w:space="0" w:color="auto"/>
            </w:tcBorders>
            <w:vAlign w:val="center"/>
          </w:tcPr>
          <w:p w:rsidR="008759B3" w:rsidRPr="00222CFF" w:rsidRDefault="008759B3" w:rsidP="008759B3">
            <w:pPr>
              <w:ind w:left="-90" w:right="37"/>
              <w:jc w:val="center"/>
              <w:rPr>
                <w:rFonts w:ascii="Arial" w:hAnsi="Arial" w:cs="Arial"/>
                <w:bCs/>
              </w:rPr>
            </w:pPr>
          </w:p>
          <w:p w:rsidR="008759B3" w:rsidRPr="00222CFF" w:rsidRDefault="008759B3" w:rsidP="008759B3">
            <w:pPr>
              <w:ind w:left="-90" w:right="37"/>
              <w:jc w:val="center"/>
              <w:rPr>
                <w:rFonts w:ascii="Arial" w:hAnsi="Arial" w:cs="Arial"/>
                <w:bCs/>
              </w:rPr>
            </w:pPr>
            <w:r w:rsidRPr="00222CFF">
              <w:rPr>
                <w:rFonts w:ascii="Arial" w:hAnsi="Arial" w:cs="Arial"/>
                <w:bCs/>
              </w:rPr>
              <w:t>20</w:t>
            </w:r>
          </w:p>
          <w:p w:rsidR="008759B3" w:rsidRPr="00222CFF" w:rsidRDefault="008759B3" w:rsidP="008759B3">
            <w:pPr>
              <w:ind w:left="-90" w:right="37"/>
              <w:jc w:val="center"/>
              <w:rPr>
                <w:rFonts w:ascii="Arial" w:hAnsi="Arial" w:cs="Arial"/>
                <w:bCs/>
              </w:rPr>
            </w:pPr>
          </w:p>
        </w:tc>
      </w:tr>
    </w:tbl>
    <w:p w:rsidR="008759B3" w:rsidRPr="00222CFF" w:rsidRDefault="008759B3" w:rsidP="008759B3">
      <w:pPr>
        <w:spacing w:line="276" w:lineRule="auto"/>
        <w:ind w:left="426" w:right="413"/>
        <w:rPr>
          <w:rFonts w:ascii="Arial" w:hAnsi="Arial" w:cs="Arial"/>
          <w:b/>
        </w:rPr>
      </w:pPr>
    </w:p>
    <w:p w:rsidR="008759B3" w:rsidRPr="00222CFF" w:rsidRDefault="008759B3" w:rsidP="008759B3">
      <w:pPr>
        <w:spacing w:line="276" w:lineRule="auto"/>
        <w:ind w:left="426" w:right="413"/>
        <w:rPr>
          <w:rFonts w:ascii="Arial" w:hAnsi="Arial" w:cs="Arial"/>
          <w:b/>
        </w:rPr>
      </w:pPr>
      <w:r w:rsidRPr="00222CFF">
        <w:rPr>
          <w:rFonts w:ascii="Arial" w:hAnsi="Arial" w:cs="Arial"/>
          <w:b/>
        </w:rPr>
        <w:t xml:space="preserve">7. METODOLOGIA PARA ESTIMATIVA </w:t>
      </w:r>
    </w:p>
    <w:p w:rsidR="008759B3" w:rsidRPr="00222CFF" w:rsidRDefault="008759B3" w:rsidP="008759B3">
      <w:pPr>
        <w:pStyle w:val="dou-paragraph"/>
        <w:shd w:val="clear" w:color="auto" w:fill="FFFFFF"/>
        <w:spacing w:before="0" w:beforeAutospacing="0" w:after="125" w:afterAutospacing="0" w:line="360" w:lineRule="auto"/>
        <w:ind w:firstLine="851"/>
        <w:jc w:val="both"/>
        <w:rPr>
          <w:rFonts w:ascii="Arial" w:hAnsi="Arial" w:cs="Arial"/>
        </w:rPr>
      </w:pPr>
      <w:r w:rsidRPr="00222CFF">
        <w:rPr>
          <w:rFonts w:ascii="Arial" w:hAnsi="Arial" w:cs="Arial"/>
        </w:rPr>
        <w:t>Considerando a lei nº 1179, de 30 de junho de 2021, dispõe sobre a inclusão de projetos e programas de trabalho na lei de diretrizes orçamentárias e no Plano Plurianual, autoriza abertura de credito especial por superávit e da outras providencias;</w:t>
      </w:r>
    </w:p>
    <w:p w:rsidR="008759B3" w:rsidRPr="00222CFF" w:rsidRDefault="008759B3" w:rsidP="008759B3">
      <w:pPr>
        <w:pStyle w:val="Corpodetexto2"/>
        <w:spacing w:line="360" w:lineRule="auto"/>
        <w:ind w:right="87" w:firstLine="851"/>
        <w:jc w:val="both"/>
        <w:rPr>
          <w:rFonts w:ascii="Arial" w:hAnsi="Arial" w:cs="Arial"/>
        </w:rPr>
      </w:pPr>
      <w:r w:rsidRPr="00222CFF">
        <w:rPr>
          <w:rFonts w:ascii="Arial" w:hAnsi="Arial" w:cs="Arial"/>
        </w:rPr>
        <w:t xml:space="preserve">Considerando a </w:t>
      </w:r>
      <w:r w:rsidRPr="00222CFF">
        <w:rPr>
          <w:rFonts w:ascii="Arial" w:hAnsi="Arial" w:cs="Arial"/>
          <w:bCs/>
        </w:rPr>
        <w:t xml:space="preserve">Portaria nº 337, de 24 de março de 2020 que </w:t>
      </w:r>
      <w:r w:rsidRPr="00222CFF">
        <w:rPr>
          <w:rFonts w:ascii="Arial" w:hAnsi="Arial" w:cs="Arial"/>
        </w:rPr>
        <w:t xml:space="preserve">dispõe acerca de medidas para o enfrentamento da emergência de saúde pública de importância internacional decorrente do </w:t>
      </w:r>
      <w:proofErr w:type="spellStart"/>
      <w:r w:rsidRPr="00222CFF">
        <w:rPr>
          <w:rFonts w:ascii="Arial" w:hAnsi="Arial" w:cs="Arial"/>
        </w:rPr>
        <w:t>Coronavírus</w:t>
      </w:r>
      <w:proofErr w:type="spellEnd"/>
      <w:r w:rsidRPr="00222CFF">
        <w:rPr>
          <w:rFonts w:ascii="Arial" w:hAnsi="Arial" w:cs="Arial"/>
        </w:rPr>
        <w:t>, COVID-19, no âmbito do Sistema Único de Assistência Social;</w:t>
      </w:r>
    </w:p>
    <w:p w:rsidR="008759B3" w:rsidRPr="00222CFF" w:rsidRDefault="008759B3" w:rsidP="008759B3">
      <w:pPr>
        <w:pStyle w:val="Corpodetexto2"/>
        <w:spacing w:line="360" w:lineRule="auto"/>
        <w:ind w:right="87" w:firstLine="851"/>
        <w:jc w:val="both"/>
        <w:rPr>
          <w:rFonts w:ascii="Arial" w:hAnsi="Arial" w:cs="Arial"/>
        </w:rPr>
      </w:pPr>
      <w:r w:rsidRPr="00222CFF">
        <w:rPr>
          <w:rFonts w:ascii="Arial" w:hAnsi="Arial" w:cs="Arial"/>
        </w:rPr>
        <w:t xml:space="preserve">Considerando a </w:t>
      </w:r>
      <w:r w:rsidRPr="00222CFF">
        <w:rPr>
          <w:rFonts w:ascii="Arial" w:hAnsi="Arial" w:cs="Arial"/>
          <w:bCs/>
        </w:rPr>
        <w:t xml:space="preserve">Portaria nº 58, de 15 de abril de 2020 que </w:t>
      </w:r>
      <w:r w:rsidRPr="00222CFF">
        <w:rPr>
          <w:rFonts w:ascii="Arial" w:hAnsi="Arial" w:cs="Arial"/>
        </w:rPr>
        <w:t xml:space="preserve">aprova a nota técnica nº 20/2020, trazendo orientações gerais acerca da regulamentação, gestão e oferta de benefícios eventuais no contexto de enfrentamento aos impactos da pandemia da COVID-19, causada pelo novo </w:t>
      </w:r>
      <w:proofErr w:type="spellStart"/>
      <w:r w:rsidRPr="00222CFF">
        <w:rPr>
          <w:rFonts w:ascii="Arial" w:hAnsi="Arial" w:cs="Arial"/>
        </w:rPr>
        <w:lastRenderedPageBreak/>
        <w:t>Coronavírus</w:t>
      </w:r>
      <w:proofErr w:type="spellEnd"/>
      <w:r w:rsidRPr="00222CFF">
        <w:rPr>
          <w:rFonts w:ascii="Arial" w:hAnsi="Arial" w:cs="Arial"/>
        </w:rPr>
        <w:t>, no âmbito do SISTEMA ÚNICO DE ASSISTÊNCIA SOCIAL (SUAS);</w:t>
      </w:r>
    </w:p>
    <w:p w:rsidR="008759B3" w:rsidRPr="00222CFF" w:rsidRDefault="008759B3" w:rsidP="008759B3">
      <w:pPr>
        <w:spacing w:line="360" w:lineRule="auto"/>
        <w:jc w:val="both"/>
        <w:rPr>
          <w:rFonts w:ascii="Arial" w:hAnsi="Arial" w:cs="Arial"/>
        </w:rPr>
      </w:pPr>
      <w:r w:rsidRPr="00222CFF">
        <w:rPr>
          <w:rFonts w:ascii="Arial" w:eastAsia="TimesNewRomanPSMT" w:hAnsi="Arial" w:cs="Arial"/>
        </w:rPr>
        <w:t xml:space="preserve">Justifica-se a aquisição </w:t>
      </w:r>
      <w:r w:rsidRPr="00222CFF">
        <w:rPr>
          <w:rFonts w:ascii="Arial" w:hAnsi="Arial" w:cs="Arial"/>
        </w:rPr>
        <w:t xml:space="preserve">de gêneros alimentícios ricos em proteína para atender as instituições não governamentais ILPS - Instituição de Longa Permanência para Idosos- Lar do Idoso Paulo de Tarso e RI - Residência Inclusiva -Unidade de Acolhimento para Jovens e adultos com deficiência), </w:t>
      </w:r>
      <w:r w:rsidRPr="00222CFF">
        <w:rPr>
          <w:rFonts w:ascii="Arial" w:hAnsi="Arial" w:cs="Arial"/>
          <w:shd w:val="clear" w:color="auto" w:fill="FFFFFF"/>
        </w:rPr>
        <w:t xml:space="preserve">e CREAS - Serviço de Proteção Social Especial para Pessoas com Deficiência, em atendimento ao município de </w:t>
      </w:r>
      <w:proofErr w:type="spellStart"/>
      <w:r w:rsidRPr="00222CFF">
        <w:rPr>
          <w:rFonts w:ascii="Arial" w:hAnsi="Arial" w:cs="Arial"/>
          <w:shd w:val="clear" w:color="auto" w:fill="FFFFFF"/>
        </w:rPr>
        <w:t>Selviria</w:t>
      </w:r>
      <w:proofErr w:type="spellEnd"/>
      <w:r w:rsidRPr="00222CFF">
        <w:rPr>
          <w:rFonts w:ascii="Arial" w:hAnsi="Arial" w:cs="Arial"/>
          <w:shd w:val="clear" w:color="auto" w:fill="FFFFFF"/>
        </w:rPr>
        <w:t>/MS,</w:t>
      </w:r>
      <w:r w:rsidRPr="00222CFF">
        <w:rPr>
          <w:rFonts w:ascii="Arial" w:hAnsi="Arial" w:cs="Arial"/>
        </w:rPr>
        <w:t xml:space="preserve"> em função das medidas temporárias de combate e prevenção </w:t>
      </w:r>
      <w:proofErr w:type="gramStart"/>
      <w:r w:rsidRPr="00222CFF">
        <w:rPr>
          <w:rFonts w:ascii="Arial" w:hAnsi="Arial" w:cs="Arial"/>
        </w:rPr>
        <w:t>a</w:t>
      </w:r>
      <w:proofErr w:type="gramEnd"/>
      <w:r w:rsidRPr="00222CFF">
        <w:rPr>
          <w:rFonts w:ascii="Arial" w:hAnsi="Arial" w:cs="Arial"/>
        </w:rPr>
        <w:t xml:space="preserve"> pandemia do COVID-19, de acordo com o Decreto Nº 327 de 18 de março de 2020, e, conforme preconiza Portaria 369, Art.2º de 29 de Abril de 2020, que dispõe sobre o repasse de recurso emergencial de que tem como finalidade aumentar a capacidade de resposta do SUAS no atendimento às famílias e aos indivíduos em situação de vulnerabilidade e risco social decorrente do COVID-19, promovendo estruturação da rede do SUAS por meio da compra de alimentos, através do repasse financeiro emergencial de recursos federais para a execução de ações </w:t>
      </w:r>
      <w:proofErr w:type="spellStart"/>
      <w:r w:rsidRPr="00222CFF">
        <w:rPr>
          <w:rFonts w:ascii="Arial" w:hAnsi="Arial" w:cs="Arial"/>
        </w:rPr>
        <w:t>socioassistenciais</w:t>
      </w:r>
      <w:proofErr w:type="spellEnd"/>
      <w:r w:rsidRPr="00222CFF">
        <w:rPr>
          <w:rFonts w:ascii="Arial" w:hAnsi="Arial" w:cs="Arial"/>
        </w:rPr>
        <w:t xml:space="preserve"> e estruturação da rede do Sistema Único de Assistência Social - SUAS, no âmbito dos estados, Distrito Federal e municípios devido à situação de Emergência em Saúde Pública de Importância Nacional - ESPIN, em decorrência de infecção humana pelo novo </w:t>
      </w:r>
      <w:proofErr w:type="spellStart"/>
      <w:r w:rsidRPr="00222CFF">
        <w:rPr>
          <w:rFonts w:ascii="Arial" w:hAnsi="Arial" w:cs="Arial"/>
        </w:rPr>
        <w:t>Coronavírus</w:t>
      </w:r>
      <w:proofErr w:type="spellEnd"/>
      <w:r w:rsidRPr="00222CFF">
        <w:rPr>
          <w:rFonts w:ascii="Arial" w:hAnsi="Arial" w:cs="Arial"/>
        </w:rPr>
        <w:t xml:space="preserve"> (COVID-19), estabelecendo critérios e a operacionalização deste repasse de recurso financeiro emergencial, que será realizado por meio de transferência fundo a fundo. A meta física para a aquisição de alimentos corresponde ao número de vagas em unidades de acolhimento, públicas e privadas, para pessoas idosas e para pessoas com deficiência registrado no </w:t>
      </w:r>
      <w:proofErr w:type="spellStart"/>
      <w:proofErr w:type="gramStart"/>
      <w:r w:rsidRPr="00222CFF">
        <w:rPr>
          <w:rFonts w:ascii="Arial" w:hAnsi="Arial" w:cs="Arial"/>
        </w:rPr>
        <w:t>CadSUAS</w:t>
      </w:r>
      <w:proofErr w:type="spellEnd"/>
      <w:proofErr w:type="gramEnd"/>
      <w:r w:rsidRPr="00222CFF">
        <w:rPr>
          <w:rFonts w:ascii="Arial" w:hAnsi="Arial" w:cs="Arial"/>
        </w:rPr>
        <w:t xml:space="preserve"> de abril de 2020, acrescida do número de pessoas atendidas em Centros-Dias(ou serviços equivalentes) registrados no Censo SUAS 2019 (§ 2º, Art. 3º).</w:t>
      </w:r>
    </w:p>
    <w:p w:rsidR="008759B3" w:rsidRPr="00222CFF" w:rsidRDefault="008759B3" w:rsidP="008759B3">
      <w:pPr>
        <w:pStyle w:val="Corpodetexto2"/>
        <w:spacing w:line="360" w:lineRule="auto"/>
        <w:ind w:right="-93"/>
        <w:jc w:val="both"/>
        <w:rPr>
          <w:rFonts w:ascii="Arial" w:hAnsi="Arial" w:cs="Arial"/>
        </w:rPr>
      </w:pPr>
    </w:p>
    <w:p w:rsidR="008759B3" w:rsidRPr="00222CFF" w:rsidRDefault="008759B3" w:rsidP="008759B3">
      <w:pPr>
        <w:spacing w:line="276" w:lineRule="auto"/>
        <w:ind w:right="413"/>
        <w:rPr>
          <w:rFonts w:ascii="Arial" w:hAnsi="Arial" w:cs="Arial"/>
          <w:b/>
        </w:rPr>
      </w:pPr>
      <w:r w:rsidRPr="00222CFF">
        <w:rPr>
          <w:rFonts w:ascii="Arial" w:hAnsi="Arial" w:cs="Arial"/>
          <w:b/>
        </w:rPr>
        <w:t>8.  LOCAL DE EXECUÇÃO OU ENTREGA DO BEM</w:t>
      </w:r>
    </w:p>
    <w:p w:rsidR="008759B3" w:rsidRPr="00222CFF" w:rsidRDefault="008759B3" w:rsidP="008759B3">
      <w:pPr>
        <w:pStyle w:val="Corpodetexto"/>
        <w:spacing w:after="160" w:line="360" w:lineRule="auto"/>
        <w:ind w:right="413" w:firstLine="851"/>
        <w:rPr>
          <w:rFonts w:ascii="Arial" w:hAnsi="Arial" w:cs="Arial"/>
          <w:b w:val="0"/>
          <w:color w:val="000000"/>
          <w:sz w:val="24"/>
          <w:szCs w:val="24"/>
        </w:rPr>
      </w:pPr>
      <w:r w:rsidRPr="00222CFF">
        <w:rPr>
          <w:rFonts w:ascii="Arial" w:hAnsi="Arial" w:cs="Arial"/>
          <w:b w:val="0"/>
          <w:color w:val="000000"/>
          <w:sz w:val="24"/>
          <w:szCs w:val="24"/>
        </w:rPr>
        <w:lastRenderedPageBreak/>
        <w:t xml:space="preserve">A entrega deverá ser realizada no CRAS (horário de expediente) </w:t>
      </w:r>
      <w:r w:rsidRPr="00222CFF">
        <w:rPr>
          <w:rFonts w:ascii="Arial" w:hAnsi="Arial" w:cs="Arial"/>
          <w:b w:val="0"/>
          <w:color w:val="000000"/>
          <w:sz w:val="24"/>
          <w:szCs w:val="24"/>
          <w:u w:val="none"/>
        </w:rPr>
        <w:t>sito à Avenida João Selvírio de Souza nº 1010, Vila Vitória, no Município de Selvíria – MS, CEP: 79.590-000, conforme solicitação do Almoxarifado, departamento competente, e no prazo fixado na requisição. Bem como acompanhado pelo setor de Compras e da Secretaria Municipal de assistência Social ou quem ela designar.</w:t>
      </w:r>
    </w:p>
    <w:p w:rsidR="008759B3" w:rsidRPr="00222CFF" w:rsidRDefault="008759B3" w:rsidP="008759B3">
      <w:pPr>
        <w:pStyle w:val="NormalWeb"/>
        <w:spacing w:line="276" w:lineRule="auto"/>
        <w:ind w:right="413"/>
        <w:rPr>
          <w:rFonts w:ascii="Arial" w:hAnsi="Arial" w:cs="Arial"/>
          <w:b/>
          <w:color w:val="000000"/>
        </w:rPr>
      </w:pPr>
      <w:r w:rsidRPr="00222CFF">
        <w:rPr>
          <w:rFonts w:ascii="Arial" w:hAnsi="Arial" w:cs="Arial"/>
          <w:b/>
          <w:color w:val="000000"/>
        </w:rPr>
        <w:t>9. DOTAÇÃO ORÇAMENTÁRIA</w:t>
      </w:r>
    </w:p>
    <w:p w:rsidR="008759B3" w:rsidRPr="00222CFF" w:rsidRDefault="008759B3" w:rsidP="008759B3">
      <w:pPr>
        <w:pStyle w:val="NormalWeb"/>
        <w:spacing w:line="276" w:lineRule="auto"/>
        <w:ind w:right="413" w:firstLine="851"/>
        <w:jc w:val="both"/>
        <w:rPr>
          <w:rFonts w:ascii="Arial" w:hAnsi="Arial" w:cs="Arial"/>
          <w:color w:val="000000"/>
        </w:rPr>
      </w:pPr>
      <w:r w:rsidRPr="00222CFF">
        <w:rPr>
          <w:rFonts w:ascii="Arial" w:hAnsi="Arial" w:cs="Arial"/>
          <w:color w:val="000000"/>
        </w:rPr>
        <w:t xml:space="preserve">Os gêneros </w:t>
      </w:r>
      <w:proofErr w:type="gramStart"/>
      <w:r w:rsidRPr="00222CFF">
        <w:rPr>
          <w:rFonts w:ascii="Arial" w:hAnsi="Arial" w:cs="Arial"/>
          <w:color w:val="000000"/>
        </w:rPr>
        <w:t>alimentícios referenciadas</w:t>
      </w:r>
      <w:proofErr w:type="gramEnd"/>
      <w:r w:rsidRPr="00222CFF">
        <w:rPr>
          <w:rFonts w:ascii="Arial" w:hAnsi="Arial" w:cs="Arial"/>
          <w:color w:val="000000"/>
        </w:rPr>
        <w:t xml:space="preserve"> acima serão adquiridas com recurso proveniente do </w:t>
      </w:r>
      <w:r w:rsidRPr="00222CFF">
        <w:rPr>
          <w:rFonts w:ascii="Arial" w:hAnsi="Arial" w:cs="Arial"/>
        </w:rPr>
        <w:t xml:space="preserve">FUNDO MUNICIPAL DE ASSISTENCIA SOCIAL-FMAS                           </w:t>
      </w:r>
    </w:p>
    <w:p w:rsidR="008759B3" w:rsidRPr="00222CFF" w:rsidRDefault="008759B3" w:rsidP="008759B3">
      <w:pPr>
        <w:pStyle w:val="Corpodetexto2"/>
        <w:spacing w:line="360" w:lineRule="auto"/>
        <w:ind w:right="-93"/>
        <w:jc w:val="both"/>
        <w:rPr>
          <w:rFonts w:ascii="Arial" w:hAnsi="Arial" w:cs="Arial"/>
        </w:rPr>
      </w:pPr>
      <w:r w:rsidRPr="00222CFF">
        <w:rPr>
          <w:rFonts w:ascii="Arial" w:hAnsi="Arial" w:cs="Arial"/>
        </w:rPr>
        <w:t>Os recursos serão oriundos da Dotação Orçamentária:</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201"/>
        <w:gridCol w:w="6344"/>
      </w:tblGrid>
      <w:tr w:rsidR="008759B3" w:rsidRPr="00222CFF" w:rsidTr="008759B3">
        <w:trPr>
          <w:trHeight w:val="84"/>
        </w:trPr>
        <w:tc>
          <w:tcPr>
            <w:tcW w:w="1288" w:type="pct"/>
            <w:shd w:val="clear" w:color="auto" w:fill="C2D69B"/>
            <w:tcMar>
              <w:top w:w="55" w:type="dxa"/>
              <w:left w:w="55" w:type="dxa"/>
              <w:bottom w:w="55" w:type="dxa"/>
              <w:right w:w="55" w:type="dxa"/>
            </w:tcMar>
          </w:tcPr>
          <w:p w:rsidR="008759B3" w:rsidRPr="00222CFF" w:rsidRDefault="008759B3" w:rsidP="008759B3">
            <w:pPr>
              <w:pStyle w:val="Standard"/>
              <w:tabs>
                <w:tab w:val="left" w:pos="1187"/>
              </w:tabs>
              <w:rPr>
                <w:rFonts w:ascii="Arial" w:hAnsi="Arial" w:cs="Arial"/>
              </w:rPr>
            </w:pPr>
            <w:r w:rsidRPr="00222CFF">
              <w:rPr>
                <w:rFonts w:ascii="Arial" w:hAnsi="Arial" w:cs="Arial"/>
              </w:rPr>
              <w:t>020215</w:t>
            </w:r>
            <w:r w:rsidRPr="00222CFF">
              <w:rPr>
                <w:rFonts w:ascii="Arial" w:hAnsi="Arial" w:cs="Arial"/>
              </w:rPr>
              <w:tab/>
            </w:r>
          </w:p>
        </w:tc>
        <w:tc>
          <w:tcPr>
            <w:tcW w:w="3712" w:type="pct"/>
            <w:shd w:val="clear" w:color="auto" w:fill="C2D69B"/>
          </w:tcPr>
          <w:p w:rsidR="008759B3" w:rsidRPr="00222CFF" w:rsidRDefault="008759B3" w:rsidP="008759B3">
            <w:pPr>
              <w:pStyle w:val="Standard"/>
              <w:rPr>
                <w:rFonts w:ascii="Arial" w:hAnsi="Arial" w:cs="Arial"/>
              </w:rPr>
            </w:pPr>
            <w:r w:rsidRPr="00222CFF">
              <w:rPr>
                <w:rFonts w:ascii="Arial" w:hAnsi="Arial" w:cs="Arial"/>
              </w:rPr>
              <w:t xml:space="preserve">FUNDO MUNICIPAL DE ASSISTENCIA SOCIAL-FMAS                                </w:t>
            </w:r>
          </w:p>
        </w:tc>
      </w:tr>
      <w:tr w:rsidR="008759B3" w:rsidRPr="00222CFF" w:rsidTr="008759B3">
        <w:trPr>
          <w:trHeight w:val="99"/>
        </w:trPr>
        <w:tc>
          <w:tcPr>
            <w:tcW w:w="1288" w:type="pct"/>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08 244</w:t>
            </w:r>
          </w:p>
        </w:tc>
        <w:tc>
          <w:tcPr>
            <w:tcW w:w="3712" w:type="pct"/>
            <w:shd w:val="clear" w:color="auto" w:fill="auto"/>
          </w:tcPr>
          <w:p w:rsidR="008759B3" w:rsidRPr="00222CFF" w:rsidRDefault="008759B3" w:rsidP="008759B3">
            <w:pPr>
              <w:pStyle w:val="Standard"/>
              <w:rPr>
                <w:rFonts w:ascii="Arial" w:hAnsi="Arial" w:cs="Arial"/>
              </w:rPr>
            </w:pPr>
            <w:r w:rsidRPr="00222CFF">
              <w:rPr>
                <w:rFonts w:ascii="Arial" w:hAnsi="Arial" w:cs="Arial"/>
              </w:rPr>
              <w:t>ASSISTENCIA COMUNITARIA</w:t>
            </w:r>
          </w:p>
        </w:tc>
      </w:tr>
      <w:tr w:rsidR="008759B3" w:rsidRPr="00222CFF" w:rsidTr="008759B3">
        <w:trPr>
          <w:trHeight w:val="89"/>
        </w:trPr>
        <w:tc>
          <w:tcPr>
            <w:tcW w:w="1288" w:type="pct"/>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 xml:space="preserve">08 244 0016 </w:t>
            </w:r>
          </w:p>
        </w:tc>
        <w:tc>
          <w:tcPr>
            <w:tcW w:w="3712" w:type="pct"/>
            <w:shd w:val="clear" w:color="auto" w:fill="auto"/>
          </w:tcPr>
          <w:p w:rsidR="008759B3" w:rsidRPr="00222CFF" w:rsidRDefault="008759B3" w:rsidP="008759B3">
            <w:pPr>
              <w:pStyle w:val="Standard"/>
              <w:rPr>
                <w:rFonts w:ascii="Arial" w:hAnsi="Arial" w:cs="Arial"/>
              </w:rPr>
            </w:pPr>
            <w:r w:rsidRPr="00222CFF">
              <w:rPr>
                <w:rFonts w:ascii="Arial" w:hAnsi="Arial" w:cs="Arial"/>
              </w:rPr>
              <w:t>Programa de enfrentamento ao COVID 19</w:t>
            </w:r>
          </w:p>
        </w:tc>
      </w:tr>
      <w:tr w:rsidR="008759B3" w:rsidRPr="00222CFF" w:rsidTr="008759B3">
        <w:trPr>
          <w:trHeight w:val="113"/>
        </w:trPr>
        <w:tc>
          <w:tcPr>
            <w:tcW w:w="1288" w:type="pct"/>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08 244 0016 2161 0000</w:t>
            </w:r>
          </w:p>
        </w:tc>
        <w:tc>
          <w:tcPr>
            <w:tcW w:w="3712" w:type="pct"/>
            <w:shd w:val="clear" w:color="auto" w:fill="auto"/>
          </w:tcPr>
          <w:p w:rsidR="008759B3" w:rsidRPr="00222CFF" w:rsidRDefault="008759B3" w:rsidP="008759B3">
            <w:pPr>
              <w:pStyle w:val="Standard"/>
              <w:rPr>
                <w:rFonts w:ascii="Arial" w:hAnsi="Arial" w:cs="Arial"/>
              </w:rPr>
            </w:pPr>
            <w:r w:rsidRPr="00222CFF">
              <w:rPr>
                <w:rFonts w:ascii="Arial" w:hAnsi="Arial" w:cs="Arial"/>
              </w:rPr>
              <w:t>Manutenção e Operacionalização do Programa de Enfrentamento ao COVID 19</w:t>
            </w:r>
          </w:p>
        </w:tc>
      </w:tr>
      <w:tr w:rsidR="008759B3" w:rsidRPr="00222CFF" w:rsidTr="008759B3">
        <w:trPr>
          <w:trHeight w:val="123"/>
        </w:trPr>
        <w:tc>
          <w:tcPr>
            <w:tcW w:w="1288" w:type="pct"/>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 xml:space="preserve">3.3.90.30.00 </w:t>
            </w:r>
          </w:p>
        </w:tc>
        <w:tc>
          <w:tcPr>
            <w:tcW w:w="3712" w:type="pct"/>
            <w:shd w:val="clear" w:color="auto" w:fill="auto"/>
          </w:tcPr>
          <w:p w:rsidR="008759B3" w:rsidRPr="00222CFF" w:rsidRDefault="008759B3" w:rsidP="008759B3">
            <w:pPr>
              <w:pStyle w:val="Standard"/>
              <w:rPr>
                <w:rFonts w:ascii="Arial" w:hAnsi="Arial" w:cs="Arial"/>
              </w:rPr>
            </w:pPr>
            <w:r w:rsidRPr="00222CFF">
              <w:rPr>
                <w:rFonts w:ascii="Arial" w:hAnsi="Arial" w:cs="Arial"/>
              </w:rPr>
              <w:t>Material de Consumo</w:t>
            </w:r>
          </w:p>
        </w:tc>
      </w:tr>
      <w:tr w:rsidR="008759B3" w:rsidRPr="00222CFF" w:rsidTr="008759B3">
        <w:trPr>
          <w:trHeight w:val="123"/>
        </w:trPr>
        <w:tc>
          <w:tcPr>
            <w:tcW w:w="1288" w:type="pct"/>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737</w:t>
            </w:r>
          </w:p>
        </w:tc>
        <w:tc>
          <w:tcPr>
            <w:tcW w:w="3712" w:type="pct"/>
            <w:shd w:val="clear" w:color="auto" w:fill="auto"/>
          </w:tcPr>
          <w:p w:rsidR="008759B3" w:rsidRPr="00222CFF" w:rsidRDefault="008759B3" w:rsidP="008759B3">
            <w:pPr>
              <w:pStyle w:val="Standard"/>
              <w:rPr>
                <w:rFonts w:ascii="Arial" w:hAnsi="Arial" w:cs="Arial"/>
              </w:rPr>
            </w:pPr>
            <w:r w:rsidRPr="00222CFF">
              <w:rPr>
                <w:rFonts w:ascii="Arial" w:hAnsi="Arial" w:cs="Arial"/>
              </w:rPr>
              <w:t>FICHA</w:t>
            </w:r>
          </w:p>
        </w:tc>
      </w:tr>
      <w:tr w:rsidR="008759B3" w:rsidRPr="00222CFF" w:rsidTr="008759B3">
        <w:trPr>
          <w:trHeight w:val="123"/>
        </w:trPr>
        <w:tc>
          <w:tcPr>
            <w:tcW w:w="1288" w:type="pct"/>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0.2.29</w:t>
            </w:r>
          </w:p>
        </w:tc>
        <w:tc>
          <w:tcPr>
            <w:tcW w:w="3712" w:type="pct"/>
            <w:shd w:val="clear" w:color="auto" w:fill="auto"/>
          </w:tcPr>
          <w:p w:rsidR="008759B3" w:rsidRPr="00222CFF" w:rsidRDefault="008759B3" w:rsidP="008759B3">
            <w:pPr>
              <w:pStyle w:val="Standard"/>
              <w:rPr>
                <w:rFonts w:ascii="Arial" w:hAnsi="Arial" w:cs="Arial"/>
              </w:rPr>
            </w:pPr>
            <w:r w:rsidRPr="00222CFF">
              <w:rPr>
                <w:rFonts w:ascii="Arial" w:hAnsi="Arial" w:cs="Arial"/>
              </w:rPr>
              <w:t>FONTE</w:t>
            </w:r>
          </w:p>
        </w:tc>
      </w:tr>
      <w:tr w:rsidR="008759B3" w:rsidRPr="00222CFF" w:rsidTr="008759B3">
        <w:trPr>
          <w:trHeight w:val="123"/>
        </w:trPr>
        <w:tc>
          <w:tcPr>
            <w:tcW w:w="1288" w:type="pct"/>
            <w:tcBorders>
              <w:top w:val="single" w:sz="4" w:space="0" w:color="auto"/>
              <w:left w:val="single" w:sz="4" w:space="0" w:color="auto"/>
              <w:bottom w:val="single" w:sz="4" w:space="0" w:color="auto"/>
              <w:right w:val="single" w:sz="4" w:space="0" w:color="auto"/>
            </w:tcBorders>
            <w:shd w:val="clear" w:color="auto" w:fill="C2D69B"/>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020215</w:t>
            </w:r>
            <w:r w:rsidRPr="00222CFF">
              <w:rPr>
                <w:rFonts w:ascii="Arial" w:hAnsi="Arial" w:cs="Arial"/>
              </w:rPr>
              <w:tab/>
            </w:r>
          </w:p>
        </w:tc>
        <w:tc>
          <w:tcPr>
            <w:tcW w:w="3712" w:type="pct"/>
            <w:tcBorders>
              <w:top w:val="single" w:sz="4" w:space="0" w:color="auto"/>
              <w:left w:val="single" w:sz="4" w:space="0" w:color="auto"/>
              <w:bottom w:val="single" w:sz="4" w:space="0" w:color="auto"/>
              <w:right w:val="single" w:sz="4" w:space="0" w:color="auto"/>
            </w:tcBorders>
            <w:shd w:val="clear" w:color="auto" w:fill="C2D69B"/>
          </w:tcPr>
          <w:p w:rsidR="008759B3" w:rsidRPr="00222CFF" w:rsidRDefault="008759B3" w:rsidP="008759B3">
            <w:pPr>
              <w:pStyle w:val="Standard"/>
              <w:rPr>
                <w:rFonts w:ascii="Arial" w:hAnsi="Arial" w:cs="Arial"/>
              </w:rPr>
            </w:pPr>
            <w:r w:rsidRPr="00222CFF">
              <w:rPr>
                <w:rFonts w:ascii="Arial" w:hAnsi="Arial" w:cs="Arial"/>
              </w:rPr>
              <w:t xml:space="preserve">FUNDO MUNICIPAL DE ASSISTENCIA SOCIAL-FMAS                                </w:t>
            </w:r>
          </w:p>
        </w:tc>
      </w:tr>
      <w:tr w:rsidR="008759B3" w:rsidRPr="00222CFF" w:rsidTr="008759B3">
        <w:trPr>
          <w:trHeight w:val="123"/>
        </w:trPr>
        <w:tc>
          <w:tcPr>
            <w:tcW w:w="1288"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08 244</w:t>
            </w:r>
          </w:p>
        </w:tc>
        <w:tc>
          <w:tcPr>
            <w:tcW w:w="3712" w:type="pct"/>
            <w:tcBorders>
              <w:top w:val="single" w:sz="4" w:space="0" w:color="auto"/>
              <w:left w:val="single" w:sz="4" w:space="0" w:color="auto"/>
              <w:bottom w:val="single" w:sz="4" w:space="0" w:color="auto"/>
              <w:right w:val="single" w:sz="4" w:space="0" w:color="auto"/>
            </w:tcBorders>
            <w:shd w:val="clear" w:color="auto" w:fill="auto"/>
          </w:tcPr>
          <w:p w:rsidR="008759B3" w:rsidRPr="00222CFF" w:rsidRDefault="008759B3" w:rsidP="008759B3">
            <w:pPr>
              <w:pStyle w:val="Standard"/>
              <w:rPr>
                <w:rFonts w:ascii="Arial" w:hAnsi="Arial" w:cs="Arial"/>
              </w:rPr>
            </w:pPr>
            <w:r w:rsidRPr="00222CFF">
              <w:rPr>
                <w:rFonts w:ascii="Arial" w:hAnsi="Arial" w:cs="Arial"/>
              </w:rPr>
              <w:t>ASSISTENCIA COMUNITARIA</w:t>
            </w:r>
          </w:p>
        </w:tc>
      </w:tr>
      <w:tr w:rsidR="008759B3" w:rsidRPr="00222CFF" w:rsidTr="008759B3">
        <w:trPr>
          <w:trHeight w:val="123"/>
        </w:trPr>
        <w:tc>
          <w:tcPr>
            <w:tcW w:w="1288"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 xml:space="preserve">08 244 0016 </w:t>
            </w:r>
          </w:p>
        </w:tc>
        <w:tc>
          <w:tcPr>
            <w:tcW w:w="3712" w:type="pct"/>
            <w:tcBorders>
              <w:top w:val="single" w:sz="4" w:space="0" w:color="auto"/>
              <w:left w:val="single" w:sz="4" w:space="0" w:color="auto"/>
              <w:bottom w:val="single" w:sz="4" w:space="0" w:color="auto"/>
              <w:right w:val="single" w:sz="4" w:space="0" w:color="auto"/>
            </w:tcBorders>
            <w:shd w:val="clear" w:color="auto" w:fill="auto"/>
          </w:tcPr>
          <w:p w:rsidR="008759B3" w:rsidRPr="00222CFF" w:rsidRDefault="008759B3" w:rsidP="008759B3">
            <w:pPr>
              <w:pStyle w:val="Standard"/>
              <w:rPr>
                <w:rFonts w:ascii="Arial" w:hAnsi="Arial" w:cs="Arial"/>
              </w:rPr>
            </w:pPr>
            <w:r w:rsidRPr="00222CFF">
              <w:rPr>
                <w:rFonts w:ascii="Arial" w:hAnsi="Arial" w:cs="Arial"/>
              </w:rPr>
              <w:t>Programa de enfrentamento ao COVID 19</w:t>
            </w:r>
          </w:p>
        </w:tc>
      </w:tr>
      <w:tr w:rsidR="008759B3" w:rsidRPr="00222CFF" w:rsidTr="008759B3">
        <w:trPr>
          <w:trHeight w:val="123"/>
        </w:trPr>
        <w:tc>
          <w:tcPr>
            <w:tcW w:w="1288"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08 244 0016 2161 0000</w:t>
            </w:r>
          </w:p>
        </w:tc>
        <w:tc>
          <w:tcPr>
            <w:tcW w:w="3712" w:type="pct"/>
            <w:tcBorders>
              <w:top w:val="single" w:sz="4" w:space="0" w:color="auto"/>
              <w:left w:val="single" w:sz="4" w:space="0" w:color="auto"/>
              <w:bottom w:val="single" w:sz="4" w:space="0" w:color="auto"/>
              <w:right w:val="single" w:sz="4" w:space="0" w:color="auto"/>
            </w:tcBorders>
            <w:shd w:val="clear" w:color="auto" w:fill="auto"/>
          </w:tcPr>
          <w:p w:rsidR="008759B3" w:rsidRPr="00222CFF" w:rsidRDefault="008759B3" w:rsidP="008759B3">
            <w:pPr>
              <w:pStyle w:val="Standard"/>
              <w:rPr>
                <w:rFonts w:ascii="Arial" w:hAnsi="Arial" w:cs="Arial"/>
              </w:rPr>
            </w:pPr>
            <w:r w:rsidRPr="00222CFF">
              <w:rPr>
                <w:rFonts w:ascii="Arial" w:hAnsi="Arial" w:cs="Arial"/>
              </w:rPr>
              <w:t>Manutenção e Operacionalização do Programa de Enfrentamento ao COVID 19</w:t>
            </w:r>
          </w:p>
        </w:tc>
      </w:tr>
      <w:tr w:rsidR="008759B3" w:rsidRPr="00222CFF" w:rsidTr="008759B3">
        <w:trPr>
          <w:trHeight w:val="123"/>
        </w:trPr>
        <w:tc>
          <w:tcPr>
            <w:tcW w:w="1288"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 xml:space="preserve">3.3.90.30.00 </w:t>
            </w:r>
          </w:p>
        </w:tc>
        <w:tc>
          <w:tcPr>
            <w:tcW w:w="3712" w:type="pct"/>
            <w:tcBorders>
              <w:top w:val="single" w:sz="4" w:space="0" w:color="auto"/>
              <w:left w:val="single" w:sz="4" w:space="0" w:color="auto"/>
              <w:bottom w:val="single" w:sz="4" w:space="0" w:color="auto"/>
              <w:right w:val="single" w:sz="4" w:space="0" w:color="auto"/>
            </w:tcBorders>
            <w:shd w:val="clear" w:color="auto" w:fill="auto"/>
          </w:tcPr>
          <w:p w:rsidR="008759B3" w:rsidRPr="00222CFF" w:rsidRDefault="008759B3" w:rsidP="008759B3">
            <w:pPr>
              <w:pStyle w:val="Standard"/>
              <w:rPr>
                <w:rFonts w:ascii="Arial" w:hAnsi="Arial" w:cs="Arial"/>
              </w:rPr>
            </w:pPr>
            <w:r w:rsidRPr="00222CFF">
              <w:rPr>
                <w:rFonts w:ascii="Arial" w:hAnsi="Arial" w:cs="Arial"/>
              </w:rPr>
              <w:t>Material de Consumo</w:t>
            </w:r>
          </w:p>
        </w:tc>
      </w:tr>
      <w:tr w:rsidR="008759B3" w:rsidRPr="00222CFF" w:rsidTr="008759B3">
        <w:trPr>
          <w:trHeight w:val="123"/>
        </w:trPr>
        <w:tc>
          <w:tcPr>
            <w:tcW w:w="1288"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738</w:t>
            </w:r>
          </w:p>
        </w:tc>
        <w:tc>
          <w:tcPr>
            <w:tcW w:w="3712" w:type="pct"/>
            <w:tcBorders>
              <w:top w:val="single" w:sz="4" w:space="0" w:color="auto"/>
              <w:left w:val="single" w:sz="4" w:space="0" w:color="auto"/>
              <w:bottom w:val="single" w:sz="4" w:space="0" w:color="auto"/>
              <w:right w:val="single" w:sz="4" w:space="0" w:color="auto"/>
            </w:tcBorders>
            <w:shd w:val="clear" w:color="auto" w:fill="auto"/>
          </w:tcPr>
          <w:p w:rsidR="008759B3" w:rsidRPr="00222CFF" w:rsidRDefault="008759B3" w:rsidP="008759B3">
            <w:pPr>
              <w:pStyle w:val="Standard"/>
              <w:rPr>
                <w:rFonts w:ascii="Arial" w:hAnsi="Arial" w:cs="Arial"/>
              </w:rPr>
            </w:pPr>
            <w:r w:rsidRPr="00222CFF">
              <w:rPr>
                <w:rFonts w:ascii="Arial" w:hAnsi="Arial" w:cs="Arial"/>
              </w:rPr>
              <w:t>FICHA</w:t>
            </w:r>
          </w:p>
        </w:tc>
      </w:tr>
      <w:tr w:rsidR="008759B3" w:rsidRPr="00222CFF" w:rsidTr="008759B3">
        <w:trPr>
          <w:trHeight w:val="123"/>
        </w:trPr>
        <w:tc>
          <w:tcPr>
            <w:tcW w:w="1288" w:type="pct"/>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8759B3" w:rsidRPr="00222CFF" w:rsidRDefault="008759B3" w:rsidP="008759B3">
            <w:pPr>
              <w:pStyle w:val="Standard"/>
              <w:rPr>
                <w:rFonts w:ascii="Arial" w:hAnsi="Arial" w:cs="Arial"/>
              </w:rPr>
            </w:pPr>
            <w:r w:rsidRPr="00222CFF">
              <w:rPr>
                <w:rFonts w:ascii="Arial" w:hAnsi="Arial" w:cs="Arial"/>
              </w:rPr>
              <w:t>0.2.82</w:t>
            </w:r>
          </w:p>
        </w:tc>
        <w:tc>
          <w:tcPr>
            <w:tcW w:w="3712" w:type="pct"/>
            <w:tcBorders>
              <w:top w:val="single" w:sz="4" w:space="0" w:color="auto"/>
              <w:left w:val="single" w:sz="4" w:space="0" w:color="auto"/>
              <w:bottom w:val="single" w:sz="4" w:space="0" w:color="auto"/>
              <w:right w:val="single" w:sz="4" w:space="0" w:color="auto"/>
            </w:tcBorders>
            <w:shd w:val="clear" w:color="auto" w:fill="auto"/>
          </w:tcPr>
          <w:p w:rsidR="008759B3" w:rsidRPr="00222CFF" w:rsidRDefault="008759B3" w:rsidP="008759B3">
            <w:pPr>
              <w:pStyle w:val="Standard"/>
              <w:rPr>
                <w:rFonts w:ascii="Arial" w:hAnsi="Arial" w:cs="Arial"/>
              </w:rPr>
            </w:pPr>
            <w:r w:rsidRPr="00222CFF">
              <w:rPr>
                <w:rFonts w:ascii="Arial" w:hAnsi="Arial" w:cs="Arial"/>
              </w:rPr>
              <w:t>FONTE</w:t>
            </w:r>
          </w:p>
        </w:tc>
      </w:tr>
    </w:tbl>
    <w:p w:rsidR="008759B3" w:rsidRPr="00222CFF" w:rsidRDefault="008759B3" w:rsidP="008759B3">
      <w:pPr>
        <w:pStyle w:val="Corpodetexto2"/>
        <w:spacing w:line="240" w:lineRule="auto"/>
        <w:ind w:right="-93"/>
        <w:jc w:val="both"/>
        <w:rPr>
          <w:rFonts w:ascii="Arial" w:hAnsi="Arial" w:cs="Arial"/>
          <w:b/>
        </w:rPr>
      </w:pPr>
    </w:p>
    <w:p w:rsidR="008759B3" w:rsidRPr="00222CFF" w:rsidRDefault="008759B3" w:rsidP="008759B3">
      <w:pPr>
        <w:spacing w:line="276" w:lineRule="auto"/>
        <w:ind w:right="413"/>
        <w:jc w:val="both"/>
        <w:rPr>
          <w:rFonts w:ascii="Arial" w:hAnsi="Arial" w:cs="Arial"/>
          <w:b/>
          <w:color w:val="000000"/>
        </w:rPr>
      </w:pPr>
      <w:r w:rsidRPr="00222CFF">
        <w:rPr>
          <w:rFonts w:ascii="Arial" w:hAnsi="Arial" w:cs="Arial"/>
          <w:b/>
          <w:color w:val="000000"/>
        </w:rPr>
        <w:t xml:space="preserve">10. PRAZO DE ENTREGA </w:t>
      </w:r>
    </w:p>
    <w:p w:rsidR="008759B3" w:rsidRPr="00222CFF" w:rsidRDefault="008759B3" w:rsidP="008759B3">
      <w:pPr>
        <w:spacing w:line="360" w:lineRule="auto"/>
        <w:ind w:right="413" w:firstLine="851"/>
        <w:jc w:val="both"/>
        <w:rPr>
          <w:rFonts w:ascii="Arial" w:hAnsi="Arial" w:cs="Arial"/>
          <w:color w:val="000000"/>
        </w:rPr>
      </w:pPr>
      <w:r w:rsidRPr="00222CFF">
        <w:rPr>
          <w:rFonts w:ascii="Arial" w:hAnsi="Arial" w:cs="Arial"/>
          <w:color w:val="000000"/>
        </w:rPr>
        <w:lastRenderedPageBreak/>
        <w:t>A entrega deverá ser integral de acordo com a demanda da Secretaria Municipal de Assistência Social, mediante ordem de fornecimento/Requisição.</w:t>
      </w:r>
    </w:p>
    <w:p w:rsidR="008759B3" w:rsidRPr="00222CFF" w:rsidRDefault="008759B3" w:rsidP="008759B3">
      <w:pPr>
        <w:spacing w:line="276" w:lineRule="auto"/>
        <w:ind w:right="413"/>
        <w:jc w:val="both"/>
        <w:rPr>
          <w:rFonts w:ascii="Arial" w:hAnsi="Arial" w:cs="Arial"/>
          <w:b/>
          <w:color w:val="000000"/>
        </w:rPr>
      </w:pPr>
      <w:r w:rsidRPr="00222CFF">
        <w:rPr>
          <w:rFonts w:ascii="Arial" w:hAnsi="Arial" w:cs="Arial"/>
          <w:b/>
          <w:color w:val="000000"/>
        </w:rPr>
        <w:t>11. OBRIGAÇÕES DA EMPRESA E/OU CONTRATADO</w:t>
      </w:r>
    </w:p>
    <w:p w:rsidR="008759B3" w:rsidRPr="00222CFF" w:rsidRDefault="008759B3" w:rsidP="008759B3">
      <w:pPr>
        <w:spacing w:line="276" w:lineRule="auto"/>
        <w:ind w:right="413" w:firstLine="851"/>
        <w:jc w:val="both"/>
        <w:rPr>
          <w:rFonts w:ascii="Arial" w:hAnsi="Arial" w:cs="Arial"/>
          <w:color w:val="000000"/>
        </w:rPr>
      </w:pPr>
      <w:r w:rsidRPr="00222CFF">
        <w:rPr>
          <w:rFonts w:ascii="Arial" w:hAnsi="Arial" w:cs="Arial"/>
          <w:color w:val="000000"/>
        </w:rPr>
        <w:t xml:space="preserve">São requisitos imprescindíveis: </w:t>
      </w:r>
    </w:p>
    <w:p w:rsidR="008759B3" w:rsidRPr="00222CFF" w:rsidRDefault="008759B3" w:rsidP="008759B3">
      <w:pPr>
        <w:spacing w:line="360" w:lineRule="auto"/>
        <w:ind w:firstLine="851"/>
        <w:jc w:val="both"/>
        <w:rPr>
          <w:rFonts w:ascii="Arial" w:hAnsi="Arial" w:cs="Arial"/>
        </w:rPr>
      </w:pPr>
      <w:r w:rsidRPr="00222CFF">
        <w:rPr>
          <w:rFonts w:ascii="Arial" w:hAnsi="Arial" w:cs="Arial"/>
        </w:rPr>
        <w:t>Com o objetivo em atender as necessidades de aquisição de gêneros alimentícios ricos em proteína para atender as necessidades nutricionais de pessoas idosas e/ou com deficiência, o fornecimento dos produtos que estiverem de acordo com as especificações mínimas exigidas abaixo:</w:t>
      </w:r>
    </w:p>
    <w:p w:rsidR="008759B3" w:rsidRPr="00222CFF" w:rsidRDefault="008759B3" w:rsidP="008759B3">
      <w:pPr>
        <w:numPr>
          <w:ilvl w:val="0"/>
          <w:numId w:val="39"/>
        </w:numPr>
        <w:jc w:val="both"/>
        <w:rPr>
          <w:rFonts w:ascii="Arial" w:hAnsi="Arial" w:cs="Arial"/>
        </w:rPr>
      </w:pPr>
      <w:r w:rsidRPr="00222CFF">
        <w:rPr>
          <w:rFonts w:ascii="Arial" w:hAnsi="Arial" w:cs="Arial"/>
        </w:rPr>
        <w:t>Identificação do produto;</w:t>
      </w:r>
    </w:p>
    <w:p w:rsidR="008759B3" w:rsidRPr="00222CFF" w:rsidRDefault="008759B3" w:rsidP="008759B3">
      <w:pPr>
        <w:numPr>
          <w:ilvl w:val="0"/>
          <w:numId w:val="39"/>
        </w:numPr>
        <w:jc w:val="both"/>
        <w:rPr>
          <w:rFonts w:ascii="Arial" w:hAnsi="Arial" w:cs="Arial"/>
        </w:rPr>
      </w:pPr>
      <w:proofErr w:type="gramStart"/>
      <w:r w:rsidRPr="00222CFF">
        <w:rPr>
          <w:rFonts w:ascii="Arial" w:hAnsi="Arial" w:cs="Arial"/>
        </w:rPr>
        <w:t>embalagem</w:t>
      </w:r>
      <w:proofErr w:type="gramEnd"/>
      <w:r w:rsidRPr="00222CFF">
        <w:rPr>
          <w:rFonts w:ascii="Arial" w:hAnsi="Arial" w:cs="Arial"/>
        </w:rPr>
        <w:t xml:space="preserve"> original e intacta;</w:t>
      </w:r>
    </w:p>
    <w:p w:rsidR="008759B3" w:rsidRPr="00222CFF" w:rsidRDefault="008759B3" w:rsidP="008759B3">
      <w:pPr>
        <w:numPr>
          <w:ilvl w:val="0"/>
          <w:numId w:val="39"/>
        </w:numPr>
        <w:jc w:val="both"/>
        <w:rPr>
          <w:rFonts w:ascii="Arial" w:hAnsi="Arial" w:cs="Arial"/>
        </w:rPr>
      </w:pPr>
      <w:proofErr w:type="gramStart"/>
      <w:r w:rsidRPr="00222CFF">
        <w:rPr>
          <w:rFonts w:ascii="Arial" w:hAnsi="Arial" w:cs="Arial"/>
        </w:rPr>
        <w:t>data</w:t>
      </w:r>
      <w:proofErr w:type="gramEnd"/>
      <w:r w:rsidRPr="00222CFF">
        <w:rPr>
          <w:rFonts w:ascii="Arial" w:hAnsi="Arial" w:cs="Arial"/>
        </w:rPr>
        <w:t xml:space="preserve"> de fabricação;</w:t>
      </w:r>
    </w:p>
    <w:p w:rsidR="008759B3" w:rsidRPr="00222CFF" w:rsidRDefault="008759B3" w:rsidP="008759B3">
      <w:pPr>
        <w:numPr>
          <w:ilvl w:val="0"/>
          <w:numId w:val="39"/>
        </w:numPr>
        <w:jc w:val="both"/>
        <w:rPr>
          <w:rFonts w:ascii="Arial" w:hAnsi="Arial" w:cs="Arial"/>
        </w:rPr>
      </w:pPr>
      <w:proofErr w:type="gramStart"/>
      <w:r w:rsidRPr="00222CFF">
        <w:rPr>
          <w:rFonts w:ascii="Arial" w:hAnsi="Arial" w:cs="Arial"/>
        </w:rPr>
        <w:t>data</w:t>
      </w:r>
      <w:proofErr w:type="gramEnd"/>
      <w:r w:rsidRPr="00222CFF">
        <w:rPr>
          <w:rFonts w:ascii="Arial" w:hAnsi="Arial" w:cs="Arial"/>
        </w:rPr>
        <w:t xml:space="preserve"> de validade;</w:t>
      </w:r>
    </w:p>
    <w:p w:rsidR="008759B3" w:rsidRPr="00222CFF" w:rsidRDefault="008759B3" w:rsidP="008759B3">
      <w:pPr>
        <w:numPr>
          <w:ilvl w:val="0"/>
          <w:numId w:val="39"/>
        </w:numPr>
        <w:jc w:val="both"/>
        <w:rPr>
          <w:rFonts w:ascii="Arial" w:hAnsi="Arial" w:cs="Arial"/>
        </w:rPr>
      </w:pPr>
      <w:proofErr w:type="gramStart"/>
      <w:r w:rsidRPr="00222CFF">
        <w:rPr>
          <w:rFonts w:ascii="Arial" w:hAnsi="Arial" w:cs="Arial"/>
        </w:rPr>
        <w:t>peso</w:t>
      </w:r>
      <w:proofErr w:type="gramEnd"/>
      <w:r w:rsidRPr="00222CFF">
        <w:rPr>
          <w:rFonts w:ascii="Arial" w:hAnsi="Arial" w:cs="Arial"/>
        </w:rPr>
        <w:t xml:space="preserve"> líquido;</w:t>
      </w:r>
    </w:p>
    <w:p w:rsidR="008759B3" w:rsidRPr="00222CFF" w:rsidRDefault="008759B3" w:rsidP="008759B3">
      <w:pPr>
        <w:numPr>
          <w:ilvl w:val="0"/>
          <w:numId w:val="39"/>
        </w:numPr>
        <w:jc w:val="both"/>
        <w:rPr>
          <w:rFonts w:ascii="Arial" w:hAnsi="Arial" w:cs="Arial"/>
        </w:rPr>
      </w:pPr>
      <w:proofErr w:type="gramStart"/>
      <w:r w:rsidRPr="00222CFF">
        <w:rPr>
          <w:rFonts w:ascii="Arial" w:hAnsi="Arial" w:cs="Arial"/>
        </w:rPr>
        <w:t>número</w:t>
      </w:r>
      <w:proofErr w:type="gramEnd"/>
      <w:r w:rsidRPr="00222CFF">
        <w:rPr>
          <w:rFonts w:ascii="Arial" w:hAnsi="Arial" w:cs="Arial"/>
        </w:rPr>
        <w:t xml:space="preserve"> do lote;</w:t>
      </w:r>
    </w:p>
    <w:p w:rsidR="008759B3" w:rsidRPr="00222CFF" w:rsidRDefault="008759B3" w:rsidP="008759B3">
      <w:pPr>
        <w:numPr>
          <w:ilvl w:val="0"/>
          <w:numId w:val="39"/>
        </w:numPr>
        <w:jc w:val="both"/>
        <w:rPr>
          <w:rFonts w:ascii="Arial" w:hAnsi="Arial" w:cs="Arial"/>
        </w:rPr>
      </w:pPr>
      <w:proofErr w:type="gramStart"/>
      <w:r w:rsidRPr="00222CFF">
        <w:rPr>
          <w:rFonts w:ascii="Arial" w:hAnsi="Arial" w:cs="Arial"/>
        </w:rPr>
        <w:t>nome</w:t>
      </w:r>
      <w:proofErr w:type="gramEnd"/>
      <w:r w:rsidRPr="00222CFF">
        <w:rPr>
          <w:rFonts w:ascii="Arial" w:hAnsi="Arial" w:cs="Arial"/>
        </w:rPr>
        <w:t xml:space="preserve"> do fabricante.</w:t>
      </w:r>
    </w:p>
    <w:p w:rsidR="008759B3" w:rsidRPr="00222CFF" w:rsidRDefault="008759B3" w:rsidP="008759B3">
      <w:pPr>
        <w:spacing w:line="360" w:lineRule="auto"/>
        <w:jc w:val="both"/>
        <w:rPr>
          <w:rFonts w:ascii="Arial" w:hAnsi="Arial" w:cs="Arial"/>
          <w:bCs/>
        </w:rPr>
      </w:pPr>
    </w:p>
    <w:p w:rsidR="008759B3" w:rsidRPr="00222CFF" w:rsidRDefault="008759B3" w:rsidP="008759B3">
      <w:pPr>
        <w:spacing w:line="360" w:lineRule="auto"/>
        <w:ind w:firstLine="851"/>
        <w:jc w:val="both"/>
        <w:rPr>
          <w:rFonts w:ascii="Arial" w:hAnsi="Arial" w:cs="Arial"/>
          <w:bCs/>
        </w:rPr>
      </w:pPr>
      <w:r w:rsidRPr="00222CFF">
        <w:rPr>
          <w:rFonts w:ascii="Arial" w:hAnsi="Arial" w:cs="Arial"/>
          <w:bCs/>
        </w:rPr>
        <w:t xml:space="preserve"> Os produtos deverão ser entregues em fardos transparentes resistentes ou caixas próprias devidamente identificadas, não podendo haver produtos que não estejam adequados para o consumo ou utilização do ser humano, </w:t>
      </w:r>
      <w:proofErr w:type="gramStart"/>
      <w:r w:rsidRPr="00222CFF">
        <w:rPr>
          <w:rFonts w:ascii="Arial" w:hAnsi="Arial" w:cs="Arial"/>
          <w:bCs/>
        </w:rPr>
        <w:t>sob pena</w:t>
      </w:r>
      <w:proofErr w:type="gramEnd"/>
      <w:r w:rsidRPr="00222CFF">
        <w:rPr>
          <w:rFonts w:ascii="Arial" w:hAnsi="Arial" w:cs="Arial"/>
          <w:bCs/>
        </w:rPr>
        <w:t xml:space="preserve"> de devolução de todas as cestas básicas;</w:t>
      </w:r>
    </w:p>
    <w:p w:rsidR="008759B3" w:rsidRPr="00222CFF" w:rsidRDefault="008759B3" w:rsidP="008759B3">
      <w:pPr>
        <w:spacing w:line="360" w:lineRule="auto"/>
        <w:ind w:firstLine="851"/>
        <w:jc w:val="both"/>
        <w:rPr>
          <w:rFonts w:ascii="Arial" w:hAnsi="Arial" w:cs="Arial"/>
          <w:bCs/>
        </w:rPr>
      </w:pPr>
      <w:r w:rsidRPr="00222CFF">
        <w:rPr>
          <w:rFonts w:ascii="Arial" w:hAnsi="Arial" w:cs="Arial"/>
          <w:bCs/>
        </w:rPr>
        <w:t xml:space="preserve"> Os produtos referentes ao objeto deverão ser reunidos em embalagem original íntegra (não estar, furada, rasgada, amassada ou enferrujada) e embalados em sacos transparentes conforme disposto no item anterior;</w:t>
      </w:r>
    </w:p>
    <w:p w:rsidR="008759B3" w:rsidRPr="00222CFF" w:rsidRDefault="008759B3" w:rsidP="008759B3">
      <w:pPr>
        <w:spacing w:line="360" w:lineRule="auto"/>
        <w:ind w:firstLine="851"/>
        <w:jc w:val="both"/>
        <w:rPr>
          <w:rFonts w:ascii="Arial" w:hAnsi="Arial" w:cs="Arial"/>
          <w:color w:val="000000"/>
        </w:rPr>
      </w:pPr>
      <w:r w:rsidRPr="00222CFF">
        <w:rPr>
          <w:rFonts w:ascii="Arial" w:hAnsi="Arial" w:cs="Arial"/>
          <w:bCs/>
        </w:rPr>
        <w:t xml:space="preserve"> </w:t>
      </w:r>
      <w:r w:rsidRPr="00222CFF">
        <w:rPr>
          <w:rFonts w:ascii="Arial" w:hAnsi="Arial" w:cs="Arial"/>
        </w:rPr>
        <w:t>Nas embalagens dos itens acima deverão estar impressas: identificação do produto, validade, nome completo do fornecedor/marca/procedência, especificação do peso e/ou volume, registro no Ministério da Saúde ou Ministério da Agricultura (quando exigido), conforme legislação vigente.</w:t>
      </w:r>
    </w:p>
    <w:p w:rsidR="008759B3" w:rsidRPr="00222CFF" w:rsidRDefault="008759B3" w:rsidP="008759B3">
      <w:pPr>
        <w:spacing w:line="276" w:lineRule="auto"/>
        <w:ind w:right="413"/>
        <w:jc w:val="both"/>
        <w:rPr>
          <w:rFonts w:ascii="Arial" w:hAnsi="Arial" w:cs="Arial"/>
          <w:b/>
          <w:color w:val="000000"/>
        </w:rPr>
      </w:pPr>
      <w:r w:rsidRPr="00222CFF">
        <w:rPr>
          <w:rFonts w:ascii="Arial" w:hAnsi="Arial" w:cs="Arial"/>
          <w:b/>
          <w:color w:val="000000"/>
        </w:rPr>
        <w:t>12. CONDIÇÕES DE PAGAMENTO</w:t>
      </w:r>
    </w:p>
    <w:p w:rsidR="008759B3" w:rsidRPr="00222CFF" w:rsidRDefault="008759B3" w:rsidP="008759B3">
      <w:pPr>
        <w:spacing w:line="360" w:lineRule="auto"/>
        <w:ind w:right="414" w:firstLine="851"/>
        <w:jc w:val="both"/>
        <w:rPr>
          <w:rFonts w:ascii="Arial" w:hAnsi="Arial" w:cs="Arial"/>
          <w:color w:val="000000"/>
        </w:rPr>
      </w:pPr>
      <w:r w:rsidRPr="00222CFF">
        <w:rPr>
          <w:rFonts w:ascii="Arial" w:hAnsi="Arial" w:cs="Arial"/>
          <w:color w:val="000000"/>
        </w:rPr>
        <w:t xml:space="preserve">O pagamento, decorrente do fornecimento do objeto deste TERMO, será efetuado mediante crédito em conta bancária, em até </w:t>
      </w:r>
      <w:r w:rsidRPr="00222CFF">
        <w:rPr>
          <w:rFonts w:ascii="Arial" w:hAnsi="Arial" w:cs="Arial"/>
          <w:b/>
          <w:color w:val="000000"/>
        </w:rPr>
        <w:t>30 (trinta) dias</w:t>
      </w:r>
      <w:r w:rsidRPr="00222CFF">
        <w:rPr>
          <w:rFonts w:ascii="Arial" w:hAnsi="Arial" w:cs="Arial"/>
          <w:color w:val="000000"/>
        </w:rPr>
        <w:t xml:space="preserve">, contados do recebimento definitivo das cestas básicas, após a apresentação da respectiva </w:t>
      </w:r>
      <w:r w:rsidRPr="00222CFF">
        <w:rPr>
          <w:rFonts w:ascii="Arial" w:hAnsi="Arial" w:cs="Arial"/>
          <w:b/>
          <w:color w:val="000000"/>
        </w:rPr>
        <w:t>Nota Fiscal</w:t>
      </w:r>
      <w:r w:rsidRPr="00222CFF">
        <w:rPr>
          <w:rFonts w:ascii="Arial" w:hAnsi="Arial" w:cs="Arial"/>
          <w:color w:val="000000"/>
        </w:rPr>
        <w:t>, devidamente atestada pelo setor competente.</w:t>
      </w:r>
    </w:p>
    <w:p w:rsidR="008759B3" w:rsidRPr="00222CFF" w:rsidRDefault="008759B3" w:rsidP="008759B3">
      <w:pPr>
        <w:spacing w:line="276" w:lineRule="auto"/>
        <w:ind w:right="413"/>
        <w:jc w:val="both"/>
        <w:rPr>
          <w:rFonts w:ascii="Arial" w:hAnsi="Arial" w:cs="Arial"/>
          <w:b/>
          <w:color w:val="000000"/>
        </w:rPr>
      </w:pPr>
      <w:r w:rsidRPr="00222CFF">
        <w:rPr>
          <w:rFonts w:ascii="Arial" w:hAnsi="Arial" w:cs="Arial"/>
          <w:b/>
          <w:color w:val="000000"/>
        </w:rPr>
        <w:lastRenderedPageBreak/>
        <w:t>13.  ACOMPANHAMENTO E FISCALIZAÇÃO</w:t>
      </w:r>
    </w:p>
    <w:p w:rsidR="008759B3" w:rsidRPr="00222CFF" w:rsidRDefault="008759B3" w:rsidP="008759B3">
      <w:pPr>
        <w:spacing w:line="360" w:lineRule="auto"/>
        <w:ind w:right="413" w:firstLine="851"/>
        <w:jc w:val="both"/>
        <w:rPr>
          <w:rFonts w:ascii="Arial" w:hAnsi="Arial" w:cs="Arial"/>
        </w:rPr>
      </w:pPr>
      <w:r w:rsidRPr="00222CFF">
        <w:rPr>
          <w:rFonts w:ascii="Arial" w:hAnsi="Arial" w:cs="Arial"/>
          <w:color w:val="000000"/>
        </w:rPr>
        <w:t>Será responsável pela fiscalização e acompanhamento da execução do presente Termo, responsável designado pela Administração, a qual deverá fiscalizar o fornecimento dos alimentos, observando todos os aspectos estipulados.</w:t>
      </w:r>
      <w:r w:rsidRPr="00222CFF">
        <w:rPr>
          <w:rFonts w:ascii="Arial" w:hAnsi="Arial" w:cs="Arial"/>
        </w:rPr>
        <w:t xml:space="preserve">                          </w:t>
      </w:r>
    </w:p>
    <w:p w:rsidR="008759B3" w:rsidRPr="00222CFF" w:rsidRDefault="008759B3" w:rsidP="008759B3">
      <w:pPr>
        <w:spacing w:line="276" w:lineRule="auto"/>
        <w:ind w:left="426" w:right="413" w:firstLine="709"/>
        <w:jc w:val="right"/>
        <w:rPr>
          <w:rFonts w:ascii="Arial" w:hAnsi="Arial" w:cs="Arial"/>
        </w:rPr>
      </w:pPr>
      <w:r w:rsidRPr="00222CFF">
        <w:rPr>
          <w:rFonts w:ascii="Arial" w:hAnsi="Arial" w:cs="Arial"/>
        </w:rPr>
        <w:t xml:space="preserve">                                              </w:t>
      </w:r>
    </w:p>
    <w:p w:rsidR="008759B3" w:rsidRPr="00222CFF" w:rsidRDefault="008759B3" w:rsidP="008759B3">
      <w:pPr>
        <w:spacing w:line="276" w:lineRule="auto"/>
        <w:ind w:left="426" w:right="413" w:firstLine="709"/>
        <w:jc w:val="right"/>
        <w:rPr>
          <w:rFonts w:ascii="Arial" w:hAnsi="Arial" w:cs="Arial"/>
        </w:rPr>
      </w:pPr>
      <w:r w:rsidRPr="00222CFF">
        <w:rPr>
          <w:rFonts w:ascii="Arial" w:hAnsi="Arial" w:cs="Arial"/>
        </w:rPr>
        <w:t xml:space="preserve">   Selvíria/MS, 09 de Novembro de </w:t>
      </w:r>
      <w:proofErr w:type="gramStart"/>
      <w:r w:rsidRPr="00222CFF">
        <w:rPr>
          <w:rFonts w:ascii="Arial" w:hAnsi="Arial" w:cs="Arial"/>
        </w:rPr>
        <w:t>2021</w:t>
      </w:r>
      <w:proofErr w:type="gramEnd"/>
    </w:p>
    <w:p w:rsidR="008759B3" w:rsidRPr="00222CFF" w:rsidRDefault="008759B3" w:rsidP="008759B3">
      <w:pPr>
        <w:spacing w:line="276" w:lineRule="auto"/>
        <w:ind w:left="426" w:right="260" w:firstLine="709"/>
        <w:jc w:val="right"/>
        <w:rPr>
          <w:rFonts w:ascii="Arial" w:hAnsi="Arial" w:cs="Arial"/>
        </w:rPr>
      </w:pPr>
    </w:p>
    <w:p w:rsidR="008759B3" w:rsidRDefault="008759B3" w:rsidP="008759B3">
      <w:pPr>
        <w:spacing w:line="276" w:lineRule="auto"/>
        <w:ind w:left="426" w:right="260" w:firstLine="709"/>
        <w:jc w:val="right"/>
        <w:rPr>
          <w:rFonts w:ascii="Arial" w:hAnsi="Arial" w:cs="Arial"/>
        </w:rPr>
      </w:pPr>
    </w:p>
    <w:p w:rsidR="008759B3" w:rsidRDefault="008759B3" w:rsidP="008759B3">
      <w:pPr>
        <w:spacing w:line="276" w:lineRule="auto"/>
        <w:ind w:left="426" w:right="260" w:firstLine="709"/>
        <w:jc w:val="right"/>
        <w:rPr>
          <w:rFonts w:ascii="Arial" w:hAnsi="Arial" w:cs="Arial"/>
        </w:rPr>
      </w:pPr>
    </w:p>
    <w:p w:rsidR="008759B3" w:rsidRPr="00222CFF" w:rsidRDefault="008759B3" w:rsidP="008759B3">
      <w:pPr>
        <w:spacing w:line="276" w:lineRule="auto"/>
        <w:ind w:left="426" w:right="260" w:firstLine="709"/>
        <w:jc w:val="right"/>
        <w:rPr>
          <w:rFonts w:ascii="Arial" w:hAnsi="Arial" w:cs="Arial"/>
        </w:rPr>
      </w:pPr>
    </w:p>
    <w:p w:rsidR="008759B3" w:rsidRPr="00222CFF" w:rsidRDefault="008759B3" w:rsidP="008759B3">
      <w:pPr>
        <w:spacing w:line="276" w:lineRule="auto"/>
        <w:ind w:left="426" w:right="260" w:firstLine="709"/>
        <w:jc w:val="right"/>
        <w:rPr>
          <w:rFonts w:ascii="Arial" w:hAnsi="Arial" w:cs="Arial"/>
        </w:rPr>
      </w:pPr>
    </w:p>
    <w:p w:rsidR="008759B3" w:rsidRPr="00222CFF" w:rsidRDefault="008759B3" w:rsidP="008759B3">
      <w:pPr>
        <w:tabs>
          <w:tab w:val="left" w:pos="284"/>
        </w:tabs>
        <w:spacing w:line="276" w:lineRule="auto"/>
        <w:ind w:left="426" w:right="260" w:firstLine="709"/>
        <w:jc w:val="center"/>
        <w:rPr>
          <w:rFonts w:ascii="Arial" w:hAnsi="Arial" w:cs="Arial"/>
          <w:b/>
          <w:color w:val="000000"/>
        </w:rPr>
      </w:pPr>
      <w:r w:rsidRPr="00222CFF">
        <w:rPr>
          <w:rFonts w:ascii="Arial" w:hAnsi="Arial" w:cs="Arial"/>
          <w:b/>
          <w:color w:val="000000"/>
        </w:rPr>
        <w:softHyphen/>
      </w:r>
      <w:r w:rsidRPr="00222CFF">
        <w:rPr>
          <w:rFonts w:ascii="Arial" w:hAnsi="Arial" w:cs="Arial"/>
          <w:b/>
          <w:color w:val="000000"/>
        </w:rPr>
        <w:softHyphen/>
      </w:r>
      <w:r w:rsidRPr="00222CFF">
        <w:rPr>
          <w:rFonts w:ascii="Arial" w:hAnsi="Arial" w:cs="Arial"/>
          <w:b/>
          <w:color w:val="000000"/>
        </w:rPr>
        <w:softHyphen/>
      </w:r>
      <w:r w:rsidRPr="00222CFF">
        <w:rPr>
          <w:rFonts w:ascii="Arial" w:hAnsi="Arial" w:cs="Arial"/>
          <w:b/>
          <w:color w:val="000000"/>
        </w:rPr>
        <w:softHyphen/>
      </w:r>
      <w:r w:rsidRPr="00222CFF">
        <w:rPr>
          <w:rFonts w:ascii="Arial" w:hAnsi="Arial" w:cs="Arial"/>
          <w:b/>
          <w:color w:val="000000"/>
        </w:rPr>
        <w:softHyphen/>
      </w:r>
      <w:r w:rsidRPr="00222CFF">
        <w:rPr>
          <w:rFonts w:ascii="Arial" w:hAnsi="Arial" w:cs="Arial"/>
          <w:b/>
          <w:color w:val="000000"/>
        </w:rPr>
        <w:softHyphen/>
      </w:r>
      <w:r w:rsidRPr="00222CFF">
        <w:rPr>
          <w:rFonts w:ascii="Arial" w:hAnsi="Arial" w:cs="Arial"/>
          <w:b/>
          <w:color w:val="000000"/>
        </w:rPr>
        <w:softHyphen/>
      </w:r>
      <w:r w:rsidRPr="00222CFF">
        <w:rPr>
          <w:rFonts w:ascii="Arial" w:hAnsi="Arial" w:cs="Arial"/>
          <w:b/>
          <w:color w:val="000000"/>
        </w:rPr>
        <w:softHyphen/>
      </w:r>
      <w:r w:rsidRPr="00222CFF">
        <w:rPr>
          <w:rFonts w:ascii="Arial" w:hAnsi="Arial" w:cs="Arial"/>
          <w:b/>
          <w:color w:val="000000"/>
        </w:rPr>
        <w:softHyphen/>
        <w:t>_______________________________                                                             TATIANE RAUJO DA PAZ                                                                                          Secretaria Municipal De Assistência Social</w:t>
      </w:r>
    </w:p>
    <w:p w:rsidR="00203228" w:rsidRPr="00747D12" w:rsidRDefault="00203228" w:rsidP="00203228">
      <w:pPr>
        <w:pStyle w:val="Corpodetexto3"/>
        <w:ind w:right="-4"/>
        <w:jc w:val="both"/>
        <w:rPr>
          <w:rFonts w:ascii="Arial" w:hAnsi="Arial" w:cs="Arial"/>
          <w:sz w:val="22"/>
          <w:szCs w:val="22"/>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8759B3" w:rsidRDefault="008759B3"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1251AC" w:rsidRDefault="001251AC" w:rsidP="005B2B8E">
      <w:pPr>
        <w:ind w:right="-427"/>
        <w:jc w:val="center"/>
        <w:rPr>
          <w:rFonts w:ascii="Arial" w:hAnsi="Arial" w:cs="Arial"/>
          <w:b/>
          <w:sz w:val="26"/>
          <w:szCs w:val="26"/>
        </w:rPr>
      </w:pPr>
    </w:p>
    <w:p w:rsidR="00BB7BC9" w:rsidRPr="00747D12" w:rsidRDefault="00BB7BC9" w:rsidP="005B2B8E">
      <w:pPr>
        <w:ind w:right="-427"/>
        <w:jc w:val="center"/>
        <w:rPr>
          <w:rFonts w:ascii="Arial" w:hAnsi="Arial" w:cs="Arial"/>
          <w:b/>
          <w:sz w:val="26"/>
          <w:szCs w:val="26"/>
        </w:rPr>
      </w:pPr>
      <w:bookmarkStart w:id="2" w:name="_GoBack"/>
      <w:bookmarkEnd w:id="2"/>
      <w:r w:rsidRPr="00747D12">
        <w:rPr>
          <w:rFonts w:ascii="Arial" w:hAnsi="Arial" w:cs="Arial"/>
          <w:b/>
          <w:sz w:val="26"/>
          <w:szCs w:val="26"/>
        </w:rPr>
        <w:lastRenderedPageBreak/>
        <w:t>ANEXO II</w:t>
      </w:r>
    </w:p>
    <w:p w:rsidR="00F55273" w:rsidRPr="00747D12" w:rsidRDefault="00F55273" w:rsidP="005B2B8E">
      <w:pPr>
        <w:ind w:right="-427"/>
        <w:jc w:val="center"/>
        <w:rPr>
          <w:rFonts w:ascii="Arial" w:hAnsi="Arial" w:cs="Arial"/>
          <w:b/>
          <w:sz w:val="26"/>
          <w:szCs w:val="26"/>
        </w:rPr>
      </w:pPr>
    </w:p>
    <w:p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rsidR="00BB7BC9" w:rsidRPr="00747D12" w:rsidRDefault="00BB7BC9" w:rsidP="005B2B8E">
      <w:pPr>
        <w:pStyle w:val="Corpodetexto"/>
        <w:ind w:right="-427"/>
        <w:jc w:val="center"/>
        <w:rPr>
          <w:rFonts w:ascii="Arial" w:hAnsi="Arial" w:cs="Arial"/>
          <w:b w:val="0"/>
          <w:bCs/>
          <w:sz w:val="26"/>
          <w:szCs w:val="26"/>
          <w:u w:val="none"/>
        </w:rPr>
      </w:pPr>
    </w:p>
    <w:p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drawing>
          <wp:inline distT="0" distB="0" distL="0" distR="0" wp14:anchorId="1E2A3954" wp14:editId="54E60CB4">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16">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rsidR="00BB7BC9" w:rsidRPr="00747D12" w:rsidRDefault="00BB7BC9" w:rsidP="005B2B8E">
      <w:pPr>
        <w:pStyle w:val="Corpodetexto"/>
        <w:ind w:right="-427"/>
        <w:rPr>
          <w:rFonts w:ascii="Arial" w:hAnsi="Arial" w:cs="Arial"/>
          <w:color w:val="00B050"/>
          <w:sz w:val="26"/>
          <w:szCs w:val="26"/>
          <w:u w:val="none"/>
        </w:rPr>
      </w:pP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3. O Licitante reconhece que a utilização do sistema eletrônico de negociação implica o pagamento de taxas de utilização, conforme previsto no Anexo IV do Regulamento do Sistema Eletrônico de Licitações da BLL - Bolsa de Licitações do Brasil.</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lastRenderedPageBreak/>
        <w:t>4. O Licitante autoriza a BLL – Bolsa de Licitações do Brasil a expedir boleto de cobrança</w:t>
      </w:r>
      <w:r w:rsidR="00C166EA">
        <w:rPr>
          <w:rFonts w:ascii="Arial" w:hAnsi="Arial" w:cs="Arial"/>
          <w:b w:val="0"/>
          <w:bCs/>
          <w:sz w:val="26"/>
          <w:szCs w:val="26"/>
          <w:u w:val="none"/>
        </w:rPr>
        <w:t xml:space="preserve"> </w:t>
      </w:r>
      <w:r w:rsidRPr="00747D12">
        <w:rPr>
          <w:rFonts w:ascii="Arial" w:hAnsi="Arial" w:cs="Arial"/>
          <w:b w:val="0"/>
          <w:bCs/>
          <w:sz w:val="26"/>
          <w:szCs w:val="26"/>
          <w:u w:val="none"/>
        </w:rPr>
        <w:t xml:space="preserve">bancária referente às taxas de utilização ora referidas, nos prazos e condições definidos </w:t>
      </w:r>
      <w:proofErr w:type="gramStart"/>
      <w:r w:rsidRPr="00747D12">
        <w:rPr>
          <w:rFonts w:ascii="Arial" w:hAnsi="Arial" w:cs="Arial"/>
          <w:b w:val="0"/>
          <w:bCs/>
          <w:sz w:val="26"/>
          <w:szCs w:val="26"/>
          <w:u w:val="none"/>
        </w:rPr>
        <w:t>noAnexo</w:t>
      </w:r>
      <w:proofErr w:type="gramEnd"/>
      <w:r w:rsidRPr="00747D12">
        <w:rPr>
          <w:rFonts w:ascii="Arial" w:hAnsi="Arial" w:cs="Arial"/>
          <w:b w:val="0"/>
          <w:bCs/>
          <w:sz w:val="26"/>
          <w:szCs w:val="26"/>
          <w:u w:val="none"/>
        </w:rPr>
        <w:t xml:space="preserve"> V do Regulamento Sistema Eletrônico de Licitações da BLL - Bolsa de Licitações doBrasil.</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qualquertempo, pelo Licitante, mediante comunicação expressa, sem prejuízo das responsabilidadesassumidas durante o prazo de vigência ou decorrentes de negócios em andamento.</w:t>
      </w:r>
    </w:p>
    <w:p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últimautilização do Sistema, e/ou até a conclusão dos negócios em andamento. Responsabilizando-sepelas informações prestadas neste Termo, notadamente as informações de cadastro, alteraçõescontratuais e/ou de usuários do Sistema, devendo, ainda, informar a BLL - Bolsa de Licitações do</w:t>
      </w:r>
      <w:r w:rsidR="00C166EA">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rsidR="00F55273" w:rsidRPr="00747D12" w:rsidRDefault="00F55273" w:rsidP="00F55273">
      <w:pPr>
        <w:pStyle w:val="Corpodetexto"/>
        <w:ind w:right="-427"/>
        <w:rPr>
          <w:rFonts w:ascii="Arial" w:hAnsi="Arial" w:cs="Arial"/>
          <w:b w:val="0"/>
          <w:bCs/>
          <w:sz w:val="26"/>
          <w:szCs w:val="26"/>
          <w:u w:val="none"/>
        </w:rPr>
      </w:pPr>
    </w:p>
    <w:p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05164E" w:rsidRPr="00747D12">
        <w:rPr>
          <w:rFonts w:ascii="Arial" w:hAnsi="Arial" w:cs="Arial"/>
          <w:sz w:val="26"/>
          <w:szCs w:val="26"/>
          <w:u w:val="none"/>
        </w:rPr>
        <w:t>2</w:t>
      </w:r>
      <w:r w:rsidR="008759B3">
        <w:rPr>
          <w:rFonts w:ascii="Arial" w:hAnsi="Arial" w:cs="Arial"/>
          <w:sz w:val="26"/>
          <w:szCs w:val="26"/>
          <w:u w:val="none"/>
        </w:rPr>
        <w:t>1</w:t>
      </w:r>
      <w:r w:rsidRPr="00747D12">
        <w:rPr>
          <w:rFonts w:ascii="Arial" w:hAnsi="Arial" w:cs="Arial"/>
          <w:sz w:val="26"/>
          <w:szCs w:val="26"/>
          <w:u w:val="none"/>
        </w:rPr>
        <w:t>.</w:t>
      </w:r>
    </w:p>
    <w:p w:rsidR="00BB7BC9" w:rsidRPr="00747D12" w:rsidRDefault="00BB7BC9" w:rsidP="005B2B8E">
      <w:pPr>
        <w:pStyle w:val="Corpodetexto"/>
        <w:ind w:right="-427"/>
        <w:jc w:val="center"/>
        <w:rPr>
          <w:rFonts w:ascii="Arial" w:hAnsi="Arial" w:cs="Arial"/>
          <w:sz w:val="26"/>
          <w:szCs w:val="26"/>
          <w:u w:val="none"/>
        </w:rPr>
      </w:pPr>
    </w:p>
    <w:p w:rsidR="00BB7BC9" w:rsidRPr="00747D12" w:rsidRDefault="00BB7BC9" w:rsidP="005B2B8E">
      <w:pPr>
        <w:pStyle w:val="Corpodetexto"/>
        <w:ind w:right="-427"/>
        <w:jc w:val="center"/>
        <w:rPr>
          <w:rFonts w:ascii="Arial" w:hAnsi="Arial" w:cs="Arial"/>
          <w:sz w:val="26"/>
          <w:szCs w:val="26"/>
          <w:u w:val="none"/>
        </w:rPr>
      </w:pPr>
    </w:p>
    <w:p w:rsidR="00BB7BC9" w:rsidRPr="00747D12" w:rsidRDefault="00BB7BC9" w:rsidP="005B2B8E">
      <w:pPr>
        <w:pStyle w:val="Corpodetexto"/>
        <w:ind w:right="-427"/>
        <w:jc w:val="center"/>
        <w:rPr>
          <w:rFonts w:ascii="Arial" w:hAnsi="Arial" w:cs="Arial"/>
          <w:sz w:val="26"/>
          <w:szCs w:val="26"/>
          <w:u w:val="none"/>
        </w:rPr>
      </w:pPr>
    </w:p>
    <w:p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rsidR="00BB7BC9" w:rsidRPr="00747D12" w:rsidRDefault="00BB7BC9" w:rsidP="005B2B8E">
      <w:pPr>
        <w:pStyle w:val="Corpodetexto"/>
        <w:ind w:right="-427"/>
        <w:rPr>
          <w:rFonts w:ascii="Arial" w:hAnsi="Arial" w:cs="Arial"/>
          <w:sz w:val="26"/>
          <w:szCs w:val="26"/>
          <w:u w:val="none"/>
        </w:rPr>
      </w:pPr>
    </w:p>
    <w:p w:rsidR="00BB7BC9" w:rsidRPr="00747D12" w:rsidRDefault="00BB7BC9" w:rsidP="005B2B8E">
      <w:pPr>
        <w:pStyle w:val="Corpodetexto"/>
        <w:ind w:right="-427"/>
        <w:rPr>
          <w:rFonts w:ascii="Arial" w:hAnsi="Arial" w:cs="Arial"/>
          <w:sz w:val="26"/>
          <w:szCs w:val="26"/>
          <w:u w:val="none"/>
        </w:rPr>
      </w:pPr>
    </w:p>
    <w:p w:rsidR="00BB7BC9" w:rsidRPr="00747D12" w:rsidRDefault="00BB7BC9" w:rsidP="005B2B8E">
      <w:pPr>
        <w:pStyle w:val="Corpodetexto"/>
        <w:ind w:right="-427"/>
        <w:rPr>
          <w:rFonts w:ascii="Arial" w:hAnsi="Arial" w:cs="Arial"/>
          <w:sz w:val="26"/>
          <w:szCs w:val="26"/>
          <w:u w:val="none"/>
        </w:rPr>
      </w:pPr>
    </w:p>
    <w:p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 xml:space="preserve">Obs. Este documento deverá ser preenchido em papel timbrado da empresa proponente e assinado pelo(s) seu(s) representante(s) </w:t>
      </w:r>
      <w:proofErr w:type="gramStart"/>
      <w:r w:rsidRPr="00747D12">
        <w:rPr>
          <w:rFonts w:ascii="Arial" w:hAnsi="Arial" w:cs="Arial"/>
          <w:b w:val="0"/>
          <w:bCs/>
          <w:sz w:val="26"/>
          <w:szCs w:val="26"/>
          <w:u w:val="none"/>
        </w:rPr>
        <w:t>legal(</w:t>
      </w:r>
      <w:proofErr w:type="spellStart"/>
      <w:proofErr w:type="gramEnd"/>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rsidR="00BB7BC9" w:rsidRPr="00747D12" w:rsidRDefault="00BB7BC9" w:rsidP="005B2B8E">
      <w:pPr>
        <w:ind w:left="3540" w:right="-427" w:firstLine="708"/>
        <w:jc w:val="both"/>
        <w:rPr>
          <w:rFonts w:ascii="Arial" w:hAnsi="Arial" w:cs="Arial"/>
          <w:bCs/>
          <w:color w:val="00B050"/>
          <w:sz w:val="26"/>
          <w:szCs w:val="26"/>
        </w:rPr>
      </w:pPr>
    </w:p>
    <w:p w:rsidR="00F55273" w:rsidRPr="00747D12" w:rsidRDefault="00F55273" w:rsidP="005B2B8E">
      <w:pPr>
        <w:ind w:left="3540" w:right="-427" w:firstLine="708"/>
        <w:jc w:val="both"/>
        <w:rPr>
          <w:rFonts w:ascii="Arial" w:hAnsi="Arial" w:cs="Arial"/>
          <w:bCs/>
          <w:color w:val="00B050"/>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B1779C" w:rsidRDefault="00B1779C" w:rsidP="00F55273">
      <w:pPr>
        <w:ind w:right="-427"/>
        <w:jc w:val="center"/>
        <w:rPr>
          <w:rFonts w:ascii="Arial" w:hAnsi="Arial" w:cs="Arial"/>
          <w:b/>
          <w:sz w:val="26"/>
          <w:szCs w:val="26"/>
        </w:rPr>
      </w:pPr>
    </w:p>
    <w:p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lastRenderedPageBreak/>
        <w:t>ANEXO II-A</w:t>
      </w:r>
    </w:p>
    <w:p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rsidR="00F55273" w:rsidRPr="00747D12" w:rsidRDefault="00F55273" w:rsidP="00F55273">
      <w:pPr>
        <w:ind w:right="-427"/>
        <w:jc w:val="center"/>
        <w:rPr>
          <w:rFonts w:ascii="Arial" w:hAnsi="Arial" w:cs="Arial"/>
          <w:b/>
          <w:sz w:val="26"/>
          <w:szCs w:val="26"/>
        </w:rPr>
      </w:pPr>
    </w:p>
    <w:p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18823048" wp14:editId="5582FA4B">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17">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rsidR="00F55273" w:rsidRPr="00747D12" w:rsidRDefault="00F55273" w:rsidP="00F55273">
      <w:pPr>
        <w:ind w:right="-427"/>
        <w:jc w:val="center"/>
        <w:rPr>
          <w:rFonts w:ascii="Arial" w:hAnsi="Arial" w:cs="Arial"/>
          <w:b/>
          <w:color w:val="00B050"/>
          <w:sz w:val="26"/>
          <w:szCs w:val="26"/>
        </w:rPr>
      </w:pPr>
    </w:p>
    <w:p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r w:rsidR="00C166EA">
        <w:rPr>
          <w:rFonts w:ascii="Arial" w:hAnsi="Arial" w:cs="Arial"/>
          <w:bCs/>
          <w:sz w:val="26"/>
          <w:szCs w:val="26"/>
        </w:rPr>
        <w:t xml:space="preserve"> </w:t>
      </w:r>
      <w:r w:rsidRPr="00747D12">
        <w:rPr>
          <w:rFonts w:ascii="Arial" w:hAnsi="Arial" w:cs="Arial"/>
          <w:bCs/>
          <w:sz w:val="26"/>
          <w:szCs w:val="26"/>
        </w:rPr>
        <w:t>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w:t>
      </w:r>
    </w:p>
    <w:p w:rsidR="00D541BC" w:rsidRPr="00747D12" w:rsidRDefault="00D541BC" w:rsidP="00D541BC">
      <w:pPr>
        <w:pStyle w:val="Corpodetexto"/>
        <w:ind w:right="-427"/>
        <w:rPr>
          <w:rFonts w:ascii="Arial" w:hAnsi="Arial" w:cs="Arial"/>
          <w:sz w:val="26"/>
          <w:szCs w:val="26"/>
          <w:u w:val="none"/>
        </w:rPr>
      </w:pPr>
    </w:p>
    <w:p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202</w:t>
      </w:r>
      <w:r w:rsidR="008759B3">
        <w:rPr>
          <w:rFonts w:ascii="Arial" w:hAnsi="Arial" w:cs="Arial"/>
          <w:sz w:val="26"/>
          <w:szCs w:val="26"/>
          <w:u w:val="none"/>
        </w:rPr>
        <w:t>1</w:t>
      </w:r>
      <w:r w:rsidRPr="00747D12">
        <w:rPr>
          <w:rFonts w:ascii="Arial" w:hAnsi="Arial" w:cs="Arial"/>
          <w:sz w:val="26"/>
          <w:szCs w:val="26"/>
          <w:u w:val="none"/>
        </w:rPr>
        <w:t>.</w:t>
      </w:r>
    </w:p>
    <w:p w:rsidR="00D541BC" w:rsidRPr="00747D12" w:rsidRDefault="00D541BC" w:rsidP="00D541BC">
      <w:pPr>
        <w:pStyle w:val="Corpodetexto"/>
        <w:ind w:right="-427"/>
        <w:jc w:val="center"/>
        <w:rPr>
          <w:rFonts w:ascii="Arial" w:hAnsi="Arial" w:cs="Arial"/>
          <w:sz w:val="26"/>
          <w:szCs w:val="26"/>
          <w:u w:val="none"/>
        </w:rPr>
      </w:pPr>
    </w:p>
    <w:p w:rsidR="00D541BC" w:rsidRPr="00747D12" w:rsidRDefault="00D541BC" w:rsidP="00D541BC">
      <w:pPr>
        <w:pStyle w:val="Corpodetexto"/>
        <w:ind w:right="-427"/>
        <w:jc w:val="center"/>
        <w:rPr>
          <w:rFonts w:ascii="Arial" w:hAnsi="Arial" w:cs="Arial"/>
          <w:sz w:val="26"/>
          <w:szCs w:val="26"/>
          <w:u w:val="none"/>
        </w:rPr>
      </w:pPr>
    </w:p>
    <w:p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rsidR="00D541BC" w:rsidRPr="00747D12" w:rsidRDefault="00D541BC" w:rsidP="00D541BC">
      <w:pPr>
        <w:ind w:right="-427"/>
        <w:jc w:val="both"/>
        <w:rPr>
          <w:rFonts w:ascii="Arial" w:hAnsi="Arial" w:cs="Arial"/>
          <w:bCs/>
          <w:sz w:val="26"/>
          <w:szCs w:val="26"/>
        </w:rPr>
      </w:pPr>
    </w:p>
    <w:p w:rsidR="00D541BC" w:rsidRPr="00747D12" w:rsidRDefault="00D541BC" w:rsidP="00D541BC">
      <w:pPr>
        <w:ind w:right="-427"/>
        <w:jc w:val="both"/>
        <w:rPr>
          <w:rFonts w:ascii="Arial" w:hAnsi="Arial" w:cs="Arial"/>
          <w:bCs/>
          <w:sz w:val="26"/>
          <w:szCs w:val="26"/>
        </w:rPr>
      </w:pPr>
    </w:p>
    <w:p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 xml:space="preserve">Obs. Este documento deverá ser preenchido em papel timbrado da empresa proponente e assinado pelo(s) seu(s) representante(s) </w:t>
      </w:r>
      <w:proofErr w:type="gramStart"/>
      <w:r w:rsidRPr="00747D12">
        <w:rPr>
          <w:rFonts w:ascii="Arial" w:hAnsi="Arial" w:cs="Arial"/>
          <w:b w:val="0"/>
          <w:bCs/>
          <w:sz w:val="26"/>
          <w:szCs w:val="26"/>
          <w:u w:val="none"/>
        </w:rPr>
        <w:t>legal(</w:t>
      </w:r>
      <w:proofErr w:type="spellStart"/>
      <w:proofErr w:type="gramEnd"/>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rsidR="00FD20DE" w:rsidRPr="00747D12" w:rsidRDefault="00FD20DE" w:rsidP="005B2B8E">
      <w:pPr>
        <w:ind w:right="-427"/>
        <w:rPr>
          <w:rFonts w:ascii="Arial" w:hAnsi="Arial" w:cs="Arial"/>
          <w:b/>
          <w:bCs/>
          <w:sz w:val="26"/>
          <w:szCs w:val="26"/>
        </w:rPr>
      </w:pPr>
    </w:p>
    <w:p w:rsidR="009C53B8" w:rsidRPr="00747D12" w:rsidRDefault="009C53B8" w:rsidP="006543C1">
      <w:pPr>
        <w:pStyle w:val="Corpodetexto"/>
        <w:ind w:right="-427"/>
        <w:jc w:val="center"/>
        <w:rPr>
          <w:rFonts w:ascii="Arial" w:hAnsi="Arial" w:cs="Arial"/>
          <w:bCs/>
          <w:sz w:val="26"/>
          <w:szCs w:val="26"/>
          <w:u w:val="none"/>
        </w:rPr>
      </w:pPr>
    </w:p>
    <w:p w:rsidR="00D541BC" w:rsidRPr="00747D12" w:rsidRDefault="00D541BC" w:rsidP="006543C1">
      <w:pPr>
        <w:pStyle w:val="Corpodetexto"/>
        <w:ind w:right="-427"/>
        <w:jc w:val="center"/>
        <w:rPr>
          <w:rFonts w:ascii="Arial" w:hAnsi="Arial" w:cs="Arial"/>
          <w:bCs/>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D541BC" w:rsidRPr="00747D12" w:rsidRDefault="00D541BC" w:rsidP="006543C1">
      <w:pPr>
        <w:pStyle w:val="Corpodetexto"/>
        <w:ind w:right="-427"/>
        <w:jc w:val="center"/>
        <w:rPr>
          <w:rFonts w:ascii="Arial" w:hAnsi="Arial" w:cs="Arial"/>
          <w:bCs/>
          <w:color w:val="00B050"/>
          <w:sz w:val="26"/>
          <w:szCs w:val="26"/>
          <w:u w:val="none"/>
        </w:rPr>
      </w:pPr>
    </w:p>
    <w:p w:rsidR="00B1779C" w:rsidRDefault="00B1779C" w:rsidP="006543C1">
      <w:pPr>
        <w:pStyle w:val="Corpodetexto"/>
        <w:ind w:right="-427"/>
        <w:jc w:val="center"/>
        <w:rPr>
          <w:rFonts w:ascii="Arial" w:hAnsi="Arial" w:cs="Arial"/>
          <w:bCs/>
          <w:sz w:val="26"/>
          <w:szCs w:val="26"/>
          <w:u w:val="none"/>
        </w:rPr>
      </w:pPr>
    </w:p>
    <w:p w:rsidR="00B1779C" w:rsidRDefault="00B1779C" w:rsidP="006543C1">
      <w:pPr>
        <w:pStyle w:val="Corpodetexto"/>
        <w:ind w:right="-427"/>
        <w:jc w:val="center"/>
        <w:rPr>
          <w:rFonts w:ascii="Arial" w:hAnsi="Arial" w:cs="Arial"/>
          <w:bCs/>
          <w:sz w:val="26"/>
          <w:szCs w:val="26"/>
          <w:u w:val="none"/>
        </w:rPr>
      </w:pPr>
    </w:p>
    <w:p w:rsidR="00B1779C" w:rsidRDefault="00B1779C" w:rsidP="006543C1">
      <w:pPr>
        <w:pStyle w:val="Corpodetexto"/>
        <w:ind w:right="-427"/>
        <w:jc w:val="center"/>
        <w:rPr>
          <w:rFonts w:ascii="Arial" w:hAnsi="Arial" w:cs="Arial"/>
          <w:bCs/>
          <w:sz w:val="26"/>
          <w:szCs w:val="26"/>
          <w:u w:val="none"/>
        </w:rPr>
      </w:pPr>
    </w:p>
    <w:p w:rsidR="00B1779C" w:rsidRDefault="00B1779C" w:rsidP="006543C1">
      <w:pPr>
        <w:pStyle w:val="Corpodetexto"/>
        <w:ind w:right="-427"/>
        <w:jc w:val="center"/>
        <w:rPr>
          <w:rFonts w:ascii="Arial" w:hAnsi="Arial" w:cs="Arial"/>
          <w:bCs/>
          <w:sz w:val="26"/>
          <w:szCs w:val="26"/>
          <w:u w:val="none"/>
        </w:rPr>
      </w:pPr>
    </w:p>
    <w:p w:rsidR="00B1779C" w:rsidRDefault="00B1779C" w:rsidP="006543C1">
      <w:pPr>
        <w:pStyle w:val="Corpodetexto"/>
        <w:ind w:right="-427"/>
        <w:jc w:val="center"/>
        <w:rPr>
          <w:rFonts w:ascii="Arial" w:hAnsi="Arial" w:cs="Arial"/>
          <w:bCs/>
          <w:sz w:val="26"/>
          <w:szCs w:val="26"/>
          <w:u w:val="none"/>
        </w:rPr>
      </w:pPr>
    </w:p>
    <w:p w:rsidR="00B1779C" w:rsidRDefault="00B1779C" w:rsidP="006543C1">
      <w:pPr>
        <w:pStyle w:val="Corpodetexto"/>
        <w:ind w:right="-427"/>
        <w:jc w:val="center"/>
        <w:rPr>
          <w:rFonts w:ascii="Arial" w:hAnsi="Arial" w:cs="Arial"/>
          <w:bCs/>
          <w:sz w:val="26"/>
          <w:szCs w:val="26"/>
          <w:u w:val="none"/>
        </w:rPr>
      </w:pPr>
    </w:p>
    <w:p w:rsidR="00B1779C" w:rsidRDefault="00B1779C" w:rsidP="006543C1">
      <w:pPr>
        <w:pStyle w:val="Corpodetexto"/>
        <w:ind w:right="-427"/>
        <w:jc w:val="center"/>
        <w:rPr>
          <w:rFonts w:ascii="Arial" w:hAnsi="Arial" w:cs="Arial"/>
          <w:bCs/>
          <w:sz w:val="26"/>
          <w:szCs w:val="26"/>
          <w:u w:val="none"/>
        </w:rPr>
      </w:pPr>
    </w:p>
    <w:p w:rsidR="00B1779C" w:rsidRDefault="00B1779C" w:rsidP="006543C1">
      <w:pPr>
        <w:pStyle w:val="Corpodetexto"/>
        <w:ind w:right="-427"/>
        <w:jc w:val="center"/>
        <w:rPr>
          <w:rFonts w:ascii="Arial" w:hAnsi="Arial" w:cs="Arial"/>
          <w:bCs/>
          <w:sz w:val="26"/>
          <w:szCs w:val="26"/>
          <w:u w:val="none"/>
        </w:rPr>
      </w:pPr>
    </w:p>
    <w:p w:rsidR="00B1779C" w:rsidRDefault="00B1779C" w:rsidP="006543C1">
      <w:pPr>
        <w:pStyle w:val="Corpodetexto"/>
        <w:ind w:right="-427"/>
        <w:jc w:val="center"/>
        <w:rPr>
          <w:rFonts w:ascii="Arial" w:hAnsi="Arial" w:cs="Arial"/>
          <w:bCs/>
          <w:sz w:val="26"/>
          <w:szCs w:val="26"/>
          <w:u w:val="none"/>
        </w:rPr>
      </w:pPr>
    </w:p>
    <w:p w:rsidR="00B1779C" w:rsidRDefault="00B1779C" w:rsidP="006543C1">
      <w:pPr>
        <w:pStyle w:val="Corpodetexto"/>
        <w:ind w:right="-427"/>
        <w:jc w:val="center"/>
        <w:rPr>
          <w:rFonts w:ascii="Arial" w:hAnsi="Arial" w:cs="Arial"/>
          <w:bCs/>
          <w:sz w:val="26"/>
          <w:szCs w:val="26"/>
          <w:u w:val="none"/>
        </w:rPr>
      </w:pPr>
    </w:p>
    <w:p w:rsidR="00B1779C" w:rsidRDefault="00B1779C" w:rsidP="006543C1">
      <w:pPr>
        <w:pStyle w:val="Corpodetexto"/>
        <w:ind w:right="-427"/>
        <w:jc w:val="center"/>
        <w:rPr>
          <w:rFonts w:ascii="Arial" w:hAnsi="Arial" w:cs="Arial"/>
          <w:bCs/>
          <w:sz w:val="26"/>
          <w:szCs w:val="26"/>
          <w:u w:val="none"/>
        </w:rPr>
      </w:pPr>
    </w:p>
    <w:p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lastRenderedPageBreak/>
        <w:t>ANEXO III</w:t>
      </w: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firstLine="2340"/>
        <w:rPr>
          <w:rFonts w:ascii="Arial" w:hAnsi="Arial" w:cs="Arial"/>
          <w:sz w:val="26"/>
          <w:szCs w:val="26"/>
          <w:u w:val="none"/>
        </w:rPr>
      </w:pPr>
    </w:p>
    <w:p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C166EA">
        <w:rPr>
          <w:rFonts w:ascii="Arial" w:hAnsi="Arial" w:cs="Arial"/>
          <w:sz w:val="26"/>
          <w:szCs w:val="26"/>
          <w:u w:val="none"/>
        </w:rPr>
        <w:t>005</w:t>
      </w:r>
      <w:r w:rsidRPr="00747D12">
        <w:rPr>
          <w:rFonts w:ascii="Arial" w:hAnsi="Arial" w:cs="Arial"/>
          <w:sz w:val="26"/>
          <w:szCs w:val="26"/>
          <w:u w:val="none"/>
        </w:rPr>
        <w:t>/20</w:t>
      </w:r>
      <w:r w:rsidR="0005164E" w:rsidRPr="00747D12">
        <w:rPr>
          <w:rFonts w:ascii="Arial" w:hAnsi="Arial" w:cs="Arial"/>
          <w:sz w:val="26"/>
          <w:szCs w:val="26"/>
          <w:u w:val="none"/>
        </w:rPr>
        <w:t>2</w:t>
      </w:r>
      <w:r w:rsidR="008759B3">
        <w:rPr>
          <w:rFonts w:ascii="Arial" w:hAnsi="Arial" w:cs="Arial"/>
          <w:sz w:val="26"/>
          <w:szCs w:val="26"/>
          <w:u w:val="none"/>
        </w:rPr>
        <w:t>1</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proofErr w:type="gramStart"/>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º</w:t>
      </w:r>
      <w:proofErr w:type="gramEnd"/>
      <w:r w:rsidRPr="00747D12">
        <w:rPr>
          <w:rFonts w:ascii="Arial" w:hAnsi="Arial" w:cs="Arial"/>
          <w:sz w:val="26"/>
          <w:szCs w:val="26"/>
          <w:u w:val="none"/>
        </w:rPr>
        <w:t xml:space="preserve"> </w:t>
      </w:r>
      <w:r w:rsidR="00C166EA">
        <w:rPr>
          <w:rFonts w:ascii="Arial" w:hAnsi="Arial" w:cs="Arial"/>
          <w:sz w:val="26"/>
          <w:szCs w:val="26"/>
          <w:u w:val="none"/>
        </w:rPr>
        <w:t>124</w:t>
      </w:r>
      <w:r w:rsidRPr="00747D12">
        <w:rPr>
          <w:rFonts w:ascii="Arial" w:hAnsi="Arial" w:cs="Arial"/>
          <w:sz w:val="26"/>
          <w:szCs w:val="26"/>
          <w:u w:val="none"/>
        </w:rPr>
        <w:t>/20</w:t>
      </w:r>
      <w:r w:rsidR="0005164E" w:rsidRPr="00747D12">
        <w:rPr>
          <w:rFonts w:ascii="Arial" w:hAnsi="Arial" w:cs="Arial"/>
          <w:sz w:val="26"/>
          <w:szCs w:val="26"/>
          <w:u w:val="none"/>
        </w:rPr>
        <w:t>2</w:t>
      </w:r>
      <w:r w:rsidR="008759B3">
        <w:rPr>
          <w:rFonts w:ascii="Arial" w:hAnsi="Arial" w:cs="Arial"/>
          <w:sz w:val="26"/>
          <w:szCs w:val="26"/>
          <w:u w:val="none"/>
        </w:rPr>
        <w:t>1</w:t>
      </w:r>
      <w:r w:rsidRPr="00747D12">
        <w:rPr>
          <w:rFonts w:ascii="Arial" w:hAnsi="Arial" w:cs="Arial"/>
          <w:sz w:val="26"/>
          <w:szCs w:val="26"/>
          <w:u w:val="none"/>
        </w:rPr>
        <w:t xml:space="preserve">, promovido pela Prefeitura Municipal de Selvíria,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b as penas das Leis Federais n.º</w:t>
      </w:r>
      <w:r w:rsidRPr="00747D12">
        <w:rPr>
          <w:rFonts w:ascii="Arial" w:hAnsi="Arial" w:cs="Arial"/>
          <w:sz w:val="26"/>
          <w:szCs w:val="26"/>
          <w:u w:val="none"/>
        </w:rPr>
        <w:t xml:space="preserve"> 10.520/2002 e 8.666/1993 e suas alterações que, em relação à empresa mencionada acima, inexiste fato impeditivo para licitar e/ou contratar com a Administração Pública Direta, Indireta ou Autárquica.</w:t>
      </w: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Nome da cidade/UF, (dia) de (mês) de 20</w:t>
      </w:r>
      <w:r w:rsidR="0005164E" w:rsidRPr="00747D12">
        <w:rPr>
          <w:rFonts w:ascii="Arial" w:hAnsi="Arial" w:cs="Arial"/>
          <w:sz w:val="26"/>
          <w:szCs w:val="26"/>
          <w:u w:val="none"/>
        </w:rPr>
        <w:t>2</w:t>
      </w:r>
      <w:r w:rsidR="008759B3">
        <w:rPr>
          <w:rFonts w:ascii="Arial" w:hAnsi="Arial" w:cs="Arial"/>
          <w:sz w:val="26"/>
          <w:szCs w:val="26"/>
          <w:u w:val="none"/>
        </w:rPr>
        <w:t>1</w:t>
      </w:r>
      <w:r w:rsidRPr="00747D12">
        <w:rPr>
          <w:rFonts w:ascii="Arial" w:hAnsi="Arial" w:cs="Arial"/>
          <w:sz w:val="26"/>
          <w:szCs w:val="26"/>
          <w:u w:val="none"/>
        </w:rPr>
        <w:t>.</w:t>
      </w:r>
    </w:p>
    <w:p w:rsidR="00BB7BC9" w:rsidRPr="00747D12" w:rsidRDefault="00BB7BC9" w:rsidP="006543C1">
      <w:pPr>
        <w:pStyle w:val="Corpodetexto"/>
        <w:ind w:right="-427"/>
        <w:jc w:val="center"/>
        <w:rPr>
          <w:rFonts w:ascii="Arial" w:hAnsi="Arial" w:cs="Arial"/>
          <w:color w:val="00B050"/>
          <w:sz w:val="26"/>
          <w:szCs w:val="26"/>
          <w:u w:val="none"/>
        </w:rPr>
      </w:pPr>
    </w:p>
    <w:p w:rsidR="00BB7BC9" w:rsidRPr="00747D12" w:rsidRDefault="00BB7BC9" w:rsidP="006543C1">
      <w:pPr>
        <w:pStyle w:val="Corpodetexto"/>
        <w:ind w:right="-427"/>
        <w:jc w:val="center"/>
        <w:rPr>
          <w:rFonts w:ascii="Arial" w:hAnsi="Arial" w:cs="Arial"/>
          <w:color w:val="00B050"/>
          <w:sz w:val="26"/>
          <w:szCs w:val="26"/>
          <w:u w:val="none"/>
        </w:rPr>
      </w:pPr>
    </w:p>
    <w:p w:rsidR="00BB7BC9" w:rsidRPr="00747D12" w:rsidRDefault="00BB7BC9" w:rsidP="006543C1">
      <w:pPr>
        <w:pStyle w:val="Corpodetexto"/>
        <w:ind w:right="-427"/>
        <w:jc w:val="center"/>
        <w:rPr>
          <w:rFonts w:ascii="Arial" w:hAnsi="Arial" w:cs="Arial"/>
          <w:color w:val="00B050"/>
          <w:sz w:val="26"/>
          <w:szCs w:val="26"/>
          <w:u w:val="none"/>
        </w:rPr>
      </w:pPr>
    </w:p>
    <w:p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 xml:space="preserve">Obs. Este documento deverá ser preenchido em papel timbrado da empresa proponente e assinado pelo(s) seu(s) representante(s) </w:t>
      </w:r>
      <w:proofErr w:type="gramStart"/>
      <w:r w:rsidRPr="00747D12">
        <w:rPr>
          <w:rFonts w:ascii="Arial" w:hAnsi="Arial" w:cs="Arial"/>
          <w:b w:val="0"/>
          <w:bCs/>
          <w:sz w:val="26"/>
          <w:szCs w:val="26"/>
          <w:u w:val="none"/>
        </w:rPr>
        <w:t>legal(</w:t>
      </w:r>
      <w:proofErr w:type="spellStart"/>
      <w:proofErr w:type="gramEnd"/>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w:t>
      </w:r>
    </w:p>
    <w:p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rsidR="00F12722" w:rsidRPr="00747D12" w:rsidRDefault="00F12722" w:rsidP="003A3D8F">
      <w:pPr>
        <w:pStyle w:val="Corpodetexto"/>
        <w:ind w:right="-427"/>
        <w:rPr>
          <w:rFonts w:ascii="Arial" w:hAnsi="Arial" w:cs="Arial"/>
          <w:bCs/>
          <w:sz w:val="26"/>
          <w:szCs w:val="26"/>
          <w:u w:val="none"/>
        </w:rPr>
      </w:pPr>
    </w:p>
    <w:p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rsidR="00BB7BC9" w:rsidRPr="00747D12" w:rsidRDefault="00BB7BC9" w:rsidP="006543C1">
      <w:pPr>
        <w:pStyle w:val="Corpodetexto"/>
        <w:ind w:right="-427"/>
        <w:jc w:val="center"/>
        <w:rPr>
          <w:rFonts w:ascii="Arial" w:hAnsi="Arial" w:cs="Arial"/>
          <w:bCs/>
          <w:sz w:val="26"/>
          <w:szCs w:val="26"/>
          <w:u w:val="none"/>
        </w:rPr>
      </w:pP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rsidR="00BB7BC9" w:rsidRPr="00747D12" w:rsidRDefault="00BB7BC9" w:rsidP="006543C1">
      <w:pPr>
        <w:pStyle w:val="Corpodetexto"/>
        <w:ind w:right="-427"/>
        <w:jc w:val="center"/>
        <w:rPr>
          <w:rFonts w:ascii="Arial" w:hAnsi="Arial" w:cs="Arial"/>
          <w:b w:val="0"/>
          <w:bCs/>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p>
    <w:p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C166EA">
        <w:rPr>
          <w:rFonts w:ascii="Arial" w:hAnsi="Arial" w:cs="Arial"/>
          <w:sz w:val="26"/>
          <w:szCs w:val="26"/>
          <w:u w:val="none"/>
        </w:rPr>
        <w:t>124</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5E4CEB">
        <w:rPr>
          <w:rFonts w:ascii="Arial" w:hAnsi="Arial" w:cs="Arial"/>
          <w:sz w:val="26"/>
          <w:szCs w:val="26"/>
          <w:u w:val="none"/>
        </w:rPr>
        <w:t>1</w:t>
      </w:r>
    </w:p>
    <w:p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C166EA">
        <w:rPr>
          <w:rFonts w:ascii="Arial" w:hAnsi="Arial" w:cs="Arial"/>
          <w:bCs/>
          <w:sz w:val="26"/>
          <w:szCs w:val="26"/>
          <w:u w:val="none"/>
        </w:rPr>
        <w:t>005</w:t>
      </w:r>
      <w:r w:rsidRPr="00747D12">
        <w:rPr>
          <w:rFonts w:ascii="Arial" w:hAnsi="Arial" w:cs="Arial"/>
          <w:bCs/>
          <w:sz w:val="26"/>
          <w:szCs w:val="26"/>
          <w:u w:val="none"/>
        </w:rPr>
        <w:t>/20</w:t>
      </w:r>
      <w:r w:rsidR="00CE7D59" w:rsidRPr="00747D12">
        <w:rPr>
          <w:rFonts w:ascii="Arial" w:hAnsi="Arial" w:cs="Arial"/>
          <w:bCs/>
          <w:sz w:val="26"/>
          <w:szCs w:val="26"/>
          <w:u w:val="none"/>
        </w:rPr>
        <w:t>2</w:t>
      </w:r>
      <w:r w:rsidR="005E4CEB">
        <w:rPr>
          <w:rFonts w:ascii="Arial" w:hAnsi="Arial" w:cs="Arial"/>
          <w:bCs/>
          <w:sz w:val="26"/>
          <w:szCs w:val="26"/>
          <w:u w:val="none"/>
        </w:rPr>
        <w:t>1</w:t>
      </w:r>
    </w:p>
    <w:p w:rsidR="00BB7BC9" w:rsidRPr="00747D12" w:rsidRDefault="00BB7BC9" w:rsidP="006543C1">
      <w:pPr>
        <w:pStyle w:val="Corpodetexto"/>
        <w:ind w:right="-427"/>
        <w:rPr>
          <w:rFonts w:ascii="Arial" w:hAnsi="Arial" w:cs="Arial"/>
          <w:b w:val="0"/>
          <w:bCs/>
          <w:sz w:val="26"/>
          <w:szCs w:val="26"/>
          <w:u w:val="none"/>
        </w:rPr>
      </w:pPr>
    </w:p>
    <w:p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rsidR="00BB7BC9" w:rsidRPr="00747D12" w:rsidRDefault="00BB7BC9" w:rsidP="006543C1">
      <w:pPr>
        <w:pStyle w:val="Corpodetexto"/>
        <w:ind w:right="-427" w:firstLine="2520"/>
        <w:rPr>
          <w:rFonts w:ascii="Arial" w:hAnsi="Arial" w:cs="Arial"/>
          <w:sz w:val="26"/>
          <w:szCs w:val="26"/>
          <w:u w:val="none"/>
        </w:rPr>
      </w:pPr>
    </w:p>
    <w:p w:rsidR="00BB7BC9" w:rsidRPr="00747D12" w:rsidRDefault="00BB7BC9" w:rsidP="006543C1">
      <w:pPr>
        <w:pStyle w:val="Corpodetexto"/>
        <w:ind w:right="-427" w:firstLine="708"/>
        <w:rPr>
          <w:rFonts w:ascii="Arial" w:hAnsi="Arial" w:cs="Arial"/>
          <w:sz w:val="26"/>
          <w:szCs w:val="26"/>
          <w:u w:val="none"/>
        </w:rPr>
      </w:pPr>
      <w:proofErr w:type="gramStart"/>
      <w:r w:rsidRPr="00747D12">
        <w:rPr>
          <w:rFonts w:ascii="Arial" w:hAnsi="Arial" w:cs="Arial"/>
          <w:sz w:val="26"/>
          <w:szCs w:val="26"/>
          <w:u w:val="none"/>
        </w:rPr>
        <w:t>DECLARAMOS,</w:t>
      </w:r>
      <w:proofErr w:type="gramEnd"/>
      <w:r w:rsidRPr="00747D12">
        <w:rPr>
          <w:rFonts w:ascii="Arial" w:hAnsi="Arial" w:cs="Arial"/>
          <w:sz w:val="26"/>
          <w:szCs w:val="26"/>
          <w:u w:val="none"/>
        </w:rPr>
        <w:t xml:space="preserve"> sob as penas das Leis Federais n</w:t>
      </w:r>
      <w:r w:rsidR="00912BE3" w:rsidRPr="00747D12">
        <w:rPr>
          <w:rFonts w:ascii="Arial" w:hAnsi="Arial" w:cs="Arial"/>
          <w:sz w:val="26"/>
          <w:szCs w:val="26"/>
          <w:u w:val="none"/>
        </w:rPr>
        <w:t>.</w:t>
      </w:r>
      <w:r w:rsidRPr="00747D12">
        <w:rPr>
          <w:rFonts w:ascii="Arial" w:hAnsi="Arial" w:cs="Arial"/>
          <w:sz w:val="26"/>
          <w:szCs w:val="26"/>
          <w:u w:val="none"/>
        </w:rPr>
        <w:t>º 10.520/2002 e 8.666/93 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proofErr w:type="gramStart"/>
      <w:r w:rsidR="00912BE3" w:rsidRPr="00747D12">
        <w:rPr>
          <w:rFonts w:ascii="Arial" w:hAnsi="Arial" w:cs="Arial"/>
          <w:sz w:val="26"/>
          <w:szCs w:val="26"/>
          <w:u w:val="none"/>
        </w:rPr>
        <w:t>n.º</w:t>
      </w:r>
      <w:proofErr w:type="gramEnd"/>
      <w:r w:rsidR="00912BE3" w:rsidRPr="00747D12">
        <w:rPr>
          <w:rFonts w:ascii="Arial" w:hAnsi="Arial" w:cs="Arial"/>
          <w:sz w:val="26"/>
          <w:szCs w:val="26"/>
          <w:u w:val="none"/>
        </w:rPr>
        <w:t xml:space="preserve"> </w:t>
      </w:r>
      <w:r w:rsidR="00C166EA">
        <w:rPr>
          <w:rFonts w:ascii="Arial" w:hAnsi="Arial" w:cs="Arial"/>
          <w:sz w:val="26"/>
          <w:szCs w:val="26"/>
          <w:u w:val="none"/>
        </w:rPr>
        <w:t>124</w:t>
      </w:r>
      <w:r w:rsidRPr="00747D12">
        <w:rPr>
          <w:rFonts w:ascii="Arial" w:hAnsi="Arial" w:cs="Arial"/>
          <w:sz w:val="26"/>
          <w:szCs w:val="26"/>
          <w:u w:val="none"/>
        </w:rPr>
        <w:t>/20</w:t>
      </w:r>
      <w:r w:rsidR="00CE7D59" w:rsidRPr="00747D12">
        <w:rPr>
          <w:rFonts w:ascii="Arial" w:hAnsi="Arial" w:cs="Arial"/>
          <w:sz w:val="26"/>
          <w:szCs w:val="26"/>
          <w:u w:val="none"/>
        </w:rPr>
        <w:t>2</w:t>
      </w:r>
      <w:r w:rsidR="005E4CEB">
        <w:rPr>
          <w:rFonts w:ascii="Arial" w:hAnsi="Arial" w:cs="Arial"/>
          <w:sz w:val="26"/>
          <w:szCs w:val="26"/>
          <w:u w:val="none"/>
        </w:rPr>
        <w:t>1</w:t>
      </w:r>
      <w:r w:rsidRPr="00747D12">
        <w:rPr>
          <w:rFonts w:ascii="Arial" w:hAnsi="Arial" w:cs="Arial"/>
          <w:sz w:val="26"/>
          <w:szCs w:val="26"/>
          <w:u w:val="none"/>
        </w:rPr>
        <w:t xml:space="preserve"> e Pregão </w:t>
      </w:r>
      <w:r w:rsidR="00427A4E" w:rsidRPr="00747D12">
        <w:rPr>
          <w:rFonts w:ascii="Arial" w:hAnsi="Arial" w:cs="Arial"/>
          <w:sz w:val="26"/>
          <w:szCs w:val="26"/>
          <w:u w:val="none"/>
        </w:rPr>
        <w:t>Eletrônico</w:t>
      </w:r>
      <w:r w:rsidR="00EC1BB8" w:rsidRPr="00747D12">
        <w:rPr>
          <w:rFonts w:ascii="Arial" w:hAnsi="Arial" w:cs="Arial"/>
          <w:sz w:val="26"/>
          <w:szCs w:val="26"/>
          <w:u w:val="none"/>
        </w:rPr>
        <w:t xml:space="preserve">, </w:t>
      </w:r>
      <w:r w:rsidRPr="00747D12">
        <w:rPr>
          <w:rFonts w:ascii="Arial" w:hAnsi="Arial" w:cs="Arial"/>
          <w:sz w:val="26"/>
          <w:szCs w:val="26"/>
          <w:u w:val="none"/>
        </w:rPr>
        <w:t xml:space="preserve"> n</w:t>
      </w:r>
      <w:r w:rsidR="00912BE3" w:rsidRPr="00747D12">
        <w:rPr>
          <w:rFonts w:ascii="Arial" w:hAnsi="Arial" w:cs="Arial"/>
          <w:sz w:val="26"/>
          <w:szCs w:val="26"/>
          <w:u w:val="none"/>
        </w:rPr>
        <w:t>.</w:t>
      </w:r>
      <w:r w:rsidRPr="00747D12">
        <w:rPr>
          <w:rFonts w:ascii="Arial" w:hAnsi="Arial" w:cs="Arial"/>
          <w:sz w:val="26"/>
          <w:szCs w:val="26"/>
          <w:u w:val="none"/>
        </w:rPr>
        <w:t xml:space="preserve">º </w:t>
      </w:r>
      <w:r w:rsidR="00C166EA">
        <w:rPr>
          <w:rFonts w:ascii="Arial" w:hAnsi="Arial" w:cs="Arial"/>
          <w:sz w:val="26"/>
          <w:szCs w:val="26"/>
          <w:u w:val="none"/>
        </w:rPr>
        <w:t>005</w:t>
      </w:r>
      <w:r w:rsidRPr="00747D12">
        <w:rPr>
          <w:rFonts w:ascii="Arial" w:hAnsi="Arial" w:cs="Arial"/>
          <w:sz w:val="26"/>
          <w:szCs w:val="26"/>
          <w:u w:val="none"/>
        </w:rPr>
        <w:t>/20</w:t>
      </w:r>
      <w:r w:rsidR="00CE7D59" w:rsidRPr="00747D12">
        <w:rPr>
          <w:rFonts w:ascii="Arial" w:hAnsi="Arial" w:cs="Arial"/>
          <w:sz w:val="26"/>
          <w:szCs w:val="26"/>
          <w:u w:val="none"/>
        </w:rPr>
        <w:t>2</w:t>
      </w:r>
      <w:r w:rsidR="005E4CEB">
        <w:rPr>
          <w:rFonts w:ascii="Arial" w:hAnsi="Arial" w:cs="Arial"/>
          <w:sz w:val="26"/>
          <w:szCs w:val="26"/>
          <w:u w:val="none"/>
        </w:rPr>
        <w:t>1</w:t>
      </w:r>
      <w:r w:rsidRPr="00747D12">
        <w:rPr>
          <w:rFonts w:ascii="Arial" w:hAnsi="Arial" w:cs="Arial"/>
          <w:sz w:val="26"/>
          <w:szCs w:val="26"/>
          <w:u w:val="none"/>
        </w:rPr>
        <w:t>, bem como de seus Anexos e que, assim sendo, atendemos plenamente a todos os requisitos necessários à participação e habilitação no mesmo.</w:t>
      </w: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CE7D59" w:rsidRPr="00747D12">
        <w:rPr>
          <w:rFonts w:ascii="Arial" w:hAnsi="Arial" w:cs="Arial"/>
          <w:sz w:val="26"/>
          <w:szCs w:val="26"/>
          <w:u w:val="none"/>
        </w:rPr>
        <w:t>2</w:t>
      </w:r>
      <w:r w:rsidR="005E4CEB">
        <w:rPr>
          <w:rFonts w:ascii="Arial" w:hAnsi="Arial" w:cs="Arial"/>
          <w:sz w:val="26"/>
          <w:szCs w:val="26"/>
          <w:u w:val="none"/>
        </w:rPr>
        <w:t>1</w:t>
      </w:r>
      <w:r w:rsidRPr="00747D12">
        <w:rPr>
          <w:rFonts w:ascii="Arial" w:hAnsi="Arial" w:cs="Arial"/>
          <w:sz w:val="26"/>
          <w:szCs w:val="26"/>
          <w:u w:val="none"/>
        </w:rPr>
        <w:t>.</w:t>
      </w: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jc w:val="center"/>
        <w:rPr>
          <w:rFonts w:ascii="Arial" w:hAnsi="Arial" w:cs="Arial"/>
          <w:sz w:val="26"/>
          <w:szCs w:val="26"/>
          <w:u w:val="none"/>
        </w:rPr>
      </w:pPr>
    </w:p>
    <w:p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rsidR="00BB7BC9" w:rsidRPr="00747D12" w:rsidRDefault="00BB7BC9" w:rsidP="006543C1">
      <w:pPr>
        <w:pStyle w:val="Corpodetexto"/>
        <w:ind w:right="-427"/>
        <w:rPr>
          <w:rFonts w:ascii="Arial" w:hAnsi="Arial" w:cs="Arial"/>
          <w:sz w:val="26"/>
          <w:szCs w:val="26"/>
          <w:u w:val="none"/>
        </w:rPr>
      </w:pPr>
    </w:p>
    <w:p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 xml:space="preserve">Obs. Esta declaração deverá ser preenchida em papel timbrado da empresa proponente e assinada pelo(s) seu(s) representante(s) </w:t>
      </w:r>
      <w:proofErr w:type="gramStart"/>
      <w:r w:rsidRPr="00747D12">
        <w:rPr>
          <w:rFonts w:ascii="Arial" w:hAnsi="Arial" w:cs="Arial"/>
          <w:b w:val="0"/>
          <w:bCs/>
          <w:sz w:val="26"/>
          <w:szCs w:val="26"/>
          <w:u w:val="none"/>
        </w:rPr>
        <w:t>legal(</w:t>
      </w:r>
      <w:proofErr w:type="gramEnd"/>
      <w:r w:rsidRPr="00747D12">
        <w:rPr>
          <w:rFonts w:ascii="Arial" w:hAnsi="Arial" w:cs="Arial"/>
          <w:b w:val="0"/>
          <w:bCs/>
          <w:sz w:val="26"/>
          <w:szCs w:val="26"/>
          <w:u w:val="none"/>
        </w:rPr>
        <w:t>is) ou procurador devidamente habilitado.</w:t>
      </w:r>
    </w:p>
    <w:p w:rsidR="00BB7BC9" w:rsidRPr="00747D12" w:rsidRDefault="00BB7BC9" w:rsidP="006543C1">
      <w:pPr>
        <w:ind w:right="-427"/>
        <w:rPr>
          <w:rFonts w:ascii="Arial" w:hAnsi="Arial" w:cs="Arial"/>
          <w:sz w:val="26"/>
          <w:szCs w:val="26"/>
        </w:rPr>
      </w:pPr>
    </w:p>
    <w:p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lastRenderedPageBreak/>
        <w:t>A</w:t>
      </w:r>
      <w:r w:rsidR="00BB7BC9" w:rsidRPr="00747D12">
        <w:rPr>
          <w:rFonts w:ascii="Arial" w:hAnsi="Arial" w:cs="Arial"/>
          <w:b/>
          <w:bCs/>
          <w:iCs/>
          <w:sz w:val="25"/>
          <w:szCs w:val="25"/>
        </w:rPr>
        <w:t>NEXO V</w:t>
      </w:r>
    </w:p>
    <w:p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rsidR="00F443A7" w:rsidRPr="00747D12" w:rsidRDefault="00F443A7" w:rsidP="00F443A7">
      <w:pPr>
        <w:pStyle w:val="Corpodetexto"/>
        <w:ind w:right="-427"/>
        <w:jc w:val="center"/>
        <w:rPr>
          <w:rFonts w:ascii="Arial" w:hAnsi="Arial" w:cs="Arial"/>
          <w:bCs/>
          <w:sz w:val="26"/>
          <w:szCs w:val="26"/>
          <w:u w:val="none"/>
        </w:rPr>
      </w:pPr>
    </w:p>
    <w:p w:rsidR="00F443A7" w:rsidRPr="00747D12" w:rsidRDefault="00F443A7" w:rsidP="00F443A7">
      <w:pPr>
        <w:pStyle w:val="Corpodetexto"/>
        <w:ind w:right="-427"/>
        <w:jc w:val="center"/>
        <w:rPr>
          <w:rFonts w:ascii="Arial" w:hAnsi="Arial" w:cs="Arial"/>
          <w:bCs/>
          <w:sz w:val="26"/>
          <w:szCs w:val="26"/>
          <w:u w:val="none"/>
        </w:rPr>
      </w:pPr>
    </w:p>
    <w:p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proofErr w:type="gramStart"/>
      <w:r w:rsidRPr="00747D12">
        <w:rPr>
          <w:rFonts w:ascii="Arial" w:hAnsi="Arial" w:cs="Arial"/>
        </w:rPr>
        <w:t>............................................................</w:t>
      </w:r>
      <w:r w:rsidR="008D28C7" w:rsidRPr="00747D12">
        <w:rPr>
          <w:rFonts w:ascii="Arial" w:hAnsi="Arial" w:cs="Arial"/>
        </w:rPr>
        <w:t>.........................</w:t>
      </w:r>
      <w:proofErr w:type="gramEnd"/>
    </w:p>
    <w:p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 xml:space="preserve">Endereço completo: </w:t>
      </w:r>
      <w:proofErr w:type="gramStart"/>
      <w:r w:rsidRPr="00747D12">
        <w:rPr>
          <w:rFonts w:ascii="Arial" w:hAnsi="Arial" w:cs="Arial"/>
        </w:rPr>
        <w:t>...............................................................................</w:t>
      </w:r>
      <w:r w:rsidR="008D28C7" w:rsidRPr="00747D12">
        <w:rPr>
          <w:rFonts w:ascii="Arial" w:hAnsi="Arial" w:cs="Arial"/>
        </w:rPr>
        <w:t>.........................</w:t>
      </w:r>
      <w:proofErr w:type="gramEnd"/>
    </w:p>
    <w:p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proofErr w:type="gramStart"/>
      <w:r w:rsidRPr="00747D12">
        <w:rPr>
          <w:rFonts w:ascii="Arial" w:hAnsi="Arial" w:cs="Arial"/>
        </w:rPr>
        <w:t>................................</w:t>
      </w:r>
      <w:r w:rsidR="008D28C7" w:rsidRPr="00747D12">
        <w:rPr>
          <w:rFonts w:ascii="Arial" w:hAnsi="Arial" w:cs="Arial"/>
        </w:rPr>
        <w:t>.........................</w:t>
      </w:r>
      <w:r w:rsidRPr="00747D12">
        <w:rPr>
          <w:rFonts w:ascii="Arial" w:hAnsi="Arial" w:cs="Arial"/>
        </w:rPr>
        <w:t>.....</w:t>
      </w:r>
      <w:proofErr w:type="gramEnd"/>
      <w:r w:rsidRPr="00747D12">
        <w:rPr>
          <w:rFonts w:ascii="Arial" w:hAnsi="Arial" w:cs="Arial"/>
        </w:rPr>
        <w:t>,Cidade: ......................................................</w:t>
      </w:r>
    </w:p>
    <w:p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 xml:space="preserve">CNPJ: </w:t>
      </w:r>
      <w:proofErr w:type="gramStart"/>
      <w:r w:rsidRPr="00747D12">
        <w:rPr>
          <w:rFonts w:ascii="Arial" w:hAnsi="Arial" w:cs="Arial"/>
        </w:rPr>
        <w:t>..................</w:t>
      </w:r>
      <w:r w:rsidR="008D28C7" w:rsidRPr="00747D12">
        <w:rPr>
          <w:rFonts w:ascii="Arial" w:hAnsi="Arial" w:cs="Arial"/>
        </w:rPr>
        <w:t>.......</w:t>
      </w:r>
      <w:r w:rsidRPr="00747D12">
        <w:rPr>
          <w:rFonts w:ascii="Arial" w:hAnsi="Arial" w:cs="Arial"/>
        </w:rPr>
        <w:t>....................</w:t>
      </w:r>
      <w:proofErr w:type="gramEnd"/>
      <w:r w:rsidRPr="00747D12">
        <w:rPr>
          <w:rFonts w:ascii="Arial" w:hAnsi="Arial" w:cs="Arial"/>
        </w:rPr>
        <w:t>, Telefone: ........</w:t>
      </w:r>
      <w:r w:rsidR="008D28C7" w:rsidRPr="00747D12">
        <w:rPr>
          <w:rFonts w:ascii="Arial" w:hAnsi="Arial" w:cs="Arial"/>
        </w:rPr>
        <w:t>.............</w:t>
      </w:r>
      <w:r w:rsidRPr="00747D12">
        <w:rPr>
          <w:rFonts w:ascii="Arial" w:hAnsi="Arial" w:cs="Arial"/>
        </w:rPr>
        <w:t xml:space="preserve">....... Fax: </w:t>
      </w:r>
      <w:proofErr w:type="gramStart"/>
      <w:r w:rsidRPr="00747D12">
        <w:rPr>
          <w:rFonts w:ascii="Arial" w:hAnsi="Arial" w:cs="Arial"/>
        </w:rPr>
        <w:t>..........</w:t>
      </w:r>
      <w:r w:rsidR="00197A44" w:rsidRPr="00747D12">
        <w:rPr>
          <w:rFonts w:ascii="Arial" w:hAnsi="Arial" w:cs="Arial"/>
        </w:rPr>
        <w:t>......</w:t>
      </w:r>
      <w:r w:rsidRPr="00747D12">
        <w:rPr>
          <w:rFonts w:ascii="Arial" w:hAnsi="Arial" w:cs="Arial"/>
        </w:rPr>
        <w:t>.............</w:t>
      </w:r>
      <w:proofErr w:type="gramEnd"/>
    </w:p>
    <w:p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 xml:space="preserve">E-mail: </w:t>
      </w:r>
      <w:proofErr w:type="gramStart"/>
      <w:r w:rsidRPr="00747D12">
        <w:rPr>
          <w:rFonts w:ascii="Arial" w:hAnsi="Arial" w:cs="Arial"/>
        </w:rPr>
        <w:t>............................................................</w:t>
      </w:r>
      <w:r w:rsidR="008D28C7" w:rsidRPr="00747D12">
        <w:rPr>
          <w:rFonts w:ascii="Arial" w:hAnsi="Arial" w:cs="Arial"/>
        </w:rPr>
        <w:t>.........................</w:t>
      </w:r>
      <w:r w:rsidRPr="00747D12">
        <w:rPr>
          <w:rFonts w:ascii="Arial" w:hAnsi="Arial" w:cs="Arial"/>
        </w:rPr>
        <w:t>.........................................</w:t>
      </w:r>
      <w:proofErr w:type="gramEnd"/>
    </w:p>
    <w:p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rsidR="004D2399" w:rsidRPr="00747D12"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3A3D8F" w:rsidRPr="00747D12">
        <w:rPr>
          <w:rFonts w:ascii="Arial" w:hAnsi="Arial" w:cs="Arial"/>
          <w:bCs/>
        </w:rPr>
        <w:t xml:space="preserve">O presente certame tem como objeto </w:t>
      </w:r>
      <w:r w:rsidR="005E4CEB">
        <w:rPr>
          <w:rFonts w:ascii="Arial" w:hAnsi="Arial" w:cs="Arial"/>
          <w:bCs/>
        </w:rPr>
        <w:t>contratação de empresa para</w:t>
      </w:r>
      <w:r w:rsidR="003A3D8F" w:rsidRPr="00747D12">
        <w:rPr>
          <w:rFonts w:ascii="Arial" w:hAnsi="Arial" w:cs="Arial"/>
          <w:bCs/>
        </w:rPr>
        <w:t xml:space="preserve"> </w:t>
      </w:r>
      <w:r w:rsidR="005E4CEB" w:rsidRPr="00222CFF">
        <w:rPr>
          <w:rFonts w:ascii="Arial" w:hAnsi="Arial" w:cs="Arial"/>
        </w:rPr>
        <w:t xml:space="preserve">aquisição de gêneros alimentícios para atender as necessidades nutricionais de pessoas idosas e/ou com deficiência, em situação de vulnerabilidade social abrigadas nos serviços de acolhimento institucional e em atendimento no serviço de proteção social especial para pessoas com deficiência, idosas, em função das medidas temporárias de combate e prevenção a pandemia do COVID-19 </w:t>
      </w:r>
      <w:r w:rsidR="005E4CEB" w:rsidRPr="00222CFF">
        <w:rPr>
          <w:rFonts w:ascii="Arial" w:hAnsi="Arial" w:cs="Arial"/>
          <w:bCs/>
        </w:rPr>
        <w:t xml:space="preserve">pelo período de </w:t>
      </w:r>
      <w:proofErr w:type="gramStart"/>
      <w:r w:rsidR="005E4CEB" w:rsidRPr="00222CFF">
        <w:rPr>
          <w:rFonts w:ascii="Arial" w:hAnsi="Arial" w:cs="Arial"/>
          <w:bCs/>
        </w:rPr>
        <w:t>6</w:t>
      </w:r>
      <w:proofErr w:type="gramEnd"/>
      <w:r w:rsidR="005E4CEB" w:rsidRPr="00222CFF">
        <w:rPr>
          <w:rFonts w:ascii="Arial" w:hAnsi="Arial" w:cs="Arial"/>
          <w:bCs/>
        </w:rPr>
        <w:t xml:space="preserve"> (seis) meses</w:t>
      </w:r>
      <w:r w:rsidR="00DD2594" w:rsidRPr="00747D12">
        <w:rPr>
          <w:rFonts w:ascii="Arial" w:hAnsi="Arial" w:cs="Arial"/>
          <w:bCs/>
        </w:rPr>
        <w:t xml:space="preserve">, conforme quantidades e especificações constantes do anexo I – </w:t>
      </w:r>
      <w:r w:rsidR="00B27E37" w:rsidRPr="00747D12">
        <w:rPr>
          <w:rFonts w:ascii="Arial" w:hAnsi="Arial" w:cs="Arial"/>
          <w:bCs/>
        </w:rPr>
        <w:t>T</w:t>
      </w:r>
      <w:r w:rsidR="00DD2594" w:rsidRPr="00747D12">
        <w:rPr>
          <w:rFonts w:ascii="Arial" w:hAnsi="Arial" w:cs="Arial"/>
          <w:bCs/>
        </w:rPr>
        <w:t xml:space="preserve">ermo de </w:t>
      </w:r>
      <w:r w:rsidR="00B27E37" w:rsidRPr="00747D12">
        <w:rPr>
          <w:rFonts w:ascii="Arial" w:hAnsi="Arial" w:cs="Arial"/>
          <w:bCs/>
        </w:rPr>
        <w:t>R</w:t>
      </w:r>
      <w:r w:rsidR="00DD2594" w:rsidRPr="00747D12">
        <w:rPr>
          <w:rFonts w:ascii="Arial" w:hAnsi="Arial" w:cs="Arial"/>
          <w:bCs/>
        </w:rPr>
        <w:t xml:space="preserve">eferência que integra o presente edital.  </w:t>
      </w:r>
    </w:p>
    <w:p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rsidR="00197A44" w:rsidRPr="00747D12"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C166EA">
        <w:rPr>
          <w:rFonts w:ascii="Arial" w:hAnsi="Arial" w:cs="Arial"/>
        </w:rPr>
        <w:t>005</w:t>
      </w:r>
      <w:r w:rsidR="00370A99" w:rsidRPr="00747D12">
        <w:rPr>
          <w:rFonts w:ascii="Arial" w:hAnsi="Arial" w:cs="Arial"/>
        </w:rPr>
        <w:t>/20</w:t>
      </w:r>
      <w:r w:rsidR="00197A44" w:rsidRPr="00747D12">
        <w:rPr>
          <w:rFonts w:ascii="Arial" w:hAnsi="Arial" w:cs="Arial"/>
        </w:rPr>
        <w:t>2</w:t>
      </w:r>
      <w:r w:rsidR="005E4CEB">
        <w:rPr>
          <w:rFonts w:ascii="Arial" w:hAnsi="Arial" w:cs="Arial"/>
        </w:rPr>
        <w:t>1</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C166EA">
        <w:rPr>
          <w:rFonts w:ascii="Arial" w:hAnsi="Arial" w:cs="Arial"/>
        </w:rPr>
        <w:t>124</w:t>
      </w:r>
      <w:r w:rsidR="00370A99" w:rsidRPr="00747D12">
        <w:rPr>
          <w:rFonts w:ascii="Arial" w:hAnsi="Arial" w:cs="Arial"/>
        </w:rPr>
        <w:t>/20</w:t>
      </w:r>
      <w:r w:rsidR="00197A44" w:rsidRPr="00747D12">
        <w:rPr>
          <w:rFonts w:ascii="Arial" w:hAnsi="Arial" w:cs="Arial"/>
        </w:rPr>
        <w:t>2</w:t>
      </w:r>
      <w:r w:rsidR="005E4CEB">
        <w:rPr>
          <w:rFonts w:ascii="Arial" w:hAnsi="Arial" w:cs="Arial"/>
        </w:rPr>
        <w:t>1</w:t>
      </w:r>
      <w:r w:rsidRPr="00747D12">
        <w:rPr>
          <w:rFonts w:ascii="Arial" w:hAnsi="Arial" w:cs="Arial"/>
        </w:rPr>
        <w:t>, apresentamos nossa proposta conforme abaixo:</w:t>
      </w:r>
    </w:p>
    <w:p w:rsidR="006B1450" w:rsidRPr="00747D12" w:rsidRDefault="006B1450" w:rsidP="00D06405">
      <w:pPr>
        <w:ind w:right="-427"/>
        <w:jc w:val="both"/>
        <w:rPr>
          <w:rFonts w:ascii="Arial" w:hAnsi="Arial" w:cs="Arial"/>
          <w:color w:val="00B050"/>
        </w:rPr>
      </w:pPr>
    </w:p>
    <w:p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9351" w:type="dxa"/>
        <w:tblInd w:w="-34" w:type="dxa"/>
        <w:tblLook w:val="04A0" w:firstRow="1" w:lastRow="0" w:firstColumn="1" w:lastColumn="0" w:noHBand="0" w:noVBand="1"/>
      </w:tblPr>
      <w:tblGrid>
        <w:gridCol w:w="710"/>
        <w:gridCol w:w="3865"/>
        <w:gridCol w:w="785"/>
        <w:gridCol w:w="976"/>
        <w:gridCol w:w="921"/>
        <w:gridCol w:w="851"/>
        <w:gridCol w:w="1412"/>
      </w:tblGrid>
      <w:tr w:rsidR="003A3D8F" w:rsidRPr="00747D12" w:rsidTr="008B62F9">
        <w:trPr>
          <w:trHeight w:val="315"/>
        </w:trPr>
        <w:tc>
          <w:tcPr>
            <w:tcW w:w="710" w:type="dxa"/>
            <w:noWrap/>
            <w:hideMark/>
          </w:tcPr>
          <w:p w:rsidR="003A3D8F" w:rsidRPr="00747D12" w:rsidRDefault="003A3D8F" w:rsidP="003A3D8F">
            <w:pPr>
              <w:rPr>
                <w:rFonts w:ascii="Arial" w:hAnsi="Arial" w:cs="Arial"/>
                <w:b/>
                <w:bCs/>
              </w:rPr>
            </w:pPr>
            <w:r w:rsidRPr="00747D12">
              <w:rPr>
                <w:rFonts w:ascii="Arial" w:hAnsi="Arial" w:cs="Arial"/>
                <w:b/>
                <w:bCs/>
              </w:rPr>
              <w:t>Item</w:t>
            </w:r>
          </w:p>
        </w:tc>
        <w:tc>
          <w:tcPr>
            <w:tcW w:w="3865" w:type="dxa"/>
            <w:noWrap/>
            <w:hideMark/>
          </w:tcPr>
          <w:p w:rsidR="003A3D8F" w:rsidRPr="00747D12" w:rsidRDefault="003A3D8F" w:rsidP="008B62F9">
            <w:pPr>
              <w:jc w:val="center"/>
              <w:rPr>
                <w:rFonts w:ascii="Arial" w:hAnsi="Arial" w:cs="Arial"/>
                <w:b/>
                <w:bCs/>
              </w:rPr>
            </w:pPr>
            <w:r w:rsidRPr="00747D12">
              <w:rPr>
                <w:rFonts w:ascii="Arial" w:hAnsi="Arial" w:cs="Arial"/>
                <w:b/>
                <w:bCs/>
              </w:rPr>
              <w:t>Descrição</w:t>
            </w:r>
          </w:p>
        </w:tc>
        <w:tc>
          <w:tcPr>
            <w:tcW w:w="616" w:type="dxa"/>
            <w:noWrap/>
            <w:hideMark/>
          </w:tcPr>
          <w:p w:rsidR="003A3D8F" w:rsidRPr="00747D12" w:rsidRDefault="003A3D8F" w:rsidP="003A3D8F">
            <w:pPr>
              <w:rPr>
                <w:rFonts w:ascii="Arial" w:hAnsi="Arial" w:cs="Arial"/>
                <w:b/>
                <w:bCs/>
              </w:rPr>
            </w:pPr>
            <w:r w:rsidRPr="00747D12">
              <w:rPr>
                <w:rFonts w:ascii="Arial" w:hAnsi="Arial" w:cs="Arial"/>
                <w:b/>
                <w:bCs/>
              </w:rPr>
              <w:t>Un.</w:t>
            </w:r>
          </w:p>
        </w:tc>
        <w:tc>
          <w:tcPr>
            <w:tcW w:w="976" w:type="dxa"/>
            <w:noWrap/>
            <w:hideMark/>
          </w:tcPr>
          <w:p w:rsidR="003A3D8F" w:rsidRPr="00747D12" w:rsidRDefault="003A3D8F" w:rsidP="003A3D8F">
            <w:pPr>
              <w:rPr>
                <w:rFonts w:ascii="Arial" w:hAnsi="Arial" w:cs="Arial"/>
                <w:b/>
                <w:bCs/>
              </w:rPr>
            </w:pPr>
            <w:r w:rsidRPr="00747D12">
              <w:rPr>
                <w:rFonts w:ascii="Arial" w:hAnsi="Arial" w:cs="Arial"/>
                <w:b/>
                <w:bCs/>
              </w:rPr>
              <w:t>Quant.</w:t>
            </w:r>
          </w:p>
        </w:tc>
        <w:tc>
          <w:tcPr>
            <w:tcW w:w="921" w:type="dxa"/>
            <w:noWrap/>
            <w:hideMark/>
          </w:tcPr>
          <w:p w:rsidR="003A3D8F" w:rsidRPr="00747D12" w:rsidRDefault="003A3D8F" w:rsidP="008B62F9">
            <w:pPr>
              <w:jc w:val="center"/>
              <w:rPr>
                <w:rFonts w:ascii="Arial" w:hAnsi="Arial" w:cs="Arial"/>
                <w:b/>
                <w:bCs/>
              </w:rPr>
            </w:pPr>
            <w:r w:rsidRPr="00747D12">
              <w:rPr>
                <w:rFonts w:ascii="Arial" w:hAnsi="Arial" w:cs="Arial"/>
                <w:b/>
                <w:bCs/>
              </w:rPr>
              <w:t>Valor Unit.</w:t>
            </w:r>
          </w:p>
        </w:tc>
        <w:tc>
          <w:tcPr>
            <w:tcW w:w="851" w:type="dxa"/>
            <w:noWrap/>
            <w:hideMark/>
          </w:tcPr>
          <w:p w:rsidR="003A3D8F" w:rsidRPr="00747D12" w:rsidRDefault="003A3D8F" w:rsidP="008B62F9">
            <w:pPr>
              <w:jc w:val="center"/>
              <w:rPr>
                <w:rFonts w:ascii="Arial" w:hAnsi="Arial" w:cs="Arial"/>
                <w:b/>
                <w:bCs/>
              </w:rPr>
            </w:pPr>
            <w:r w:rsidRPr="00747D12">
              <w:rPr>
                <w:rFonts w:ascii="Arial" w:hAnsi="Arial" w:cs="Arial"/>
                <w:b/>
                <w:bCs/>
              </w:rPr>
              <w:t>Valor Total</w:t>
            </w:r>
          </w:p>
        </w:tc>
        <w:tc>
          <w:tcPr>
            <w:tcW w:w="1412" w:type="dxa"/>
            <w:noWrap/>
            <w:hideMark/>
          </w:tcPr>
          <w:p w:rsidR="003A3D8F" w:rsidRPr="00747D12" w:rsidRDefault="003A3D8F" w:rsidP="008B62F9">
            <w:pPr>
              <w:jc w:val="center"/>
              <w:rPr>
                <w:rFonts w:ascii="Arial" w:hAnsi="Arial" w:cs="Arial"/>
                <w:b/>
                <w:bCs/>
              </w:rPr>
            </w:pPr>
            <w:r w:rsidRPr="00747D12">
              <w:rPr>
                <w:rFonts w:ascii="Arial" w:hAnsi="Arial" w:cs="Arial"/>
                <w:b/>
                <w:bCs/>
              </w:rPr>
              <w:t>Marca</w:t>
            </w:r>
          </w:p>
        </w:tc>
      </w:tr>
      <w:tr w:rsidR="005E4CEB" w:rsidRPr="00747D12" w:rsidTr="00C166EA">
        <w:trPr>
          <w:trHeight w:val="1248"/>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01</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ARROZ agulhinha especial tipo I, longo fino, beneficiado, polido, procedência nacional e ser de safra corrente, limpo, grãos inteiros mínimo de 90%, umidade máxima de 14 %. Selecionado eletronicamente grão a grão, não sendo necessário lavar e nem escolher para sua preparação. Produto natural sem adição de elementos químicos (agrotóxicos). </w:t>
            </w:r>
            <w:proofErr w:type="gramStart"/>
            <w:r w:rsidRPr="00222CFF">
              <w:rPr>
                <w:rFonts w:ascii="Arial" w:hAnsi="Arial" w:cs="Arial"/>
                <w:bCs/>
              </w:rPr>
              <w:t>5kg</w:t>
            </w:r>
            <w:proofErr w:type="gramEnd"/>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PCT</w:t>
            </w:r>
          </w:p>
        </w:tc>
        <w:tc>
          <w:tcPr>
            <w:tcW w:w="976" w:type="dxa"/>
            <w:noWrap/>
            <w:vAlign w:val="center"/>
          </w:tcPr>
          <w:p w:rsidR="005E4CEB" w:rsidRPr="00222CFF" w:rsidRDefault="005E4CEB" w:rsidP="00C166EA">
            <w:pPr>
              <w:ind w:right="37" w:firstLine="33"/>
              <w:jc w:val="center"/>
              <w:rPr>
                <w:rFonts w:ascii="Arial" w:hAnsi="Arial" w:cs="Arial"/>
                <w:bCs/>
              </w:rPr>
            </w:pPr>
            <w:r w:rsidRPr="00222CFF">
              <w:rPr>
                <w:rFonts w:ascii="Arial" w:hAnsi="Arial" w:cs="Arial"/>
                <w:bCs/>
              </w:rPr>
              <w:t>40</w:t>
            </w: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731"/>
        </w:trPr>
        <w:tc>
          <w:tcPr>
            <w:tcW w:w="710" w:type="dxa"/>
            <w:noWrap/>
            <w:vAlign w:val="center"/>
          </w:tcPr>
          <w:p w:rsidR="005E4CEB" w:rsidRPr="00747D12" w:rsidRDefault="005E4CEB" w:rsidP="003A3D8F">
            <w:pPr>
              <w:jc w:val="center"/>
              <w:rPr>
                <w:rFonts w:ascii="Arial" w:hAnsi="Arial" w:cs="Arial"/>
                <w:b/>
              </w:rPr>
            </w:pPr>
            <w:r>
              <w:rPr>
                <w:rFonts w:ascii="Arial" w:hAnsi="Arial" w:cs="Arial"/>
                <w:b/>
              </w:rPr>
              <w:lastRenderedPageBreak/>
              <w:t>02</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ÓLEO vegetal alimentício, embalagem de 900 ml, originário de algodão, soja, milho ou girassol, produto refinado e de acordo com os padrões legais.</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UN</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192</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300"/>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03</w:t>
            </w:r>
          </w:p>
        </w:tc>
        <w:tc>
          <w:tcPr>
            <w:tcW w:w="3865" w:type="dxa"/>
            <w:noWrap/>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CAFÉ, </w:t>
            </w:r>
            <w:proofErr w:type="spellStart"/>
            <w:r w:rsidRPr="00222CFF">
              <w:rPr>
                <w:rFonts w:ascii="Arial" w:hAnsi="Arial" w:cs="Arial"/>
                <w:bCs/>
              </w:rPr>
              <w:t>pct</w:t>
            </w:r>
            <w:proofErr w:type="spellEnd"/>
            <w:r w:rsidRPr="00222CFF">
              <w:rPr>
                <w:rFonts w:ascii="Arial" w:hAnsi="Arial" w:cs="Arial"/>
                <w:bCs/>
              </w:rPr>
              <w:t xml:space="preserve"> de </w:t>
            </w:r>
            <w:proofErr w:type="gramStart"/>
            <w:r w:rsidRPr="00222CFF">
              <w:rPr>
                <w:rFonts w:ascii="Arial" w:hAnsi="Arial" w:cs="Arial"/>
                <w:bCs/>
              </w:rPr>
              <w:t xml:space="preserve">500 </w:t>
            </w:r>
            <w:proofErr w:type="spellStart"/>
            <w:r w:rsidRPr="00222CFF">
              <w:rPr>
                <w:rFonts w:ascii="Arial" w:hAnsi="Arial" w:cs="Arial"/>
                <w:bCs/>
              </w:rPr>
              <w:t>grs</w:t>
            </w:r>
            <w:proofErr w:type="spellEnd"/>
            <w:proofErr w:type="gramEnd"/>
            <w:r w:rsidRPr="00222CFF">
              <w:rPr>
                <w:rFonts w:ascii="Arial" w:hAnsi="Arial" w:cs="Arial"/>
                <w:bCs/>
              </w:rPr>
              <w:t xml:space="preserve"> cada, produto devidamente selecionado, beneficiado, torrado e moído. O produto deve estar dentro das normas legais e apresentar uma composição centesimal aproximada de 5g de proteínas, 1,7g de lipídios e 13,4g de glicídios.</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PCT</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160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900"/>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04</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MACARRÃO, </w:t>
            </w:r>
            <w:proofErr w:type="spellStart"/>
            <w:r w:rsidRPr="00222CFF">
              <w:rPr>
                <w:rFonts w:ascii="Arial" w:hAnsi="Arial" w:cs="Arial"/>
                <w:bCs/>
              </w:rPr>
              <w:t>Semolado</w:t>
            </w:r>
            <w:proofErr w:type="spellEnd"/>
            <w:r w:rsidRPr="00222CFF">
              <w:rPr>
                <w:rFonts w:ascii="Arial" w:hAnsi="Arial" w:cs="Arial"/>
                <w:bCs/>
              </w:rPr>
              <w:t xml:space="preserve"> 01 (</w:t>
            </w:r>
            <w:proofErr w:type="spellStart"/>
            <w:r w:rsidRPr="00222CFF">
              <w:rPr>
                <w:rFonts w:ascii="Arial" w:hAnsi="Arial" w:cs="Arial"/>
                <w:bCs/>
              </w:rPr>
              <w:t>pct</w:t>
            </w:r>
            <w:proofErr w:type="spellEnd"/>
            <w:r w:rsidRPr="00222CFF">
              <w:rPr>
                <w:rFonts w:ascii="Arial" w:hAnsi="Arial" w:cs="Arial"/>
                <w:bCs/>
              </w:rPr>
              <w:t xml:space="preserve"> de </w:t>
            </w:r>
            <w:proofErr w:type="gramStart"/>
            <w:r w:rsidRPr="00222CFF">
              <w:rPr>
                <w:rFonts w:ascii="Arial" w:hAnsi="Arial" w:cs="Arial"/>
                <w:bCs/>
              </w:rPr>
              <w:t xml:space="preserve">500 </w:t>
            </w:r>
            <w:proofErr w:type="spellStart"/>
            <w:r w:rsidRPr="00222CFF">
              <w:rPr>
                <w:rFonts w:ascii="Arial" w:hAnsi="Arial" w:cs="Arial"/>
                <w:bCs/>
              </w:rPr>
              <w:t>grs</w:t>
            </w:r>
            <w:proofErr w:type="spellEnd"/>
            <w:proofErr w:type="gramEnd"/>
            <w:r w:rsidRPr="00222CFF">
              <w:rPr>
                <w:rFonts w:ascii="Arial" w:hAnsi="Arial" w:cs="Arial"/>
                <w:bCs/>
              </w:rPr>
              <w:t xml:space="preserve"> cada). Ingredientes: Sêmola de trigo enriquecida com ferro e ácido fólico (Vitamina B9) e corantes naturais (cúrcuma e urucum) contém Glúten. O produto deve ser fabricado com matéria prima de qualidade, isenta de matéria terrosa, parasitas e em perfeito estado de conservação.</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PCT</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60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1559"/>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05</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AÇÚCAR cristal (</w:t>
            </w:r>
            <w:proofErr w:type="spellStart"/>
            <w:r w:rsidRPr="00222CFF">
              <w:rPr>
                <w:rFonts w:ascii="Arial" w:hAnsi="Arial" w:cs="Arial"/>
                <w:bCs/>
              </w:rPr>
              <w:t>pct</w:t>
            </w:r>
            <w:proofErr w:type="spellEnd"/>
            <w:r w:rsidRPr="00222CFF">
              <w:rPr>
                <w:rFonts w:ascii="Arial" w:hAnsi="Arial" w:cs="Arial"/>
                <w:bCs/>
              </w:rPr>
              <w:t xml:space="preserve"> de 5 kg cada) contendo sacarose, originário do suco da cana, livre de fermentação, isento de matéria terrosa, de parasitas e detritos, animais e vegetais, contendo aproximadamente 99,2% de glicídios.</w:t>
            </w:r>
          </w:p>
        </w:tc>
        <w:tc>
          <w:tcPr>
            <w:tcW w:w="616" w:type="dxa"/>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PCT</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90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491"/>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06</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FEIJÃO CARIOCA (</w:t>
            </w:r>
            <w:proofErr w:type="spellStart"/>
            <w:r w:rsidRPr="00222CFF">
              <w:rPr>
                <w:rFonts w:ascii="Arial" w:hAnsi="Arial" w:cs="Arial"/>
                <w:bCs/>
              </w:rPr>
              <w:t>pct</w:t>
            </w:r>
            <w:proofErr w:type="spellEnd"/>
            <w:r w:rsidRPr="00222CFF">
              <w:rPr>
                <w:rFonts w:ascii="Arial" w:hAnsi="Arial" w:cs="Arial"/>
                <w:bCs/>
              </w:rPr>
              <w:t xml:space="preserve"> de 1 kg cada) feijão tipo </w:t>
            </w:r>
            <w:proofErr w:type="gramStart"/>
            <w:r w:rsidRPr="00222CFF">
              <w:rPr>
                <w:rFonts w:ascii="Arial" w:hAnsi="Arial" w:cs="Arial"/>
                <w:bCs/>
              </w:rPr>
              <w:t>1</w:t>
            </w:r>
            <w:proofErr w:type="gramEnd"/>
            <w:r w:rsidRPr="00222CFF">
              <w:rPr>
                <w:rFonts w:ascii="Arial" w:hAnsi="Arial" w:cs="Arial"/>
                <w:bCs/>
              </w:rPr>
              <w:t xml:space="preserve">, natural, novo, constituído de no mínimo 95 % de grãos inteiros e correspondentes à variedade no tamanho e cor. Maduros, limpos e secos. A composição centesimal aproximada deverá </w:t>
            </w:r>
            <w:r w:rsidRPr="00222CFF">
              <w:rPr>
                <w:rFonts w:ascii="Arial" w:hAnsi="Arial" w:cs="Arial"/>
                <w:bCs/>
              </w:rPr>
              <w:lastRenderedPageBreak/>
              <w:t>ser: proteínas = 22g; lipídios = 1,6g e glicídios = 60,8g. Será permitido o limite de 2% de impurezas e materiais estranhos. Isento de mofo, de odores estranhos e de substâncias nocivas.</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lastRenderedPageBreak/>
              <w:t>PCT</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80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473"/>
        </w:trPr>
        <w:tc>
          <w:tcPr>
            <w:tcW w:w="710" w:type="dxa"/>
            <w:noWrap/>
            <w:vAlign w:val="center"/>
          </w:tcPr>
          <w:p w:rsidR="005E4CEB" w:rsidRPr="00747D12" w:rsidRDefault="005E4CEB" w:rsidP="003A3D8F">
            <w:pPr>
              <w:jc w:val="center"/>
              <w:rPr>
                <w:rFonts w:ascii="Arial" w:hAnsi="Arial" w:cs="Arial"/>
                <w:b/>
              </w:rPr>
            </w:pPr>
            <w:r>
              <w:rPr>
                <w:rFonts w:ascii="Arial" w:hAnsi="Arial" w:cs="Arial"/>
                <w:b/>
              </w:rPr>
              <w:lastRenderedPageBreak/>
              <w:t>07</w:t>
            </w:r>
          </w:p>
        </w:tc>
        <w:tc>
          <w:tcPr>
            <w:tcW w:w="3865" w:type="dxa"/>
            <w:noWrap/>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BISCOITO DOCE - tipo “maisena” com embalagem dupla proteção ou protetores internos 400g.</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PCT</w:t>
            </w:r>
          </w:p>
        </w:tc>
        <w:tc>
          <w:tcPr>
            <w:tcW w:w="976" w:type="dxa"/>
            <w:noWrap/>
            <w:vAlign w:val="center"/>
          </w:tcPr>
          <w:p w:rsidR="005E4CEB" w:rsidRPr="00222CFF" w:rsidRDefault="005E4CEB" w:rsidP="00C166EA">
            <w:pPr>
              <w:ind w:right="37" w:firstLine="33"/>
              <w:jc w:val="center"/>
              <w:rPr>
                <w:rFonts w:ascii="Arial" w:hAnsi="Arial" w:cs="Arial"/>
                <w:bCs/>
              </w:rPr>
            </w:pPr>
            <w:r w:rsidRPr="00222CFF">
              <w:rPr>
                <w:rFonts w:ascii="Arial" w:hAnsi="Arial" w:cs="Arial"/>
                <w:bCs/>
              </w:rPr>
              <w:t>70</w:t>
            </w: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1278"/>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08</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BOLACHA de água e sal, </w:t>
            </w:r>
            <w:proofErr w:type="spellStart"/>
            <w:r w:rsidRPr="00222CFF">
              <w:rPr>
                <w:rFonts w:ascii="Arial" w:hAnsi="Arial" w:cs="Arial"/>
                <w:bCs/>
              </w:rPr>
              <w:t>pct</w:t>
            </w:r>
            <w:proofErr w:type="spellEnd"/>
            <w:r w:rsidRPr="00222CFF">
              <w:rPr>
                <w:rFonts w:ascii="Arial" w:hAnsi="Arial" w:cs="Arial"/>
                <w:bCs/>
              </w:rPr>
              <w:t xml:space="preserve"> de 400 gramas, em perfeito estado de consumo e armazenamento, tamanho médio e grande, com registro no órgão competente.</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PCT</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80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p>
        </w:tc>
        <w:tc>
          <w:tcPr>
            <w:tcW w:w="851" w:type="dxa"/>
            <w:noWrap/>
            <w:hideMark/>
          </w:tcPr>
          <w:p w:rsidR="005E4CEB" w:rsidRPr="00747D12" w:rsidRDefault="005E4CEB" w:rsidP="003A3D8F">
            <w:pPr>
              <w:rPr>
                <w:rFonts w:ascii="Arial" w:hAnsi="Arial" w:cs="Arial"/>
              </w:rPr>
            </w:pPr>
          </w:p>
        </w:tc>
        <w:tc>
          <w:tcPr>
            <w:tcW w:w="1412" w:type="dxa"/>
            <w:noWrap/>
            <w:hideMark/>
          </w:tcPr>
          <w:p w:rsidR="005E4CEB" w:rsidRPr="00747D12" w:rsidRDefault="005E4CEB" w:rsidP="003A3D8F">
            <w:pPr>
              <w:rPr>
                <w:rFonts w:ascii="Arial" w:hAnsi="Arial" w:cs="Arial"/>
              </w:rPr>
            </w:pPr>
          </w:p>
        </w:tc>
      </w:tr>
      <w:tr w:rsidR="005E4CEB" w:rsidRPr="00747D12" w:rsidTr="00C166EA">
        <w:trPr>
          <w:trHeight w:val="1278"/>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09</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CHÁ DE ERVA MATE, tradicional em caixa de 200 gramas, em perfeito estado de pureza e de consumo para armazenamento, com validade para estoque devido a nossa necessidade com registro no órgão competente.</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CX</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60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300"/>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10</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FERMENTO para bolo com 100 gramas, livre de impureza, pronto para o consumo e armazenamento, com validade para estoque devido a nossa necessidade, com registro no órgão competente.</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UN</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50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p>
        </w:tc>
        <w:tc>
          <w:tcPr>
            <w:tcW w:w="851" w:type="dxa"/>
            <w:noWrap/>
            <w:hideMark/>
          </w:tcPr>
          <w:p w:rsidR="005E4CEB" w:rsidRPr="00747D12" w:rsidRDefault="005E4CEB" w:rsidP="003A3D8F">
            <w:pPr>
              <w:rPr>
                <w:rFonts w:ascii="Arial" w:hAnsi="Arial" w:cs="Arial"/>
              </w:rPr>
            </w:pPr>
          </w:p>
        </w:tc>
        <w:tc>
          <w:tcPr>
            <w:tcW w:w="1412" w:type="dxa"/>
            <w:noWrap/>
            <w:hideMark/>
          </w:tcPr>
          <w:p w:rsidR="005E4CEB" w:rsidRPr="00747D12" w:rsidRDefault="005E4CEB" w:rsidP="003A3D8F">
            <w:pPr>
              <w:rPr>
                <w:rFonts w:ascii="Arial" w:hAnsi="Arial" w:cs="Arial"/>
              </w:rPr>
            </w:pPr>
          </w:p>
        </w:tc>
      </w:tr>
      <w:tr w:rsidR="005E4CEB" w:rsidRPr="00747D12" w:rsidTr="00C166EA">
        <w:trPr>
          <w:trHeight w:val="300"/>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11</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FARINHA DE TRIGO pacote de 1 kg livre de impureza, pronto para o consumo e armazenamento, com validade para estoque devido a nossa necessidade, com registro no órgão competente.</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PCT</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100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p>
        </w:tc>
        <w:tc>
          <w:tcPr>
            <w:tcW w:w="851" w:type="dxa"/>
            <w:noWrap/>
            <w:hideMark/>
          </w:tcPr>
          <w:p w:rsidR="005E4CEB" w:rsidRPr="00747D12" w:rsidRDefault="005E4CEB" w:rsidP="003A3D8F">
            <w:pPr>
              <w:rPr>
                <w:rFonts w:ascii="Arial" w:hAnsi="Arial" w:cs="Arial"/>
              </w:rPr>
            </w:pPr>
          </w:p>
        </w:tc>
        <w:tc>
          <w:tcPr>
            <w:tcW w:w="1412" w:type="dxa"/>
            <w:noWrap/>
            <w:hideMark/>
          </w:tcPr>
          <w:p w:rsidR="005E4CEB" w:rsidRPr="00747D12" w:rsidRDefault="005E4CEB" w:rsidP="003A3D8F">
            <w:pPr>
              <w:rPr>
                <w:rFonts w:ascii="Arial" w:hAnsi="Arial" w:cs="Arial"/>
              </w:rPr>
            </w:pPr>
          </w:p>
        </w:tc>
      </w:tr>
      <w:tr w:rsidR="005E4CEB" w:rsidRPr="00747D12" w:rsidTr="00C166EA">
        <w:trPr>
          <w:trHeight w:val="300"/>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12</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FARINHA DE MANDIOCA, características: grupo de farinha seca, extrafina, classe branca. Embalagem: intacta, acondicionada em pacotes de </w:t>
            </w:r>
            <w:r w:rsidRPr="00222CFF">
              <w:rPr>
                <w:rFonts w:ascii="Arial" w:hAnsi="Arial" w:cs="Arial"/>
                <w:bCs/>
              </w:rPr>
              <w:lastRenderedPageBreak/>
              <w:t xml:space="preserve">polietileno transparente, contendo </w:t>
            </w:r>
            <w:proofErr w:type="gramStart"/>
            <w:r w:rsidRPr="00222CFF">
              <w:rPr>
                <w:rFonts w:ascii="Arial" w:hAnsi="Arial" w:cs="Arial"/>
                <w:bCs/>
              </w:rPr>
              <w:t>1kg</w:t>
            </w:r>
            <w:proofErr w:type="gramEnd"/>
            <w:r w:rsidRPr="00222CFF">
              <w:rPr>
                <w:rFonts w:ascii="Arial" w:hAnsi="Arial" w:cs="Arial"/>
                <w:bCs/>
              </w:rPr>
              <w:t>. Fabricação: máximo de 30 dias. Validade: mínimo de 10 meses.</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lastRenderedPageBreak/>
              <w:t>KG</w:t>
            </w:r>
          </w:p>
        </w:tc>
        <w:tc>
          <w:tcPr>
            <w:tcW w:w="976" w:type="dxa"/>
            <w:noWrap/>
            <w:vAlign w:val="center"/>
          </w:tcPr>
          <w:p w:rsidR="005E4CEB" w:rsidRPr="00222CFF" w:rsidRDefault="005E4CEB" w:rsidP="00C166EA">
            <w:pPr>
              <w:ind w:right="37" w:firstLine="33"/>
              <w:jc w:val="center"/>
              <w:rPr>
                <w:rFonts w:ascii="Arial" w:hAnsi="Arial" w:cs="Arial"/>
                <w:bCs/>
              </w:rPr>
            </w:pPr>
            <w:r w:rsidRPr="00222CFF">
              <w:rPr>
                <w:rFonts w:ascii="Arial" w:hAnsi="Arial" w:cs="Arial"/>
                <w:bCs/>
              </w:rPr>
              <w:t>80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p>
        </w:tc>
        <w:tc>
          <w:tcPr>
            <w:tcW w:w="851" w:type="dxa"/>
            <w:noWrap/>
            <w:hideMark/>
          </w:tcPr>
          <w:p w:rsidR="005E4CEB" w:rsidRPr="00747D12" w:rsidRDefault="005E4CEB" w:rsidP="003A3D8F">
            <w:pPr>
              <w:rPr>
                <w:rFonts w:ascii="Arial" w:hAnsi="Arial" w:cs="Arial"/>
              </w:rPr>
            </w:pPr>
          </w:p>
        </w:tc>
        <w:tc>
          <w:tcPr>
            <w:tcW w:w="1412" w:type="dxa"/>
            <w:noWrap/>
            <w:hideMark/>
          </w:tcPr>
          <w:p w:rsidR="005E4CEB" w:rsidRPr="00747D12" w:rsidRDefault="005E4CEB" w:rsidP="003A3D8F">
            <w:pPr>
              <w:rPr>
                <w:rFonts w:ascii="Arial" w:hAnsi="Arial" w:cs="Arial"/>
              </w:rPr>
            </w:pPr>
          </w:p>
        </w:tc>
      </w:tr>
      <w:tr w:rsidR="005E4CEB" w:rsidRPr="00747D12" w:rsidTr="00C166EA">
        <w:trPr>
          <w:trHeight w:val="300"/>
        </w:trPr>
        <w:tc>
          <w:tcPr>
            <w:tcW w:w="710" w:type="dxa"/>
            <w:noWrap/>
            <w:vAlign w:val="center"/>
          </w:tcPr>
          <w:p w:rsidR="005E4CEB" w:rsidRPr="00747D12" w:rsidRDefault="005E4CEB" w:rsidP="003A3D8F">
            <w:pPr>
              <w:jc w:val="center"/>
              <w:rPr>
                <w:rFonts w:ascii="Arial" w:hAnsi="Arial" w:cs="Arial"/>
                <w:b/>
              </w:rPr>
            </w:pPr>
            <w:r>
              <w:rPr>
                <w:rFonts w:ascii="Arial" w:hAnsi="Arial" w:cs="Arial"/>
                <w:b/>
              </w:rPr>
              <w:lastRenderedPageBreak/>
              <w:t>13</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LEITE UHT SEMIDESNATADO, estabilizante: </w:t>
            </w:r>
            <w:proofErr w:type="spellStart"/>
            <w:r w:rsidRPr="00222CFF">
              <w:rPr>
                <w:rFonts w:ascii="Arial" w:hAnsi="Arial" w:cs="Arial"/>
                <w:bCs/>
              </w:rPr>
              <w:t>cítrato</w:t>
            </w:r>
            <w:proofErr w:type="spellEnd"/>
            <w:r w:rsidRPr="00222CFF">
              <w:rPr>
                <w:rFonts w:ascii="Arial" w:hAnsi="Arial" w:cs="Arial"/>
                <w:bCs/>
              </w:rPr>
              <w:t xml:space="preserve"> de sódio. Cálcio 218mg, Gorduras </w:t>
            </w:r>
            <w:proofErr w:type="spellStart"/>
            <w:r w:rsidRPr="00222CFF">
              <w:rPr>
                <w:rFonts w:ascii="Arial" w:hAnsi="Arial" w:cs="Arial"/>
                <w:bCs/>
              </w:rPr>
              <w:t>momoinsaturadas</w:t>
            </w:r>
            <w:proofErr w:type="spellEnd"/>
            <w:r w:rsidRPr="00222CFF">
              <w:rPr>
                <w:rFonts w:ascii="Arial" w:hAnsi="Arial" w:cs="Arial"/>
                <w:bCs/>
              </w:rPr>
              <w:t xml:space="preserve"> 0,5g, Gorduras saturadas 1,3g, Proteínas 6,0g, Gorduras totais 2,2g, Gorduras </w:t>
            </w:r>
            <w:proofErr w:type="spellStart"/>
            <w:r w:rsidRPr="00222CFF">
              <w:rPr>
                <w:rFonts w:ascii="Arial" w:hAnsi="Arial" w:cs="Arial"/>
                <w:bCs/>
              </w:rPr>
              <w:t>polinsaturadas</w:t>
            </w:r>
            <w:proofErr w:type="spellEnd"/>
            <w:r w:rsidRPr="00222CFF">
              <w:rPr>
                <w:rFonts w:ascii="Arial" w:hAnsi="Arial" w:cs="Arial"/>
                <w:bCs/>
              </w:rPr>
              <w:t xml:space="preserve"> 0g, Sódio 122mg, Colesterol 25mg, Carboidratos 9,9g, Gorduras </w:t>
            </w:r>
            <w:proofErr w:type="spellStart"/>
            <w:r w:rsidRPr="00222CFF">
              <w:rPr>
                <w:rFonts w:ascii="Arial" w:hAnsi="Arial" w:cs="Arial"/>
                <w:bCs/>
              </w:rPr>
              <w:t>Trans</w:t>
            </w:r>
            <w:proofErr w:type="spellEnd"/>
            <w:r w:rsidRPr="00222CFF">
              <w:rPr>
                <w:rFonts w:ascii="Arial" w:hAnsi="Arial" w:cs="Arial"/>
                <w:bCs/>
              </w:rPr>
              <w:t xml:space="preserve"> 0g, Valor Energético 83 kcal, Fibra alimentar 0g. </w:t>
            </w:r>
            <w:proofErr w:type="gramStart"/>
            <w:r w:rsidRPr="00222CFF">
              <w:rPr>
                <w:rFonts w:ascii="Arial" w:hAnsi="Arial" w:cs="Arial"/>
                <w:bCs/>
              </w:rPr>
              <w:t>longa</w:t>
            </w:r>
            <w:proofErr w:type="gramEnd"/>
            <w:r w:rsidRPr="00222CFF">
              <w:rPr>
                <w:rFonts w:ascii="Arial" w:hAnsi="Arial" w:cs="Arial"/>
                <w:bCs/>
              </w:rPr>
              <w:t xml:space="preserve"> vida, acondicionado em embalagem original de fábrica com 01 litro, registro no Ministério da Agricultura – SIF.</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CX</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144</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p>
        </w:tc>
        <w:tc>
          <w:tcPr>
            <w:tcW w:w="851" w:type="dxa"/>
            <w:noWrap/>
            <w:hideMark/>
          </w:tcPr>
          <w:p w:rsidR="005E4CEB" w:rsidRPr="00747D12" w:rsidRDefault="005E4CEB" w:rsidP="003A3D8F">
            <w:pPr>
              <w:rPr>
                <w:rFonts w:ascii="Arial" w:hAnsi="Arial" w:cs="Arial"/>
              </w:rPr>
            </w:pPr>
          </w:p>
        </w:tc>
        <w:tc>
          <w:tcPr>
            <w:tcW w:w="1412" w:type="dxa"/>
            <w:noWrap/>
            <w:hideMark/>
          </w:tcPr>
          <w:p w:rsidR="005E4CEB" w:rsidRPr="00747D12" w:rsidRDefault="005E4CEB" w:rsidP="003A3D8F">
            <w:pPr>
              <w:rPr>
                <w:rFonts w:ascii="Arial" w:hAnsi="Arial" w:cs="Arial"/>
              </w:rPr>
            </w:pPr>
          </w:p>
        </w:tc>
      </w:tr>
      <w:tr w:rsidR="005E4CEB" w:rsidRPr="00747D12" w:rsidTr="00C166EA">
        <w:trPr>
          <w:trHeight w:val="300"/>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14</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LEITE INTEGRAL “UHT – ULTRA HIGH TEMPERATURE” composto por 3,0% de gorduras totais, 2,0% de gorduras saturadas, 3,0% de proteínas e 4,5% de carboidratos, Cada 100g do produto contém </w:t>
            </w:r>
            <w:proofErr w:type="gramStart"/>
            <w:r w:rsidRPr="00222CFF">
              <w:rPr>
                <w:rFonts w:ascii="Arial" w:hAnsi="Arial" w:cs="Arial"/>
                <w:bCs/>
              </w:rPr>
              <w:t>cerca de 58</w:t>
            </w:r>
            <w:proofErr w:type="gramEnd"/>
            <w:r w:rsidRPr="00222CFF">
              <w:rPr>
                <w:rFonts w:ascii="Arial" w:hAnsi="Arial" w:cs="Arial"/>
                <w:bCs/>
              </w:rPr>
              <w:t xml:space="preserve"> Kcal. </w:t>
            </w:r>
            <w:proofErr w:type="gramStart"/>
            <w:r w:rsidRPr="00222CFF">
              <w:rPr>
                <w:rFonts w:ascii="Arial" w:hAnsi="Arial" w:cs="Arial"/>
                <w:bCs/>
              </w:rPr>
              <w:t>longa</w:t>
            </w:r>
            <w:proofErr w:type="gramEnd"/>
            <w:r w:rsidRPr="00222CFF">
              <w:rPr>
                <w:rFonts w:ascii="Arial" w:hAnsi="Arial" w:cs="Arial"/>
                <w:bCs/>
              </w:rPr>
              <w:t xml:space="preserve"> vida, acondicionado em embalagem original de fábrica com 01 litro, registro no Ministério da Agricultura – SIF.</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CX</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2.446</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720"/>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15</w:t>
            </w:r>
          </w:p>
        </w:tc>
        <w:tc>
          <w:tcPr>
            <w:tcW w:w="3865" w:type="dxa"/>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OVO de galinha com coloração branca, tamanho médio, com a casca limpa, integra (sem rachaduras) e sem deformação. Devem ser acondicionados em bandejas de material descartável com capacidade para 12 (doze) unidades.</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DÚZIA</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270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1417"/>
        </w:trPr>
        <w:tc>
          <w:tcPr>
            <w:tcW w:w="710" w:type="dxa"/>
            <w:noWrap/>
            <w:vAlign w:val="center"/>
          </w:tcPr>
          <w:p w:rsidR="005E4CEB" w:rsidRPr="00747D12" w:rsidRDefault="005E4CEB" w:rsidP="003A3D8F">
            <w:pPr>
              <w:jc w:val="center"/>
              <w:rPr>
                <w:rFonts w:ascii="Arial" w:hAnsi="Arial" w:cs="Arial"/>
                <w:b/>
              </w:rPr>
            </w:pPr>
            <w:r>
              <w:rPr>
                <w:rFonts w:ascii="Arial" w:hAnsi="Arial" w:cs="Arial"/>
                <w:b/>
              </w:rPr>
              <w:lastRenderedPageBreak/>
              <w:t>16</w:t>
            </w:r>
          </w:p>
        </w:tc>
        <w:tc>
          <w:tcPr>
            <w:tcW w:w="3865" w:type="dxa"/>
            <w:noWrap/>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CARNE BOVINA, tipo miolo de acém ou miolo de paleta em pedaços, resfriada, com baixo teor de gordura, sem pele ou sebo, aspecto típico, cor, cheiro e sabor próprio; embalagem em filme PVC transparente, atóxico, contendo identificação do produto como: </w:t>
            </w:r>
            <w:proofErr w:type="gramStart"/>
            <w:r w:rsidRPr="00222CFF">
              <w:rPr>
                <w:rFonts w:ascii="Arial" w:hAnsi="Arial" w:cs="Arial"/>
                <w:bCs/>
              </w:rPr>
              <w:t>corte,</w:t>
            </w:r>
            <w:proofErr w:type="gramEnd"/>
            <w:r w:rsidRPr="00222CFF">
              <w:rPr>
                <w:rFonts w:ascii="Arial" w:hAnsi="Arial" w:cs="Arial"/>
                <w:bCs/>
              </w:rPr>
              <w:t xml:space="preserve"> procedência (frigorífico fornecedor), prazo de validade não inferior a 70% do prazo total e de acordo com a legislação vigente.</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KG</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90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C166EA">
        <w:trPr>
          <w:trHeight w:val="900"/>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17</w:t>
            </w:r>
          </w:p>
        </w:tc>
        <w:tc>
          <w:tcPr>
            <w:tcW w:w="3865" w:type="dxa"/>
            <w:noWrap/>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CARNE MOÍDA Bovina (tipo acém, músculo ou paleta): resfriada, com baixo teor de gordura, sem pele ou sebo, aspecto típico, cor, cheiro e sabor próprio; embalagem em filme PVC transparente, atóxico, contendo identificação do produto como: </w:t>
            </w:r>
            <w:proofErr w:type="gramStart"/>
            <w:r w:rsidRPr="00222CFF">
              <w:rPr>
                <w:rFonts w:ascii="Arial" w:hAnsi="Arial" w:cs="Arial"/>
                <w:bCs/>
              </w:rPr>
              <w:t>corte,</w:t>
            </w:r>
            <w:proofErr w:type="gramEnd"/>
            <w:r w:rsidRPr="00222CFF">
              <w:rPr>
                <w:rFonts w:ascii="Arial" w:hAnsi="Arial" w:cs="Arial"/>
                <w:bCs/>
              </w:rPr>
              <w:t xml:space="preserve"> procedência (frigorífico fornecedor), prazo de validade não inferior a 70% do prazo total e de acordo com a legislação vigente.</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KG</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60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5E4CEB">
        <w:trPr>
          <w:trHeight w:val="1015"/>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18</w:t>
            </w:r>
          </w:p>
        </w:tc>
        <w:tc>
          <w:tcPr>
            <w:tcW w:w="3865" w:type="dxa"/>
            <w:noWrap/>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COXA E SOBRECOXA de Frango em pedaços (coxa e sobre coxa), manipulada em condições higiênicas adequadas, proveniente de aves sadias, abatidas </w:t>
            </w:r>
            <w:proofErr w:type="gramStart"/>
            <w:r w:rsidRPr="00222CFF">
              <w:rPr>
                <w:rFonts w:ascii="Arial" w:hAnsi="Arial" w:cs="Arial"/>
                <w:bCs/>
              </w:rPr>
              <w:t>sob inspeção</w:t>
            </w:r>
            <w:proofErr w:type="gramEnd"/>
            <w:r w:rsidRPr="00222CFF">
              <w:rPr>
                <w:rFonts w:ascii="Arial" w:hAnsi="Arial" w:cs="Arial"/>
                <w:bCs/>
              </w:rPr>
              <w:t xml:space="preserve"> veterinária. Embalagem deve conter identificação do produto, marca do fabricante, prazo de validade de acordo com as Portarias do Ministério da Agricultura.</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KG</w:t>
            </w:r>
          </w:p>
        </w:tc>
        <w:tc>
          <w:tcPr>
            <w:tcW w:w="976" w:type="dxa"/>
            <w:noWrap/>
            <w:vAlign w:val="center"/>
          </w:tcPr>
          <w:p w:rsidR="005E4CEB" w:rsidRPr="00222CFF" w:rsidRDefault="005E4CEB" w:rsidP="00C166EA">
            <w:pPr>
              <w:ind w:right="37" w:firstLine="33"/>
              <w:jc w:val="center"/>
              <w:rPr>
                <w:rFonts w:ascii="Arial" w:hAnsi="Arial" w:cs="Arial"/>
                <w:bCs/>
              </w:rPr>
            </w:pPr>
          </w:p>
          <w:p w:rsidR="005E4CEB" w:rsidRPr="00222CFF" w:rsidRDefault="005E4CEB" w:rsidP="00C166EA">
            <w:pPr>
              <w:ind w:right="37" w:firstLine="33"/>
              <w:jc w:val="center"/>
              <w:rPr>
                <w:rFonts w:ascii="Arial" w:hAnsi="Arial" w:cs="Arial"/>
                <w:bCs/>
              </w:rPr>
            </w:pPr>
            <w:r w:rsidRPr="00222CFF">
              <w:rPr>
                <w:rFonts w:ascii="Arial" w:hAnsi="Arial" w:cs="Arial"/>
                <w:bCs/>
              </w:rPr>
              <w:t>170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5E4CEB">
        <w:trPr>
          <w:trHeight w:val="1200"/>
        </w:trPr>
        <w:tc>
          <w:tcPr>
            <w:tcW w:w="710" w:type="dxa"/>
            <w:noWrap/>
            <w:vAlign w:val="center"/>
          </w:tcPr>
          <w:p w:rsidR="005E4CEB" w:rsidRPr="00747D12" w:rsidRDefault="005E4CEB" w:rsidP="003A3D8F">
            <w:pPr>
              <w:jc w:val="center"/>
              <w:rPr>
                <w:rFonts w:ascii="Arial" w:hAnsi="Arial" w:cs="Arial"/>
                <w:b/>
              </w:rPr>
            </w:pPr>
            <w:r>
              <w:rPr>
                <w:rFonts w:ascii="Arial" w:hAnsi="Arial" w:cs="Arial"/>
                <w:b/>
              </w:rPr>
              <w:lastRenderedPageBreak/>
              <w:t>19</w:t>
            </w:r>
          </w:p>
        </w:tc>
        <w:tc>
          <w:tcPr>
            <w:tcW w:w="3865" w:type="dxa"/>
            <w:noWrap/>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 xml:space="preserve">FILE DE PEIXE tipo </w:t>
            </w:r>
            <w:proofErr w:type="spellStart"/>
            <w:r w:rsidRPr="00222CFF">
              <w:rPr>
                <w:rFonts w:ascii="Arial" w:hAnsi="Arial" w:cs="Arial"/>
                <w:bCs/>
              </w:rPr>
              <w:t>Tilápia</w:t>
            </w:r>
            <w:proofErr w:type="spellEnd"/>
            <w:r w:rsidRPr="00222CFF">
              <w:rPr>
                <w:rFonts w:ascii="Arial" w:hAnsi="Arial" w:cs="Arial"/>
                <w:bCs/>
              </w:rPr>
              <w:t xml:space="preserve">, sem espinhas e sem espinhos/couro/pele; Congelado; Com Cor, Cheiro E Sabor Próprio; Sem Manchas Esverdeadas E Parasitas; Acondicionado Em Saco Plástico Transparente, Atóxico, Pesando Aproximadamente 500g Por Unidade, Com Rotulo, Carimbo De inspeção c/ </w:t>
            </w:r>
            <w:proofErr w:type="gramStart"/>
            <w:r w:rsidRPr="00222CFF">
              <w:rPr>
                <w:rFonts w:ascii="Arial" w:hAnsi="Arial" w:cs="Arial"/>
                <w:bCs/>
              </w:rPr>
              <w:t>Val.</w:t>
            </w:r>
            <w:proofErr w:type="gramEnd"/>
            <w:r w:rsidRPr="00222CFF">
              <w:rPr>
                <w:rFonts w:ascii="Arial" w:hAnsi="Arial" w:cs="Arial"/>
                <w:bCs/>
              </w:rPr>
              <w:t>min.de 6 meses a contar da data da entrega; produto sujeito a verificação no ato da entrega aos procedimentos administrativos determinados pela secretaria de agricultura; deve constar peso liquido; (antes do congelamento) e peso bruto após o congelamento</w:t>
            </w:r>
          </w:p>
        </w:tc>
        <w:tc>
          <w:tcPr>
            <w:tcW w:w="616" w:type="dxa"/>
            <w:noWrap/>
            <w:vAlign w:val="center"/>
          </w:tcPr>
          <w:p w:rsidR="005E4CEB" w:rsidRPr="00222CFF" w:rsidRDefault="005E4CEB" w:rsidP="00C166EA">
            <w:pPr>
              <w:ind w:right="-151" w:firstLine="33"/>
              <w:jc w:val="center"/>
              <w:rPr>
                <w:rFonts w:ascii="Arial" w:hAnsi="Arial" w:cs="Arial"/>
                <w:bCs/>
              </w:rPr>
            </w:pPr>
            <w:r w:rsidRPr="00222CFF">
              <w:rPr>
                <w:rFonts w:ascii="Arial" w:hAnsi="Arial" w:cs="Arial"/>
                <w:bCs/>
              </w:rPr>
              <w:t>KG</w:t>
            </w:r>
          </w:p>
        </w:tc>
        <w:tc>
          <w:tcPr>
            <w:tcW w:w="976" w:type="dxa"/>
            <w:noWrap/>
            <w:vAlign w:val="center"/>
          </w:tcPr>
          <w:p w:rsidR="005E4CEB" w:rsidRPr="00222CFF" w:rsidRDefault="005E4CEB" w:rsidP="00C166EA">
            <w:pPr>
              <w:ind w:right="37" w:firstLine="33"/>
              <w:jc w:val="center"/>
              <w:rPr>
                <w:rFonts w:ascii="Arial" w:hAnsi="Arial" w:cs="Arial"/>
                <w:bCs/>
              </w:rPr>
            </w:pPr>
            <w:r w:rsidRPr="00222CFF">
              <w:rPr>
                <w:rFonts w:ascii="Arial" w:hAnsi="Arial" w:cs="Arial"/>
                <w:bCs/>
              </w:rPr>
              <w:t>170</w:t>
            </w:r>
          </w:p>
          <w:p w:rsidR="005E4CEB" w:rsidRPr="00222CFF" w:rsidRDefault="005E4CEB" w:rsidP="00C166EA">
            <w:pPr>
              <w:ind w:right="37" w:firstLine="33"/>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r w:rsidR="005E4CEB" w:rsidRPr="00747D12" w:rsidTr="005E4CEB">
        <w:trPr>
          <w:trHeight w:val="1023"/>
        </w:trPr>
        <w:tc>
          <w:tcPr>
            <w:tcW w:w="710" w:type="dxa"/>
            <w:noWrap/>
            <w:vAlign w:val="center"/>
          </w:tcPr>
          <w:p w:rsidR="005E4CEB" w:rsidRPr="00747D12" w:rsidRDefault="005E4CEB" w:rsidP="003A3D8F">
            <w:pPr>
              <w:jc w:val="center"/>
              <w:rPr>
                <w:rFonts w:ascii="Arial" w:hAnsi="Arial" w:cs="Arial"/>
                <w:b/>
              </w:rPr>
            </w:pPr>
            <w:r>
              <w:rPr>
                <w:rFonts w:ascii="Arial" w:hAnsi="Arial" w:cs="Arial"/>
                <w:b/>
              </w:rPr>
              <w:t>20</w:t>
            </w:r>
          </w:p>
        </w:tc>
        <w:tc>
          <w:tcPr>
            <w:tcW w:w="3865" w:type="dxa"/>
            <w:noWrap/>
            <w:vAlign w:val="center"/>
          </w:tcPr>
          <w:p w:rsidR="005E4CEB" w:rsidRPr="00222CFF" w:rsidRDefault="005E4CEB" w:rsidP="00C166EA">
            <w:pPr>
              <w:ind w:right="260" w:firstLine="33"/>
              <w:jc w:val="both"/>
              <w:rPr>
                <w:rFonts w:ascii="Arial" w:hAnsi="Arial" w:cs="Arial"/>
                <w:bCs/>
              </w:rPr>
            </w:pPr>
            <w:r w:rsidRPr="00222CFF">
              <w:rPr>
                <w:rFonts w:ascii="Arial" w:hAnsi="Arial" w:cs="Arial"/>
                <w:bCs/>
              </w:rPr>
              <w:t>CARNE SUINA - tipo bisteca, em bife, congelada, com osso, acondicionada em saco plástico transparente, atóxico. Em embalagem de 01 kg</w:t>
            </w:r>
          </w:p>
        </w:tc>
        <w:tc>
          <w:tcPr>
            <w:tcW w:w="616" w:type="dxa"/>
            <w:noWrap/>
            <w:vAlign w:val="center"/>
          </w:tcPr>
          <w:p w:rsidR="005E4CEB" w:rsidRPr="00222CFF" w:rsidRDefault="005E4CEB" w:rsidP="00C166EA">
            <w:pPr>
              <w:ind w:left="-98" w:right="-151"/>
              <w:jc w:val="center"/>
              <w:rPr>
                <w:rFonts w:ascii="Arial" w:hAnsi="Arial" w:cs="Arial"/>
                <w:bCs/>
              </w:rPr>
            </w:pPr>
            <w:r w:rsidRPr="00222CFF">
              <w:rPr>
                <w:rFonts w:ascii="Arial" w:hAnsi="Arial" w:cs="Arial"/>
                <w:bCs/>
              </w:rPr>
              <w:t>KG</w:t>
            </w:r>
          </w:p>
        </w:tc>
        <w:tc>
          <w:tcPr>
            <w:tcW w:w="976" w:type="dxa"/>
            <w:noWrap/>
            <w:vAlign w:val="center"/>
          </w:tcPr>
          <w:p w:rsidR="005E4CEB" w:rsidRPr="00222CFF" w:rsidRDefault="005E4CEB" w:rsidP="00C166EA">
            <w:pPr>
              <w:ind w:left="-90" w:right="37"/>
              <w:jc w:val="center"/>
              <w:rPr>
                <w:rFonts w:ascii="Arial" w:hAnsi="Arial" w:cs="Arial"/>
                <w:bCs/>
              </w:rPr>
            </w:pPr>
          </w:p>
          <w:p w:rsidR="005E4CEB" w:rsidRPr="00222CFF" w:rsidRDefault="005E4CEB" w:rsidP="00C166EA">
            <w:pPr>
              <w:ind w:left="-90" w:right="37"/>
              <w:jc w:val="center"/>
              <w:rPr>
                <w:rFonts w:ascii="Arial" w:hAnsi="Arial" w:cs="Arial"/>
                <w:bCs/>
              </w:rPr>
            </w:pPr>
            <w:r w:rsidRPr="00222CFF">
              <w:rPr>
                <w:rFonts w:ascii="Arial" w:hAnsi="Arial" w:cs="Arial"/>
                <w:bCs/>
              </w:rPr>
              <w:t>20</w:t>
            </w:r>
          </w:p>
          <w:p w:rsidR="005E4CEB" w:rsidRPr="00222CFF" w:rsidRDefault="005E4CEB" w:rsidP="00C166EA">
            <w:pPr>
              <w:ind w:left="-90" w:right="37"/>
              <w:jc w:val="center"/>
              <w:rPr>
                <w:rFonts w:ascii="Arial" w:hAnsi="Arial" w:cs="Arial"/>
                <w:bCs/>
              </w:rPr>
            </w:pPr>
          </w:p>
        </w:tc>
        <w:tc>
          <w:tcPr>
            <w:tcW w:w="921" w:type="dxa"/>
            <w:noWrap/>
            <w:hideMark/>
          </w:tcPr>
          <w:p w:rsidR="005E4CEB" w:rsidRPr="00747D12" w:rsidRDefault="005E4CEB" w:rsidP="003A3D8F">
            <w:pPr>
              <w:rPr>
                <w:rFonts w:ascii="Arial" w:hAnsi="Arial" w:cs="Arial"/>
              </w:rPr>
            </w:pPr>
            <w:r w:rsidRPr="00747D12">
              <w:rPr>
                <w:rFonts w:ascii="Arial" w:hAnsi="Arial" w:cs="Arial"/>
              </w:rPr>
              <w:t> </w:t>
            </w:r>
          </w:p>
        </w:tc>
        <w:tc>
          <w:tcPr>
            <w:tcW w:w="851" w:type="dxa"/>
            <w:noWrap/>
            <w:hideMark/>
          </w:tcPr>
          <w:p w:rsidR="005E4CEB" w:rsidRPr="00747D12" w:rsidRDefault="005E4CEB" w:rsidP="003A3D8F">
            <w:pPr>
              <w:rPr>
                <w:rFonts w:ascii="Arial" w:hAnsi="Arial" w:cs="Arial"/>
              </w:rPr>
            </w:pPr>
            <w:r w:rsidRPr="00747D12">
              <w:rPr>
                <w:rFonts w:ascii="Arial" w:hAnsi="Arial" w:cs="Arial"/>
              </w:rPr>
              <w:t> </w:t>
            </w:r>
          </w:p>
        </w:tc>
        <w:tc>
          <w:tcPr>
            <w:tcW w:w="1412" w:type="dxa"/>
            <w:noWrap/>
            <w:hideMark/>
          </w:tcPr>
          <w:p w:rsidR="005E4CEB" w:rsidRPr="00747D12" w:rsidRDefault="005E4CEB" w:rsidP="003A3D8F">
            <w:pPr>
              <w:rPr>
                <w:rFonts w:ascii="Arial" w:hAnsi="Arial" w:cs="Arial"/>
              </w:rPr>
            </w:pPr>
            <w:r w:rsidRPr="00747D12">
              <w:rPr>
                <w:rFonts w:ascii="Arial" w:hAnsi="Arial" w:cs="Arial"/>
              </w:rPr>
              <w:t> </w:t>
            </w:r>
          </w:p>
        </w:tc>
      </w:tr>
    </w:tbl>
    <w:p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p w:rsidR="00197A44"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 xml:space="preserve">APROPOSTA </w:t>
      </w:r>
      <w:r w:rsidR="00197A44" w:rsidRPr="00747D12">
        <w:rPr>
          <w:rFonts w:ascii="Arial" w:hAnsi="Arial" w:cs="Arial"/>
          <w:b/>
          <w:sz w:val="20"/>
          <w:szCs w:val="20"/>
        </w:rPr>
        <w:t>R$</w:t>
      </w:r>
      <w:proofErr w:type="gramStart"/>
      <w:r w:rsidR="00197A44" w:rsidRPr="00747D12">
        <w:rPr>
          <w:rFonts w:ascii="Arial" w:hAnsi="Arial" w:cs="Arial"/>
          <w:b/>
          <w:sz w:val="20"/>
          <w:szCs w:val="20"/>
        </w:rPr>
        <w:t>..................</w:t>
      </w:r>
      <w:proofErr w:type="gramEnd"/>
      <w:r w:rsidR="00197A44" w:rsidRPr="00747D12">
        <w:rPr>
          <w:rFonts w:ascii="Arial" w:hAnsi="Arial" w:cs="Arial"/>
          <w:b/>
          <w:sz w:val="20"/>
          <w:szCs w:val="20"/>
        </w:rPr>
        <w:t>,......(.............................................................)</w:t>
      </w:r>
    </w:p>
    <w:p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p>
    <w:p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 xml:space="preserve">I - Validade da Proposta: </w:t>
      </w:r>
      <w:proofErr w:type="gramStart"/>
      <w:r w:rsidRPr="00747D12">
        <w:rPr>
          <w:rFonts w:ascii="Arial" w:hAnsi="Arial" w:cs="Arial"/>
        </w:rPr>
        <w:t>......................</w:t>
      </w:r>
      <w:proofErr w:type="gramEnd"/>
      <w:r w:rsidRPr="00747D12">
        <w:rPr>
          <w:rFonts w:ascii="Arial" w:hAnsi="Arial" w:cs="Arial"/>
        </w:rPr>
        <w:t>dias (60 dias).</w:t>
      </w:r>
    </w:p>
    <w:p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w:t>
      </w:r>
      <w:proofErr w:type="gramStart"/>
      <w:r w:rsidRPr="00747D12">
        <w:rPr>
          <w:rFonts w:ascii="Arial" w:hAnsi="Arial" w:cs="Arial"/>
          <w:bCs/>
        </w:rPr>
        <w:t>Banco ...</w:t>
      </w:r>
      <w:proofErr w:type="gramEnd"/>
      <w:r w:rsidRPr="00747D12">
        <w:rPr>
          <w:rFonts w:ascii="Arial" w:hAnsi="Arial" w:cs="Arial"/>
          <w:bCs/>
        </w:rPr>
        <w:t xml:space="preserve">.............., Agência ................., Conta Corrente .................. </w:t>
      </w:r>
    </w:p>
    <w:p w:rsidR="00517F6F" w:rsidRPr="00747D12" w:rsidRDefault="00517F6F" w:rsidP="00EE2B41">
      <w:pPr>
        <w:ind w:left="-142" w:right="-427"/>
        <w:jc w:val="both"/>
        <w:rPr>
          <w:rFonts w:ascii="Arial" w:hAnsi="Arial" w:cs="Arial"/>
          <w:bCs/>
        </w:rPr>
      </w:pPr>
    </w:p>
    <w:p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rsidR="00517F6F" w:rsidRPr="00747D12" w:rsidRDefault="00517F6F" w:rsidP="00EE2B41">
      <w:pPr>
        <w:overflowPunct w:val="0"/>
        <w:autoSpaceDE w:val="0"/>
        <w:autoSpaceDN w:val="0"/>
        <w:adjustRightInd w:val="0"/>
        <w:ind w:left="-142" w:right="-427"/>
        <w:jc w:val="both"/>
        <w:textAlignment w:val="baseline"/>
        <w:rPr>
          <w:rFonts w:ascii="Arial" w:hAnsi="Arial" w:cs="Arial"/>
        </w:rPr>
      </w:pPr>
    </w:p>
    <w:p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nas Leis n° 10.520/02, 123/06 e 8.666/93, com as atualizações que lhe foram introduzidas.</w:t>
      </w:r>
    </w:p>
    <w:p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p>
    <w:p w:rsidR="00EE2B41" w:rsidRPr="00747D12" w:rsidRDefault="00EE2B41" w:rsidP="00EE2B41">
      <w:pPr>
        <w:ind w:right="-663"/>
        <w:jc w:val="both"/>
        <w:rPr>
          <w:rFonts w:ascii="Arial" w:hAnsi="Arial" w:cs="Arial"/>
          <w:b/>
          <w:bCs/>
        </w:rPr>
      </w:pPr>
      <w:r w:rsidRPr="00747D12">
        <w:rPr>
          <w:rFonts w:ascii="Arial" w:hAnsi="Arial" w:cs="Arial"/>
          <w:b/>
          <w:bCs/>
        </w:rPr>
        <w:t xml:space="preserve">DADOS DO RESPONSÁVEL PELA ASSINATURA DO CONTRATO: </w:t>
      </w:r>
    </w:p>
    <w:p w:rsidR="00EE2B41" w:rsidRPr="00747D12" w:rsidRDefault="00EE2B41" w:rsidP="00EE2B41">
      <w:pPr>
        <w:ind w:right="-663"/>
        <w:jc w:val="both"/>
        <w:rPr>
          <w:rFonts w:ascii="Arial" w:hAnsi="Arial" w:cs="Arial"/>
          <w:bCs/>
        </w:rPr>
      </w:pPr>
      <w:r w:rsidRPr="00747D12">
        <w:rPr>
          <w:rFonts w:ascii="Arial" w:hAnsi="Arial" w:cs="Arial"/>
          <w:bCs/>
        </w:rPr>
        <w:t>Nome:</w:t>
      </w:r>
    </w:p>
    <w:p w:rsidR="00EE2B41" w:rsidRPr="00747D12" w:rsidRDefault="00EE2B41" w:rsidP="00EE2B41">
      <w:pPr>
        <w:ind w:right="-663"/>
        <w:jc w:val="both"/>
        <w:rPr>
          <w:rFonts w:ascii="Arial" w:hAnsi="Arial" w:cs="Arial"/>
          <w:bCs/>
        </w:rPr>
      </w:pPr>
      <w:r w:rsidRPr="00747D12">
        <w:rPr>
          <w:rFonts w:ascii="Arial" w:hAnsi="Arial" w:cs="Arial"/>
          <w:bCs/>
        </w:rPr>
        <w:t>Qualificação (cargo ou função):</w:t>
      </w:r>
    </w:p>
    <w:p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rsidR="00EE2B41" w:rsidRPr="00747D12" w:rsidRDefault="00EE2B41" w:rsidP="00EE2B41">
      <w:pPr>
        <w:ind w:right="-663"/>
        <w:jc w:val="both"/>
        <w:rPr>
          <w:rFonts w:ascii="Arial" w:hAnsi="Arial" w:cs="Arial"/>
          <w:b/>
          <w:bCs/>
        </w:rPr>
      </w:pPr>
      <w:r w:rsidRPr="00747D12">
        <w:rPr>
          <w:rFonts w:ascii="Arial" w:hAnsi="Arial" w:cs="Arial"/>
          <w:bCs/>
        </w:rPr>
        <w:t>Endereço completo:</w:t>
      </w:r>
    </w:p>
    <w:p w:rsidR="00EE2B41" w:rsidRPr="00747D12" w:rsidRDefault="00EE2B41" w:rsidP="00EE2B41">
      <w:pPr>
        <w:overflowPunct w:val="0"/>
        <w:autoSpaceDE w:val="0"/>
        <w:autoSpaceDN w:val="0"/>
        <w:adjustRightInd w:val="0"/>
        <w:ind w:left="-142" w:right="-427"/>
        <w:jc w:val="both"/>
        <w:textAlignment w:val="baseline"/>
        <w:rPr>
          <w:rFonts w:ascii="Arial" w:hAnsi="Arial" w:cs="Arial"/>
          <w:b/>
          <w:bCs/>
          <w:color w:val="00B050"/>
        </w:rPr>
      </w:pPr>
    </w:p>
    <w:p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rsidR="00EE2B41" w:rsidRPr="00747D12" w:rsidRDefault="00EE2B41" w:rsidP="00EE2B41">
      <w:pPr>
        <w:widowControl w:val="0"/>
        <w:tabs>
          <w:tab w:val="left" w:pos="1404"/>
        </w:tabs>
        <w:suppressAutoHyphens/>
        <w:ind w:left="-142" w:right="-427"/>
        <w:jc w:val="both"/>
        <w:rPr>
          <w:rFonts w:ascii="Arial" w:hAnsi="Arial" w:cs="Arial"/>
          <w:sz w:val="26"/>
          <w:szCs w:val="26"/>
        </w:rPr>
      </w:pPr>
    </w:p>
    <w:p w:rsidR="00EE2B41" w:rsidRPr="00747D12" w:rsidRDefault="00EE2B41" w:rsidP="00EE2B41">
      <w:pPr>
        <w:widowControl w:val="0"/>
        <w:tabs>
          <w:tab w:val="left" w:pos="1404"/>
        </w:tabs>
        <w:suppressAutoHyphens/>
        <w:ind w:left="-142" w:right="-427"/>
        <w:jc w:val="both"/>
        <w:rPr>
          <w:rFonts w:ascii="Arial" w:hAnsi="Arial" w:cs="Arial"/>
          <w:sz w:val="26"/>
          <w:szCs w:val="26"/>
        </w:rPr>
      </w:pPr>
    </w:p>
    <w:p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 xml:space="preserve">Local: </w:t>
      </w:r>
      <w:proofErr w:type="gramStart"/>
      <w:r w:rsidRPr="00747D12">
        <w:rPr>
          <w:rFonts w:ascii="Arial" w:hAnsi="Arial" w:cs="Arial"/>
        </w:rPr>
        <w:t>......................................</w:t>
      </w:r>
      <w:proofErr w:type="gramEnd"/>
      <w:r w:rsidRPr="00747D12">
        <w:rPr>
          <w:rFonts w:ascii="Arial" w:hAnsi="Arial" w:cs="Arial"/>
        </w:rPr>
        <w:t xml:space="preserve"> Data: </w:t>
      </w:r>
      <w:proofErr w:type="gramStart"/>
      <w:r w:rsidRPr="00747D12">
        <w:rPr>
          <w:rFonts w:ascii="Arial" w:hAnsi="Arial" w:cs="Arial"/>
        </w:rPr>
        <w:t>.</w:t>
      </w:r>
      <w:r w:rsidR="008D28C7" w:rsidRPr="00747D12">
        <w:rPr>
          <w:rFonts w:ascii="Arial" w:hAnsi="Arial" w:cs="Arial"/>
        </w:rPr>
        <w:t>..</w:t>
      </w:r>
      <w:r w:rsidRPr="00747D12">
        <w:rPr>
          <w:rFonts w:ascii="Arial" w:hAnsi="Arial" w:cs="Arial"/>
        </w:rPr>
        <w:t>...</w:t>
      </w:r>
      <w:proofErr w:type="gramEnd"/>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rsidR="00EE2B41" w:rsidRPr="00747D12" w:rsidRDefault="00EE2B41" w:rsidP="00EE2B41">
      <w:pPr>
        <w:overflowPunct w:val="0"/>
        <w:autoSpaceDE w:val="0"/>
        <w:autoSpaceDN w:val="0"/>
        <w:adjustRightInd w:val="0"/>
        <w:ind w:left="-142" w:right="-427"/>
        <w:textAlignment w:val="baseline"/>
        <w:rPr>
          <w:rFonts w:ascii="Arial" w:hAnsi="Arial" w:cs="Arial"/>
        </w:rPr>
      </w:pPr>
    </w:p>
    <w:p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p>
    <w:p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p>
    <w:p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rsidR="00197A44" w:rsidRPr="00747D12" w:rsidRDefault="00EE2B41" w:rsidP="001712EE">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p>
    <w:p w:rsidR="00197A44" w:rsidRPr="00747D12" w:rsidRDefault="00197A44">
      <w:pPr>
        <w:rPr>
          <w:rFonts w:ascii="Arial" w:hAnsi="Arial" w:cs="Arial"/>
        </w:rPr>
      </w:pPr>
      <w:r w:rsidRPr="00747D12">
        <w:rPr>
          <w:rFonts w:ascii="Arial" w:hAnsi="Arial" w:cs="Arial"/>
        </w:rPr>
        <w:br w:type="page"/>
      </w:r>
    </w:p>
    <w:p w:rsidR="00517F6F" w:rsidRPr="00747D12" w:rsidRDefault="00517F6F" w:rsidP="006543C1">
      <w:pPr>
        <w:pStyle w:val="Ttulo1"/>
        <w:ind w:right="-427"/>
        <w:rPr>
          <w:rFonts w:ascii="Arial" w:hAnsi="Arial" w:cs="Arial"/>
          <w:color w:val="00B050"/>
          <w:sz w:val="26"/>
          <w:szCs w:val="26"/>
        </w:rPr>
      </w:pPr>
    </w:p>
    <w:p w:rsidR="00BB7BC9" w:rsidRPr="00747D12" w:rsidRDefault="00BB7BC9" w:rsidP="006543C1">
      <w:pPr>
        <w:pStyle w:val="Ttulo1"/>
        <w:ind w:right="-427"/>
        <w:rPr>
          <w:rFonts w:ascii="Arial" w:hAnsi="Arial" w:cs="Arial"/>
          <w:sz w:val="26"/>
          <w:szCs w:val="26"/>
        </w:rPr>
      </w:pPr>
      <w:proofErr w:type="gramStart"/>
      <w:r w:rsidRPr="00747D12">
        <w:rPr>
          <w:rFonts w:ascii="Arial" w:hAnsi="Arial" w:cs="Arial"/>
          <w:sz w:val="26"/>
          <w:szCs w:val="26"/>
        </w:rPr>
        <w:t>ANEXO VI</w:t>
      </w:r>
      <w:proofErr w:type="gramEnd"/>
      <w:r w:rsidRPr="00747D12">
        <w:rPr>
          <w:rFonts w:ascii="Arial" w:hAnsi="Arial" w:cs="Arial"/>
          <w:sz w:val="26"/>
          <w:szCs w:val="26"/>
        </w:rPr>
        <w:t>.</w:t>
      </w:r>
    </w:p>
    <w:p w:rsidR="00BB7BC9" w:rsidRPr="00747D12" w:rsidRDefault="00BB7BC9" w:rsidP="006543C1">
      <w:pPr>
        <w:ind w:right="-427"/>
        <w:jc w:val="center"/>
        <w:rPr>
          <w:rFonts w:ascii="Arial" w:hAnsi="Arial" w:cs="Arial"/>
          <w:sz w:val="26"/>
          <w:szCs w:val="26"/>
        </w:rPr>
      </w:pPr>
    </w:p>
    <w:p w:rsidR="00BB7BC9" w:rsidRPr="00747D12" w:rsidRDefault="00BB7BC9" w:rsidP="006543C1">
      <w:pPr>
        <w:ind w:right="-427"/>
        <w:jc w:val="center"/>
        <w:rPr>
          <w:rFonts w:ascii="Arial" w:hAnsi="Arial" w:cs="Arial"/>
          <w:b/>
          <w:bCs/>
          <w:sz w:val="26"/>
          <w:szCs w:val="26"/>
        </w:rPr>
      </w:pPr>
    </w:p>
    <w:p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proofErr w:type="spellStart"/>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w:t>
      </w:r>
      <w:proofErr w:type="spellEnd"/>
      <w:r w:rsidR="00BB7BC9" w:rsidRPr="00747D12">
        <w:rPr>
          <w:rFonts w:ascii="Arial" w:hAnsi="Arial" w:cs="Arial"/>
          <w:b/>
          <w:bCs/>
          <w:sz w:val="26"/>
          <w:szCs w:val="26"/>
        </w:rPr>
        <w:t xml:space="preserve"> </w:t>
      </w:r>
      <w:r w:rsidR="00C166EA">
        <w:rPr>
          <w:rFonts w:ascii="Arial" w:hAnsi="Arial" w:cs="Arial"/>
          <w:b/>
          <w:bCs/>
          <w:sz w:val="26"/>
          <w:szCs w:val="26"/>
        </w:rPr>
        <w:t>124</w:t>
      </w:r>
      <w:r w:rsidR="00BB7BC9" w:rsidRPr="00747D12">
        <w:rPr>
          <w:rFonts w:ascii="Arial" w:hAnsi="Arial" w:cs="Arial"/>
          <w:b/>
          <w:bCs/>
          <w:sz w:val="26"/>
          <w:szCs w:val="26"/>
        </w:rPr>
        <w:t>/2.0</w:t>
      </w:r>
      <w:r w:rsidR="00197A44" w:rsidRPr="00747D12">
        <w:rPr>
          <w:rFonts w:ascii="Arial" w:hAnsi="Arial" w:cs="Arial"/>
          <w:b/>
          <w:bCs/>
          <w:sz w:val="26"/>
          <w:szCs w:val="26"/>
        </w:rPr>
        <w:t>2</w:t>
      </w:r>
      <w:r w:rsidR="005E4CEB">
        <w:rPr>
          <w:rFonts w:ascii="Arial" w:hAnsi="Arial" w:cs="Arial"/>
          <w:b/>
          <w:bCs/>
          <w:sz w:val="26"/>
          <w:szCs w:val="26"/>
        </w:rPr>
        <w:t>1</w:t>
      </w:r>
    </w:p>
    <w:p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C166EA">
        <w:rPr>
          <w:rFonts w:ascii="Arial" w:hAnsi="Arial" w:cs="Arial"/>
          <w:b/>
          <w:bCs/>
          <w:sz w:val="26"/>
          <w:szCs w:val="26"/>
        </w:rPr>
        <w:t>005</w:t>
      </w:r>
      <w:r w:rsidRPr="00747D12">
        <w:rPr>
          <w:rFonts w:ascii="Arial" w:hAnsi="Arial" w:cs="Arial"/>
          <w:b/>
          <w:bCs/>
          <w:sz w:val="26"/>
          <w:szCs w:val="26"/>
        </w:rPr>
        <w:t>/20</w:t>
      </w:r>
      <w:r w:rsidR="00197A44" w:rsidRPr="00747D12">
        <w:rPr>
          <w:rFonts w:ascii="Arial" w:hAnsi="Arial" w:cs="Arial"/>
          <w:b/>
          <w:bCs/>
          <w:sz w:val="26"/>
          <w:szCs w:val="26"/>
        </w:rPr>
        <w:t>2</w:t>
      </w:r>
      <w:r w:rsidR="005E4CEB">
        <w:rPr>
          <w:rFonts w:ascii="Arial" w:hAnsi="Arial" w:cs="Arial"/>
          <w:b/>
          <w:bCs/>
          <w:sz w:val="26"/>
          <w:szCs w:val="26"/>
        </w:rPr>
        <w:t>1</w:t>
      </w:r>
      <w:r w:rsidRPr="00747D12">
        <w:rPr>
          <w:rFonts w:ascii="Arial" w:hAnsi="Arial" w:cs="Arial"/>
          <w:b/>
          <w:bCs/>
          <w:sz w:val="26"/>
          <w:szCs w:val="26"/>
        </w:rPr>
        <w:t>.</w:t>
      </w:r>
    </w:p>
    <w:p w:rsidR="00BB7BC9" w:rsidRPr="00747D12" w:rsidRDefault="00BB7BC9" w:rsidP="006543C1">
      <w:pPr>
        <w:ind w:right="-427"/>
        <w:jc w:val="center"/>
        <w:rPr>
          <w:rFonts w:ascii="Arial" w:hAnsi="Arial" w:cs="Arial"/>
          <w:b/>
          <w:bCs/>
          <w:sz w:val="26"/>
          <w:szCs w:val="26"/>
        </w:rPr>
      </w:pPr>
    </w:p>
    <w:p w:rsidR="00BB7BC9" w:rsidRPr="00747D12" w:rsidRDefault="00BB7BC9" w:rsidP="006543C1">
      <w:pPr>
        <w:ind w:right="-427"/>
        <w:jc w:val="center"/>
        <w:rPr>
          <w:rFonts w:ascii="Arial" w:hAnsi="Arial" w:cs="Arial"/>
          <w:b/>
          <w:bCs/>
          <w:sz w:val="26"/>
          <w:szCs w:val="26"/>
        </w:rPr>
      </w:pPr>
    </w:p>
    <w:p w:rsidR="00BB7BC9" w:rsidRPr="00747D12" w:rsidRDefault="00BB7BC9" w:rsidP="006543C1">
      <w:pPr>
        <w:ind w:right="-427"/>
        <w:jc w:val="center"/>
        <w:rPr>
          <w:rFonts w:ascii="Arial" w:hAnsi="Arial" w:cs="Arial"/>
          <w:b/>
          <w:bCs/>
          <w:sz w:val="26"/>
          <w:szCs w:val="26"/>
        </w:rPr>
      </w:pPr>
    </w:p>
    <w:p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rsidR="00BB7BC9" w:rsidRPr="00747D12" w:rsidRDefault="00BB7BC9" w:rsidP="006543C1">
      <w:pPr>
        <w:ind w:right="-427"/>
        <w:jc w:val="both"/>
        <w:rPr>
          <w:rFonts w:ascii="Arial" w:hAnsi="Arial" w:cs="Arial"/>
          <w:b/>
          <w:bCs/>
          <w:sz w:val="26"/>
          <w:szCs w:val="26"/>
        </w:rPr>
      </w:pPr>
    </w:p>
    <w:p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rsidR="00BB7BC9" w:rsidRPr="00747D12" w:rsidRDefault="00BB7BC9" w:rsidP="006543C1">
      <w:pPr>
        <w:ind w:right="-427"/>
        <w:jc w:val="both"/>
        <w:rPr>
          <w:rFonts w:ascii="Arial" w:hAnsi="Arial" w:cs="Arial"/>
          <w:bCs/>
          <w:sz w:val="26"/>
          <w:szCs w:val="26"/>
        </w:rPr>
      </w:pPr>
    </w:p>
    <w:p w:rsidR="00BB7BC9" w:rsidRPr="00747D12" w:rsidRDefault="00BB7BC9" w:rsidP="006543C1">
      <w:pPr>
        <w:ind w:right="-427"/>
        <w:jc w:val="both"/>
        <w:rPr>
          <w:rFonts w:ascii="Arial" w:hAnsi="Arial" w:cs="Arial"/>
          <w:bCs/>
          <w:sz w:val="26"/>
          <w:szCs w:val="26"/>
        </w:rPr>
      </w:pPr>
    </w:p>
    <w:p w:rsidR="00BB7BC9" w:rsidRPr="00747D12" w:rsidRDefault="00BB7BC9" w:rsidP="006543C1">
      <w:pPr>
        <w:ind w:right="-427"/>
        <w:jc w:val="both"/>
        <w:rPr>
          <w:rFonts w:ascii="Arial" w:hAnsi="Arial" w:cs="Arial"/>
          <w:bCs/>
          <w:sz w:val="26"/>
          <w:szCs w:val="26"/>
        </w:rPr>
      </w:pPr>
    </w:p>
    <w:p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proofErr w:type="spellStart"/>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w:t>
      </w:r>
      <w:proofErr w:type="spellEnd"/>
      <w:r w:rsidR="00283078" w:rsidRPr="00747D12">
        <w:rPr>
          <w:rFonts w:ascii="Arial" w:hAnsi="Arial" w:cs="Arial"/>
          <w:b/>
          <w:bCs/>
          <w:sz w:val="26"/>
          <w:szCs w:val="26"/>
        </w:rPr>
        <w:t xml:space="preserve"> </w:t>
      </w:r>
      <w:r w:rsidR="00C166EA">
        <w:rPr>
          <w:rFonts w:ascii="Arial" w:hAnsi="Arial" w:cs="Arial"/>
          <w:b/>
          <w:bCs/>
          <w:sz w:val="26"/>
          <w:szCs w:val="26"/>
        </w:rPr>
        <w:t>124</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5E4CEB">
        <w:rPr>
          <w:rFonts w:ascii="Arial" w:hAnsi="Arial" w:cs="Arial"/>
          <w:b/>
          <w:bCs/>
          <w:sz w:val="26"/>
          <w:szCs w:val="26"/>
        </w:rPr>
        <w:t>1</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C166EA">
        <w:rPr>
          <w:rFonts w:ascii="Arial" w:hAnsi="Arial" w:cs="Arial"/>
          <w:b/>
          <w:bCs/>
          <w:sz w:val="26"/>
          <w:szCs w:val="26"/>
        </w:rPr>
        <w:t>005</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5E4CEB">
        <w:rPr>
          <w:rFonts w:ascii="Arial" w:hAnsi="Arial" w:cs="Arial"/>
          <w:b/>
          <w:bCs/>
          <w:sz w:val="26"/>
          <w:szCs w:val="26"/>
        </w:rPr>
        <w:t>1</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rsidR="00BB7BC9" w:rsidRPr="00747D12" w:rsidRDefault="00BB7BC9" w:rsidP="006543C1">
      <w:pPr>
        <w:pStyle w:val="Corpodetexto2"/>
        <w:spacing w:after="0" w:line="240" w:lineRule="auto"/>
        <w:ind w:right="-427" w:firstLine="708"/>
        <w:rPr>
          <w:rFonts w:ascii="Arial" w:hAnsi="Arial" w:cs="Arial"/>
          <w:bCs/>
          <w:sz w:val="26"/>
          <w:szCs w:val="26"/>
        </w:rPr>
      </w:pPr>
    </w:p>
    <w:p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rsidR="006449A7" w:rsidRPr="00747D12" w:rsidRDefault="006449A7" w:rsidP="006543C1">
      <w:pPr>
        <w:autoSpaceDE w:val="0"/>
        <w:autoSpaceDN w:val="0"/>
        <w:adjustRightInd w:val="0"/>
        <w:ind w:right="-427"/>
        <w:jc w:val="center"/>
        <w:rPr>
          <w:rFonts w:ascii="Arial" w:hAnsi="Arial" w:cs="Arial"/>
          <w:b/>
          <w:bCs/>
          <w:sz w:val="26"/>
          <w:szCs w:val="26"/>
        </w:rPr>
      </w:pPr>
    </w:p>
    <w:p w:rsidR="00197A44" w:rsidRPr="00747D12" w:rsidRDefault="00197A44">
      <w:pPr>
        <w:rPr>
          <w:rFonts w:ascii="Arial" w:hAnsi="Arial" w:cs="Arial"/>
          <w:b/>
          <w:bCs/>
          <w:sz w:val="26"/>
          <w:szCs w:val="26"/>
        </w:rPr>
      </w:pPr>
      <w:r w:rsidRPr="00747D12">
        <w:rPr>
          <w:rFonts w:ascii="Arial" w:hAnsi="Arial" w:cs="Arial"/>
          <w:b/>
          <w:bCs/>
          <w:sz w:val="26"/>
          <w:szCs w:val="26"/>
        </w:rPr>
        <w:br w:type="page"/>
      </w:r>
    </w:p>
    <w:p w:rsidR="00517F6F" w:rsidRPr="00747D12" w:rsidRDefault="00517F6F" w:rsidP="006543C1">
      <w:pPr>
        <w:autoSpaceDE w:val="0"/>
        <w:autoSpaceDN w:val="0"/>
        <w:adjustRightInd w:val="0"/>
        <w:ind w:right="-427"/>
        <w:jc w:val="center"/>
        <w:rPr>
          <w:rFonts w:ascii="Arial" w:hAnsi="Arial" w:cs="Arial"/>
          <w:b/>
          <w:bCs/>
          <w:color w:val="00B050"/>
          <w:sz w:val="26"/>
          <w:szCs w:val="26"/>
        </w:rPr>
      </w:pPr>
    </w:p>
    <w:p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rsidR="00BB7BC9" w:rsidRPr="00747D12" w:rsidRDefault="00BB7BC9" w:rsidP="006543C1">
      <w:pPr>
        <w:autoSpaceDE w:val="0"/>
        <w:autoSpaceDN w:val="0"/>
        <w:adjustRightInd w:val="0"/>
        <w:ind w:right="-427"/>
        <w:jc w:val="both"/>
        <w:rPr>
          <w:rFonts w:ascii="Arial" w:hAnsi="Arial" w:cs="Arial"/>
          <w:b/>
          <w:bCs/>
          <w:sz w:val="26"/>
          <w:szCs w:val="26"/>
        </w:rPr>
      </w:pPr>
    </w:p>
    <w:p w:rsidR="00BB7BC9" w:rsidRPr="00747D12" w:rsidRDefault="00BB7BC9" w:rsidP="006543C1">
      <w:pPr>
        <w:autoSpaceDE w:val="0"/>
        <w:autoSpaceDN w:val="0"/>
        <w:adjustRightInd w:val="0"/>
        <w:ind w:right="-427"/>
        <w:jc w:val="both"/>
        <w:rPr>
          <w:rFonts w:ascii="Arial" w:hAnsi="Arial" w:cs="Arial"/>
          <w:b/>
          <w:bCs/>
          <w:sz w:val="26"/>
          <w:szCs w:val="26"/>
        </w:rPr>
      </w:pPr>
    </w:p>
    <w:p w:rsidR="00BB7BC9" w:rsidRPr="00747D12" w:rsidRDefault="00BB7BC9" w:rsidP="006543C1">
      <w:pPr>
        <w:autoSpaceDE w:val="0"/>
        <w:autoSpaceDN w:val="0"/>
        <w:adjustRightInd w:val="0"/>
        <w:ind w:right="-427"/>
        <w:jc w:val="both"/>
        <w:rPr>
          <w:rFonts w:ascii="Arial" w:hAnsi="Arial" w:cs="Arial"/>
          <w:b/>
          <w:bCs/>
          <w:sz w:val="26"/>
          <w:szCs w:val="26"/>
        </w:rPr>
      </w:pPr>
    </w:p>
    <w:p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rsidR="00BB7BC9" w:rsidRPr="00747D12" w:rsidRDefault="00BB7BC9" w:rsidP="006543C1">
      <w:pPr>
        <w:autoSpaceDE w:val="0"/>
        <w:autoSpaceDN w:val="0"/>
        <w:adjustRightInd w:val="0"/>
        <w:ind w:right="-427"/>
        <w:jc w:val="both"/>
        <w:rPr>
          <w:rFonts w:ascii="Arial" w:hAnsi="Arial" w:cs="Arial"/>
          <w:sz w:val="26"/>
          <w:szCs w:val="26"/>
        </w:rPr>
      </w:pPr>
    </w:p>
    <w:p w:rsidR="00BB7BC9" w:rsidRPr="00747D12" w:rsidRDefault="00BB7BC9" w:rsidP="006543C1">
      <w:pPr>
        <w:autoSpaceDE w:val="0"/>
        <w:autoSpaceDN w:val="0"/>
        <w:adjustRightInd w:val="0"/>
        <w:ind w:right="-427"/>
        <w:jc w:val="both"/>
        <w:rPr>
          <w:rFonts w:ascii="Arial" w:hAnsi="Arial" w:cs="Arial"/>
          <w:sz w:val="26"/>
          <w:szCs w:val="26"/>
        </w:rPr>
      </w:pPr>
    </w:p>
    <w:p w:rsidR="00BB7BC9" w:rsidRPr="00747D12" w:rsidRDefault="00BB7BC9" w:rsidP="006543C1">
      <w:pPr>
        <w:autoSpaceDE w:val="0"/>
        <w:autoSpaceDN w:val="0"/>
        <w:adjustRightInd w:val="0"/>
        <w:ind w:right="-427"/>
        <w:jc w:val="both"/>
        <w:rPr>
          <w:rFonts w:ascii="Arial" w:hAnsi="Arial" w:cs="Arial"/>
          <w:sz w:val="26"/>
          <w:szCs w:val="26"/>
        </w:rPr>
      </w:pPr>
    </w:p>
    <w:p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(NOME DA EMPRESA)</w:t>
      </w:r>
      <w:proofErr w:type="gramStart"/>
      <w:r w:rsidRPr="00747D12">
        <w:rPr>
          <w:rFonts w:ascii="Arial" w:hAnsi="Arial" w:cs="Arial"/>
          <w:sz w:val="26"/>
          <w:szCs w:val="26"/>
        </w:rPr>
        <w:t>.........................................................................</w:t>
      </w:r>
      <w:proofErr w:type="gramEnd"/>
      <w:r w:rsidRPr="00747D12">
        <w:rPr>
          <w:rFonts w:ascii="Arial" w:hAnsi="Arial" w:cs="Arial"/>
          <w:sz w:val="26"/>
          <w:szCs w:val="26"/>
        </w:rPr>
        <w:t xml:space="preserve">, CNPJ ou CIC no. </w:t>
      </w:r>
      <w:proofErr w:type="gramStart"/>
      <w:r w:rsidRPr="00747D12">
        <w:rPr>
          <w:rFonts w:ascii="Arial" w:hAnsi="Arial" w:cs="Arial"/>
          <w:sz w:val="26"/>
          <w:szCs w:val="26"/>
        </w:rPr>
        <w:t>........................................</w:t>
      </w:r>
      <w:proofErr w:type="gramEnd"/>
      <w:r w:rsidRPr="00747D12">
        <w:rPr>
          <w:rFonts w:ascii="Arial" w:hAnsi="Arial" w:cs="Arial"/>
          <w:sz w:val="26"/>
          <w:szCs w:val="26"/>
        </w:rPr>
        <w:t>, sediada ................. (endereço completo</w:t>
      </w:r>
      <w:proofErr w:type="gramStart"/>
      <w:r w:rsidRPr="00747D12">
        <w:rPr>
          <w:rFonts w:ascii="Arial" w:hAnsi="Arial" w:cs="Arial"/>
          <w:sz w:val="26"/>
          <w:szCs w:val="26"/>
        </w:rPr>
        <w:t>) ...</w:t>
      </w:r>
      <w:proofErr w:type="gramEnd"/>
      <w:r w:rsidRPr="00747D12">
        <w:rPr>
          <w:rFonts w:ascii="Arial" w:hAnsi="Arial" w:cs="Arial"/>
          <w:sz w:val="26"/>
          <w:szCs w:val="26"/>
        </w:rPr>
        <w:t xml:space="preserve">..................., declara a estrita observância ao Princípio Constitucional do art. 7, inciso XXXIII da Carta Magna, e estou ciente de que eventual revelação da infringência à regra, acarretará a imediata inabilitação ou desclassificação do Pregão </w:t>
      </w:r>
      <w:r w:rsidR="00C166EA">
        <w:rPr>
          <w:rFonts w:ascii="Arial" w:hAnsi="Arial" w:cs="Arial"/>
          <w:sz w:val="26"/>
          <w:szCs w:val="26"/>
        </w:rPr>
        <w:t>Eletrônico</w:t>
      </w:r>
      <w:r w:rsidRPr="00747D12">
        <w:rPr>
          <w:rFonts w:ascii="Arial" w:hAnsi="Arial" w:cs="Arial"/>
          <w:sz w:val="26"/>
          <w:szCs w:val="26"/>
        </w:rPr>
        <w:t xml:space="preserve"> n</w:t>
      </w:r>
      <w:r w:rsidR="0018166D" w:rsidRPr="00747D12">
        <w:rPr>
          <w:rFonts w:ascii="Arial" w:hAnsi="Arial" w:cs="Arial"/>
          <w:sz w:val="26"/>
          <w:szCs w:val="26"/>
        </w:rPr>
        <w:t>.º</w:t>
      </w:r>
      <w:r w:rsidR="00C166EA">
        <w:rPr>
          <w:rFonts w:ascii="Arial" w:hAnsi="Arial" w:cs="Arial"/>
          <w:sz w:val="26"/>
          <w:szCs w:val="26"/>
        </w:rPr>
        <w:t xml:space="preserve"> 005</w:t>
      </w:r>
      <w:r w:rsidRPr="00747D12">
        <w:rPr>
          <w:rFonts w:ascii="Arial" w:hAnsi="Arial" w:cs="Arial"/>
          <w:sz w:val="26"/>
          <w:szCs w:val="26"/>
        </w:rPr>
        <w:t>/20</w:t>
      </w:r>
      <w:r w:rsidR="00197A44" w:rsidRPr="00747D12">
        <w:rPr>
          <w:rFonts w:ascii="Arial" w:hAnsi="Arial" w:cs="Arial"/>
          <w:sz w:val="26"/>
          <w:szCs w:val="26"/>
        </w:rPr>
        <w:t>2</w:t>
      </w:r>
      <w:r w:rsidR="005E4CEB">
        <w:rPr>
          <w:rFonts w:ascii="Arial" w:hAnsi="Arial" w:cs="Arial"/>
          <w:sz w:val="26"/>
          <w:szCs w:val="26"/>
        </w:rPr>
        <w:t>1</w:t>
      </w:r>
      <w:r w:rsidRPr="00747D12">
        <w:rPr>
          <w:rFonts w:ascii="Arial" w:hAnsi="Arial" w:cs="Arial"/>
          <w:sz w:val="26"/>
          <w:szCs w:val="26"/>
        </w:rPr>
        <w:t>, como a rescisão do Contrato Administrativo que venha a firmar com o Município de Selvíria/MS.</w:t>
      </w:r>
    </w:p>
    <w:p w:rsidR="00BB7BC9" w:rsidRPr="00747D12" w:rsidRDefault="00BB7BC9" w:rsidP="006543C1">
      <w:pPr>
        <w:autoSpaceDE w:val="0"/>
        <w:autoSpaceDN w:val="0"/>
        <w:adjustRightInd w:val="0"/>
        <w:ind w:right="-427"/>
        <w:jc w:val="both"/>
        <w:rPr>
          <w:rFonts w:ascii="Arial" w:hAnsi="Arial" w:cs="Arial"/>
          <w:sz w:val="26"/>
          <w:szCs w:val="26"/>
        </w:rPr>
      </w:pPr>
    </w:p>
    <w:p w:rsidR="00BB7BC9" w:rsidRPr="00747D12" w:rsidRDefault="00BB7BC9" w:rsidP="006543C1">
      <w:pPr>
        <w:autoSpaceDE w:val="0"/>
        <w:autoSpaceDN w:val="0"/>
        <w:adjustRightInd w:val="0"/>
        <w:ind w:right="-427"/>
        <w:jc w:val="right"/>
        <w:rPr>
          <w:rFonts w:ascii="Arial" w:hAnsi="Arial" w:cs="Arial"/>
          <w:sz w:val="26"/>
          <w:szCs w:val="26"/>
        </w:rPr>
      </w:pPr>
      <w:proofErr w:type="gramStart"/>
      <w:r w:rsidRPr="00747D12">
        <w:rPr>
          <w:rFonts w:ascii="Arial" w:hAnsi="Arial" w:cs="Arial"/>
          <w:sz w:val="26"/>
          <w:szCs w:val="26"/>
        </w:rPr>
        <w:t>......</w:t>
      </w:r>
      <w:proofErr w:type="gramEnd"/>
      <w:r w:rsidRPr="00747D12">
        <w:rPr>
          <w:rFonts w:ascii="Arial" w:hAnsi="Arial" w:cs="Arial"/>
          <w:sz w:val="26"/>
          <w:szCs w:val="26"/>
        </w:rPr>
        <w:t xml:space="preserve">, .. </w:t>
      </w:r>
      <w:proofErr w:type="gramStart"/>
      <w:r w:rsidRPr="00747D12">
        <w:rPr>
          <w:rFonts w:ascii="Arial" w:hAnsi="Arial" w:cs="Arial"/>
          <w:sz w:val="26"/>
          <w:szCs w:val="26"/>
        </w:rPr>
        <w:t>de</w:t>
      </w:r>
      <w:proofErr w:type="gramEnd"/>
      <w:r w:rsidRPr="00747D12">
        <w:rPr>
          <w:rFonts w:ascii="Arial" w:hAnsi="Arial" w:cs="Arial"/>
          <w:sz w:val="26"/>
          <w:szCs w:val="26"/>
        </w:rPr>
        <w:t xml:space="preserve"> ........ </w:t>
      </w:r>
      <w:proofErr w:type="gramStart"/>
      <w:r w:rsidRPr="00747D12">
        <w:rPr>
          <w:rFonts w:ascii="Arial" w:hAnsi="Arial" w:cs="Arial"/>
          <w:sz w:val="26"/>
          <w:szCs w:val="26"/>
        </w:rPr>
        <w:t>de</w:t>
      </w:r>
      <w:proofErr w:type="gramEnd"/>
      <w:r w:rsidRPr="00747D12">
        <w:rPr>
          <w:rFonts w:ascii="Arial" w:hAnsi="Arial" w:cs="Arial"/>
          <w:sz w:val="26"/>
          <w:szCs w:val="26"/>
        </w:rPr>
        <w:t xml:space="preserve"> 20</w:t>
      </w:r>
      <w:r w:rsidR="00C166EA">
        <w:rPr>
          <w:rFonts w:ascii="Arial" w:hAnsi="Arial" w:cs="Arial"/>
          <w:sz w:val="26"/>
          <w:szCs w:val="26"/>
        </w:rPr>
        <w:t>21</w:t>
      </w:r>
      <w:r w:rsidRPr="00747D12">
        <w:rPr>
          <w:rFonts w:ascii="Arial" w:hAnsi="Arial" w:cs="Arial"/>
          <w:sz w:val="26"/>
          <w:szCs w:val="26"/>
        </w:rPr>
        <w:t>.</w:t>
      </w:r>
    </w:p>
    <w:p w:rsidR="00BB7BC9" w:rsidRPr="00747D12" w:rsidRDefault="00BB7BC9" w:rsidP="006543C1">
      <w:pPr>
        <w:autoSpaceDE w:val="0"/>
        <w:autoSpaceDN w:val="0"/>
        <w:adjustRightInd w:val="0"/>
        <w:ind w:right="-427"/>
        <w:jc w:val="right"/>
        <w:rPr>
          <w:rFonts w:ascii="Arial" w:hAnsi="Arial" w:cs="Arial"/>
          <w:sz w:val="26"/>
          <w:szCs w:val="26"/>
        </w:rPr>
      </w:pPr>
    </w:p>
    <w:p w:rsidR="00BB7BC9" w:rsidRPr="00747D12" w:rsidRDefault="00BB7BC9" w:rsidP="006543C1">
      <w:pPr>
        <w:autoSpaceDE w:val="0"/>
        <w:autoSpaceDN w:val="0"/>
        <w:adjustRightInd w:val="0"/>
        <w:ind w:right="-427"/>
        <w:jc w:val="right"/>
        <w:rPr>
          <w:rFonts w:ascii="Arial" w:hAnsi="Arial" w:cs="Arial"/>
          <w:sz w:val="26"/>
          <w:szCs w:val="26"/>
        </w:rPr>
      </w:pPr>
    </w:p>
    <w:p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rsidR="00BB7BC9" w:rsidRPr="00747D12" w:rsidRDefault="00BB7BC9" w:rsidP="006543C1">
      <w:pPr>
        <w:ind w:right="-427"/>
        <w:jc w:val="center"/>
        <w:rPr>
          <w:rFonts w:ascii="Arial" w:hAnsi="Arial" w:cs="Arial"/>
          <w:b/>
          <w:sz w:val="26"/>
          <w:szCs w:val="26"/>
        </w:rPr>
      </w:pPr>
    </w:p>
    <w:p w:rsidR="006107D7" w:rsidRPr="00747D12" w:rsidRDefault="006107D7">
      <w:pPr>
        <w:rPr>
          <w:rFonts w:ascii="Arial" w:hAnsi="Arial" w:cs="Arial"/>
          <w:b/>
          <w:bCs/>
          <w:sz w:val="26"/>
          <w:szCs w:val="26"/>
        </w:rPr>
      </w:pPr>
      <w:r w:rsidRPr="00747D12">
        <w:rPr>
          <w:rFonts w:ascii="Arial" w:hAnsi="Arial" w:cs="Arial"/>
          <w:b/>
          <w:bCs/>
          <w:sz w:val="26"/>
          <w:szCs w:val="26"/>
        </w:rPr>
        <w:br w:type="page"/>
      </w:r>
    </w:p>
    <w:p w:rsidR="00006439" w:rsidRPr="00747D12" w:rsidRDefault="00006439" w:rsidP="006543C1">
      <w:pPr>
        <w:autoSpaceDE w:val="0"/>
        <w:autoSpaceDN w:val="0"/>
        <w:adjustRightInd w:val="0"/>
        <w:ind w:right="-427"/>
        <w:jc w:val="center"/>
        <w:rPr>
          <w:rFonts w:ascii="Arial" w:hAnsi="Arial" w:cs="Arial"/>
          <w:b/>
          <w:bCs/>
          <w:color w:val="00B050"/>
          <w:sz w:val="26"/>
          <w:szCs w:val="26"/>
        </w:rPr>
      </w:pPr>
    </w:p>
    <w:p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6543C1">
      <w:pPr>
        <w:autoSpaceDE w:val="0"/>
        <w:autoSpaceDN w:val="0"/>
        <w:adjustRightInd w:val="0"/>
        <w:ind w:right="-427"/>
        <w:jc w:val="center"/>
        <w:rPr>
          <w:rFonts w:ascii="Arial" w:hAnsi="Arial" w:cs="Arial"/>
          <w:b/>
          <w:bCs/>
          <w:sz w:val="26"/>
          <w:szCs w:val="26"/>
        </w:rPr>
      </w:pPr>
    </w:p>
    <w:p w:rsidR="00BB7BC9" w:rsidRPr="00747D12" w:rsidRDefault="00BB7BC9" w:rsidP="006543C1">
      <w:pPr>
        <w:autoSpaceDE w:val="0"/>
        <w:autoSpaceDN w:val="0"/>
        <w:adjustRightInd w:val="0"/>
        <w:ind w:right="-427"/>
        <w:rPr>
          <w:rFonts w:ascii="Arial" w:hAnsi="Arial" w:cs="Arial"/>
          <w:b/>
          <w:bCs/>
          <w:sz w:val="26"/>
          <w:szCs w:val="26"/>
        </w:rPr>
      </w:pPr>
    </w:p>
    <w:p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rsidR="00BB7BC9" w:rsidRPr="00747D12" w:rsidRDefault="00BB7BC9" w:rsidP="006543C1">
      <w:pPr>
        <w:ind w:right="-427"/>
        <w:rPr>
          <w:rFonts w:ascii="Arial" w:hAnsi="Arial" w:cs="Arial"/>
          <w:sz w:val="26"/>
          <w:szCs w:val="26"/>
          <w:u w:val="single"/>
        </w:rPr>
      </w:pPr>
    </w:p>
    <w:p w:rsidR="00BB7BC9" w:rsidRPr="00747D12" w:rsidRDefault="00BB7BC9" w:rsidP="006543C1">
      <w:pPr>
        <w:ind w:right="-427"/>
        <w:jc w:val="center"/>
        <w:rPr>
          <w:rFonts w:ascii="Arial" w:hAnsi="Arial" w:cs="Arial"/>
          <w:sz w:val="26"/>
          <w:szCs w:val="26"/>
          <w:u w:val="single"/>
        </w:rPr>
      </w:pPr>
    </w:p>
    <w:p w:rsidR="00BB7BC9" w:rsidRPr="00747D12" w:rsidRDefault="00BB7BC9" w:rsidP="006543C1">
      <w:pPr>
        <w:ind w:right="-427"/>
        <w:jc w:val="center"/>
        <w:rPr>
          <w:rFonts w:ascii="Arial" w:hAnsi="Arial" w:cs="Arial"/>
          <w:sz w:val="26"/>
          <w:szCs w:val="26"/>
          <w:u w:val="single"/>
        </w:rPr>
      </w:pPr>
    </w:p>
    <w:p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(NOME DA EMPRESA)</w:t>
      </w:r>
      <w:proofErr w:type="gramStart"/>
      <w:r w:rsidRPr="00747D12">
        <w:rPr>
          <w:rFonts w:ascii="Arial" w:hAnsi="Arial" w:cs="Arial"/>
          <w:sz w:val="26"/>
          <w:szCs w:val="26"/>
        </w:rPr>
        <w:t>.........................................................................</w:t>
      </w:r>
      <w:proofErr w:type="gramEnd"/>
      <w:r w:rsidRPr="00747D12">
        <w:rPr>
          <w:rFonts w:ascii="Arial" w:hAnsi="Arial" w:cs="Arial"/>
          <w:sz w:val="26"/>
          <w:szCs w:val="26"/>
        </w:rPr>
        <w:t xml:space="preserve">, CNPJ ou CIC no. </w:t>
      </w:r>
      <w:proofErr w:type="gramStart"/>
      <w:r w:rsidRPr="00747D12">
        <w:rPr>
          <w:rFonts w:ascii="Arial" w:hAnsi="Arial" w:cs="Arial"/>
          <w:sz w:val="26"/>
          <w:szCs w:val="26"/>
        </w:rPr>
        <w:t>........................................</w:t>
      </w:r>
      <w:proofErr w:type="gramEnd"/>
      <w:r w:rsidRPr="00747D12">
        <w:rPr>
          <w:rFonts w:ascii="Arial" w:hAnsi="Arial" w:cs="Arial"/>
          <w:sz w:val="26"/>
          <w:szCs w:val="26"/>
        </w:rPr>
        <w:t>, sediada ................. (endereço completo)</w:t>
      </w:r>
      <w:proofErr w:type="gramStart"/>
      <w:r w:rsidRPr="00747D12">
        <w:rPr>
          <w:rFonts w:ascii="Arial" w:hAnsi="Arial" w:cs="Arial"/>
          <w:sz w:val="26"/>
          <w:szCs w:val="26"/>
        </w:rPr>
        <w:t>......................</w:t>
      </w:r>
      <w:proofErr w:type="gramEnd"/>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rsidR="00BB7BC9" w:rsidRPr="00747D12" w:rsidRDefault="00BB7BC9" w:rsidP="006543C1">
      <w:pPr>
        <w:ind w:right="-427"/>
        <w:jc w:val="both"/>
        <w:rPr>
          <w:rFonts w:ascii="Arial" w:hAnsi="Arial" w:cs="Arial"/>
          <w:sz w:val="26"/>
          <w:szCs w:val="26"/>
        </w:rPr>
      </w:pPr>
    </w:p>
    <w:p w:rsidR="00BB7BC9" w:rsidRPr="00747D12" w:rsidRDefault="00BB7BC9" w:rsidP="006543C1">
      <w:pPr>
        <w:ind w:right="-427"/>
        <w:jc w:val="both"/>
        <w:rPr>
          <w:rFonts w:ascii="Arial" w:hAnsi="Arial" w:cs="Arial"/>
          <w:sz w:val="26"/>
          <w:szCs w:val="26"/>
        </w:rPr>
      </w:pPr>
    </w:p>
    <w:p w:rsidR="00BB7BC9" w:rsidRPr="00747D12" w:rsidRDefault="00BB7BC9" w:rsidP="006543C1">
      <w:pPr>
        <w:numPr>
          <w:ilvl w:val="0"/>
          <w:numId w:val="12"/>
        </w:numPr>
        <w:ind w:right="-427"/>
        <w:jc w:val="center"/>
        <w:rPr>
          <w:rFonts w:ascii="Arial" w:hAnsi="Arial" w:cs="Arial"/>
          <w:sz w:val="26"/>
          <w:szCs w:val="26"/>
        </w:rPr>
      </w:pPr>
      <w:proofErr w:type="gramStart"/>
      <w:r w:rsidRPr="00747D12">
        <w:rPr>
          <w:rFonts w:ascii="Arial" w:hAnsi="Arial" w:cs="Arial"/>
          <w:sz w:val="26"/>
          <w:szCs w:val="26"/>
        </w:rPr>
        <w:t>...............................................................................</w:t>
      </w:r>
      <w:proofErr w:type="gramEnd"/>
    </w:p>
    <w:p w:rsidR="00BB7BC9" w:rsidRPr="00747D12" w:rsidRDefault="00BB7BC9" w:rsidP="006543C1">
      <w:pPr>
        <w:ind w:right="-427"/>
        <w:jc w:val="center"/>
        <w:rPr>
          <w:rFonts w:ascii="Arial" w:hAnsi="Arial" w:cs="Arial"/>
          <w:sz w:val="26"/>
          <w:szCs w:val="26"/>
        </w:rPr>
      </w:pPr>
      <w:proofErr w:type="gramStart"/>
      <w:r w:rsidRPr="00747D12">
        <w:rPr>
          <w:rFonts w:ascii="Arial" w:hAnsi="Arial" w:cs="Arial"/>
          <w:sz w:val="26"/>
          <w:szCs w:val="26"/>
        </w:rPr>
        <w:t>nome</w:t>
      </w:r>
      <w:proofErr w:type="gramEnd"/>
      <w:r w:rsidRPr="00747D12">
        <w:rPr>
          <w:rFonts w:ascii="Arial" w:hAnsi="Arial" w:cs="Arial"/>
          <w:sz w:val="26"/>
          <w:szCs w:val="26"/>
        </w:rPr>
        <w:t xml:space="preserve"> e número da identidade do declarante </w:t>
      </w:r>
    </w:p>
    <w:p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rsidR="00BB7BC9" w:rsidRPr="00747D12" w:rsidRDefault="00BB7BC9" w:rsidP="006543C1">
      <w:pPr>
        <w:ind w:right="-427"/>
        <w:rPr>
          <w:rFonts w:ascii="Arial" w:hAnsi="Arial" w:cs="Arial"/>
          <w:sz w:val="26"/>
          <w:szCs w:val="26"/>
        </w:rPr>
      </w:pPr>
    </w:p>
    <w:p w:rsidR="00BB7BC9" w:rsidRPr="00747D12" w:rsidRDefault="00BB7BC9" w:rsidP="006543C1">
      <w:pPr>
        <w:ind w:right="-427"/>
        <w:jc w:val="both"/>
        <w:rPr>
          <w:rFonts w:ascii="Arial" w:hAnsi="Arial" w:cs="Arial"/>
          <w:sz w:val="26"/>
          <w:szCs w:val="26"/>
        </w:rPr>
      </w:pPr>
    </w:p>
    <w:p w:rsidR="00BB7BC9" w:rsidRPr="00747D12" w:rsidRDefault="00BB7BC9" w:rsidP="006543C1">
      <w:pPr>
        <w:ind w:right="-427"/>
        <w:jc w:val="both"/>
        <w:rPr>
          <w:rFonts w:ascii="Arial" w:hAnsi="Arial" w:cs="Arial"/>
          <w:sz w:val="26"/>
          <w:szCs w:val="26"/>
        </w:rPr>
      </w:pPr>
    </w:p>
    <w:p w:rsidR="00BB7BC9" w:rsidRPr="00747D12" w:rsidRDefault="00BB7BC9" w:rsidP="006543C1">
      <w:pPr>
        <w:autoSpaceDE w:val="0"/>
        <w:autoSpaceDN w:val="0"/>
        <w:adjustRightInd w:val="0"/>
        <w:ind w:right="-427"/>
        <w:jc w:val="right"/>
        <w:rPr>
          <w:rFonts w:ascii="Arial" w:hAnsi="Arial" w:cs="Arial"/>
          <w:sz w:val="26"/>
          <w:szCs w:val="26"/>
        </w:rPr>
      </w:pPr>
      <w:proofErr w:type="gramStart"/>
      <w:r w:rsidRPr="00747D12">
        <w:rPr>
          <w:rFonts w:ascii="Arial" w:hAnsi="Arial" w:cs="Arial"/>
          <w:sz w:val="26"/>
          <w:szCs w:val="26"/>
        </w:rPr>
        <w:t>......</w:t>
      </w:r>
      <w:proofErr w:type="gramEnd"/>
      <w:r w:rsidRPr="00747D12">
        <w:rPr>
          <w:rFonts w:ascii="Arial" w:hAnsi="Arial" w:cs="Arial"/>
          <w:sz w:val="26"/>
          <w:szCs w:val="26"/>
        </w:rPr>
        <w:t xml:space="preserve">, .. </w:t>
      </w:r>
      <w:proofErr w:type="gramStart"/>
      <w:r w:rsidRPr="00747D12">
        <w:rPr>
          <w:rFonts w:ascii="Arial" w:hAnsi="Arial" w:cs="Arial"/>
          <w:sz w:val="26"/>
          <w:szCs w:val="26"/>
        </w:rPr>
        <w:t>de</w:t>
      </w:r>
      <w:proofErr w:type="gramEnd"/>
      <w:r w:rsidRPr="00747D12">
        <w:rPr>
          <w:rFonts w:ascii="Arial" w:hAnsi="Arial" w:cs="Arial"/>
          <w:sz w:val="26"/>
          <w:szCs w:val="26"/>
        </w:rPr>
        <w:t xml:space="preserve"> ........ </w:t>
      </w:r>
      <w:proofErr w:type="gramStart"/>
      <w:r w:rsidRPr="00747D12">
        <w:rPr>
          <w:rFonts w:ascii="Arial" w:hAnsi="Arial" w:cs="Arial"/>
          <w:sz w:val="26"/>
          <w:szCs w:val="26"/>
        </w:rPr>
        <w:t>de</w:t>
      </w:r>
      <w:proofErr w:type="gramEnd"/>
      <w:r w:rsidRPr="00747D12">
        <w:rPr>
          <w:rFonts w:ascii="Arial" w:hAnsi="Arial" w:cs="Arial"/>
          <w:sz w:val="26"/>
          <w:szCs w:val="26"/>
        </w:rPr>
        <w:t xml:space="preserve"> 2......</w:t>
      </w:r>
    </w:p>
    <w:p w:rsidR="00BB7BC9" w:rsidRPr="00747D12" w:rsidRDefault="00BB7BC9" w:rsidP="006543C1">
      <w:pPr>
        <w:autoSpaceDE w:val="0"/>
        <w:autoSpaceDN w:val="0"/>
        <w:adjustRightInd w:val="0"/>
        <w:ind w:right="-427"/>
        <w:jc w:val="right"/>
        <w:rPr>
          <w:rFonts w:ascii="Arial" w:hAnsi="Arial" w:cs="Arial"/>
          <w:sz w:val="26"/>
          <w:szCs w:val="26"/>
        </w:rPr>
      </w:pPr>
    </w:p>
    <w:p w:rsidR="00BB7BC9" w:rsidRPr="00747D12" w:rsidRDefault="00BB7BC9" w:rsidP="006543C1">
      <w:pPr>
        <w:autoSpaceDE w:val="0"/>
        <w:autoSpaceDN w:val="0"/>
        <w:adjustRightInd w:val="0"/>
        <w:ind w:right="-427"/>
        <w:jc w:val="right"/>
        <w:rPr>
          <w:rFonts w:ascii="Arial" w:hAnsi="Arial" w:cs="Arial"/>
          <w:sz w:val="26"/>
          <w:szCs w:val="26"/>
        </w:rPr>
      </w:pPr>
    </w:p>
    <w:p w:rsidR="00BB7BC9" w:rsidRPr="00747D12" w:rsidRDefault="00BB7BC9" w:rsidP="005E50D6">
      <w:pPr>
        <w:autoSpaceDE w:val="0"/>
        <w:autoSpaceDN w:val="0"/>
        <w:adjustRightInd w:val="0"/>
        <w:ind w:right="-427"/>
        <w:jc w:val="center"/>
        <w:rPr>
          <w:rFonts w:ascii="Arial" w:hAnsi="Arial" w:cs="Arial"/>
          <w:sz w:val="26"/>
          <w:szCs w:val="26"/>
        </w:rPr>
      </w:pPr>
      <w:proofErr w:type="gramStart"/>
      <w:r w:rsidRPr="00747D12">
        <w:rPr>
          <w:rFonts w:ascii="Arial" w:hAnsi="Arial" w:cs="Arial"/>
          <w:sz w:val="26"/>
          <w:szCs w:val="26"/>
        </w:rPr>
        <w:t>.............................................................................</w:t>
      </w:r>
      <w:proofErr w:type="gramEnd"/>
    </w:p>
    <w:p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rsidR="00BB7BC9" w:rsidRPr="00747D12" w:rsidRDefault="00BB7BC9" w:rsidP="006543C1">
      <w:pPr>
        <w:pStyle w:val="Corpodetexto"/>
        <w:ind w:right="-427"/>
        <w:rPr>
          <w:rFonts w:ascii="Arial" w:hAnsi="Arial" w:cs="Arial"/>
          <w:b w:val="0"/>
          <w:bCs/>
          <w:sz w:val="26"/>
          <w:szCs w:val="26"/>
          <w:u w:val="none"/>
        </w:rPr>
      </w:pPr>
    </w:p>
    <w:p w:rsidR="006107D7" w:rsidRPr="00747D12" w:rsidRDefault="006107D7">
      <w:pPr>
        <w:rPr>
          <w:rFonts w:ascii="Arial" w:hAnsi="Arial" w:cs="Arial"/>
          <w:b/>
          <w:bCs/>
          <w:sz w:val="26"/>
          <w:szCs w:val="26"/>
        </w:rPr>
      </w:pPr>
      <w:r w:rsidRPr="00747D12">
        <w:rPr>
          <w:rFonts w:ascii="Arial" w:hAnsi="Arial" w:cs="Arial"/>
          <w:bCs/>
          <w:sz w:val="26"/>
          <w:szCs w:val="26"/>
        </w:rPr>
        <w:br w:type="page"/>
      </w:r>
    </w:p>
    <w:p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X</w:t>
      </w:r>
    </w:p>
    <w:p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rsidR="00DF09D5" w:rsidRPr="00747D12" w:rsidRDefault="00DF09D5" w:rsidP="00391ACB">
      <w:pPr>
        <w:ind w:right="-427"/>
        <w:jc w:val="both"/>
        <w:rPr>
          <w:rFonts w:ascii="Arial" w:hAnsi="Arial" w:cs="Arial"/>
          <w:color w:val="00B050"/>
        </w:rPr>
      </w:pPr>
    </w:p>
    <w:p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proofErr w:type="gramStart"/>
      <w:r w:rsidR="008849B0" w:rsidRPr="00747D12">
        <w:rPr>
          <w:rFonts w:ascii="Arial" w:hAnsi="Arial" w:cs="Arial"/>
          <w:b/>
        </w:rPr>
        <w:t>...</w:t>
      </w:r>
      <w:r w:rsidR="00F5462E" w:rsidRPr="00747D12">
        <w:rPr>
          <w:rFonts w:ascii="Arial" w:hAnsi="Arial" w:cs="Arial"/>
          <w:b/>
        </w:rPr>
        <w:t>..........</w:t>
      </w:r>
      <w:proofErr w:type="gramEnd"/>
    </w:p>
    <w:p w:rsidR="00391ACB" w:rsidRPr="00747D12" w:rsidRDefault="00391ACB" w:rsidP="00391ACB">
      <w:pPr>
        <w:ind w:right="-427"/>
        <w:jc w:val="both"/>
        <w:rPr>
          <w:rFonts w:ascii="Arial" w:hAnsi="Arial" w:cs="Arial"/>
          <w:color w:val="00B050"/>
        </w:rPr>
      </w:pPr>
    </w:p>
    <w:p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pessoa jurídica de direito público interno, inscrita no CNPJ sob n.º 15.410.665/0001-40, com sede na Avenida João Selvirio de Souza, 997, nesta cidade de Selvíria MS, neste ato devidamente representada pelo Prefeito,</w:t>
      </w:r>
      <w:r w:rsidR="001E1CFF" w:rsidRPr="00747D12">
        <w:rPr>
          <w:rFonts w:ascii="Arial" w:hAnsi="Arial" w:cs="Arial"/>
        </w:rPr>
        <w:t xml:space="preserve"> Sr.</w:t>
      </w:r>
      <w:r w:rsidRPr="00747D12">
        <w:rPr>
          <w:rFonts w:ascii="Arial" w:hAnsi="Arial" w:cs="Arial"/>
          <w:b/>
        </w:rPr>
        <w:t>JOSÉ FERNANDO BARBOSA DOS SANTOS</w:t>
      </w:r>
      <w:r w:rsidRPr="00747D12">
        <w:rPr>
          <w:rFonts w:ascii="Arial" w:hAnsi="Arial" w:cs="Arial"/>
        </w:rPr>
        <w:t>, brasileiro, solteiro, portador do RG. nº 527.522.934 - SSP/SP, inscrito no CPF sob n.º 035.384.914-61, residente e domiciliado na Rua Rui Barbosa, nº 829, nesta cidade de Selvíria/MS,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w:t>
      </w:r>
      <w:r w:rsidR="00C166EA">
        <w:rPr>
          <w:rFonts w:ascii="Arial" w:hAnsi="Arial" w:cs="Arial"/>
        </w:rPr>
        <w:t xml:space="preserve"> </w:t>
      </w:r>
      <w:r w:rsidR="00E86271" w:rsidRPr="00747D12">
        <w:rPr>
          <w:rFonts w:ascii="Arial" w:hAnsi="Arial" w:cs="Arial"/>
        </w:rPr>
        <w:t>(a) do RG. n.º ________, inscrito no CPF sob n. º ________, residente e domiciliado na __________ nº ______, Bairro, nesta cidade de ________, celebram entre si, o presente Contrato Administrativo, conforme cláusulas e condições abaixo.</w:t>
      </w:r>
    </w:p>
    <w:p w:rsidR="00DF09D5" w:rsidRPr="00747D12" w:rsidRDefault="00DF09D5" w:rsidP="00391ACB">
      <w:pPr>
        <w:ind w:right="-427" w:firstLine="708"/>
        <w:rPr>
          <w:rFonts w:ascii="Arial" w:hAnsi="Arial" w:cs="Arial"/>
          <w:b/>
          <w:color w:val="00B050"/>
        </w:rPr>
      </w:pPr>
    </w:p>
    <w:p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rsidR="00DF09D5" w:rsidRPr="00747D12" w:rsidRDefault="00DF09D5" w:rsidP="00391ACB">
      <w:pPr>
        <w:ind w:right="-427" w:firstLine="708"/>
        <w:rPr>
          <w:rFonts w:ascii="Arial" w:hAnsi="Arial" w:cs="Arial"/>
          <w:b/>
          <w:color w:val="00B050"/>
        </w:rPr>
      </w:pPr>
    </w:p>
    <w:p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C166EA">
        <w:rPr>
          <w:rFonts w:ascii="Arial" w:hAnsi="Arial" w:cs="Arial"/>
        </w:rPr>
        <w:t>005</w:t>
      </w:r>
      <w:r w:rsidR="0028033E" w:rsidRPr="00747D12">
        <w:rPr>
          <w:rFonts w:ascii="Arial" w:hAnsi="Arial" w:cs="Arial"/>
        </w:rPr>
        <w:t>/20</w:t>
      </w:r>
      <w:r w:rsidR="005E50D6" w:rsidRPr="00747D12">
        <w:rPr>
          <w:rFonts w:ascii="Arial" w:hAnsi="Arial" w:cs="Arial"/>
        </w:rPr>
        <w:t>2</w:t>
      </w:r>
      <w:r w:rsidR="005E4CEB">
        <w:rPr>
          <w:rFonts w:ascii="Arial" w:hAnsi="Arial" w:cs="Arial"/>
        </w:rPr>
        <w:t>1</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w:t>
      </w:r>
      <w:proofErr w:type="gramStart"/>
      <w:r w:rsidR="00AC7770" w:rsidRPr="00747D12">
        <w:rPr>
          <w:rFonts w:ascii="Arial" w:hAnsi="Arial" w:cs="Arial"/>
        </w:rPr>
        <w:t>n.º</w:t>
      </w:r>
      <w:proofErr w:type="gramEnd"/>
      <w:r w:rsidR="00AC7770" w:rsidRPr="00747D12">
        <w:rPr>
          <w:rFonts w:ascii="Arial" w:hAnsi="Arial" w:cs="Arial"/>
        </w:rPr>
        <w:t xml:space="preserve"> </w:t>
      </w:r>
      <w:r w:rsidR="00C166EA">
        <w:rPr>
          <w:rFonts w:ascii="Arial" w:hAnsi="Arial" w:cs="Arial"/>
        </w:rPr>
        <w:t>124</w:t>
      </w:r>
      <w:r w:rsidRPr="00747D12">
        <w:rPr>
          <w:rFonts w:ascii="Arial" w:hAnsi="Arial" w:cs="Arial"/>
        </w:rPr>
        <w:t>/20</w:t>
      </w:r>
      <w:r w:rsidR="005E50D6" w:rsidRPr="00747D12">
        <w:rPr>
          <w:rFonts w:ascii="Arial" w:hAnsi="Arial" w:cs="Arial"/>
        </w:rPr>
        <w:t>2</w:t>
      </w:r>
      <w:r w:rsidR="005E4CEB">
        <w:rPr>
          <w:rFonts w:ascii="Arial" w:hAnsi="Arial" w:cs="Arial"/>
        </w:rPr>
        <w:t>1</w:t>
      </w:r>
      <w:r w:rsidRPr="00747D12">
        <w:rPr>
          <w:rFonts w:ascii="Arial" w:hAnsi="Arial" w:cs="Arial"/>
        </w:rPr>
        <w:t xml:space="preserve">, devidamente homologado pelo Prefeito aos ___ de ____, em conformidade com a Lei n.º 10.520/02, subsidiariamente pela Lei Federal n.º 8.666/93,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rsidR="00866919" w:rsidRPr="00747D12" w:rsidRDefault="00866919" w:rsidP="00391ACB">
      <w:pPr>
        <w:ind w:right="-427"/>
        <w:jc w:val="both"/>
        <w:rPr>
          <w:rFonts w:ascii="Arial" w:hAnsi="Arial" w:cs="Arial"/>
          <w:b/>
        </w:rPr>
      </w:pPr>
    </w:p>
    <w:p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rsidR="00DF09D5" w:rsidRPr="00747D12" w:rsidRDefault="00DF09D5" w:rsidP="00391ACB">
      <w:pPr>
        <w:ind w:right="-427" w:firstLine="708"/>
        <w:rPr>
          <w:rFonts w:ascii="Arial" w:hAnsi="Arial" w:cs="Arial"/>
          <w:b/>
          <w:color w:val="00B050"/>
        </w:rPr>
      </w:pPr>
    </w:p>
    <w:p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517F6F" w:rsidRPr="00747D12">
        <w:rPr>
          <w:rFonts w:ascii="Arial" w:hAnsi="Arial" w:cs="Arial"/>
        </w:rPr>
        <w:t>Contratação de empresa para</w:t>
      </w:r>
      <w:r w:rsidR="00285ED4" w:rsidRPr="00747D12">
        <w:rPr>
          <w:rFonts w:ascii="Arial" w:hAnsi="Arial" w:cs="Arial"/>
        </w:rPr>
        <w:t xml:space="preserve"> </w:t>
      </w:r>
      <w:r w:rsidR="005E4CEB" w:rsidRPr="00222CFF">
        <w:rPr>
          <w:rFonts w:ascii="Arial" w:hAnsi="Arial" w:cs="Arial"/>
        </w:rPr>
        <w:t xml:space="preserve">aquisição de gêneros alimentícios para atender as necessidades nutricionais de pessoas idosas e/ou com deficiência, em situação de vulnerabilidade social abrigadas nos serviços de acolhimento institucional e em atendimento no serviço de proteção social especial para pessoas com deficiência, idosas, em função das medidas temporárias de combate e prevenção a pandemia do COVID-19 </w:t>
      </w:r>
      <w:r w:rsidR="005E4CEB" w:rsidRPr="00222CFF">
        <w:rPr>
          <w:rFonts w:ascii="Arial" w:hAnsi="Arial" w:cs="Arial"/>
          <w:bCs/>
        </w:rPr>
        <w:t xml:space="preserve">pelo período de </w:t>
      </w:r>
      <w:r w:rsidR="005E4CEB">
        <w:rPr>
          <w:rFonts w:ascii="Arial" w:hAnsi="Arial" w:cs="Arial"/>
          <w:bCs/>
        </w:rPr>
        <w:t>0</w:t>
      </w:r>
      <w:r w:rsidR="005E4CEB" w:rsidRPr="00222CFF">
        <w:rPr>
          <w:rFonts w:ascii="Arial" w:hAnsi="Arial" w:cs="Arial"/>
          <w:bCs/>
        </w:rPr>
        <w:t>6 (seis) meses</w:t>
      </w:r>
      <w:r w:rsidR="00866919" w:rsidRPr="00747D12">
        <w:rPr>
          <w:rFonts w:ascii="Arial" w:hAnsi="Arial" w:cs="Arial"/>
        </w:rPr>
        <w:t>, conforme quantidades e especificações constantes do Anexo I - Termo de Referência</w:t>
      </w:r>
      <w:r w:rsidR="00F02306" w:rsidRPr="00747D12">
        <w:rPr>
          <w:rFonts w:ascii="Arial" w:hAnsi="Arial" w:cs="Arial"/>
        </w:rPr>
        <w:t>, que passa a fazer parte, juntamente com a proposta do licitante vencedor, bem como, o(s) quadro(s) discriminando a classificação dos proponentes e preços apresentados.</w:t>
      </w:r>
    </w:p>
    <w:p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
        <w:gridCol w:w="744"/>
        <w:gridCol w:w="614"/>
        <w:gridCol w:w="1466"/>
        <w:gridCol w:w="1466"/>
        <w:gridCol w:w="41"/>
        <w:gridCol w:w="619"/>
        <w:gridCol w:w="806"/>
        <w:gridCol w:w="60"/>
        <w:gridCol w:w="866"/>
        <w:gridCol w:w="539"/>
        <w:gridCol w:w="450"/>
        <w:gridCol w:w="724"/>
        <w:gridCol w:w="390"/>
      </w:tblGrid>
      <w:tr w:rsidR="00517F6F" w:rsidRPr="00747D12"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lastRenderedPageBreak/>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rsidR="007E62AC" w:rsidRPr="00747D12" w:rsidRDefault="007E62AC" w:rsidP="007E62AC">
            <w:pPr>
              <w:pStyle w:val="PargrafodaLista"/>
              <w:ind w:left="0" w:right="-427"/>
              <w:jc w:val="both"/>
              <w:rPr>
                <w:rFonts w:ascii="Arial" w:hAnsi="Arial" w:cs="Arial"/>
                <w:color w:val="00B050"/>
                <w:sz w:val="24"/>
                <w:szCs w:val="24"/>
              </w:rPr>
            </w:pPr>
          </w:p>
        </w:tc>
      </w:tr>
    </w:tbl>
    <w:p w:rsidR="007E62AC" w:rsidRPr="00747D12" w:rsidRDefault="007E62AC" w:rsidP="007E62AC">
      <w:pPr>
        <w:ind w:right="-425"/>
        <w:jc w:val="both"/>
        <w:rPr>
          <w:rFonts w:ascii="Arial" w:hAnsi="Arial" w:cs="Arial"/>
          <w:color w:val="00B050"/>
        </w:rPr>
      </w:pPr>
    </w:p>
    <w:p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rsidR="00DF09D5" w:rsidRPr="00747D12" w:rsidRDefault="00DF09D5" w:rsidP="00391ACB">
      <w:pPr>
        <w:tabs>
          <w:tab w:val="left" w:pos="1134"/>
        </w:tabs>
        <w:autoSpaceDE w:val="0"/>
        <w:autoSpaceDN w:val="0"/>
        <w:adjustRightInd w:val="0"/>
        <w:ind w:right="-427" w:firstLine="703"/>
        <w:jc w:val="both"/>
        <w:rPr>
          <w:rFonts w:ascii="Arial" w:hAnsi="Arial" w:cs="Arial"/>
        </w:rPr>
      </w:pPr>
    </w:p>
    <w:p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no almoxarifado da Prefeitura Municipal de Selvíria, sito à Avenida João Selvirio de Souza nº 997, Centro, no Município de Selvíria – MS, CEP: 79.590-000, conforme solicitação do departamento competente, no prazo de até </w:t>
      </w:r>
      <w:r w:rsidR="005E4CEB">
        <w:rPr>
          <w:rFonts w:ascii="Arial" w:hAnsi="Arial" w:cs="Arial"/>
        </w:rPr>
        <w:t>0</w:t>
      </w:r>
      <w:r w:rsidR="003671C9" w:rsidRPr="00747D12">
        <w:rPr>
          <w:rFonts w:ascii="Arial" w:hAnsi="Arial" w:cs="Arial"/>
        </w:rPr>
        <w:t>3</w:t>
      </w:r>
      <w:r w:rsidR="007C5E8E" w:rsidRPr="00747D12">
        <w:rPr>
          <w:rFonts w:ascii="Arial" w:hAnsi="Arial" w:cs="Arial"/>
        </w:rPr>
        <w:t xml:space="preserve"> (</w:t>
      </w:r>
      <w:r w:rsidR="003671C9" w:rsidRPr="00747D12">
        <w:rPr>
          <w:rFonts w:ascii="Arial" w:hAnsi="Arial" w:cs="Arial"/>
        </w:rPr>
        <w:t>três</w:t>
      </w:r>
      <w:r w:rsidR="007C5E8E" w:rsidRPr="00747D12">
        <w:rPr>
          <w:rFonts w:ascii="Arial" w:hAnsi="Arial" w:cs="Arial"/>
        </w:rPr>
        <w:t>) dias, contados do recebimento da autorização de compra/requisição (sistema).</w:t>
      </w:r>
    </w:p>
    <w:p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proofErr w:type="gramStart"/>
      <w:r w:rsidR="007C5E8E" w:rsidRPr="00747D12">
        <w:rPr>
          <w:rFonts w:ascii="Arial" w:hAnsi="Arial" w:cs="Arial"/>
        </w:rPr>
        <w:t>Ficará</w:t>
      </w:r>
      <w:proofErr w:type="gramEnd"/>
      <w:r w:rsidR="007C5E8E" w:rsidRPr="00747D12">
        <w:rPr>
          <w:rFonts w:ascii="Arial" w:hAnsi="Arial" w:cs="Arial"/>
        </w:rPr>
        <w:t xml:space="preserve">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rsidR="00DF09D5" w:rsidRPr="00747D12" w:rsidRDefault="00DF09D5" w:rsidP="00391ACB">
      <w:pPr>
        <w:ind w:right="-427" w:firstLine="708"/>
        <w:rPr>
          <w:rFonts w:ascii="Arial" w:hAnsi="Arial" w:cs="Arial"/>
          <w:b/>
        </w:rPr>
      </w:pPr>
    </w:p>
    <w:p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747D12">
        <w:rPr>
          <w:rFonts w:ascii="Arial" w:hAnsi="Arial" w:cs="Arial"/>
        </w:rPr>
        <w:t xml:space="preserve">de </w:t>
      </w:r>
      <w:r w:rsidR="005E4CEB">
        <w:rPr>
          <w:rFonts w:ascii="Arial" w:hAnsi="Arial" w:cs="Arial"/>
        </w:rPr>
        <w:t>06</w:t>
      </w:r>
      <w:r w:rsidR="009010B5" w:rsidRPr="00747D12">
        <w:rPr>
          <w:rFonts w:ascii="Arial" w:hAnsi="Arial" w:cs="Arial"/>
        </w:rPr>
        <w:t xml:space="preserve"> (</w:t>
      </w:r>
      <w:r w:rsidR="005E4CEB">
        <w:rPr>
          <w:rFonts w:ascii="Arial" w:hAnsi="Arial" w:cs="Arial"/>
        </w:rPr>
        <w:t>seis</w:t>
      </w:r>
      <w:r w:rsidR="009010B5" w:rsidRPr="00747D12">
        <w:rPr>
          <w:rFonts w:ascii="Arial" w:hAnsi="Arial" w:cs="Arial"/>
        </w:rPr>
        <w:t>) meses</w:t>
      </w:r>
      <w:r w:rsidRPr="00747D12">
        <w:rPr>
          <w:rFonts w:ascii="Arial" w:hAnsi="Arial" w:cs="Arial"/>
        </w:rPr>
        <w:t>, contados da data d</w:t>
      </w:r>
      <w:r w:rsidR="00A66C93" w:rsidRPr="00747D12">
        <w:rPr>
          <w:rFonts w:ascii="Arial" w:hAnsi="Arial" w:cs="Arial"/>
        </w:rPr>
        <w:t>e</w:t>
      </w:r>
      <w:r w:rsidRPr="00747D12">
        <w:rPr>
          <w:rFonts w:ascii="Arial" w:hAnsi="Arial" w:cs="Arial"/>
        </w:rPr>
        <w:t xml:space="preserve"> sua assinatura.</w:t>
      </w:r>
    </w:p>
    <w:p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até 25 % (vinte e cinco por cento) do valor inicial atualizado do contrato, nos termos do artigo 65, §1° da lei 8.666/93.</w:t>
      </w:r>
    </w:p>
    <w:p w:rsidR="00DF09D5" w:rsidRPr="00747D12" w:rsidRDefault="00DF09D5" w:rsidP="00391ACB">
      <w:pPr>
        <w:ind w:right="-427"/>
        <w:jc w:val="both"/>
        <w:rPr>
          <w:rFonts w:ascii="Arial" w:hAnsi="Arial" w:cs="Arial"/>
        </w:rPr>
      </w:pPr>
    </w:p>
    <w:p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nos termos do artigo 57 da Lei 8.666/93</w:t>
      </w:r>
      <w:r w:rsidR="001E1CFF" w:rsidRPr="00747D12">
        <w:rPr>
          <w:rFonts w:ascii="Arial" w:hAnsi="Arial" w:cs="Arial"/>
        </w:rPr>
        <w:t xml:space="preserve"> e suas alterações</w:t>
      </w:r>
      <w:r w:rsidRPr="00747D12">
        <w:rPr>
          <w:rFonts w:ascii="Arial" w:hAnsi="Arial" w:cs="Arial"/>
        </w:rPr>
        <w:t>.</w:t>
      </w:r>
    </w:p>
    <w:p w:rsidR="00DF09D5" w:rsidRPr="00747D12" w:rsidRDefault="00DF09D5" w:rsidP="00391ACB">
      <w:pPr>
        <w:ind w:right="-427"/>
        <w:jc w:val="both"/>
        <w:rPr>
          <w:rFonts w:ascii="Arial" w:hAnsi="Arial" w:cs="Arial"/>
        </w:rPr>
      </w:pPr>
    </w:p>
    <w:p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t>4.4</w:t>
      </w:r>
      <w:r w:rsidRPr="00747D12">
        <w:rPr>
          <w:rFonts w:ascii="Arial" w:hAnsi="Arial" w:cs="Arial"/>
          <w:sz w:val="24"/>
          <w:szCs w:val="24"/>
        </w:rPr>
        <w:tab/>
      </w:r>
      <w:r w:rsidR="007E62AC" w:rsidRPr="00747D12">
        <w:rPr>
          <w:rFonts w:ascii="Arial" w:hAnsi="Arial" w:cs="Arial"/>
          <w:sz w:val="24"/>
          <w:szCs w:val="24"/>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rsidR="007E62AC" w:rsidRPr="00747D12" w:rsidRDefault="007E62AC" w:rsidP="00391ACB">
      <w:pPr>
        <w:pStyle w:val="Corpodetexto3"/>
        <w:spacing w:after="0"/>
        <w:ind w:right="-427"/>
        <w:jc w:val="both"/>
        <w:rPr>
          <w:rFonts w:ascii="Arial" w:hAnsi="Arial" w:cs="Arial"/>
          <w:sz w:val="24"/>
          <w:szCs w:val="24"/>
        </w:rPr>
      </w:pPr>
    </w:p>
    <w:p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devidamente atestada pelo setor competente, conforme dispõe o art. 40, inciso XIV, alínea “a”, da Lei n° 8.666/93 e alterações.</w:t>
      </w:r>
    </w:p>
    <w:p w:rsidR="008D2D0D" w:rsidRPr="00747D12" w:rsidRDefault="008D2D0D" w:rsidP="00391ACB">
      <w:pPr>
        <w:ind w:right="-427"/>
        <w:jc w:val="both"/>
        <w:rPr>
          <w:rFonts w:ascii="Arial" w:hAnsi="Arial" w:cs="Arial"/>
        </w:rPr>
      </w:pPr>
    </w:p>
    <w:p w:rsidR="008D2D0D" w:rsidRPr="00747D12" w:rsidRDefault="008D2D0D" w:rsidP="008D2D0D">
      <w:pPr>
        <w:ind w:right="-427"/>
        <w:jc w:val="both"/>
        <w:rPr>
          <w:rFonts w:ascii="Arial" w:hAnsi="Arial" w:cs="Arial"/>
        </w:rPr>
      </w:pPr>
      <w:r w:rsidRPr="00747D12">
        <w:rPr>
          <w:rFonts w:ascii="Arial" w:hAnsi="Arial" w:cs="Arial"/>
          <w:bCs/>
        </w:rPr>
        <w:lastRenderedPageBreak/>
        <w:t>5.2</w:t>
      </w:r>
      <w:r w:rsidR="00CE680A" w:rsidRPr="00747D12">
        <w:rPr>
          <w:rFonts w:ascii="Arial" w:hAnsi="Arial" w:cs="Arial"/>
          <w:b/>
        </w:rPr>
        <w:tab/>
      </w:r>
      <w:r w:rsidRPr="00747D12">
        <w:rPr>
          <w:rFonts w:ascii="Arial" w:hAnsi="Arial" w:cs="Arial"/>
        </w:rPr>
        <w:t xml:space="preserve">O valor total do contrato é </w:t>
      </w:r>
      <w:proofErr w:type="gramStart"/>
      <w:r w:rsidRPr="00747D12">
        <w:rPr>
          <w:rFonts w:ascii="Arial" w:hAnsi="Arial" w:cs="Arial"/>
        </w:rPr>
        <w:t>deR</w:t>
      </w:r>
      <w:proofErr w:type="gramEnd"/>
      <w:r w:rsidRPr="00747D12">
        <w:rPr>
          <w:rFonts w:ascii="Arial" w:hAnsi="Arial" w:cs="Arial"/>
        </w:rPr>
        <w:t>$ ________ (________________).</w:t>
      </w:r>
    </w:p>
    <w:p w:rsidR="008D2D0D" w:rsidRPr="00747D12" w:rsidRDefault="008D2D0D" w:rsidP="00391ACB">
      <w:pPr>
        <w:ind w:right="-427"/>
        <w:jc w:val="both"/>
        <w:rPr>
          <w:rFonts w:ascii="Arial" w:hAnsi="Arial" w:cs="Arial"/>
          <w:color w:val="00B050"/>
        </w:rPr>
      </w:pPr>
    </w:p>
    <w:p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rsidR="00DF09D5" w:rsidRPr="00747D12" w:rsidRDefault="00DF09D5" w:rsidP="00391ACB">
      <w:pPr>
        <w:pStyle w:val="Corpodetexto"/>
        <w:ind w:right="-427"/>
        <w:rPr>
          <w:rFonts w:ascii="Arial" w:hAnsi="Arial" w:cs="Arial"/>
          <w:b w:val="0"/>
          <w:sz w:val="24"/>
          <w:szCs w:val="24"/>
          <w:u w:val="none"/>
        </w:rPr>
      </w:pPr>
    </w:p>
    <w:p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rsidR="002C0165" w:rsidRPr="00747D12" w:rsidRDefault="002C0165" w:rsidP="00391ACB">
      <w:pPr>
        <w:autoSpaceDE w:val="0"/>
        <w:autoSpaceDN w:val="0"/>
        <w:adjustRightInd w:val="0"/>
        <w:ind w:right="-427"/>
        <w:jc w:val="both"/>
        <w:rPr>
          <w:rFonts w:ascii="Arial" w:hAnsi="Arial" w:cs="Arial"/>
        </w:rPr>
      </w:pPr>
    </w:p>
    <w:p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 xml:space="preserve">As notas fiscais correspondentes serão discriminativas, constando o número do contrato a ser firmado e no caso de recurso proveniente de convênio, com o Estado ou União, deverá ser </w:t>
      </w:r>
      <w:proofErr w:type="gramStart"/>
      <w:r w:rsidRPr="00747D12">
        <w:rPr>
          <w:rFonts w:ascii="Arial" w:hAnsi="Arial" w:cs="Arial"/>
        </w:rPr>
        <w:t>indicado</w:t>
      </w:r>
      <w:proofErr w:type="gramEnd"/>
      <w:r w:rsidRPr="00747D12">
        <w:rPr>
          <w:rFonts w:ascii="Arial" w:hAnsi="Arial" w:cs="Arial"/>
        </w:rPr>
        <w:t xml:space="preserve"> o respectivo convênio para prestação de contas.</w:t>
      </w:r>
    </w:p>
    <w:p w:rsidR="00DF09D5" w:rsidRPr="00747D12" w:rsidRDefault="00DF09D5" w:rsidP="00391ACB">
      <w:pPr>
        <w:ind w:right="-427"/>
        <w:jc w:val="both"/>
        <w:rPr>
          <w:rFonts w:ascii="Arial" w:hAnsi="Arial" w:cs="Arial"/>
          <w:b/>
          <w:color w:val="00B050"/>
        </w:rPr>
      </w:pPr>
    </w:p>
    <w:p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rsidR="00C733E1" w:rsidRPr="00747D12" w:rsidRDefault="00C733E1" w:rsidP="00C733E1">
      <w:pPr>
        <w:ind w:firstLine="708"/>
        <w:rPr>
          <w:rFonts w:ascii="Arial" w:hAnsi="Arial" w:cs="Arial"/>
          <w:b/>
        </w:rPr>
      </w:pPr>
    </w:p>
    <w:p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p w:rsidR="00C733E1" w:rsidRPr="00747D12" w:rsidRDefault="00C733E1" w:rsidP="00D42CDD">
      <w:pPr>
        <w:spacing w:before="120"/>
        <w:ind w:right="-425"/>
        <w:jc w:val="both"/>
        <w:rPr>
          <w:rFonts w:ascii="Arial" w:hAnsi="Arial" w:cs="Arial"/>
          <w:b/>
          <w:sz w:val="20"/>
          <w:szCs w:val="20"/>
        </w:rPr>
      </w:pPr>
      <w:proofErr w:type="spellStart"/>
      <w:proofErr w:type="gramStart"/>
      <w:r w:rsidRPr="00747D12">
        <w:rPr>
          <w:rFonts w:ascii="Arial" w:hAnsi="Arial" w:cs="Arial"/>
          <w:b/>
          <w:sz w:val="20"/>
          <w:szCs w:val="20"/>
        </w:rPr>
        <w:t>xx.</w:t>
      </w:r>
      <w:proofErr w:type="gramEnd"/>
      <w:r w:rsidRPr="00747D12">
        <w:rPr>
          <w:rFonts w:ascii="Arial" w:hAnsi="Arial" w:cs="Arial"/>
          <w:b/>
          <w:sz w:val="20"/>
          <w:szCs w:val="20"/>
        </w:rPr>
        <w:t>xxx</w:t>
      </w:r>
      <w:proofErr w:type="spellEnd"/>
      <w:r w:rsidRPr="00747D12">
        <w:rPr>
          <w:rFonts w:ascii="Arial" w:hAnsi="Arial" w:cs="Arial"/>
          <w:b/>
          <w:sz w:val="20"/>
          <w:szCs w:val="20"/>
        </w:rPr>
        <w:t xml:space="preserve"> - </w:t>
      </w:r>
      <w:proofErr w:type="spellStart"/>
      <w:r w:rsidRPr="00747D12">
        <w:rPr>
          <w:rFonts w:ascii="Arial" w:hAnsi="Arial" w:cs="Arial"/>
          <w:b/>
          <w:sz w:val="20"/>
          <w:szCs w:val="20"/>
        </w:rPr>
        <w:t>xxxxxxxxxxxxxxxxxxx</w:t>
      </w:r>
      <w:proofErr w:type="spellEnd"/>
    </w:p>
    <w:p w:rsidR="00C733E1" w:rsidRPr="00747D12" w:rsidRDefault="00C733E1" w:rsidP="00C733E1">
      <w:pPr>
        <w:ind w:right="-427"/>
        <w:jc w:val="both"/>
        <w:rPr>
          <w:rFonts w:ascii="Arial" w:hAnsi="Arial" w:cs="Arial"/>
          <w:sz w:val="20"/>
          <w:szCs w:val="20"/>
        </w:rPr>
      </w:pPr>
      <w:proofErr w:type="spellStart"/>
      <w:proofErr w:type="gramStart"/>
      <w:r w:rsidRPr="00747D12">
        <w:rPr>
          <w:rFonts w:ascii="Arial" w:hAnsi="Arial" w:cs="Arial"/>
          <w:sz w:val="20"/>
          <w:szCs w:val="20"/>
        </w:rPr>
        <w:t>xxxxxxxxxxxxxxxxxxxxxxxxx</w:t>
      </w:r>
      <w:proofErr w:type="spellEnd"/>
      <w:proofErr w:type="gramEnd"/>
    </w:p>
    <w:p w:rsidR="00FA7227" w:rsidRPr="00747D12" w:rsidRDefault="00FA7227" w:rsidP="00391ACB">
      <w:pPr>
        <w:ind w:right="-427"/>
        <w:jc w:val="both"/>
        <w:rPr>
          <w:rFonts w:ascii="Arial" w:hAnsi="Arial" w:cs="Arial"/>
        </w:rPr>
      </w:pPr>
    </w:p>
    <w:p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rsidR="00C733E1" w:rsidRPr="00747D12" w:rsidRDefault="00C733E1" w:rsidP="00C733E1">
      <w:pPr>
        <w:ind w:right="-427"/>
        <w:jc w:val="both"/>
        <w:rPr>
          <w:rFonts w:ascii="Arial" w:hAnsi="Arial" w:cs="Arial"/>
          <w:b/>
        </w:rPr>
      </w:pPr>
    </w:p>
    <w:p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rsidR="00C733E1" w:rsidRPr="00747D12" w:rsidRDefault="00C733E1" w:rsidP="00C733E1">
      <w:pPr>
        <w:ind w:right="-427"/>
        <w:jc w:val="both"/>
        <w:rPr>
          <w:rFonts w:ascii="Arial" w:hAnsi="Arial" w:cs="Arial"/>
        </w:rPr>
      </w:pPr>
    </w:p>
    <w:p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rsidR="00C733E1" w:rsidRPr="00747D12" w:rsidRDefault="00C733E1" w:rsidP="00C733E1">
      <w:pPr>
        <w:ind w:right="-427"/>
        <w:jc w:val="both"/>
        <w:rPr>
          <w:rFonts w:ascii="Arial" w:hAnsi="Arial" w:cs="Arial"/>
        </w:rPr>
      </w:pPr>
    </w:p>
    <w:p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proofErr w:type="gramStart"/>
      <w:r w:rsidRPr="00747D12">
        <w:rPr>
          <w:rFonts w:ascii="Arial" w:hAnsi="Arial" w:cs="Arial"/>
        </w:rPr>
        <w:t>administrativa, por ato unilateral e escrito da administração, nos casos previstos no artigo 78, da Lei n.º</w:t>
      </w:r>
      <w:proofErr w:type="gramEnd"/>
      <w:r w:rsidRPr="00747D12">
        <w:rPr>
          <w:rFonts w:ascii="Arial" w:hAnsi="Arial" w:cs="Arial"/>
        </w:rPr>
        <w:t xml:space="preserve"> 8.666/93;</w:t>
      </w:r>
    </w:p>
    <w:p w:rsidR="00C733E1" w:rsidRPr="00747D12" w:rsidRDefault="00C733E1" w:rsidP="00C733E1">
      <w:pPr>
        <w:ind w:right="-427"/>
        <w:jc w:val="both"/>
        <w:rPr>
          <w:rFonts w:ascii="Arial" w:hAnsi="Arial" w:cs="Arial"/>
        </w:rPr>
      </w:pPr>
    </w:p>
    <w:p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rsidR="00C733E1" w:rsidRPr="00747D12" w:rsidRDefault="00C733E1" w:rsidP="00C733E1">
      <w:pPr>
        <w:ind w:right="-427"/>
        <w:jc w:val="both"/>
        <w:rPr>
          <w:rFonts w:ascii="Arial" w:hAnsi="Arial" w:cs="Arial"/>
        </w:rPr>
      </w:pPr>
    </w:p>
    <w:p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A contratante poderá rescindir administrativamente o presente contrato nas hipóteses previstas na Lei n.º 8.666/93, sem que caiba à contratada direito de qualquer indenização, sem prejuízo das penalidades pertinentes, ressalvado o direito de receber os serviços já prestados.</w:t>
      </w:r>
    </w:p>
    <w:p w:rsidR="00DF09D5" w:rsidRPr="00747D12" w:rsidRDefault="00DF09D5" w:rsidP="00391ACB">
      <w:pPr>
        <w:ind w:right="-427"/>
        <w:jc w:val="both"/>
        <w:rPr>
          <w:rFonts w:ascii="Arial" w:hAnsi="Arial" w:cs="Arial"/>
          <w:b/>
          <w:color w:val="00B050"/>
        </w:rPr>
      </w:pPr>
    </w:p>
    <w:p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rsidR="00DF09D5" w:rsidRPr="00747D12" w:rsidRDefault="00DF09D5" w:rsidP="00391ACB">
      <w:pPr>
        <w:ind w:right="-427"/>
        <w:jc w:val="both"/>
        <w:rPr>
          <w:rFonts w:ascii="Arial" w:hAnsi="Arial" w:cs="Arial"/>
        </w:rPr>
      </w:pPr>
    </w:p>
    <w:p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proofErr w:type="gramStart"/>
      <w:r w:rsidR="003671C9" w:rsidRPr="00747D12">
        <w:rPr>
          <w:rFonts w:ascii="Arial" w:hAnsi="Arial" w:cs="Arial"/>
        </w:rPr>
        <w:t>3</w:t>
      </w:r>
      <w:proofErr w:type="gramEnd"/>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rsidR="008C0B4A" w:rsidRPr="00747D12" w:rsidRDefault="008C0B4A" w:rsidP="00391ACB">
      <w:pPr>
        <w:ind w:right="-427"/>
        <w:jc w:val="both"/>
        <w:rPr>
          <w:rFonts w:ascii="Arial" w:hAnsi="Arial" w:cs="Arial"/>
        </w:rPr>
      </w:pPr>
    </w:p>
    <w:p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w:t>
      </w:r>
      <w:proofErr w:type="gramStart"/>
      <w:r w:rsidR="002B191F" w:rsidRPr="00747D12">
        <w:rPr>
          <w:rFonts w:ascii="Arial" w:hAnsi="Arial" w:cs="Arial"/>
        </w:rPr>
        <w:t>estabelecidas em cada item, respeitada</w:t>
      </w:r>
      <w:proofErr w:type="gramEnd"/>
      <w:r w:rsidR="002B191F" w:rsidRPr="00747D12">
        <w:rPr>
          <w:rFonts w:ascii="Arial" w:hAnsi="Arial" w:cs="Arial"/>
        </w:rPr>
        <w:t xml:space="preserve"> as especificações contidas no anexo I – Termo de referencia. </w:t>
      </w:r>
    </w:p>
    <w:p w:rsidR="00AB05CB" w:rsidRPr="00747D12" w:rsidRDefault="00AB05CB" w:rsidP="00391ACB">
      <w:pPr>
        <w:ind w:right="-427"/>
        <w:jc w:val="both"/>
        <w:rPr>
          <w:rFonts w:ascii="Arial" w:hAnsi="Arial" w:cs="Arial"/>
          <w:b/>
        </w:rPr>
      </w:pPr>
    </w:p>
    <w:p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proofErr w:type="gramStart"/>
      <w:r w:rsidR="00517F6F" w:rsidRPr="00747D12">
        <w:rPr>
          <w:rFonts w:ascii="Arial" w:hAnsi="Arial" w:cs="Arial"/>
        </w:rPr>
        <w:t>item</w:t>
      </w:r>
      <w:r w:rsidR="00CE680A" w:rsidRPr="00747D12">
        <w:rPr>
          <w:rFonts w:ascii="Arial" w:hAnsi="Arial" w:cs="Arial"/>
        </w:rPr>
        <w:t>(</w:t>
      </w:r>
      <w:proofErr w:type="spellStart"/>
      <w:proofErr w:type="gramEnd"/>
      <w:r w:rsidR="00517F6F" w:rsidRPr="00747D12">
        <w:rPr>
          <w:rFonts w:ascii="Arial" w:hAnsi="Arial" w:cs="Arial"/>
        </w:rPr>
        <w:t>n</w:t>
      </w:r>
      <w:r w:rsidR="00CE680A" w:rsidRPr="00747D12">
        <w:rPr>
          <w:rFonts w:ascii="Arial" w:hAnsi="Arial" w:cs="Arial"/>
        </w:rPr>
        <w:t>s</w:t>
      </w:r>
      <w:proofErr w:type="spellEnd"/>
      <w:r w:rsidR="00CE680A" w:rsidRPr="00747D12">
        <w:rPr>
          <w:rFonts w:ascii="Arial" w:hAnsi="Arial" w:cs="Arial"/>
        </w:rPr>
        <w:t>)</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rsidR="00CE680A" w:rsidRPr="00747D12" w:rsidRDefault="00CE680A" w:rsidP="00391ACB">
      <w:pPr>
        <w:ind w:right="-427"/>
        <w:jc w:val="both"/>
        <w:rPr>
          <w:rFonts w:ascii="Arial" w:hAnsi="Arial" w:cs="Arial"/>
        </w:rPr>
      </w:pPr>
    </w:p>
    <w:p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rsidR="00AB05CB" w:rsidRPr="00747D12" w:rsidRDefault="00AB05CB" w:rsidP="00391ACB">
      <w:pPr>
        <w:ind w:right="-427"/>
        <w:jc w:val="both"/>
        <w:rPr>
          <w:rFonts w:ascii="Arial" w:hAnsi="Arial" w:cs="Arial"/>
          <w:b/>
        </w:rPr>
      </w:pPr>
    </w:p>
    <w:p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rsidR="00D153B3" w:rsidRPr="00747D12" w:rsidRDefault="00D153B3" w:rsidP="00391ACB">
      <w:pPr>
        <w:ind w:right="-427"/>
        <w:jc w:val="both"/>
        <w:rPr>
          <w:rFonts w:ascii="Arial" w:hAnsi="Arial" w:cs="Arial"/>
          <w:color w:val="00B050"/>
        </w:rPr>
      </w:pPr>
    </w:p>
    <w:p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Referencia. </w:t>
      </w:r>
    </w:p>
    <w:p w:rsidR="00D153B3" w:rsidRPr="00747D12" w:rsidRDefault="00D153B3" w:rsidP="00391ACB">
      <w:pPr>
        <w:ind w:right="-427"/>
        <w:jc w:val="both"/>
        <w:rPr>
          <w:rFonts w:ascii="Arial" w:hAnsi="Arial" w:cs="Arial"/>
          <w:b/>
        </w:rPr>
      </w:pPr>
    </w:p>
    <w:p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s despesas com seguros</w:t>
      </w:r>
      <w:proofErr w:type="gramStart"/>
      <w:r w:rsidR="00AB05CB" w:rsidRPr="00747D12">
        <w:rPr>
          <w:rFonts w:ascii="Arial" w:hAnsi="Arial" w:cs="Arial"/>
        </w:rPr>
        <w:t xml:space="preserve">, </w:t>
      </w:r>
      <w:r w:rsidR="007C5E8E" w:rsidRPr="00747D12">
        <w:rPr>
          <w:rFonts w:ascii="Arial" w:hAnsi="Arial" w:cs="Arial"/>
        </w:rPr>
        <w:t>entrega</w:t>
      </w:r>
      <w:proofErr w:type="gramEnd"/>
      <w:r w:rsidR="007C5E8E" w:rsidRPr="00747D12">
        <w:rPr>
          <w:rFonts w:ascii="Arial" w:hAnsi="Arial" w:cs="Arial"/>
        </w:rPr>
        <w:t>,</w:t>
      </w:r>
      <w:r w:rsidR="00AB05CB" w:rsidRPr="00747D12">
        <w:rPr>
          <w:rFonts w:ascii="Arial" w:hAnsi="Arial" w:cs="Arial"/>
        </w:rPr>
        <w:t xml:space="preserve"> transporte, carga, descarga, tributos, encargos trabalhistas, previdenciários e quaisquer outras despesas vinculadas à execução do objeto desta licitação.</w:t>
      </w:r>
    </w:p>
    <w:p w:rsidR="00A66C93" w:rsidRPr="00747D12" w:rsidRDefault="00A66C93" w:rsidP="00391ACB">
      <w:pPr>
        <w:ind w:right="-427"/>
        <w:jc w:val="both"/>
        <w:rPr>
          <w:rFonts w:ascii="Arial" w:hAnsi="Arial" w:cs="Arial"/>
          <w:color w:val="00B050"/>
        </w:rPr>
      </w:pPr>
    </w:p>
    <w:p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rsidR="00DF09D5" w:rsidRPr="00747D12" w:rsidRDefault="00DF09D5" w:rsidP="00391ACB">
      <w:pPr>
        <w:ind w:right="-427"/>
        <w:jc w:val="both"/>
        <w:rPr>
          <w:rFonts w:ascii="Arial" w:hAnsi="Arial" w:cs="Arial"/>
        </w:rPr>
      </w:pPr>
    </w:p>
    <w:p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rsidR="00AB05CB" w:rsidRPr="00747D12" w:rsidRDefault="00AB05CB" w:rsidP="00391ACB">
      <w:pPr>
        <w:ind w:right="-427"/>
        <w:jc w:val="both"/>
        <w:rPr>
          <w:rFonts w:ascii="Arial" w:hAnsi="Arial" w:cs="Arial"/>
        </w:rPr>
      </w:pPr>
    </w:p>
    <w:p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rsidR="00A66C93" w:rsidRPr="00747D12" w:rsidRDefault="00A66C93" w:rsidP="00391ACB">
      <w:pPr>
        <w:ind w:right="-427"/>
        <w:jc w:val="both"/>
        <w:rPr>
          <w:rFonts w:ascii="Arial" w:hAnsi="Arial" w:cs="Arial"/>
          <w:color w:val="00B050"/>
        </w:rPr>
      </w:pPr>
    </w:p>
    <w:p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rsidR="00DF09D5" w:rsidRPr="00747D12" w:rsidRDefault="00DF09D5" w:rsidP="00391ACB">
      <w:pPr>
        <w:ind w:right="-427" w:firstLine="708"/>
        <w:jc w:val="both"/>
        <w:rPr>
          <w:rFonts w:ascii="Arial" w:hAnsi="Arial" w:cs="Arial"/>
          <w:b/>
        </w:rPr>
      </w:pPr>
    </w:p>
    <w:p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rsidR="00DF09D5" w:rsidRPr="00747D12" w:rsidRDefault="00DF09D5" w:rsidP="00391ACB">
      <w:pPr>
        <w:ind w:right="-427"/>
        <w:jc w:val="both"/>
        <w:rPr>
          <w:rFonts w:ascii="Arial" w:hAnsi="Arial" w:cs="Arial"/>
          <w:b/>
        </w:rPr>
      </w:pPr>
    </w:p>
    <w:p w:rsidR="00DF09D5" w:rsidRPr="00747D12" w:rsidRDefault="00DF09D5" w:rsidP="00391ACB">
      <w:pPr>
        <w:ind w:right="-427"/>
        <w:jc w:val="both"/>
        <w:rPr>
          <w:rFonts w:ascii="Arial" w:hAnsi="Arial" w:cs="Arial"/>
        </w:rPr>
      </w:pPr>
      <w:proofErr w:type="gramStart"/>
      <w:r w:rsidRPr="00747D12">
        <w:rPr>
          <w:rFonts w:ascii="Arial" w:hAnsi="Arial" w:cs="Arial"/>
          <w:b/>
        </w:rPr>
        <w:t>a</w:t>
      </w:r>
      <w:proofErr w:type="gramEnd"/>
      <w:r w:rsidRPr="00747D12">
        <w:rPr>
          <w:rFonts w:ascii="Arial" w:hAnsi="Arial" w:cs="Arial"/>
          <w:b/>
        </w:rPr>
        <w:t>)</w:t>
      </w:r>
      <w:r w:rsidRPr="00747D12">
        <w:rPr>
          <w:rFonts w:ascii="Arial" w:hAnsi="Arial" w:cs="Arial"/>
          <w:b/>
        </w:rPr>
        <w:tab/>
      </w:r>
      <w:r w:rsidRPr="00747D12">
        <w:rPr>
          <w:rFonts w:ascii="Arial" w:hAnsi="Arial" w:cs="Arial"/>
        </w:rPr>
        <w:t>Multa, na forma prevista na Lei 8.666/93 e suas alterações posteriores e de conformidade com a interpretação da administração.</w:t>
      </w:r>
    </w:p>
    <w:p w:rsidR="00DF09D5" w:rsidRPr="00747D12" w:rsidRDefault="00DF09D5" w:rsidP="00391ACB">
      <w:pPr>
        <w:ind w:right="-427"/>
        <w:jc w:val="both"/>
        <w:rPr>
          <w:rFonts w:ascii="Arial" w:hAnsi="Arial" w:cs="Arial"/>
          <w:b/>
        </w:rPr>
      </w:pPr>
    </w:p>
    <w:p w:rsidR="00DF09D5" w:rsidRPr="00747D12" w:rsidRDefault="00DF09D5" w:rsidP="00391ACB">
      <w:pPr>
        <w:ind w:right="-427"/>
        <w:jc w:val="both"/>
        <w:rPr>
          <w:rFonts w:ascii="Arial" w:hAnsi="Arial" w:cs="Arial"/>
        </w:rPr>
      </w:pPr>
      <w:proofErr w:type="gramStart"/>
      <w:r w:rsidRPr="00747D12">
        <w:rPr>
          <w:rFonts w:ascii="Arial" w:hAnsi="Arial" w:cs="Arial"/>
          <w:b/>
        </w:rPr>
        <w:t>b)</w:t>
      </w:r>
      <w:proofErr w:type="gramEnd"/>
      <w:r w:rsidRPr="00747D12">
        <w:rPr>
          <w:rFonts w:ascii="Arial" w:hAnsi="Arial" w:cs="Arial"/>
          <w:b/>
        </w:rPr>
        <w:tab/>
      </w:r>
      <w:r w:rsidRPr="00747D12">
        <w:rPr>
          <w:rFonts w:ascii="Arial" w:hAnsi="Arial" w:cs="Arial"/>
        </w:rPr>
        <w:t>Rescisão unilateral do contrato;</w:t>
      </w:r>
    </w:p>
    <w:p w:rsidR="00DF09D5" w:rsidRPr="00747D12" w:rsidRDefault="00DF09D5" w:rsidP="00391ACB">
      <w:pPr>
        <w:ind w:right="-427"/>
        <w:jc w:val="both"/>
        <w:rPr>
          <w:rFonts w:ascii="Arial" w:hAnsi="Arial" w:cs="Arial"/>
          <w:b/>
        </w:rPr>
      </w:pPr>
    </w:p>
    <w:p w:rsidR="00DF09D5" w:rsidRPr="00747D12" w:rsidRDefault="00DF09D5" w:rsidP="00391ACB">
      <w:pPr>
        <w:ind w:right="-427"/>
        <w:jc w:val="both"/>
        <w:rPr>
          <w:rFonts w:ascii="Arial" w:hAnsi="Arial" w:cs="Arial"/>
        </w:rPr>
      </w:pPr>
      <w:proofErr w:type="gramStart"/>
      <w:r w:rsidRPr="00747D12">
        <w:rPr>
          <w:rFonts w:ascii="Arial" w:hAnsi="Arial" w:cs="Arial"/>
          <w:b/>
        </w:rPr>
        <w:t>c)</w:t>
      </w:r>
      <w:proofErr w:type="gramEnd"/>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rsidR="00DF09D5" w:rsidRPr="00747D12" w:rsidRDefault="00DF09D5" w:rsidP="00391ACB">
      <w:pPr>
        <w:ind w:right="-427"/>
        <w:jc w:val="both"/>
        <w:rPr>
          <w:rFonts w:ascii="Arial" w:hAnsi="Arial" w:cs="Arial"/>
        </w:rPr>
      </w:pPr>
      <w:proofErr w:type="gramStart"/>
      <w:r w:rsidRPr="00747D12">
        <w:rPr>
          <w:rFonts w:ascii="Arial" w:hAnsi="Arial" w:cs="Arial"/>
          <w:b/>
        </w:rPr>
        <w:lastRenderedPageBreak/>
        <w:t>d)</w:t>
      </w:r>
      <w:proofErr w:type="gramEnd"/>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rsidR="00DF09D5" w:rsidRPr="00747D12" w:rsidRDefault="00DF09D5" w:rsidP="00391ACB">
      <w:pPr>
        <w:ind w:right="-427"/>
        <w:jc w:val="both"/>
        <w:rPr>
          <w:rFonts w:ascii="Arial" w:hAnsi="Arial" w:cs="Arial"/>
        </w:rPr>
      </w:pPr>
    </w:p>
    <w:p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rsidR="00DF09D5" w:rsidRPr="00747D12" w:rsidRDefault="00DF09D5" w:rsidP="00391ACB">
      <w:pPr>
        <w:ind w:right="-427" w:firstLine="22"/>
        <w:jc w:val="both"/>
        <w:rPr>
          <w:rFonts w:ascii="Arial" w:hAnsi="Arial" w:cs="Arial"/>
        </w:rPr>
      </w:pPr>
    </w:p>
    <w:p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rsidR="00DF09D5" w:rsidRPr="00747D12" w:rsidRDefault="00DF09D5" w:rsidP="00391ACB">
      <w:pPr>
        <w:ind w:right="-427" w:firstLine="10"/>
        <w:jc w:val="both"/>
        <w:rPr>
          <w:rFonts w:ascii="Arial" w:hAnsi="Arial" w:cs="Arial"/>
        </w:rPr>
      </w:pPr>
    </w:p>
    <w:p w:rsidR="00DF09D5" w:rsidRPr="00747D12" w:rsidRDefault="00DF09D5" w:rsidP="00391ACB">
      <w:pPr>
        <w:ind w:right="-427" w:firstLine="10"/>
        <w:jc w:val="both"/>
        <w:rPr>
          <w:rFonts w:ascii="Arial" w:hAnsi="Arial" w:cs="Arial"/>
        </w:rPr>
      </w:pPr>
      <w:proofErr w:type="gramStart"/>
      <w:r w:rsidRPr="00747D12">
        <w:rPr>
          <w:rFonts w:ascii="Arial" w:hAnsi="Arial" w:cs="Arial"/>
          <w:b/>
        </w:rPr>
        <w:t>a</w:t>
      </w:r>
      <w:proofErr w:type="gramEnd"/>
      <w:r w:rsidRPr="00747D12">
        <w:rPr>
          <w:rFonts w:ascii="Arial" w:hAnsi="Arial" w:cs="Arial"/>
          <w:b/>
        </w:rPr>
        <w:t>)</w:t>
      </w:r>
      <w:r w:rsidRPr="00747D12">
        <w:rPr>
          <w:rFonts w:ascii="Arial" w:hAnsi="Arial" w:cs="Arial"/>
          <w:b/>
        </w:rPr>
        <w:tab/>
      </w:r>
      <w:r w:rsidRPr="00747D12">
        <w:rPr>
          <w:rFonts w:ascii="Arial" w:hAnsi="Arial" w:cs="Arial"/>
        </w:rPr>
        <w:t>A licitante vencedora recusar-se a assinar o contrato, estando sua proposta dentro do prazo de validade;</w:t>
      </w:r>
    </w:p>
    <w:p w:rsidR="00DF09D5" w:rsidRPr="00747D12" w:rsidRDefault="00DF09D5" w:rsidP="00391ACB">
      <w:pPr>
        <w:ind w:right="-427"/>
        <w:jc w:val="both"/>
        <w:rPr>
          <w:rFonts w:ascii="Arial" w:hAnsi="Arial" w:cs="Arial"/>
        </w:rPr>
      </w:pPr>
    </w:p>
    <w:p w:rsidR="00DF09D5" w:rsidRPr="00747D12" w:rsidRDefault="00DF09D5" w:rsidP="00391ACB">
      <w:pPr>
        <w:ind w:right="-427"/>
        <w:jc w:val="both"/>
        <w:rPr>
          <w:rFonts w:ascii="Arial" w:hAnsi="Arial" w:cs="Arial"/>
        </w:rPr>
      </w:pPr>
      <w:proofErr w:type="gramStart"/>
      <w:r w:rsidRPr="00747D12">
        <w:rPr>
          <w:rFonts w:ascii="Arial" w:hAnsi="Arial" w:cs="Arial"/>
          <w:b/>
        </w:rPr>
        <w:t>b)</w:t>
      </w:r>
      <w:proofErr w:type="gramEnd"/>
      <w:r w:rsidRPr="00747D12">
        <w:rPr>
          <w:rFonts w:ascii="Arial" w:hAnsi="Arial" w:cs="Arial"/>
          <w:b/>
        </w:rPr>
        <w:tab/>
      </w:r>
      <w:r w:rsidRPr="00747D12">
        <w:rPr>
          <w:rFonts w:ascii="Arial" w:hAnsi="Arial" w:cs="Arial"/>
        </w:rPr>
        <w:t>Cometer faltas não previstas no ato convocatório e no presente contrato.</w:t>
      </w:r>
    </w:p>
    <w:p w:rsidR="00DF09D5" w:rsidRPr="00747D12" w:rsidRDefault="00DF09D5" w:rsidP="00391ACB">
      <w:pPr>
        <w:ind w:right="-427"/>
        <w:jc w:val="both"/>
        <w:rPr>
          <w:rFonts w:ascii="Arial" w:hAnsi="Arial" w:cs="Arial"/>
        </w:rPr>
      </w:pPr>
    </w:p>
    <w:p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rsidR="00DF09D5" w:rsidRPr="00747D12" w:rsidRDefault="00DF09D5" w:rsidP="00391ACB">
      <w:pPr>
        <w:ind w:right="-427" w:firstLine="10"/>
        <w:jc w:val="both"/>
        <w:rPr>
          <w:rFonts w:ascii="Arial" w:hAnsi="Arial" w:cs="Arial"/>
        </w:rPr>
      </w:pPr>
    </w:p>
    <w:p w:rsidR="00DF09D5" w:rsidRPr="00747D12" w:rsidRDefault="00DF09D5" w:rsidP="00391ACB">
      <w:pPr>
        <w:ind w:right="-427"/>
        <w:jc w:val="both"/>
        <w:rPr>
          <w:rFonts w:ascii="Arial" w:hAnsi="Arial" w:cs="Arial"/>
        </w:rPr>
      </w:pPr>
      <w:proofErr w:type="gramStart"/>
      <w:r w:rsidRPr="00747D12">
        <w:rPr>
          <w:rFonts w:ascii="Arial" w:hAnsi="Arial" w:cs="Arial"/>
          <w:b/>
        </w:rPr>
        <w:t>a</w:t>
      </w:r>
      <w:proofErr w:type="gramEnd"/>
      <w:r w:rsidRPr="00747D12">
        <w:rPr>
          <w:rFonts w:ascii="Arial" w:hAnsi="Arial" w:cs="Arial"/>
          <w:b/>
        </w:rPr>
        <w:t>)</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rsidR="00DF09D5" w:rsidRPr="00747D12" w:rsidRDefault="00DF09D5" w:rsidP="00391ACB">
      <w:pPr>
        <w:ind w:right="-427"/>
        <w:jc w:val="both"/>
        <w:rPr>
          <w:rFonts w:ascii="Arial" w:hAnsi="Arial" w:cs="Arial"/>
        </w:rPr>
      </w:pPr>
      <w:r w:rsidRPr="00747D12">
        <w:rPr>
          <w:rFonts w:ascii="Arial" w:hAnsi="Arial" w:cs="Arial"/>
        </w:rPr>
        <w:tab/>
      </w:r>
    </w:p>
    <w:p w:rsidR="00DF09D5" w:rsidRPr="00747D12" w:rsidRDefault="00DF09D5" w:rsidP="00391ACB">
      <w:pPr>
        <w:pStyle w:val="Corpodetexto3"/>
        <w:spacing w:after="0"/>
        <w:ind w:right="-427"/>
        <w:jc w:val="both"/>
        <w:rPr>
          <w:rFonts w:ascii="Arial" w:hAnsi="Arial" w:cs="Arial"/>
          <w:sz w:val="24"/>
          <w:szCs w:val="24"/>
        </w:rPr>
      </w:pPr>
      <w:proofErr w:type="gramStart"/>
      <w:r w:rsidRPr="00747D12">
        <w:rPr>
          <w:rFonts w:ascii="Arial" w:hAnsi="Arial" w:cs="Arial"/>
          <w:b/>
          <w:sz w:val="24"/>
          <w:szCs w:val="24"/>
        </w:rPr>
        <w:t>b)</w:t>
      </w:r>
      <w:proofErr w:type="gramEnd"/>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rsidR="00E57AB6" w:rsidRPr="00747D12" w:rsidRDefault="00E57AB6" w:rsidP="00391ACB">
      <w:pPr>
        <w:pStyle w:val="Corpodetexto3"/>
        <w:spacing w:after="0"/>
        <w:ind w:right="-427"/>
        <w:jc w:val="both"/>
        <w:rPr>
          <w:rFonts w:ascii="Arial" w:hAnsi="Arial" w:cs="Arial"/>
          <w:sz w:val="24"/>
          <w:szCs w:val="24"/>
        </w:rPr>
      </w:pPr>
    </w:p>
    <w:p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rsidR="00DF09D5" w:rsidRPr="00747D12" w:rsidRDefault="00DF09D5" w:rsidP="00391ACB">
      <w:pPr>
        <w:ind w:right="-427"/>
        <w:rPr>
          <w:rFonts w:ascii="Arial" w:hAnsi="Arial" w:cs="Arial"/>
          <w:b/>
        </w:rPr>
      </w:pPr>
    </w:p>
    <w:p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rsidR="00D42CDD" w:rsidRPr="00747D12" w:rsidRDefault="00D42CDD" w:rsidP="00391ACB">
      <w:pPr>
        <w:ind w:right="-427"/>
        <w:jc w:val="both"/>
        <w:rPr>
          <w:rFonts w:ascii="Arial" w:hAnsi="Arial" w:cs="Arial"/>
        </w:rPr>
      </w:pPr>
    </w:p>
    <w:p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décimasegunda</w:t>
      </w:r>
      <w:r w:rsidR="00DF09D5" w:rsidRPr="00747D12">
        <w:rPr>
          <w:rFonts w:ascii="Arial" w:hAnsi="Arial" w:cs="Arial"/>
          <w:b/>
        </w:rPr>
        <w:t>- dos casos omissos</w:t>
      </w:r>
    </w:p>
    <w:p w:rsidR="00DF09D5" w:rsidRPr="00747D12" w:rsidRDefault="00DF09D5" w:rsidP="00391ACB">
      <w:pPr>
        <w:ind w:right="-427" w:firstLine="708"/>
        <w:rPr>
          <w:rFonts w:ascii="Arial" w:hAnsi="Arial" w:cs="Arial"/>
        </w:rPr>
      </w:pPr>
    </w:p>
    <w:p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disposiçõesda Lei n</w:t>
      </w:r>
      <w:r w:rsidR="00EC652D" w:rsidRPr="00747D12">
        <w:rPr>
          <w:rFonts w:ascii="Arial" w:hAnsi="Arial" w:cs="Arial"/>
        </w:rPr>
        <w:t xml:space="preserve">.º 8.666/93 e a Lei 10.520/2002 e suas alterações posteriores. </w:t>
      </w:r>
    </w:p>
    <w:p w:rsidR="00DF09D5" w:rsidRPr="00747D12" w:rsidRDefault="00DF09D5" w:rsidP="00391ACB">
      <w:pPr>
        <w:ind w:right="-427"/>
        <w:rPr>
          <w:rFonts w:ascii="Arial" w:hAnsi="Arial" w:cs="Arial"/>
          <w:b/>
        </w:rPr>
      </w:pPr>
    </w:p>
    <w:p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rsidR="00D42CDD" w:rsidRPr="00747D12" w:rsidRDefault="00D42CDD" w:rsidP="00D42CDD">
      <w:pPr>
        <w:ind w:right="-427"/>
        <w:jc w:val="both"/>
        <w:rPr>
          <w:rFonts w:ascii="Arial" w:hAnsi="Arial" w:cs="Arial"/>
          <w:b/>
        </w:rPr>
      </w:pPr>
    </w:p>
    <w:p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rsidR="00D42CDD" w:rsidRPr="00747D12" w:rsidRDefault="00D42CDD" w:rsidP="00D42CDD">
      <w:pPr>
        <w:ind w:right="-427"/>
        <w:jc w:val="both"/>
        <w:rPr>
          <w:rFonts w:ascii="Arial" w:hAnsi="Arial" w:cs="Arial"/>
          <w:b/>
        </w:rPr>
      </w:pPr>
      <w:r w:rsidRPr="00747D12">
        <w:rPr>
          <w:rFonts w:ascii="Arial" w:hAnsi="Arial" w:cs="Arial"/>
          <w:b/>
        </w:rPr>
        <w:tab/>
      </w:r>
    </w:p>
    <w:p w:rsidR="00D42CDD" w:rsidRPr="00747D12" w:rsidRDefault="00D42CDD" w:rsidP="00D42CDD">
      <w:pPr>
        <w:ind w:right="-427"/>
        <w:jc w:val="both"/>
        <w:rPr>
          <w:rFonts w:ascii="Arial" w:hAnsi="Arial" w:cs="Arial"/>
          <w:bCs/>
        </w:rPr>
      </w:pPr>
      <w:r w:rsidRPr="00747D12">
        <w:rPr>
          <w:rFonts w:ascii="Arial" w:hAnsi="Arial" w:cs="Arial"/>
          <w:bCs/>
        </w:rPr>
        <w:lastRenderedPageBreak/>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rsidR="00D42CDD" w:rsidRPr="00747D12" w:rsidRDefault="00D42CDD" w:rsidP="00391ACB">
      <w:pPr>
        <w:ind w:right="-427"/>
        <w:jc w:val="right"/>
        <w:rPr>
          <w:rFonts w:ascii="Arial" w:hAnsi="Arial" w:cs="Arial"/>
        </w:rPr>
      </w:pPr>
    </w:p>
    <w:p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r w:rsidR="00DF09D5" w:rsidRPr="00747D12">
        <w:rPr>
          <w:rFonts w:ascii="Arial" w:hAnsi="Arial" w:cs="Arial"/>
        </w:rPr>
        <w:t>Selvíria/MS, -___ de _</w:t>
      </w:r>
      <w:r w:rsidR="007C5E8E" w:rsidRPr="00747D12">
        <w:rPr>
          <w:rFonts w:ascii="Arial" w:hAnsi="Arial" w:cs="Arial"/>
        </w:rPr>
        <w:t>________</w:t>
      </w:r>
      <w:r w:rsidR="00DF09D5" w:rsidRPr="00747D12">
        <w:rPr>
          <w:rFonts w:ascii="Arial" w:hAnsi="Arial" w:cs="Arial"/>
        </w:rPr>
        <w:t>_____de 20</w:t>
      </w:r>
      <w:r w:rsidR="00CE7D59" w:rsidRPr="00747D12">
        <w:rPr>
          <w:rFonts w:ascii="Arial" w:hAnsi="Arial" w:cs="Arial"/>
        </w:rPr>
        <w:t>2</w:t>
      </w:r>
      <w:r w:rsidR="005E4CEB">
        <w:rPr>
          <w:rFonts w:ascii="Arial" w:hAnsi="Arial" w:cs="Arial"/>
        </w:rPr>
        <w:t>1</w:t>
      </w:r>
      <w:r w:rsidR="00DF09D5" w:rsidRPr="00747D12">
        <w:rPr>
          <w:rFonts w:ascii="Arial" w:hAnsi="Arial" w:cs="Arial"/>
        </w:rPr>
        <w:t>.</w:t>
      </w:r>
    </w:p>
    <w:p w:rsidR="00AB05CB" w:rsidRPr="00747D12" w:rsidRDefault="00AB05CB" w:rsidP="00391ACB">
      <w:pPr>
        <w:ind w:right="-427"/>
        <w:rPr>
          <w:rFonts w:ascii="Arial" w:hAnsi="Arial" w:cs="Arial"/>
        </w:rPr>
      </w:pPr>
    </w:p>
    <w:p w:rsidR="00FB7006" w:rsidRPr="00747D12" w:rsidRDefault="00FB7006" w:rsidP="00391ACB">
      <w:pPr>
        <w:ind w:right="-427"/>
        <w:rPr>
          <w:rFonts w:ascii="Arial" w:hAnsi="Arial" w:cs="Arial"/>
        </w:rPr>
      </w:pPr>
    </w:p>
    <w:p w:rsidR="00DF09D5" w:rsidRPr="00747D12" w:rsidRDefault="00DF09D5" w:rsidP="00391ACB">
      <w:pPr>
        <w:ind w:right="-427"/>
        <w:rPr>
          <w:rFonts w:ascii="Arial" w:hAnsi="Arial" w:cs="Arial"/>
        </w:rPr>
      </w:pPr>
    </w:p>
    <w:p w:rsidR="00DF09D5" w:rsidRPr="00747D12" w:rsidRDefault="00DF09D5" w:rsidP="00391ACB">
      <w:pPr>
        <w:ind w:right="-427"/>
        <w:jc w:val="right"/>
        <w:rPr>
          <w:rFonts w:ascii="Arial" w:hAnsi="Arial" w:cs="Arial"/>
        </w:rPr>
      </w:pPr>
    </w:p>
    <w:p w:rsidR="00DF09D5" w:rsidRPr="00747D12" w:rsidRDefault="00DF09D5" w:rsidP="00391ACB">
      <w:pPr>
        <w:ind w:right="-427"/>
        <w:rPr>
          <w:rFonts w:ascii="Arial" w:hAnsi="Arial" w:cs="Arial"/>
        </w:rPr>
      </w:pPr>
    </w:p>
    <w:p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rsidR="00AB05CB" w:rsidRPr="00747D12" w:rsidRDefault="00AB05CB" w:rsidP="00391ACB">
      <w:pPr>
        <w:ind w:right="-427"/>
        <w:jc w:val="center"/>
        <w:rPr>
          <w:rFonts w:ascii="Arial" w:hAnsi="Arial" w:cs="Arial"/>
          <w:b/>
        </w:rPr>
      </w:pPr>
    </w:p>
    <w:p w:rsidR="00DF09D5" w:rsidRPr="00747D12" w:rsidRDefault="00DF09D5" w:rsidP="00391ACB">
      <w:pPr>
        <w:pStyle w:val="SemEspaamento"/>
        <w:ind w:right="-427"/>
        <w:jc w:val="center"/>
        <w:rPr>
          <w:rFonts w:ascii="Arial" w:hAnsi="Arial" w:cs="Arial"/>
          <w:b/>
          <w:sz w:val="24"/>
          <w:szCs w:val="24"/>
        </w:rPr>
      </w:pPr>
    </w:p>
    <w:p w:rsidR="00453F5B" w:rsidRPr="00747D12" w:rsidRDefault="00453F5B" w:rsidP="00391ACB">
      <w:pPr>
        <w:ind w:right="-427"/>
        <w:jc w:val="both"/>
        <w:rPr>
          <w:rFonts w:ascii="Arial" w:hAnsi="Arial" w:cs="Arial"/>
        </w:rPr>
      </w:pPr>
    </w:p>
    <w:p w:rsidR="00453F5B" w:rsidRPr="00747D12" w:rsidRDefault="00453F5B" w:rsidP="00391ACB">
      <w:pPr>
        <w:ind w:right="-427"/>
        <w:jc w:val="both"/>
        <w:rPr>
          <w:rFonts w:ascii="Arial" w:hAnsi="Arial" w:cs="Arial"/>
        </w:rPr>
      </w:pPr>
    </w:p>
    <w:p w:rsidR="00DF09D5" w:rsidRPr="00747D12" w:rsidRDefault="00453F5B" w:rsidP="00391ACB">
      <w:pPr>
        <w:ind w:right="-427"/>
        <w:jc w:val="center"/>
        <w:rPr>
          <w:rFonts w:ascii="Arial" w:hAnsi="Arial" w:cs="Arial"/>
          <w:b/>
        </w:rPr>
      </w:pPr>
      <w:r w:rsidRPr="00747D12">
        <w:rPr>
          <w:rFonts w:ascii="Arial" w:hAnsi="Arial" w:cs="Arial"/>
          <w:b/>
        </w:rPr>
        <w:t>EMPRESA/LICITANTE</w:t>
      </w:r>
    </w:p>
    <w:p w:rsidR="00DF09D5" w:rsidRPr="00747D12" w:rsidRDefault="00DF09D5" w:rsidP="00391ACB">
      <w:pPr>
        <w:ind w:right="-427"/>
        <w:jc w:val="center"/>
        <w:rPr>
          <w:rFonts w:ascii="Arial" w:hAnsi="Arial" w:cs="Arial"/>
        </w:rPr>
      </w:pPr>
      <w:r w:rsidRPr="00747D12">
        <w:rPr>
          <w:rFonts w:ascii="Arial" w:hAnsi="Arial" w:cs="Arial"/>
        </w:rPr>
        <w:t>Representante Legal</w:t>
      </w:r>
    </w:p>
    <w:p w:rsidR="00DF09D5" w:rsidRPr="00747D12" w:rsidRDefault="00DF09D5" w:rsidP="00391ACB">
      <w:pPr>
        <w:ind w:right="-427"/>
        <w:jc w:val="both"/>
        <w:rPr>
          <w:rFonts w:ascii="Arial" w:hAnsi="Arial" w:cs="Arial"/>
        </w:rPr>
      </w:pPr>
    </w:p>
    <w:p w:rsidR="00DF09D5" w:rsidRPr="00747D12" w:rsidRDefault="00DF09D5" w:rsidP="00391ACB">
      <w:pPr>
        <w:ind w:right="-427"/>
        <w:jc w:val="both"/>
        <w:rPr>
          <w:rFonts w:ascii="Arial" w:hAnsi="Arial" w:cs="Arial"/>
        </w:rPr>
      </w:pPr>
    </w:p>
    <w:p w:rsidR="00453F5B" w:rsidRPr="00747D12" w:rsidRDefault="00453F5B" w:rsidP="00391ACB">
      <w:pPr>
        <w:ind w:right="-427"/>
        <w:jc w:val="both"/>
        <w:rPr>
          <w:rFonts w:ascii="Arial" w:hAnsi="Arial" w:cs="Arial"/>
        </w:rPr>
      </w:pPr>
    </w:p>
    <w:p w:rsidR="00DF09D5" w:rsidRPr="00747D12" w:rsidRDefault="00DF09D5" w:rsidP="00391ACB">
      <w:pPr>
        <w:ind w:right="-427"/>
        <w:jc w:val="both"/>
        <w:rPr>
          <w:rFonts w:ascii="Arial" w:hAnsi="Arial" w:cs="Arial"/>
          <w:b/>
        </w:rPr>
      </w:pPr>
      <w:r w:rsidRPr="00747D12">
        <w:rPr>
          <w:rFonts w:ascii="Arial" w:hAnsi="Arial" w:cs="Arial"/>
        </w:rPr>
        <w:t>Testemunhas:</w:t>
      </w:r>
    </w:p>
    <w:p w:rsidR="00453F5B" w:rsidRPr="00747D12" w:rsidRDefault="00453F5B" w:rsidP="00391ACB">
      <w:pPr>
        <w:ind w:right="-427"/>
        <w:jc w:val="both"/>
        <w:rPr>
          <w:rFonts w:ascii="Arial" w:hAnsi="Arial" w:cs="Arial"/>
          <w:b/>
        </w:rPr>
      </w:pPr>
    </w:p>
    <w:p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rsidR="00DF09D5" w:rsidRPr="00747D12" w:rsidRDefault="00DF09D5" w:rsidP="00391ACB">
      <w:pPr>
        <w:ind w:right="-427"/>
        <w:jc w:val="both"/>
        <w:rPr>
          <w:rFonts w:ascii="Arial" w:hAnsi="Arial" w:cs="Arial"/>
          <w:b/>
        </w:rPr>
      </w:pPr>
      <w:r w:rsidRPr="00747D12">
        <w:rPr>
          <w:rFonts w:ascii="Arial" w:hAnsi="Arial" w:cs="Arial"/>
          <w:b/>
        </w:rPr>
        <w:t>RG:</w:t>
      </w:r>
    </w:p>
    <w:p w:rsidR="00453F5B" w:rsidRPr="00747D12" w:rsidRDefault="00453F5B" w:rsidP="00391ACB">
      <w:pPr>
        <w:ind w:right="-427"/>
        <w:jc w:val="both"/>
        <w:rPr>
          <w:rFonts w:ascii="Arial" w:hAnsi="Arial" w:cs="Arial"/>
          <w:b/>
        </w:rPr>
      </w:pPr>
    </w:p>
    <w:p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rsidR="00DF09D5" w:rsidRPr="00747D12" w:rsidRDefault="00DF09D5" w:rsidP="00391ACB">
      <w:pPr>
        <w:ind w:right="-427"/>
        <w:jc w:val="both"/>
        <w:rPr>
          <w:rFonts w:ascii="Arial" w:hAnsi="Arial" w:cs="Arial"/>
          <w:b/>
        </w:rPr>
      </w:pPr>
      <w:r w:rsidRPr="00747D12">
        <w:rPr>
          <w:rFonts w:ascii="Arial" w:hAnsi="Arial" w:cs="Arial"/>
          <w:b/>
        </w:rPr>
        <w:t>RG:</w:t>
      </w:r>
    </w:p>
    <w:p w:rsidR="00DF09D5" w:rsidRPr="00747D12" w:rsidRDefault="00DF09D5" w:rsidP="00391ACB">
      <w:pPr>
        <w:pStyle w:val="Corpodetexto"/>
        <w:ind w:right="-427"/>
        <w:rPr>
          <w:rFonts w:ascii="Arial" w:hAnsi="Arial" w:cs="Arial"/>
          <w:b w:val="0"/>
          <w:bCs/>
          <w:sz w:val="24"/>
          <w:szCs w:val="24"/>
          <w:u w:val="none"/>
        </w:rPr>
      </w:pPr>
    </w:p>
    <w:p w:rsidR="00E94E65" w:rsidRPr="00747D12" w:rsidRDefault="00E94E65" w:rsidP="00391ACB">
      <w:pPr>
        <w:pStyle w:val="Corpodetexto"/>
        <w:ind w:right="-427"/>
        <w:rPr>
          <w:rFonts w:ascii="Arial" w:hAnsi="Arial" w:cs="Arial"/>
          <w:b w:val="0"/>
          <w:bCs/>
          <w:color w:val="00B050"/>
          <w:sz w:val="24"/>
          <w:szCs w:val="24"/>
          <w:u w:val="none"/>
        </w:rPr>
      </w:pPr>
    </w:p>
    <w:p w:rsidR="00E94E65" w:rsidRPr="00747D12" w:rsidRDefault="00E94E65" w:rsidP="00391ACB">
      <w:pPr>
        <w:pStyle w:val="Corpodetexto"/>
        <w:ind w:right="-427"/>
        <w:rPr>
          <w:rFonts w:ascii="Arial" w:hAnsi="Arial" w:cs="Arial"/>
          <w:b w:val="0"/>
          <w:bCs/>
          <w:color w:val="00B050"/>
          <w:sz w:val="24"/>
          <w:szCs w:val="24"/>
          <w:u w:val="none"/>
        </w:rPr>
      </w:pPr>
    </w:p>
    <w:p w:rsidR="00E94E65" w:rsidRPr="00747D12" w:rsidRDefault="00E94E65" w:rsidP="00391ACB">
      <w:pPr>
        <w:pStyle w:val="Corpodetexto"/>
        <w:ind w:right="-427"/>
        <w:rPr>
          <w:rFonts w:ascii="Arial" w:hAnsi="Arial" w:cs="Arial"/>
          <w:b w:val="0"/>
          <w:bCs/>
          <w:color w:val="00B050"/>
          <w:sz w:val="24"/>
          <w:szCs w:val="24"/>
          <w:u w:val="none"/>
        </w:rPr>
      </w:pPr>
    </w:p>
    <w:p w:rsidR="00E94E65" w:rsidRPr="00747D12" w:rsidRDefault="00E94E65" w:rsidP="00391ACB">
      <w:pPr>
        <w:pStyle w:val="Corpodetexto"/>
        <w:ind w:right="-427"/>
        <w:rPr>
          <w:rFonts w:ascii="Arial" w:hAnsi="Arial" w:cs="Arial"/>
          <w:b w:val="0"/>
          <w:bCs/>
          <w:color w:val="00B050"/>
          <w:sz w:val="24"/>
          <w:szCs w:val="24"/>
          <w:u w:val="none"/>
        </w:rPr>
      </w:pPr>
    </w:p>
    <w:p w:rsidR="00453F5B" w:rsidRPr="00747D12" w:rsidRDefault="00453F5B" w:rsidP="00E76FD5">
      <w:pPr>
        <w:autoSpaceDE w:val="0"/>
        <w:autoSpaceDN w:val="0"/>
        <w:adjustRightInd w:val="0"/>
        <w:ind w:right="-427"/>
        <w:jc w:val="center"/>
        <w:rPr>
          <w:rFonts w:ascii="Arial" w:hAnsi="Arial" w:cs="Arial"/>
          <w:b/>
          <w:bCs/>
          <w:color w:val="00B050"/>
        </w:rPr>
      </w:pPr>
    </w:p>
    <w:p w:rsidR="006F34FA" w:rsidRPr="00747D12" w:rsidRDefault="006F34FA" w:rsidP="00E76FD5">
      <w:pPr>
        <w:autoSpaceDE w:val="0"/>
        <w:autoSpaceDN w:val="0"/>
        <w:adjustRightInd w:val="0"/>
        <w:ind w:right="-427"/>
        <w:jc w:val="center"/>
        <w:rPr>
          <w:rFonts w:ascii="Arial" w:hAnsi="Arial" w:cs="Arial"/>
          <w:b/>
          <w:bCs/>
          <w:color w:val="00B050"/>
        </w:rPr>
      </w:pPr>
    </w:p>
    <w:p w:rsidR="006F34FA" w:rsidRPr="00747D12" w:rsidRDefault="006F34FA" w:rsidP="00E76FD5">
      <w:pPr>
        <w:autoSpaceDE w:val="0"/>
        <w:autoSpaceDN w:val="0"/>
        <w:adjustRightInd w:val="0"/>
        <w:ind w:right="-427"/>
        <w:jc w:val="center"/>
        <w:rPr>
          <w:rFonts w:ascii="Arial" w:hAnsi="Arial" w:cs="Arial"/>
          <w:b/>
          <w:bCs/>
          <w:color w:val="00B050"/>
        </w:rPr>
      </w:pPr>
    </w:p>
    <w:p w:rsidR="006F34FA" w:rsidRPr="00747D12" w:rsidRDefault="006F34FA" w:rsidP="00E76FD5">
      <w:pPr>
        <w:autoSpaceDE w:val="0"/>
        <w:autoSpaceDN w:val="0"/>
        <w:adjustRightInd w:val="0"/>
        <w:ind w:right="-427"/>
        <w:jc w:val="center"/>
        <w:rPr>
          <w:rFonts w:ascii="Arial" w:hAnsi="Arial" w:cs="Arial"/>
          <w:b/>
          <w:bCs/>
          <w:color w:val="00B050"/>
        </w:rPr>
      </w:pPr>
    </w:p>
    <w:p w:rsidR="006F34FA" w:rsidRPr="00747D12" w:rsidRDefault="006F34FA" w:rsidP="00E76FD5">
      <w:pPr>
        <w:autoSpaceDE w:val="0"/>
        <w:autoSpaceDN w:val="0"/>
        <w:adjustRightInd w:val="0"/>
        <w:ind w:right="-427"/>
        <w:jc w:val="center"/>
        <w:rPr>
          <w:rFonts w:ascii="Arial" w:hAnsi="Arial" w:cs="Arial"/>
          <w:b/>
          <w:bCs/>
          <w:color w:val="00B050"/>
        </w:rPr>
      </w:pPr>
    </w:p>
    <w:p w:rsidR="006F34FA" w:rsidRPr="00747D12" w:rsidRDefault="006F34FA" w:rsidP="00E76FD5">
      <w:pPr>
        <w:autoSpaceDE w:val="0"/>
        <w:autoSpaceDN w:val="0"/>
        <w:adjustRightInd w:val="0"/>
        <w:ind w:right="-427"/>
        <w:jc w:val="center"/>
        <w:rPr>
          <w:rFonts w:ascii="Arial" w:hAnsi="Arial" w:cs="Arial"/>
          <w:b/>
          <w:bCs/>
          <w:color w:val="00B050"/>
        </w:rPr>
      </w:pPr>
    </w:p>
    <w:p w:rsidR="005E4CEB" w:rsidRDefault="005E4CEB" w:rsidP="00E76FD5">
      <w:pPr>
        <w:autoSpaceDE w:val="0"/>
        <w:autoSpaceDN w:val="0"/>
        <w:adjustRightInd w:val="0"/>
        <w:ind w:right="-427"/>
        <w:jc w:val="center"/>
        <w:rPr>
          <w:rFonts w:ascii="Arial" w:hAnsi="Arial" w:cs="Arial"/>
          <w:b/>
          <w:bCs/>
        </w:rPr>
      </w:pPr>
    </w:p>
    <w:p w:rsidR="005E4CEB" w:rsidRDefault="005E4CEB" w:rsidP="00E76FD5">
      <w:pPr>
        <w:autoSpaceDE w:val="0"/>
        <w:autoSpaceDN w:val="0"/>
        <w:adjustRightInd w:val="0"/>
        <w:ind w:right="-427"/>
        <w:jc w:val="center"/>
        <w:rPr>
          <w:rFonts w:ascii="Arial" w:hAnsi="Arial" w:cs="Arial"/>
          <w:b/>
          <w:bCs/>
        </w:rPr>
      </w:pPr>
    </w:p>
    <w:p w:rsidR="005E4CEB" w:rsidRDefault="005E4CEB" w:rsidP="00E76FD5">
      <w:pPr>
        <w:autoSpaceDE w:val="0"/>
        <w:autoSpaceDN w:val="0"/>
        <w:adjustRightInd w:val="0"/>
        <w:ind w:right="-427"/>
        <w:jc w:val="center"/>
        <w:rPr>
          <w:rFonts w:ascii="Arial" w:hAnsi="Arial" w:cs="Arial"/>
          <w:b/>
          <w:bCs/>
        </w:rPr>
      </w:pPr>
    </w:p>
    <w:p w:rsidR="005E4CEB" w:rsidRDefault="005E4CEB" w:rsidP="00E76FD5">
      <w:pPr>
        <w:autoSpaceDE w:val="0"/>
        <w:autoSpaceDN w:val="0"/>
        <w:adjustRightInd w:val="0"/>
        <w:ind w:right="-427"/>
        <w:jc w:val="center"/>
        <w:rPr>
          <w:rFonts w:ascii="Arial" w:hAnsi="Arial" w:cs="Arial"/>
          <w:b/>
          <w:bCs/>
        </w:rPr>
      </w:pPr>
    </w:p>
    <w:p w:rsidR="005E4CEB" w:rsidRDefault="005E4CEB" w:rsidP="00E76FD5">
      <w:pPr>
        <w:autoSpaceDE w:val="0"/>
        <w:autoSpaceDN w:val="0"/>
        <w:adjustRightInd w:val="0"/>
        <w:ind w:right="-427"/>
        <w:jc w:val="center"/>
        <w:rPr>
          <w:rFonts w:ascii="Arial" w:hAnsi="Arial" w:cs="Arial"/>
          <w:b/>
          <w:bCs/>
        </w:rPr>
      </w:pPr>
    </w:p>
    <w:p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lastRenderedPageBreak/>
        <w:t xml:space="preserve">ANEXO </w:t>
      </w:r>
      <w:r w:rsidR="005E4CEB">
        <w:rPr>
          <w:rFonts w:ascii="Arial" w:hAnsi="Arial" w:cs="Arial"/>
          <w:b/>
          <w:bCs/>
        </w:rPr>
        <w:t>X</w:t>
      </w:r>
    </w:p>
    <w:p w:rsidR="00421084" w:rsidRPr="00747D12" w:rsidRDefault="001E46F4" w:rsidP="00E76FD5">
      <w:pPr>
        <w:pStyle w:val="Corpodetexto"/>
        <w:spacing w:before="120"/>
        <w:ind w:right="-427"/>
        <w:jc w:val="center"/>
        <w:rPr>
          <w:rFonts w:ascii="Arial" w:hAnsi="Arial" w:cs="Arial"/>
          <w:sz w:val="24"/>
          <w:szCs w:val="24"/>
          <w:u w:val="none"/>
        </w:rPr>
      </w:pPr>
      <w:r w:rsidRPr="00747D12">
        <w:rPr>
          <w:rFonts w:ascii="Arial" w:hAnsi="Arial" w:cs="Arial"/>
          <w:sz w:val="24"/>
          <w:szCs w:val="24"/>
          <w:u w:val="none"/>
        </w:rPr>
        <w:t xml:space="preserve">VALOR DE </w:t>
      </w:r>
      <w:r w:rsidR="00421084" w:rsidRPr="00747D12">
        <w:rPr>
          <w:rFonts w:ascii="Arial" w:hAnsi="Arial" w:cs="Arial"/>
          <w:sz w:val="24"/>
          <w:szCs w:val="24"/>
          <w:u w:val="none"/>
        </w:rPr>
        <w:t>CUSTO PELA UTILIZAÇÃO DO SISTEMA</w:t>
      </w:r>
    </w:p>
    <w:p w:rsidR="00E76FD5" w:rsidRPr="00747D12" w:rsidRDefault="00E76FD5" w:rsidP="00E76FD5">
      <w:pPr>
        <w:pStyle w:val="Corpodetexto"/>
        <w:spacing w:before="120"/>
        <w:ind w:right="-427"/>
        <w:jc w:val="center"/>
        <w:rPr>
          <w:rFonts w:ascii="Arial" w:hAnsi="Arial" w:cs="Arial"/>
          <w:i/>
          <w:iCs/>
          <w:sz w:val="24"/>
          <w:szCs w:val="24"/>
          <w:u w:val="none"/>
        </w:rPr>
      </w:pPr>
      <w:r w:rsidRPr="00747D12">
        <w:rPr>
          <w:rFonts w:ascii="Arial" w:hAnsi="Arial" w:cs="Arial"/>
          <w:i/>
          <w:iCs/>
          <w:sz w:val="24"/>
          <w:szCs w:val="24"/>
          <w:u w:val="none"/>
        </w:rPr>
        <w:t>(somente licitante vencedor)</w:t>
      </w:r>
    </w:p>
    <w:p w:rsidR="00E76FD5" w:rsidRPr="00747D12" w:rsidRDefault="00E76FD5" w:rsidP="00E76FD5">
      <w:pPr>
        <w:pStyle w:val="Corpodetexto"/>
        <w:spacing w:before="120"/>
        <w:ind w:right="-427"/>
        <w:jc w:val="center"/>
        <w:rPr>
          <w:rFonts w:ascii="Arial" w:hAnsi="Arial" w:cs="Arial"/>
          <w:sz w:val="24"/>
          <w:szCs w:val="24"/>
          <w:u w:val="none"/>
        </w:rPr>
      </w:pPr>
    </w:p>
    <w:p w:rsidR="001E46F4" w:rsidRPr="00747D12" w:rsidRDefault="001E46F4" w:rsidP="00E76FD5">
      <w:pPr>
        <w:pStyle w:val="Corpodetexto"/>
        <w:spacing w:before="120"/>
        <w:ind w:right="-427"/>
        <w:jc w:val="center"/>
        <w:rPr>
          <w:rFonts w:ascii="Arial" w:hAnsi="Arial" w:cs="Arial"/>
          <w:sz w:val="24"/>
          <w:szCs w:val="24"/>
          <w:u w:val="none"/>
        </w:rPr>
      </w:pPr>
    </w:p>
    <w:p w:rsidR="00E76FD5" w:rsidRPr="00747D12" w:rsidRDefault="00E76FD5" w:rsidP="00E76FD5">
      <w:pPr>
        <w:pStyle w:val="Corpodetexto"/>
        <w:spacing w:before="120"/>
        <w:ind w:right="-427"/>
        <w:jc w:val="left"/>
        <w:rPr>
          <w:rFonts w:ascii="Arial" w:hAnsi="Arial" w:cs="Arial"/>
          <w:sz w:val="24"/>
          <w:szCs w:val="24"/>
          <w:u w:val="none"/>
        </w:rPr>
      </w:pPr>
      <w:r w:rsidRPr="00747D12">
        <w:rPr>
          <w:rFonts w:ascii="Arial" w:hAnsi="Arial" w:cs="Arial"/>
          <w:sz w:val="24"/>
          <w:szCs w:val="24"/>
          <w:u w:val="none"/>
        </w:rPr>
        <w:t>Editais publicados pelo sistema de aquisição:</w:t>
      </w:r>
    </w:p>
    <w:p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 xml:space="preserve">1,5% (Um e meio por cento) sobre o valor do lote adjudicado, com vencimento em 45 dias após </w:t>
      </w:r>
      <w:proofErr w:type="gramStart"/>
      <w:r w:rsidRPr="00747D12">
        <w:rPr>
          <w:rFonts w:ascii="Arial" w:hAnsi="Arial" w:cs="Arial"/>
          <w:b w:val="0"/>
          <w:bCs/>
          <w:sz w:val="24"/>
          <w:szCs w:val="24"/>
          <w:u w:val="none"/>
        </w:rPr>
        <w:t>a adjudicação – limitado</w:t>
      </w:r>
      <w:proofErr w:type="gramEnd"/>
      <w:r w:rsidRPr="00747D12">
        <w:rPr>
          <w:rFonts w:ascii="Arial" w:hAnsi="Arial" w:cs="Arial"/>
          <w:b w:val="0"/>
          <w:bCs/>
          <w:sz w:val="24"/>
          <w:szCs w:val="24"/>
          <w:u w:val="none"/>
        </w:rPr>
        <w:t xml:space="preserve"> ao teto máximo de R$ 600,00 (seiscentos reais) por lote adjudicado, cobrados mediante boleto bancário em favor da BLL - Bolsa de Licitações do Brasil.</w:t>
      </w:r>
    </w:p>
    <w:p w:rsidR="00E76FD5" w:rsidRPr="00747D12" w:rsidRDefault="00E76FD5" w:rsidP="00E76FD5">
      <w:pPr>
        <w:pStyle w:val="Corpodetexto"/>
        <w:spacing w:before="120"/>
        <w:ind w:right="-427"/>
        <w:rPr>
          <w:rFonts w:ascii="Arial" w:hAnsi="Arial" w:cs="Arial"/>
          <w:b w:val="0"/>
          <w:bCs/>
          <w:sz w:val="24"/>
          <w:szCs w:val="24"/>
          <w:u w:val="none"/>
        </w:rPr>
      </w:pPr>
    </w:p>
    <w:p w:rsidR="00E76FD5" w:rsidRPr="00747D12" w:rsidRDefault="00E76FD5" w:rsidP="00E76FD5">
      <w:pPr>
        <w:pStyle w:val="Corpodetexto"/>
        <w:spacing w:before="120"/>
        <w:ind w:right="-427"/>
        <w:rPr>
          <w:rFonts w:ascii="Arial" w:hAnsi="Arial" w:cs="Arial"/>
          <w:sz w:val="24"/>
          <w:szCs w:val="24"/>
          <w:u w:val="none"/>
        </w:rPr>
      </w:pPr>
      <w:r w:rsidRPr="00747D12">
        <w:rPr>
          <w:rFonts w:ascii="Arial" w:hAnsi="Arial" w:cs="Arial"/>
          <w:sz w:val="24"/>
          <w:szCs w:val="24"/>
          <w:u w:val="none"/>
        </w:rPr>
        <w:t>Editais publicados pelo sistema de registro de preços:</w:t>
      </w:r>
    </w:p>
    <w:p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rsidR="00E76FD5" w:rsidRPr="00747D12" w:rsidRDefault="00E76FD5" w:rsidP="00E76FD5">
      <w:pPr>
        <w:pStyle w:val="Corpodetexto"/>
        <w:spacing w:before="120"/>
        <w:ind w:right="-427"/>
        <w:rPr>
          <w:rFonts w:ascii="Arial" w:hAnsi="Arial" w:cs="Arial"/>
          <w:b w:val="0"/>
          <w:bCs/>
          <w:sz w:val="24"/>
          <w:szCs w:val="24"/>
          <w:u w:val="none"/>
        </w:rPr>
      </w:pPr>
    </w:p>
    <w:p w:rsidR="00E76FD5" w:rsidRPr="00747D12" w:rsidRDefault="00E76FD5" w:rsidP="00E76FD5">
      <w:pPr>
        <w:pStyle w:val="Corpodetexto"/>
        <w:spacing w:before="120"/>
        <w:ind w:right="-427"/>
        <w:rPr>
          <w:rFonts w:ascii="Arial" w:hAnsi="Arial" w:cs="Arial"/>
          <w:b w:val="0"/>
          <w:bCs/>
          <w:sz w:val="24"/>
          <w:szCs w:val="24"/>
          <w:u w:val="none"/>
        </w:rPr>
      </w:pPr>
      <w:proofErr w:type="gramStart"/>
      <w:r w:rsidRPr="00747D12">
        <w:rPr>
          <w:rFonts w:ascii="Arial" w:hAnsi="Arial" w:cs="Arial"/>
          <w:b w:val="0"/>
          <w:bCs/>
          <w:sz w:val="24"/>
          <w:szCs w:val="24"/>
          <w:u w:val="none"/>
        </w:rPr>
        <w:t>O não pagamento dos boletos acima mencionados sujeitam</w:t>
      </w:r>
      <w:proofErr w:type="gramEnd"/>
      <w:r w:rsidRPr="00747D12">
        <w:rPr>
          <w:rFonts w:ascii="Arial" w:hAnsi="Arial" w:cs="Arial"/>
          <w:b w:val="0"/>
          <w:bCs/>
          <w:sz w:val="24"/>
          <w:szCs w:val="24"/>
          <w:u w:val="none"/>
        </w:rPr>
        <w:t xml:space="preserve">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rsidR="001E46F4" w:rsidRPr="00747D12" w:rsidRDefault="001E46F4" w:rsidP="00E76FD5">
      <w:pPr>
        <w:pStyle w:val="Corpodetexto"/>
        <w:spacing w:before="120"/>
        <w:ind w:right="-427"/>
        <w:rPr>
          <w:rFonts w:ascii="Arial" w:hAnsi="Arial" w:cs="Arial"/>
          <w:b w:val="0"/>
          <w:bCs/>
          <w:sz w:val="24"/>
          <w:szCs w:val="24"/>
          <w:u w:val="none"/>
        </w:rPr>
      </w:pPr>
    </w:p>
    <w:p w:rsidR="00E76FD5" w:rsidRPr="00747D12" w:rsidRDefault="00E76FD5" w:rsidP="00E76FD5">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rsidR="00871C36" w:rsidRPr="00747D12" w:rsidRDefault="00871C36" w:rsidP="00E76FD5">
      <w:pPr>
        <w:pStyle w:val="Corpodetexto"/>
        <w:spacing w:before="120"/>
        <w:ind w:right="-425"/>
        <w:rPr>
          <w:rFonts w:ascii="Arial" w:hAnsi="Arial" w:cs="Arial"/>
          <w:b w:val="0"/>
          <w:bCs/>
          <w:sz w:val="24"/>
          <w:szCs w:val="24"/>
          <w:u w:val="none"/>
        </w:rPr>
      </w:pPr>
    </w:p>
    <w:p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 UTILIZAÇÃO DE CÉLULAS DE APOIO (CORRETORAS) ASSOCIADAS</w:t>
      </w:r>
    </w:p>
    <w:p w:rsidR="00871C36" w:rsidRPr="00747D12" w:rsidRDefault="00871C36" w:rsidP="00871C36">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rsidR="00871C36" w:rsidRPr="00747D12" w:rsidRDefault="00871C36" w:rsidP="00871C36">
      <w:pPr>
        <w:pStyle w:val="Corpodetexto"/>
        <w:spacing w:before="120"/>
        <w:ind w:right="-425"/>
        <w:rPr>
          <w:rFonts w:ascii="Arial" w:hAnsi="Arial" w:cs="Arial"/>
          <w:b w:val="0"/>
          <w:bCs/>
          <w:sz w:val="24"/>
          <w:szCs w:val="24"/>
          <w:u w:val="none"/>
        </w:rPr>
      </w:pPr>
    </w:p>
    <w:p w:rsidR="001E46F4" w:rsidRPr="00747D12" w:rsidRDefault="001E46F4" w:rsidP="00871C36">
      <w:pPr>
        <w:pStyle w:val="Corpodetexto"/>
        <w:spacing w:before="120"/>
        <w:ind w:right="-425"/>
        <w:rPr>
          <w:rFonts w:ascii="Arial" w:hAnsi="Arial" w:cs="Arial"/>
          <w:b w:val="0"/>
          <w:bCs/>
          <w:sz w:val="24"/>
          <w:szCs w:val="24"/>
          <w:u w:val="none"/>
        </w:rPr>
      </w:pPr>
    </w:p>
    <w:p w:rsidR="001E46F4" w:rsidRPr="00747D12" w:rsidRDefault="001E46F4" w:rsidP="00871C36">
      <w:pPr>
        <w:pStyle w:val="Corpodetexto"/>
        <w:spacing w:before="120"/>
        <w:ind w:right="-425"/>
        <w:rPr>
          <w:rFonts w:ascii="Arial" w:hAnsi="Arial" w:cs="Arial"/>
          <w:b w:val="0"/>
          <w:bCs/>
          <w:sz w:val="24"/>
          <w:szCs w:val="24"/>
          <w:u w:val="none"/>
        </w:rPr>
      </w:pPr>
    </w:p>
    <w:p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DAS RESPONSABILIDADES COMO LICITANTE/FORNECEDOR</w:t>
      </w:r>
    </w:p>
    <w:p w:rsidR="00871C36" w:rsidRPr="00747D12" w:rsidRDefault="00871C36" w:rsidP="00871C36">
      <w:pPr>
        <w:rPr>
          <w:rFonts w:ascii="Arial" w:hAnsi="Arial" w:cs="Arial"/>
          <w:b/>
        </w:rPr>
      </w:pPr>
    </w:p>
    <w:p w:rsidR="00871C36" w:rsidRPr="00747D12" w:rsidRDefault="00871C36" w:rsidP="00871C36">
      <w:pPr>
        <w:autoSpaceDE w:val="0"/>
        <w:autoSpaceDN w:val="0"/>
        <w:adjustRightInd w:val="0"/>
        <w:ind w:right="-427"/>
        <w:jc w:val="both"/>
        <w:rPr>
          <w:rFonts w:ascii="Arial" w:hAnsi="Arial" w:cs="Arial"/>
          <w:b/>
          <w:bCs/>
        </w:rPr>
      </w:pPr>
      <w:r w:rsidRPr="00747D12">
        <w:rPr>
          <w:rFonts w:ascii="Arial" w:hAnsi="Arial" w:cs="Arial"/>
          <w:b/>
          <w:bCs/>
        </w:rPr>
        <w:t xml:space="preserve">Como Licitante/Fornecedor, concordamos e anuímos com </w:t>
      </w:r>
      <w:proofErr w:type="gramStart"/>
      <w:r w:rsidRPr="00747D12">
        <w:rPr>
          <w:rFonts w:ascii="Arial" w:hAnsi="Arial" w:cs="Arial"/>
          <w:b/>
          <w:bCs/>
        </w:rPr>
        <w:t>todos</w:t>
      </w:r>
      <w:proofErr w:type="gramEnd"/>
      <w:r w:rsidRPr="00747D12">
        <w:rPr>
          <w:rFonts w:ascii="Arial" w:hAnsi="Arial" w:cs="Arial"/>
          <w:b/>
          <w:bCs/>
        </w:rPr>
        <w:t xml:space="preserve"> termos contidos neste anexo e nos responsabilizamos por cumpri-lo integralmente em seus expressos termos.</w:t>
      </w:r>
    </w:p>
    <w:p w:rsidR="001E46F4" w:rsidRPr="00747D12" w:rsidRDefault="001E46F4" w:rsidP="00871C36">
      <w:pPr>
        <w:autoSpaceDE w:val="0"/>
        <w:autoSpaceDN w:val="0"/>
        <w:adjustRightInd w:val="0"/>
        <w:ind w:right="-427"/>
        <w:jc w:val="both"/>
        <w:rPr>
          <w:rFonts w:ascii="Arial" w:hAnsi="Arial" w:cs="Arial"/>
          <w:b/>
          <w:bCs/>
        </w:rPr>
      </w:pPr>
    </w:p>
    <w:p w:rsidR="001E46F4" w:rsidRPr="00747D12" w:rsidRDefault="001E46F4" w:rsidP="001E46F4">
      <w:pPr>
        <w:pStyle w:val="Corpodetexto"/>
        <w:ind w:right="-427"/>
        <w:rPr>
          <w:rFonts w:ascii="Arial" w:hAnsi="Arial" w:cs="Arial"/>
          <w:sz w:val="24"/>
          <w:szCs w:val="24"/>
          <w:u w:val="none"/>
        </w:rPr>
      </w:pPr>
      <w:r w:rsidRPr="00747D12">
        <w:rPr>
          <w:rFonts w:ascii="Arial" w:hAnsi="Arial" w:cs="Arial"/>
          <w:sz w:val="24"/>
          <w:szCs w:val="24"/>
          <w:u w:val="none"/>
        </w:rPr>
        <w:t>Nome da cidade/UF, (dia) de (mês) de 202</w:t>
      </w:r>
      <w:r w:rsidR="005E4CEB">
        <w:rPr>
          <w:rFonts w:ascii="Arial" w:hAnsi="Arial" w:cs="Arial"/>
          <w:sz w:val="24"/>
          <w:szCs w:val="24"/>
          <w:u w:val="none"/>
        </w:rPr>
        <w:t>1</w:t>
      </w:r>
      <w:r w:rsidRPr="00747D12">
        <w:rPr>
          <w:rFonts w:ascii="Arial" w:hAnsi="Arial" w:cs="Arial"/>
          <w:sz w:val="24"/>
          <w:szCs w:val="24"/>
          <w:u w:val="none"/>
        </w:rPr>
        <w:t>.</w:t>
      </w:r>
    </w:p>
    <w:p w:rsidR="001E46F4" w:rsidRPr="00747D12" w:rsidRDefault="001E46F4" w:rsidP="001E46F4">
      <w:pPr>
        <w:pStyle w:val="Corpodetexto"/>
        <w:ind w:right="-427"/>
        <w:jc w:val="center"/>
        <w:rPr>
          <w:rFonts w:ascii="Arial" w:hAnsi="Arial" w:cs="Arial"/>
          <w:sz w:val="24"/>
          <w:szCs w:val="24"/>
          <w:u w:val="none"/>
        </w:rPr>
      </w:pPr>
    </w:p>
    <w:p w:rsidR="001E46F4" w:rsidRPr="00747D12" w:rsidRDefault="001E46F4" w:rsidP="001E46F4">
      <w:pPr>
        <w:pStyle w:val="Corpodetexto"/>
        <w:ind w:right="-427"/>
        <w:jc w:val="center"/>
        <w:rPr>
          <w:rFonts w:ascii="Arial" w:hAnsi="Arial" w:cs="Arial"/>
          <w:sz w:val="24"/>
          <w:szCs w:val="24"/>
          <w:u w:val="none"/>
        </w:rPr>
      </w:pPr>
    </w:p>
    <w:p w:rsidR="001E46F4" w:rsidRPr="00747D12" w:rsidRDefault="001E46F4" w:rsidP="001E46F4">
      <w:pPr>
        <w:pStyle w:val="Corpodetexto"/>
        <w:ind w:right="-427"/>
        <w:jc w:val="center"/>
        <w:rPr>
          <w:rFonts w:ascii="Arial" w:hAnsi="Arial" w:cs="Arial"/>
          <w:sz w:val="24"/>
          <w:szCs w:val="24"/>
          <w:u w:val="none"/>
        </w:rPr>
      </w:pPr>
    </w:p>
    <w:p w:rsidR="001E46F4" w:rsidRPr="00747D12"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(assinatura)</w:t>
      </w:r>
    </w:p>
    <w:p w:rsidR="001E46F4" w:rsidRPr="00747D12"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(Nome do representante legal da empresa proponente)</w:t>
      </w:r>
    </w:p>
    <w:p w:rsidR="001E46F4" w:rsidRPr="00747D12" w:rsidRDefault="001E46F4" w:rsidP="00871C36">
      <w:pPr>
        <w:autoSpaceDE w:val="0"/>
        <w:autoSpaceDN w:val="0"/>
        <w:adjustRightInd w:val="0"/>
        <w:ind w:right="-427"/>
        <w:jc w:val="both"/>
        <w:rPr>
          <w:rFonts w:ascii="Arial" w:hAnsi="Arial" w:cs="Arial"/>
        </w:rPr>
      </w:pPr>
    </w:p>
    <w:sectPr w:rsidR="001E46F4" w:rsidRPr="00747D12" w:rsidSect="00573629">
      <w:headerReference w:type="default" r:id="rId18"/>
      <w:footerReference w:type="default" r:id="rId19"/>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6EA" w:rsidRDefault="00C166EA" w:rsidP="00F3098C">
      <w:r>
        <w:separator/>
      </w:r>
    </w:p>
  </w:endnote>
  <w:endnote w:type="continuationSeparator" w:id="0">
    <w:p w:rsidR="00C166EA" w:rsidRDefault="00C166EA"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EA" w:rsidRDefault="00C166EA"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rsidR="00C166EA" w:rsidRPr="00390247" w:rsidRDefault="00C166EA"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rsidR="00C166EA" w:rsidRDefault="00C166EA"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rsidR="00C166EA" w:rsidRDefault="00C166EA"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166EA" w:rsidRPr="00EC541F"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166EA" w:rsidRPr="008955C5" w:rsidRDefault="00C166EA"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rsidR="00C166EA" w:rsidRPr="00EC541F" w:rsidRDefault="00C166EA" w:rsidP="00253E04">
          <w:pPr>
            <w:jc w:val="center"/>
            <w:rPr>
              <w:rFonts w:ascii="Arial" w:hAnsi="Arial" w:cs="Arial"/>
              <w:color w:val="000000"/>
            </w:rPr>
          </w:pPr>
          <w:r w:rsidRPr="00EC541F">
            <w:rPr>
              <w:rFonts w:ascii="Arial" w:hAnsi="Arial" w:cs="Arial"/>
              <w:color w:val="000000"/>
            </w:rPr>
            <w:t> </w:t>
          </w:r>
        </w:p>
      </w:tc>
    </w:tr>
    <w:tr w:rsidR="00C166EA" w:rsidRPr="00EC541F"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rsidR="00C166EA" w:rsidRPr="008955C5" w:rsidRDefault="00C166EA"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rsidR="00C166EA" w:rsidRPr="00EC541F" w:rsidRDefault="00C166EA" w:rsidP="00253E04">
          <w:pPr>
            <w:jc w:val="center"/>
            <w:rPr>
              <w:rFonts w:ascii="Arial" w:hAnsi="Arial" w:cs="Arial"/>
              <w:color w:val="000000"/>
            </w:rPr>
          </w:pPr>
          <w:r w:rsidRPr="00EC541F">
            <w:rPr>
              <w:rFonts w:ascii="Arial" w:hAnsi="Arial" w:cs="Arial"/>
              <w:color w:val="000000"/>
            </w:rPr>
            <w:t> </w:t>
          </w:r>
        </w:p>
      </w:tc>
    </w:tr>
    <w:tr w:rsidR="00C166EA" w:rsidRPr="00EC541F"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rsidR="00C166EA" w:rsidRPr="008955C5" w:rsidRDefault="00C166EA"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rsidR="00C166EA" w:rsidRPr="00EC541F" w:rsidRDefault="00C166EA" w:rsidP="00253E04">
          <w:pPr>
            <w:jc w:val="center"/>
            <w:rPr>
              <w:rFonts w:ascii="Arial" w:hAnsi="Arial" w:cs="Arial"/>
              <w:color w:val="000000"/>
            </w:rPr>
          </w:pPr>
          <w:r w:rsidRPr="00EC541F">
            <w:rPr>
              <w:rFonts w:ascii="Arial" w:hAnsi="Arial" w:cs="Arial"/>
              <w:color w:val="000000"/>
            </w:rPr>
            <w:t> </w:t>
          </w:r>
        </w:p>
      </w:tc>
    </w:tr>
  </w:tbl>
  <w:p w:rsidR="00C166EA" w:rsidRDefault="00C166E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6EA" w:rsidRDefault="00C166EA" w:rsidP="00F3098C">
      <w:r>
        <w:separator/>
      </w:r>
    </w:p>
  </w:footnote>
  <w:footnote w:type="continuationSeparator" w:id="0">
    <w:p w:rsidR="00C166EA" w:rsidRDefault="00C166EA"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66EA" w:rsidRDefault="00C166EA">
    <w:pPr>
      <w:pStyle w:val="Cabealho"/>
    </w:pPr>
    <w:r>
      <w:rPr>
        <w:noProof/>
      </w:rPr>
      <w:drawing>
        <wp:inline distT="0" distB="0" distL="0" distR="0">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4">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5">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8">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7">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2">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3">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7">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28">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29">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1">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2">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3">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4">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6">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7">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38">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5"/>
  </w:num>
  <w:num w:numId="4">
    <w:abstractNumId w:val="37"/>
  </w:num>
  <w:num w:numId="5">
    <w:abstractNumId w:val="17"/>
  </w:num>
  <w:num w:numId="6">
    <w:abstractNumId w:val="3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4"/>
  </w:num>
  <w:num w:numId="10">
    <w:abstractNumId w:val="12"/>
  </w:num>
  <w:num w:numId="11">
    <w:abstractNumId w:val="1"/>
  </w:num>
  <w:num w:numId="12">
    <w:abstractNumId w:val="33"/>
  </w:num>
  <w:num w:numId="13">
    <w:abstractNumId w:val="25"/>
  </w:num>
  <w:num w:numId="14">
    <w:abstractNumId w:val="28"/>
  </w:num>
  <w:num w:numId="15">
    <w:abstractNumId w:val="5"/>
  </w:num>
  <w:num w:numId="16">
    <w:abstractNumId w:val="15"/>
  </w:num>
  <w:num w:numId="17">
    <w:abstractNumId w:val="22"/>
  </w:num>
  <w:num w:numId="18">
    <w:abstractNumId w:val="32"/>
  </w:num>
  <w:num w:numId="19">
    <w:abstractNumId w:val="27"/>
  </w:num>
  <w:num w:numId="20">
    <w:abstractNumId w:val="13"/>
  </w:num>
  <w:num w:numId="21">
    <w:abstractNumId w:val="9"/>
  </w:num>
  <w:num w:numId="22">
    <w:abstractNumId w:val="29"/>
  </w:num>
  <w:num w:numId="23">
    <w:abstractNumId w:val="8"/>
  </w:num>
  <w:num w:numId="24">
    <w:abstractNumId w:val="0"/>
  </w:num>
  <w:num w:numId="25">
    <w:abstractNumId w:val="6"/>
  </w:num>
  <w:num w:numId="26">
    <w:abstractNumId w:val="21"/>
  </w:num>
  <w:num w:numId="27">
    <w:abstractNumId w:val="20"/>
  </w:num>
  <w:num w:numId="28">
    <w:abstractNumId w:val="14"/>
  </w:num>
  <w:num w:numId="29">
    <w:abstractNumId w:val="30"/>
  </w:num>
  <w:num w:numId="30">
    <w:abstractNumId w:val="26"/>
  </w:num>
  <w:num w:numId="31">
    <w:abstractNumId w:val="36"/>
  </w:num>
  <w:num w:numId="32">
    <w:abstractNumId w:val="4"/>
  </w:num>
  <w:num w:numId="33">
    <w:abstractNumId w:val="7"/>
  </w:num>
  <w:num w:numId="34">
    <w:abstractNumId w:val="10"/>
  </w:num>
  <w:num w:numId="35">
    <w:abstractNumId w:val="34"/>
  </w:num>
  <w:num w:numId="36">
    <w:abstractNumId w:val="18"/>
  </w:num>
  <w:num w:numId="37">
    <w:abstractNumId w:val="19"/>
  </w:num>
  <w:num w:numId="38">
    <w:abstractNumId w:val="11"/>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251AC"/>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50A8"/>
    <w:rsid w:val="004B5C19"/>
    <w:rsid w:val="004B5FBE"/>
    <w:rsid w:val="004B6A44"/>
    <w:rsid w:val="004B6FA4"/>
    <w:rsid w:val="004B7AB3"/>
    <w:rsid w:val="004C1BB9"/>
    <w:rsid w:val="004C2A07"/>
    <w:rsid w:val="004C319E"/>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1779C"/>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66EA"/>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4B22"/>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UnresolvedMention">
    <w:name w:val="Unresolved Mention"/>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UnresolvedMention">
    <w:name w:val="Unresolved Mention"/>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tato@bll.org.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llcompras.org.br"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5" Type="http://schemas.openxmlformats.org/officeDocument/2006/relationships/settings" Target="settings.xml"/><Relationship Id="rId15" Type="http://schemas.openxmlformats.org/officeDocument/2006/relationships/hyperlink" Target="http://diariooficialms.com.br/assomasul" TargetMode="External"/><Relationship Id="rId10" Type="http://schemas.openxmlformats.org/officeDocument/2006/relationships/hyperlink" Target="http://www.bllcompras.org.br"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mailto:licitacaoselviria@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CB73-FCF1-4AD1-BFBC-CFB05CC60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60</Pages>
  <Words>14929</Words>
  <Characters>87445</Characters>
  <Application>Microsoft Office Word</Application>
  <DocSecurity>0</DocSecurity>
  <Lines>728</Lines>
  <Paragraphs>204</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102170</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Rogério</cp:lastModifiedBy>
  <cp:revision>3</cp:revision>
  <cp:lastPrinted>2020-08-07T15:13:00Z</cp:lastPrinted>
  <dcterms:created xsi:type="dcterms:W3CDTF">2021-11-16T17:50:00Z</dcterms:created>
  <dcterms:modified xsi:type="dcterms:W3CDTF">2021-11-16T18:16:00Z</dcterms:modified>
</cp:coreProperties>
</file>