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70D2A623" w:rsidR="00E94E65" w:rsidRPr="00D529E0" w:rsidRDefault="00E94E65" w:rsidP="00574317">
      <w:pPr>
        <w:ind w:right="-2"/>
        <w:jc w:val="center"/>
        <w:rPr>
          <w:rFonts w:ascii="Arial" w:hAnsi="Arial" w:cs="Arial"/>
          <w:sz w:val="22"/>
          <w:szCs w:val="22"/>
        </w:rPr>
      </w:pPr>
      <w:r w:rsidRPr="00D529E0">
        <w:rPr>
          <w:rFonts w:ascii="Arial" w:hAnsi="Arial" w:cs="Arial"/>
          <w:sz w:val="22"/>
          <w:szCs w:val="22"/>
        </w:rPr>
        <w:t>Glória a Deus</w:t>
      </w:r>
      <w:r w:rsidR="00EF3141" w:rsidRPr="00D529E0">
        <w:rPr>
          <w:rFonts w:ascii="Arial" w:hAnsi="Arial" w:cs="Arial"/>
          <w:sz w:val="22"/>
          <w:szCs w:val="22"/>
        </w:rPr>
        <w:t xml:space="preserve"> Pai</w:t>
      </w:r>
    </w:p>
    <w:p w14:paraId="725FA45F" w14:textId="77777777" w:rsidR="00B44316" w:rsidRPr="00D529E0" w:rsidRDefault="00B44316" w:rsidP="00574317">
      <w:pPr>
        <w:ind w:right="-2"/>
        <w:jc w:val="center"/>
        <w:rPr>
          <w:rFonts w:ascii="Arial" w:hAnsi="Arial" w:cs="Arial"/>
          <w:color w:val="405CA1"/>
          <w:sz w:val="22"/>
          <w:szCs w:val="22"/>
        </w:rPr>
      </w:pPr>
    </w:p>
    <w:p w14:paraId="198D6D51" w14:textId="6296AC30" w:rsidR="00D55468" w:rsidRDefault="00D529E0" w:rsidP="00574317">
      <w:pPr>
        <w:ind w:right="-2"/>
        <w:jc w:val="center"/>
        <w:rPr>
          <w:rFonts w:ascii="Arial" w:hAnsi="Arial" w:cs="Arial"/>
          <w:color w:val="405CA1"/>
          <w:sz w:val="22"/>
          <w:szCs w:val="22"/>
        </w:rPr>
      </w:pPr>
      <w:r>
        <w:rPr>
          <w:rFonts w:ascii="Arial" w:hAnsi="Arial" w:cs="Arial"/>
          <w:color w:val="405CA1"/>
          <w:sz w:val="22"/>
          <w:szCs w:val="22"/>
        </w:rPr>
        <w:t xml:space="preserve">EDITAL </w:t>
      </w:r>
      <w:r w:rsidR="004314FD">
        <w:rPr>
          <w:rFonts w:ascii="Arial" w:hAnsi="Arial" w:cs="Arial"/>
          <w:color w:val="405CA1"/>
          <w:sz w:val="22"/>
          <w:szCs w:val="22"/>
        </w:rPr>
        <w:t xml:space="preserve">–  </w:t>
      </w:r>
      <w:r w:rsidR="00D55468"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00D55468" w:rsidRPr="00D529E0">
        <w:rPr>
          <w:rFonts w:ascii="Arial" w:hAnsi="Arial" w:cs="Arial"/>
          <w:color w:val="405CA1"/>
          <w:sz w:val="22"/>
          <w:szCs w:val="22"/>
        </w:rPr>
        <w:t>ELETRÔNICO</w:t>
      </w:r>
    </w:p>
    <w:p w14:paraId="0F06BD18" w14:textId="77777777" w:rsidR="005C597F" w:rsidRDefault="005C597F" w:rsidP="00574317">
      <w:pPr>
        <w:ind w:right="-2"/>
        <w:jc w:val="center"/>
        <w:rPr>
          <w:rFonts w:ascii="Arial" w:hAnsi="Arial" w:cs="Arial"/>
          <w:color w:val="405CA1"/>
          <w:sz w:val="22"/>
          <w:szCs w:val="22"/>
        </w:rPr>
      </w:pPr>
    </w:p>
    <w:p w14:paraId="6F6403D4" w14:textId="77777777" w:rsidR="005C597F" w:rsidRDefault="00AC0183" w:rsidP="005C597F">
      <w:pPr>
        <w:spacing w:before="86"/>
        <w:jc w:val="center"/>
        <w:rPr>
          <w:rFonts w:ascii="Arial" w:hAnsi="Arial" w:cs="Arial"/>
          <w:b/>
          <w:spacing w:val="-3"/>
          <w:sz w:val="22"/>
          <w:szCs w:val="22"/>
        </w:rPr>
      </w:pPr>
      <w:bookmarkStart w:id="0" w:name="_Hlk195261387"/>
      <w:bookmarkStart w:id="1" w:name="_Hlk192665816"/>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p>
    <w:p w14:paraId="54272417" w14:textId="0C2B2CD8" w:rsidR="00AC0183" w:rsidRDefault="005C597F" w:rsidP="005C597F">
      <w:pPr>
        <w:spacing w:before="86"/>
        <w:jc w:val="center"/>
        <w:rPr>
          <w:rFonts w:ascii="Arial" w:hAnsi="Arial" w:cs="Arial"/>
          <w:b/>
          <w:bCs/>
          <w:color w:val="405CA1"/>
          <w:sz w:val="22"/>
          <w:szCs w:val="22"/>
        </w:rPr>
      </w:pPr>
      <w:r>
        <w:rPr>
          <w:rFonts w:ascii="Arial" w:hAnsi="Arial" w:cs="Arial"/>
          <w:b/>
          <w:bCs/>
          <w:spacing w:val="-3"/>
          <w:sz w:val="22"/>
          <w:szCs w:val="22"/>
        </w:rPr>
        <w:t>ENCONTRA-SE NO AVISO DE PUBLICAÇÃO DO EDITAL</w:t>
      </w:r>
      <w:r>
        <w:rPr>
          <w:rFonts w:ascii="Arial" w:hAnsi="Arial" w:cs="Arial"/>
          <w:b/>
          <w:spacing w:val="-3"/>
          <w:sz w:val="22"/>
          <w:szCs w:val="22"/>
        </w:rPr>
        <w:t>.</w:t>
      </w:r>
      <w:bookmarkEnd w:id="1"/>
    </w:p>
    <w:p w14:paraId="16DEAB8F" w14:textId="77777777" w:rsidR="001B50FA" w:rsidRDefault="001B50FA" w:rsidP="00574317">
      <w:pPr>
        <w:ind w:right="-2"/>
        <w:jc w:val="center"/>
        <w:rPr>
          <w:rFonts w:ascii="Arial" w:hAnsi="Arial" w:cs="Arial"/>
          <w:b/>
          <w:bCs/>
          <w:color w:val="405CA1"/>
          <w:sz w:val="22"/>
          <w:szCs w:val="22"/>
        </w:rPr>
      </w:pPr>
    </w:p>
    <w:p w14:paraId="34A20396" w14:textId="77777777" w:rsidR="005C597F" w:rsidRPr="00D529E0" w:rsidRDefault="005C597F" w:rsidP="00574317">
      <w:pPr>
        <w:ind w:right="-2"/>
        <w:jc w:val="center"/>
        <w:rPr>
          <w:rFonts w:ascii="Arial" w:hAnsi="Arial" w:cs="Arial"/>
          <w:b/>
          <w:bCs/>
          <w:color w:val="405CA1"/>
          <w:sz w:val="22"/>
          <w:szCs w:val="22"/>
        </w:rPr>
      </w:pPr>
    </w:p>
    <w:p w14:paraId="156146E1" w14:textId="77777777" w:rsidR="00D529E0" w:rsidRPr="00D529E0" w:rsidRDefault="00D529E0" w:rsidP="00D529E0">
      <w:pPr>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4FE8F2B0" w14:textId="27CE7354" w:rsidR="00D529E0" w:rsidRPr="00D529E0" w:rsidRDefault="00D529E0" w:rsidP="00D529E0">
      <w:pPr>
        <w:jc w:val="center"/>
        <w:rPr>
          <w:rFonts w:ascii="Arial" w:hAnsi="Arial" w:cs="Arial"/>
          <w:sz w:val="22"/>
          <w:szCs w:val="22"/>
        </w:rPr>
      </w:pPr>
      <w:r w:rsidRPr="00D529E0">
        <w:rPr>
          <w:rFonts w:ascii="Arial" w:hAnsi="Arial" w:cs="Arial"/>
          <w:sz w:val="22"/>
          <w:szCs w:val="22"/>
        </w:rPr>
        <w:t>CONTRATO</w:t>
      </w:r>
    </w:p>
    <w:p w14:paraId="35387201" w14:textId="77777777" w:rsidR="00D529E0" w:rsidRPr="00D529E0" w:rsidRDefault="00D529E0" w:rsidP="00574317">
      <w:pPr>
        <w:ind w:right="-2"/>
        <w:jc w:val="center"/>
        <w:rPr>
          <w:rFonts w:ascii="Arial" w:hAnsi="Arial" w:cs="Arial"/>
          <w:b/>
          <w:bCs/>
          <w:color w:val="405CA1"/>
          <w:sz w:val="22"/>
          <w:szCs w:val="22"/>
        </w:rPr>
      </w:pPr>
    </w:p>
    <w:p w14:paraId="75C723E7" w14:textId="77777777" w:rsidR="001B50FA" w:rsidRPr="00D529E0" w:rsidRDefault="001B50FA" w:rsidP="00574317">
      <w:pPr>
        <w:ind w:right="-2"/>
        <w:jc w:val="center"/>
        <w:rPr>
          <w:rFonts w:ascii="Arial" w:hAnsi="Arial" w:cs="Arial"/>
          <w:b/>
          <w:bCs/>
          <w:color w:val="405CA1"/>
          <w:sz w:val="22"/>
          <w:szCs w:val="22"/>
        </w:rPr>
      </w:pPr>
    </w:p>
    <w:p w14:paraId="4C3C1B66"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04FD888D" w14:textId="170511C1" w:rsidR="00D55468" w:rsidRDefault="002D5995" w:rsidP="002D5995">
      <w:pPr>
        <w:ind w:right="-2"/>
        <w:jc w:val="both"/>
        <w:rPr>
          <w:rFonts w:ascii="Arial" w:hAnsi="Arial" w:cs="Arial"/>
          <w:color w:val="5B5B5F"/>
          <w:sz w:val="22"/>
          <w:szCs w:val="22"/>
        </w:rPr>
      </w:pPr>
      <w:r w:rsidRPr="002D5995">
        <w:rPr>
          <w:rFonts w:ascii="Arial" w:eastAsia="Calibri" w:hAnsi="Arial" w:cs="Arial"/>
          <w:bCs/>
          <w:sz w:val="22"/>
          <w:szCs w:val="22"/>
          <w:lang w:eastAsia="en-US"/>
        </w:rPr>
        <w:t>“Contratação de empresa para prestação dos seguintes serviços: Plantões médicos presenciais, no CEM-Centro de Especialidades Médicas Santa Rita de Cássia; e serviços médicos em regime de sobreaviso e horas efetivas, prestadas em transferências de pacientes intermunicipais e estaduais e/ou cobertura de plantão de urgência e emergência (remoção)”</w:t>
      </w:r>
    </w:p>
    <w:p w14:paraId="0D6C4971" w14:textId="77777777" w:rsidR="00D55468" w:rsidRPr="00D529E0" w:rsidRDefault="00D55468" w:rsidP="00574317">
      <w:pPr>
        <w:ind w:right="-2"/>
        <w:jc w:val="center"/>
        <w:rPr>
          <w:rFonts w:ascii="Arial" w:hAnsi="Arial" w:cs="Arial"/>
          <w:b/>
          <w:bCs/>
          <w:color w:val="405CA1"/>
          <w:sz w:val="22"/>
          <w:szCs w:val="22"/>
        </w:rPr>
      </w:pPr>
    </w:p>
    <w:p w14:paraId="0E4A1AB8"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VALOR TOTAL DA CONTRATAÇÃO</w:t>
      </w:r>
    </w:p>
    <w:p w14:paraId="44EC8591" w14:textId="3A5E921F" w:rsidR="00D55468" w:rsidRPr="00D529E0" w:rsidRDefault="00D55468" w:rsidP="00574317">
      <w:pPr>
        <w:ind w:right="-2"/>
        <w:jc w:val="center"/>
        <w:rPr>
          <w:rFonts w:ascii="Arial" w:hAnsi="Arial" w:cs="Arial"/>
          <w:b/>
          <w:bCs/>
          <w:color w:val="5B5B5F"/>
          <w:sz w:val="22"/>
          <w:szCs w:val="22"/>
        </w:rPr>
      </w:pPr>
      <w:r w:rsidRPr="00BE463A">
        <w:rPr>
          <w:rFonts w:ascii="Arial" w:hAnsi="Arial" w:cs="Arial"/>
          <w:b/>
          <w:bCs/>
          <w:color w:val="5B5B5F"/>
          <w:sz w:val="22"/>
          <w:szCs w:val="22"/>
        </w:rPr>
        <w:t xml:space="preserve">R$ </w:t>
      </w:r>
      <w:r w:rsidR="00666265" w:rsidRPr="00BE463A">
        <w:rPr>
          <w:rFonts w:ascii="Arial" w:hAnsi="Arial" w:cs="Arial"/>
          <w:b/>
          <w:bCs/>
          <w:color w:val="5B5B5F"/>
          <w:sz w:val="22"/>
          <w:szCs w:val="22"/>
        </w:rPr>
        <w:t>2.659.</w:t>
      </w:r>
      <w:r w:rsidR="00C76ACC">
        <w:rPr>
          <w:rFonts w:ascii="Arial" w:hAnsi="Arial" w:cs="Arial"/>
          <w:b/>
          <w:bCs/>
          <w:color w:val="5B5B5F"/>
          <w:sz w:val="22"/>
          <w:szCs w:val="22"/>
        </w:rPr>
        <w:t>904,60</w:t>
      </w:r>
    </w:p>
    <w:p w14:paraId="40CCE690" w14:textId="77777777" w:rsidR="00D55468" w:rsidRDefault="00D55468" w:rsidP="00574317">
      <w:pPr>
        <w:ind w:right="-2"/>
        <w:jc w:val="center"/>
        <w:rPr>
          <w:rFonts w:ascii="Arial" w:hAnsi="Arial" w:cs="Arial"/>
          <w:color w:val="5B5B5F"/>
          <w:sz w:val="22"/>
          <w:szCs w:val="22"/>
        </w:rPr>
      </w:pPr>
    </w:p>
    <w:p w14:paraId="37F1BB3F" w14:textId="77777777" w:rsidR="001B50FA" w:rsidRDefault="001B50FA" w:rsidP="00574317">
      <w:pPr>
        <w:ind w:right="-2"/>
        <w:jc w:val="center"/>
        <w:rPr>
          <w:rFonts w:ascii="Arial" w:hAnsi="Arial" w:cs="Arial"/>
          <w:color w:val="5B5B5F"/>
          <w:sz w:val="22"/>
          <w:szCs w:val="22"/>
        </w:rPr>
      </w:pPr>
    </w:p>
    <w:p w14:paraId="2663D0EC" w14:textId="77777777" w:rsidR="001B50FA" w:rsidRPr="00D529E0" w:rsidRDefault="001B50FA" w:rsidP="00574317">
      <w:pPr>
        <w:ind w:right="-2"/>
        <w:jc w:val="center"/>
        <w:rPr>
          <w:rFonts w:ascii="Arial" w:hAnsi="Arial" w:cs="Arial"/>
          <w:color w:val="5B5B5F"/>
          <w:sz w:val="22"/>
          <w:szCs w:val="22"/>
        </w:rPr>
      </w:pPr>
    </w:p>
    <w:p w14:paraId="0FB608D1"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DATA DA SESSÃO PÚBLICA</w:t>
      </w:r>
    </w:p>
    <w:p w14:paraId="557CFFFC" w14:textId="7BCB89B2" w:rsidR="00D55468" w:rsidRPr="00D529E0" w:rsidRDefault="00D55468" w:rsidP="00574317">
      <w:pPr>
        <w:ind w:right="-2"/>
        <w:jc w:val="center"/>
        <w:rPr>
          <w:rFonts w:ascii="Arial" w:hAnsi="Arial" w:cs="Arial"/>
          <w:b/>
          <w:bCs/>
          <w:color w:val="5B5B5F"/>
          <w:sz w:val="22"/>
          <w:szCs w:val="22"/>
        </w:rPr>
      </w:pPr>
      <w:r w:rsidRPr="00D529E0">
        <w:rPr>
          <w:rFonts w:ascii="Arial" w:hAnsi="Arial" w:cs="Arial"/>
          <w:color w:val="5B5B5F"/>
          <w:sz w:val="22"/>
          <w:szCs w:val="22"/>
        </w:rPr>
        <w:t xml:space="preserve">Dia </w:t>
      </w:r>
      <w:r w:rsidR="0052095F">
        <w:rPr>
          <w:rFonts w:ascii="Arial" w:hAnsi="Arial" w:cs="Arial"/>
          <w:color w:val="5B5B5F"/>
          <w:sz w:val="22"/>
          <w:szCs w:val="22"/>
        </w:rPr>
        <w:t>06</w:t>
      </w:r>
      <w:r w:rsidRPr="00D529E0">
        <w:rPr>
          <w:rFonts w:ascii="Arial" w:hAnsi="Arial" w:cs="Arial"/>
          <w:b/>
          <w:bCs/>
          <w:color w:val="5B5B5F"/>
          <w:sz w:val="22"/>
          <w:szCs w:val="22"/>
        </w:rPr>
        <w:t>/</w:t>
      </w:r>
      <w:r w:rsidR="002D5995">
        <w:rPr>
          <w:rFonts w:ascii="Arial" w:hAnsi="Arial" w:cs="Arial"/>
          <w:b/>
          <w:bCs/>
          <w:color w:val="5B5B5F"/>
          <w:sz w:val="22"/>
          <w:szCs w:val="22"/>
        </w:rPr>
        <w:t>02</w:t>
      </w:r>
      <w:r w:rsidRPr="00D529E0">
        <w:rPr>
          <w:rFonts w:ascii="Arial" w:hAnsi="Arial" w:cs="Arial"/>
          <w:b/>
          <w:bCs/>
          <w:color w:val="5B5B5F"/>
          <w:sz w:val="22"/>
          <w:szCs w:val="22"/>
        </w:rPr>
        <w:t>/202</w:t>
      </w:r>
      <w:r w:rsidR="002D5995">
        <w:rPr>
          <w:rFonts w:ascii="Arial" w:hAnsi="Arial" w:cs="Arial"/>
          <w:b/>
          <w:bCs/>
          <w:color w:val="5B5B5F"/>
          <w:sz w:val="22"/>
          <w:szCs w:val="22"/>
        </w:rPr>
        <w:t>6</w:t>
      </w:r>
      <w:r w:rsidRPr="00D529E0">
        <w:rPr>
          <w:rFonts w:ascii="Arial" w:hAnsi="Arial" w:cs="Arial"/>
          <w:b/>
          <w:bCs/>
          <w:color w:val="5B5B5F"/>
          <w:sz w:val="22"/>
          <w:szCs w:val="22"/>
        </w:rPr>
        <w:t xml:space="preserve"> </w:t>
      </w:r>
      <w:r w:rsidRPr="00D529E0">
        <w:rPr>
          <w:rFonts w:ascii="Arial" w:hAnsi="Arial" w:cs="Arial"/>
          <w:color w:val="5B5B5F"/>
          <w:sz w:val="22"/>
          <w:szCs w:val="22"/>
        </w:rPr>
        <w:t xml:space="preserve">às </w:t>
      </w:r>
      <w:r w:rsidR="00EE5905">
        <w:rPr>
          <w:rFonts w:ascii="Arial" w:hAnsi="Arial" w:cs="Arial"/>
          <w:color w:val="5B5B5F"/>
          <w:sz w:val="22"/>
          <w:szCs w:val="22"/>
        </w:rPr>
        <w:t>09</w:t>
      </w:r>
      <w:r w:rsidRPr="00D529E0">
        <w:rPr>
          <w:rFonts w:ascii="Arial" w:hAnsi="Arial" w:cs="Arial"/>
          <w:b/>
          <w:bCs/>
          <w:color w:val="5B5B5F"/>
          <w:sz w:val="22"/>
          <w:szCs w:val="22"/>
        </w:rPr>
        <w:t>h</w:t>
      </w:r>
      <w:r w:rsidR="00EE5905">
        <w:rPr>
          <w:rFonts w:ascii="Arial" w:hAnsi="Arial" w:cs="Arial"/>
          <w:b/>
          <w:bCs/>
          <w:color w:val="5B5B5F"/>
          <w:sz w:val="22"/>
          <w:szCs w:val="22"/>
        </w:rPr>
        <w:t>00</w:t>
      </w:r>
      <w:r w:rsidRPr="00D529E0">
        <w:rPr>
          <w:rFonts w:ascii="Arial" w:hAnsi="Arial" w:cs="Arial"/>
          <w:b/>
          <w:bCs/>
          <w:color w:val="5B5B5F"/>
          <w:sz w:val="22"/>
          <w:szCs w:val="22"/>
        </w:rPr>
        <w:t xml:space="preserve"> (horário de Brasília)</w:t>
      </w:r>
    </w:p>
    <w:p w14:paraId="37753A05" w14:textId="77777777" w:rsidR="00D55468" w:rsidRDefault="00D55468" w:rsidP="00574317">
      <w:pPr>
        <w:ind w:right="-2"/>
        <w:jc w:val="center"/>
        <w:rPr>
          <w:rFonts w:ascii="Arial" w:hAnsi="Arial" w:cs="Arial"/>
          <w:b/>
          <w:bCs/>
          <w:color w:val="5B5B5F"/>
          <w:sz w:val="22"/>
          <w:szCs w:val="22"/>
        </w:rPr>
      </w:pPr>
    </w:p>
    <w:p w14:paraId="25834952" w14:textId="77777777" w:rsidR="001B50FA" w:rsidRPr="00D529E0" w:rsidRDefault="001B50FA" w:rsidP="00574317">
      <w:pPr>
        <w:ind w:right="-2"/>
        <w:jc w:val="center"/>
        <w:rPr>
          <w:rFonts w:ascii="Arial" w:hAnsi="Arial" w:cs="Arial"/>
          <w:b/>
          <w:bCs/>
          <w:color w:val="5B5B5F"/>
          <w:sz w:val="22"/>
          <w:szCs w:val="22"/>
        </w:rPr>
      </w:pPr>
    </w:p>
    <w:p w14:paraId="273F92A2" w14:textId="77777777" w:rsidR="00D55468" w:rsidRDefault="00D55468" w:rsidP="00574317">
      <w:pPr>
        <w:ind w:right="-2"/>
        <w:jc w:val="center"/>
        <w:rPr>
          <w:rFonts w:ascii="Arial" w:hAnsi="Arial" w:cs="Arial"/>
          <w:b/>
          <w:bCs/>
          <w:caps/>
          <w:color w:val="405CA1"/>
          <w:sz w:val="22"/>
          <w:szCs w:val="22"/>
        </w:rPr>
      </w:pPr>
    </w:p>
    <w:p w14:paraId="4CE908E6" w14:textId="77777777" w:rsidR="00D55468" w:rsidRPr="00D529E0" w:rsidRDefault="00D55468" w:rsidP="00574317">
      <w:pPr>
        <w:ind w:right="-2"/>
        <w:jc w:val="center"/>
        <w:rPr>
          <w:rFonts w:ascii="Arial" w:hAnsi="Arial" w:cs="Arial"/>
          <w:caps/>
          <w:color w:val="0000FF"/>
          <w:sz w:val="22"/>
          <w:szCs w:val="22"/>
        </w:rPr>
      </w:pPr>
      <w:r w:rsidRPr="00D529E0">
        <w:rPr>
          <w:rFonts w:ascii="Arial" w:hAnsi="Arial" w:cs="Arial"/>
          <w:b/>
          <w:bCs/>
          <w:caps/>
          <w:color w:val="405CA1"/>
          <w:sz w:val="22"/>
          <w:szCs w:val="22"/>
        </w:rPr>
        <w:t>Critério de Julgamento:</w:t>
      </w:r>
    </w:p>
    <w:p w14:paraId="643C84F1" w14:textId="5F09837C" w:rsid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 xml:space="preserve">Menor preço </w:t>
      </w:r>
      <w:r w:rsidR="002D5995">
        <w:rPr>
          <w:rFonts w:ascii="Arial" w:hAnsi="Arial" w:cs="Arial"/>
          <w:color w:val="595959" w:themeColor="text1" w:themeTint="A6"/>
          <w:sz w:val="22"/>
          <w:szCs w:val="22"/>
        </w:rPr>
        <w:t>por lote</w:t>
      </w:r>
    </w:p>
    <w:p w14:paraId="20F9A54D" w14:textId="77777777" w:rsidR="00D529E0" w:rsidRDefault="00D529E0" w:rsidP="00574317">
      <w:pPr>
        <w:ind w:right="-2"/>
        <w:jc w:val="center"/>
        <w:rPr>
          <w:rFonts w:ascii="Arial" w:hAnsi="Arial" w:cs="Arial"/>
          <w:sz w:val="22"/>
          <w:szCs w:val="22"/>
        </w:rPr>
      </w:pPr>
    </w:p>
    <w:p w14:paraId="0604BF14" w14:textId="77777777" w:rsidR="001B50FA" w:rsidRPr="00D529E0" w:rsidRDefault="001B50FA" w:rsidP="00574317">
      <w:pPr>
        <w:ind w:right="-2"/>
        <w:jc w:val="center"/>
        <w:rPr>
          <w:rFonts w:ascii="Arial" w:hAnsi="Arial" w:cs="Arial"/>
          <w:sz w:val="22"/>
          <w:szCs w:val="22"/>
        </w:rPr>
      </w:pPr>
    </w:p>
    <w:p w14:paraId="2C870D9C" w14:textId="77777777" w:rsidR="00D55468" w:rsidRPr="00D529E0" w:rsidRDefault="00D55468" w:rsidP="00574317">
      <w:pPr>
        <w:ind w:right="-2"/>
        <w:jc w:val="center"/>
        <w:rPr>
          <w:rFonts w:ascii="Arial" w:hAnsi="Arial" w:cs="Arial"/>
          <w:caps/>
          <w:sz w:val="22"/>
          <w:szCs w:val="22"/>
        </w:rPr>
      </w:pPr>
      <w:r w:rsidRPr="00D529E0">
        <w:rPr>
          <w:rFonts w:ascii="Arial" w:hAnsi="Arial" w:cs="Arial"/>
          <w:b/>
          <w:bCs/>
          <w:caps/>
          <w:color w:val="405CA1"/>
          <w:sz w:val="22"/>
          <w:szCs w:val="22"/>
        </w:rPr>
        <w:t>Modo de disputa:</w:t>
      </w:r>
    </w:p>
    <w:p w14:paraId="5421F4C9" w14:textId="6E858936"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574317">
      <w:pPr>
        <w:ind w:right="-2"/>
        <w:jc w:val="center"/>
        <w:rPr>
          <w:rFonts w:ascii="Arial" w:hAnsi="Arial" w:cs="Arial"/>
          <w:color w:val="5B5B5F"/>
          <w:sz w:val="22"/>
          <w:szCs w:val="22"/>
        </w:rPr>
      </w:pPr>
    </w:p>
    <w:p w14:paraId="301FECD7" w14:textId="77777777" w:rsidR="001B50FA" w:rsidRDefault="001B50FA" w:rsidP="00574317">
      <w:pPr>
        <w:ind w:right="-2"/>
        <w:jc w:val="center"/>
        <w:rPr>
          <w:rFonts w:ascii="Arial" w:hAnsi="Arial" w:cs="Arial"/>
          <w:color w:val="5B5B5F"/>
          <w:sz w:val="22"/>
          <w:szCs w:val="22"/>
        </w:rPr>
      </w:pPr>
    </w:p>
    <w:p w14:paraId="006D670B" w14:textId="77777777" w:rsidR="001B50FA" w:rsidRPr="00D529E0" w:rsidRDefault="001B50FA" w:rsidP="00574317">
      <w:pPr>
        <w:ind w:right="-2"/>
        <w:jc w:val="center"/>
        <w:rPr>
          <w:rFonts w:ascii="Arial" w:hAnsi="Arial" w:cs="Arial"/>
          <w:color w:val="5B5B5F"/>
          <w:sz w:val="22"/>
          <w:szCs w:val="22"/>
        </w:rPr>
      </w:pPr>
    </w:p>
    <w:p w14:paraId="121FA89C" w14:textId="794F93E7" w:rsidR="00D55468" w:rsidRDefault="002B1781" w:rsidP="00574317">
      <w:pPr>
        <w:ind w:right="-2"/>
        <w:jc w:val="center"/>
        <w:rPr>
          <w:rFonts w:ascii="Arial" w:hAnsi="Arial" w:cs="Arial"/>
          <w:b/>
          <w:bCs/>
          <w:color w:val="405CA1"/>
          <w:sz w:val="22"/>
          <w:szCs w:val="22"/>
        </w:rPr>
      </w:pPr>
      <w:r>
        <w:rPr>
          <w:rFonts w:ascii="Arial" w:hAnsi="Arial" w:cs="Arial"/>
          <w:b/>
          <w:bCs/>
          <w:color w:val="405CA1"/>
          <w:sz w:val="22"/>
          <w:szCs w:val="22"/>
        </w:rPr>
        <w:t>EXCLUSIVO/PRIORIDADE</w:t>
      </w:r>
      <w:r w:rsidR="00D55468" w:rsidRPr="00D529E0">
        <w:rPr>
          <w:rFonts w:ascii="Arial" w:hAnsi="Arial" w:cs="Arial"/>
          <w:b/>
          <w:bCs/>
          <w:color w:val="405CA1"/>
          <w:sz w:val="22"/>
          <w:szCs w:val="22"/>
        </w:rPr>
        <w:t xml:space="preserve"> ME/EPP/EQUIPARADAS</w:t>
      </w:r>
      <w:r w:rsidR="0038665E">
        <w:rPr>
          <w:rFonts w:ascii="Arial" w:hAnsi="Arial" w:cs="Arial"/>
          <w:b/>
          <w:bCs/>
          <w:color w:val="405CA1"/>
          <w:sz w:val="22"/>
          <w:szCs w:val="22"/>
        </w:rPr>
        <w:t>:</w:t>
      </w:r>
    </w:p>
    <w:p w14:paraId="0434F9B8" w14:textId="77777777" w:rsidR="00C0074C" w:rsidRDefault="00C0074C" w:rsidP="00574317">
      <w:pPr>
        <w:ind w:right="-2"/>
        <w:jc w:val="center"/>
        <w:rPr>
          <w:rFonts w:ascii="Arial" w:hAnsi="Arial" w:cs="Arial"/>
          <w:b/>
          <w:bCs/>
          <w:color w:val="405CA1"/>
          <w:sz w:val="22"/>
          <w:szCs w:val="22"/>
        </w:rPr>
      </w:pPr>
    </w:p>
    <w:p w14:paraId="3B60FD55" w14:textId="3ED976B3" w:rsidR="002B1781" w:rsidRDefault="00133640" w:rsidP="002B1781">
      <w:pPr>
        <w:jc w:val="center"/>
        <w:rPr>
          <w:rFonts w:ascii="Arial" w:hAnsi="Arial" w:cs="Arial"/>
          <w:b/>
          <w:bCs/>
          <w:color w:val="5B5B5F"/>
          <w:sz w:val="22"/>
          <w:szCs w:val="22"/>
        </w:rPr>
      </w:pPr>
      <w:r>
        <w:rPr>
          <w:rFonts w:ascii="Arial" w:hAnsi="Arial" w:cs="Arial"/>
          <w:b/>
          <w:bCs/>
          <w:color w:val="5B5B5F"/>
          <w:sz w:val="22"/>
          <w:szCs w:val="22"/>
        </w:rPr>
        <w:t xml:space="preserve">Não </w:t>
      </w:r>
      <w:r w:rsidR="001B50FA">
        <w:rPr>
          <w:rFonts w:ascii="Arial" w:hAnsi="Arial" w:cs="Arial"/>
          <w:b/>
          <w:bCs/>
          <w:color w:val="5B5B5F"/>
          <w:sz w:val="22"/>
          <w:szCs w:val="22"/>
        </w:rPr>
        <w:t>Exclusivo</w:t>
      </w:r>
      <w:r>
        <w:rPr>
          <w:rFonts w:ascii="Arial" w:hAnsi="Arial" w:cs="Arial"/>
          <w:b/>
          <w:bCs/>
          <w:color w:val="5B5B5F"/>
          <w:sz w:val="22"/>
          <w:szCs w:val="22"/>
        </w:rPr>
        <w:t xml:space="preserve">, </w:t>
      </w:r>
      <w:r w:rsidR="0025265D">
        <w:rPr>
          <w:rFonts w:ascii="Arial" w:hAnsi="Arial" w:cs="Arial"/>
          <w:b/>
          <w:bCs/>
          <w:color w:val="5B5B5F"/>
          <w:sz w:val="22"/>
          <w:szCs w:val="22"/>
        </w:rPr>
        <w:t>sem prioridade</w:t>
      </w:r>
      <w:r w:rsidR="002B1781">
        <w:rPr>
          <w:rFonts w:ascii="Arial" w:hAnsi="Arial" w:cs="Arial"/>
          <w:b/>
          <w:bCs/>
          <w:color w:val="5B5B5F"/>
          <w:sz w:val="22"/>
          <w:szCs w:val="22"/>
        </w:rPr>
        <w:t>;</w:t>
      </w:r>
    </w:p>
    <w:p w14:paraId="12E38B09" w14:textId="77777777" w:rsidR="002B1781" w:rsidRDefault="002B1781" w:rsidP="002B1781">
      <w:pPr>
        <w:jc w:val="center"/>
        <w:rPr>
          <w:rFonts w:ascii="Arial" w:hAnsi="Arial" w:cs="Arial"/>
          <w:b/>
          <w:bCs/>
          <w:color w:val="405CA1"/>
          <w:sz w:val="22"/>
          <w:szCs w:val="22"/>
        </w:rPr>
      </w:pPr>
    </w:p>
    <w:p w14:paraId="17DB59C4" w14:textId="77777777" w:rsidR="00D529E0" w:rsidRDefault="00D529E0" w:rsidP="00D529E0">
      <w:pPr>
        <w:jc w:val="center"/>
        <w:rPr>
          <w:rFonts w:ascii="Arial" w:hAnsi="Arial" w:cs="Arial"/>
          <w:b/>
          <w:bCs/>
          <w:color w:val="5B5B5F"/>
          <w:sz w:val="22"/>
          <w:szCs w:val="22"/>
        </w:rPr>
      </w:pPr>
    </w:p>
    <w:p w14:paraId="61A6FC7B" w14:textId="77777777" w:rsidR="00133640" w:rsidRDefault="00133640" w:rsidP="00D529E0">
      <w:pPr>
        <w:jc w:val="center"/>
        <w:rPr>
          <w:rFonts w:ascii="Arial" w:hAnsi="Arial" w:cs="Arial"/>
          <w:b/>
          <w:bCs/>
          <w:color w:val="5B5B5F"/>
          <w:sz w:val="22"/>
          <w:szCs w:val="22"/>
        </w:rPr>
      </w:pPr>
    </w:p>
    <w:p w14:paraId="14E26CFF" w14:textId="77777777" w:rsidR="00133640" w:rsidRDefault="00133640" w:rsidP="00D529E0">
      <w:pPr>
        <w:jc w:val="center"/>
        <w:rPr>
          <w:rFonts w:ascii="Arial" w:hAnsi="Arial" w:cs="Arial"/>
          <w:b/>
          <w:bCs/>
          <w:color w:val="5B5B5F"/>
          <w:sz w:val="22"/>
          <w:szCs w:val="22"/>
        </w:rPr>
      </w:pPr>
    </w:p>
    <w:p w14:paraId="3247303F" w14:textId="77777777" w:rsidR="00133640" w:rsidRPr="00600ADA" w:rsidRDefault="00133640" w:rsidP="00D529E0">
      <w:pPr>
        <w:jc w:val="center"/>
        <w:rPr>
          <w:rFonts w:ascii="Arial" w:hAnsi="Arial" w:cs="Arial"/>
          <w:b/>
          <w:bCs/>
          <w:color w:val="5B5B5F"/>
          <w:sz w:val="22"/>
          <w:szCs w:val="22"/>
        </w:rPr>
      </w:pPr>
    </w:p>
    <w:p w14:paraId="59FBFDC2" w14:textId="77777777" w:rsidR="0025265D" w:rsidRDefault="0025265D" w:rsidP="00574317">
      <w:pPr>
        <w:ind w:right="-2"/>
        <w:jc w:val="center"/>
        <w:rPr>
          <w:rFonts w:ascii="Arial" w:hAnsi="Arial" w:cs="Arial"/>
          <w:b/>
          <w:sz w:val="22"/>
          <w:szCs w:val="22"/>
        </w:rPr>
      </w:pPr>
    </w:p>
    <w:p w14:paraId="272948A6" w14:textId="77777777" w:rsidR="0025265D" w:rsidRDefault="0025265D" w:rsidP="00574317">
      <w:pPr>
        <w:ind w:right="-2"/>
        <w:jc w:val="center"/>
        <w:rPr>
          <w:rFonts w:ascii="Arial" w:hAnsi="Arial" w:cs="Arial"/>
          <w:b/>
          <w:sz w:val="22"/>
          <w:szCs w:val="22"/>
        </w:rPr>
      </w:pPr>
    </w:p>
    <w:p w14:paraId="01E64346" w14:textId="77777777" w:rsidR="0025265D" w:rsidRDefault="0025265D" w:rsidP="00574317">
      <w:pPr>
        <w:ind w:right="-2"/>
        <w:jc w:val="center"/>
        <w:rPr>
          <w:rFonts w:ascii="Arial" w:hAnsi="Arial" w:cs="Arial"/>
          <w:b/>
          <w:sz w:val="22"/>
          <w:szCs w:val="22"/>
        </w:rPr>
      </w:pPr>
    </w:p>
    <w:p w14:paraId="5E7C1B43" w14:textId="77777777" w:rsidR="0025265D" w:rsidRDefault="0025265D" w:rsidP="00574317">
      <w:pPr>
        <w:ind w:right="-2"/>
        <w:jc w:val="center"/>
        <w:rPr>
          <w:rFonts w:ascii="Arial" w:hAnsi="Arial" w:cs="Arial"/>
          <w:b/>
          <w:sz w:val="22"/>
          <w:szCs w:val="22"/>
        </w:rPr>
      </w:pPr>
    </w:p>
    <w:p w14:paraId="027B6E5E" w14:textId="77777777" w:rsidR="002D5995" w:rsidRDefault="002D5995" w:rsidP="00574317">
      <w:pPr>
        <w:ind w:right="-2"/>
        <w:jc w:val="center"/>
        <w:rPr>
          <w:rFonts w:ascii="Arial" w:hAnsi="Arial" w:cs="Arial"/>
          <w:b/>
          <w:sz w:val="22"/>
          <w:szCs w:val="22"/>
        </w:rPr>
      </w:pPr>
    </w:p>
    <w:p w14:paraId="10CCE636" w14:textId="77777777" w:rsidR="002D5995" w:rsidRDefault="002D5995" w:rsidP="00574317">
      <w:pPr>
        <w:ind w:right="-2"/>
        <w:jc w:val="center"/>
        <w:rPr>
          <w:rFonts w:ascii="Arial" w:hAnsi="Arial" w:cs="Arial"/>
          <w:b/>
          <w:sz w:val="22"/>
          <w:szCs w:val="22"/>
        </w:rPr>
      </w:pPr>
    </w:p>
    <w:p w14:paraId="189CBD53" w14:textId="77777777" w:rsidR="002D5995" w:rsidRDefault="002D5995" w:rsidP="00574317">
      <w:pPr>
        <w:ind w:right="-2"/>
        <w:jc w:val="center"/>
        <w:rPr>
          <w:rFonts w:ascii="Arial" w:hAnsi="Arial" w:cs="Arial"/>
          <w:b/>
          <w:sz w:val="22"/>
          <w:szCs w:val="22"/>
        </w:rPr>
      </w:pPr>
    </w:p>
    <w:p w14:paraId="3D9EBC50" w14:textId="77777777" w:rsidR="002D5995" w:rsidRDefault="002D5995" w:rsidP="00574317">
      <w:pPr>
        <w:ind w:right="-2"/>
        <w:jc w:val="center"/>
        <w:rPr>
          <w:rFonts w:ascii="Arial" w:hAnsi="Arial" w:cs="Arial"/>
          <w:b/>
          <w:sz w:val="22"/>
          <w:szCs w:val="22"/>
        </w:rPr>
      </w:pPr>
    </w:p>
    <w:p w14:paraId="7A583EB9" w14:textId="77777777" w:rsidR="002D5995" w:rsidRDefault="002D5995" w:rsidP="00574317">
      <w:pPr>
        <w:ind w:right="-2"/>
        <w:jc w:val="center"/>
        <w:rPr>
          <w:rFonts w:ascii="Arial" w:hAnsi="Arial" w:cs="Arial"/>
          <w:b/>
          <w:sz w:val="22"/>
          <w:szCs w:val="22"/>
        </w:rPr>
      </w:pPr>
    </w:p>
    <w:p w14:paraId="51934438" w14:textId="77777777" w:rsidR="0025265D" w:rsidRDefault="0025265D" w:rsidP="00574317">
      <w:pPr>
        <w:ind w:right="-2"/>
        <w:jc w:val="center"/>
        <w:rPr>
          <w:rFonts w:ascii="Arial" w:hAnsi="Arial" w:cs="Arial"/>
          <w:b/>
          <w:sz w:val="22"/>
          <w:szCs w:val="22"/>
        </w:rPr>
      </w:pPr>
    </w:p>
    <w:p w14:paraId="3E05393E" w14:textId="110909E9" w:rsidR="00747D12" w:rsidRPr="00D529E0" w:rsidRDefault="00747D12" w:rsidP="00574317">
      <w:pPr>
        <w:ind w:right="-2"/>
        <w:jc w:val="center"/>
        <w:rPr>
          <w:rFonts w:ascii="Arial" w:hAnsi="Arial" w:cs="Arial"/>
          <w:b/>
          <w:sz w:val="22"/>
          <w:szCs w:val="22"/>
        </w:rPr>
      </w:pPr>
      <w:r w:rsidRPr="00D529E0">
        <w:rPr>
          <w:rFonts w:ascii="Arial" w:hAnsi="Arial" w:cs="Arial"/>
          <w:b/>
          <w:sz w:val="22"/>
          <w:szCs w:val="22"/>
        </w:rPr>
        <w:lastRenderedPageBreak/>
        <w:t xml:space="preserve">EDITAL </w:t>
      </w:r>
      <w:r w:rsidR="001B50FA">
        <w:rPr>
          <w:rFonts w:ascii="Arial" w:hAnsi="Arial" w:cs="Arial"/>
          <w:b/>
          <w:sz w:val="22"/>
          <w:szCs w:val="22"/>
        </w:rPr>
        <w:t>DE LICITAÇÃO</w:t>
      </w:r>
    </w:p>
    <w:p w14:paraId="6971D6BD" w14:textId="77777777" w:rsidR="00747D12" w:rsidRPr="00D529E0" w:rsidRDefault="00747D12" w:rsidP="00574317">
      <w:pPr>
        <w:ind w:right="-2"/>
        <w:rPr>
          <w:rFonts w:ascii="Arial" w:hAnsi="Arial" w:cs="Arial"/>
          <w:b/>
          <w:bCs/>
          <w:sz w:val="22"/>
          <w:szCs w:val="22"/>
        </w:rPr>
      </w:pPr>
    </w:p>
    <w:p w14:paraId="4F47FAFC" w14:textId="1C0A258B"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920BAF">
        <w:rPr>
          <w:rFonts w:ascii="Arial" w:hAnsi="Arial" w:cs="Arial"/>
          <w:b/>
          <w:bCs/>
          <w:sz w:val="22"/>
          <w:szCs w:val="22"/>
        </w:rPr>
        <w:t>015</w:t>
      </w:r>
      <w:r w:rsidRPr="00D529E0">
        <w:rPr>
          <w:rFonts w:ascii="Arial" w:hAnsi="Arial" w:cs="Arial"/>
          <w:b/>
          <w:bCs/>
          <w:sz w:val="22"/>
          <w:szCs w:val="22"/>
        </w:rPr>
        <w:t>/</w:t>
      </w:r>
      <w:r w:rsidR="002C4EB0" w:rsidRPr="00D529E0">
        <w:rPr>
          <w:rFonts w:ascii="Arial" w:hAnsi="Arial" w:cs="Arial"/>
          <w:b/>
          <w:bCs/>
          <w:sz w:val="22"/>
          <w:szCs w:val="22"/>
        </w:rPr>
        <w:t>202</w:t>
      </w:r>
      <w:r w:rsidR="00920BAF">
        <w:rPr>
          <w:rFonts w:ascii="Arial" w:hAnsi="Arial" w:cs="Arial"/>
          <w:b/>
          <w:bCs/>
          <w:sz w:val="22"/>
          <w:szCs w:val="22"/>
        </w:rPr>
        <w:t>6</w:t>
      </w:r>
    </w:p>
    <w:p w14:paraId="177465B9" w14:textId="558C66F8"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00</w:t>
      </w:r>
      <w:r w:rsidR="00920BAF">
        <w:rPr>
          <w:rFonts w:ascii="Arial" w:hAnsi="Arial" w:cs="Arial"/>
          <w:b/>
          <w:bCs/>
          <w:sz w:val="22"/>
          <w:szCs w:val="22"/>
        </w:rPr>
        <w:t>1</w:t>
      </w:r>
      <w:r w:rsidRPr="00D529E0">
        <w:rPr>
          <w:rFonts w:ascii="Arial" w:hAnsi="Arial" w:cs="Arial"/>
          <w:b/>
          <w:bCs/>
          <w:sz w:val="22"/>
          <w:szCs w:val="22"/>
        </w:rPr>
        <w:t>/202</w:t>
      </w:r>
      <w:r w:rsidR="00920BAF">
        <w:rPr>
          <w:rFonts w:ascii="Arial" w:hAnsi="Arial" w:cs="Arial"/>
          <w:b/>
          <w:bCs/>
          <w:sz w:val="22"/>
          <w:szCs w:val="22"/>
        </w:rPr>
        <w:t>6</w:t>
      </w:r>
    </w:p>
    <w:p w14:paraId="2EDDBCB6" w14:textId="77777777" w:rsidR="00747D12" w:rsidRPr="00D529E0" w:rsidRDefault="00747D12" w:rsidP="00574317">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574317">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Selvirio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4EB44FB3"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r w:rsidR="00F51E2D">
              <w:rPr>
                <w:rFonts w:ascii="Arial" w:eastAsia="Century" w:hAnsi="Arial" w:cs="Arial"/>
                <w:b/>
                <w:sz w:val="22"/>
                <w:szCs w:val="22"/>
                <w:lang w:val="pt-PT" w:eastAsia="en-US"/>
              </w:rPr>
              <w:t xml:space="preserve">POR </w:t>
            </w:r>
            <w:r w:rsidR="00920BAF">
              <w:rPr>
                <w:rFonts w:ascii="Arial" w:eastAsia="Century" w:hAnsi="Arial" w:cs="Arial"/>
                <w:b/>
                <w:sz w:val="22"/>
                <w:szCs w:val="22"/>
                <w:lang w:val="pt-PT" w:eastAsia="en-US"/>
              </w:rPr>
              <w:t>LOTE</w:t>
            </w:r>
            <w:r w:rsidRPr="00D529E0">
              <w:rPr>
                <w:rFonts w:ascii="Arial" w:eastAsia="Century" w:hAnsi="Arial" w:cs="Arial"/>
                <w:b/>
                <w:sz w:val="22"/>
                <w:szCs w:val="22"/>
                <w:lang w:val="pt-PT" w:eastAsia="en-US"/>
              </w:rPr>
              <w:t xml:space="preserve">. </w:t>
            </w:r>
          </w:p>
          <w:p w14:paraId="4DAC84FD" w14:textId="77777777"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32B3FE20" w:rsidR="00747D12" w:rsidRPr="00D529E0" w:rsidRDefault="00747D12" w:rsidP="00574317">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52095F">
              <w:rPr>
                <w:rFonts w:ascii="Arial" w:eastAsia="Century" w:hAnsi="Arial" w:cs="Arial"/>
                <w:b/>
                <w:sz w:val="22"/>
                <w:szCs w:val="22"/>
                <w:lang w:val="pt-PT" w:eastAsia="en-US"/>
              </w:rPr>
              <w:t>06</w:t>
            </w:r>
            <w:r w:rsidRPr="00D529E0">
              <w:rPr>
                <w:rFonts w:ascii="Arial" w:eastAsia="Century" w:hAnsi="Arial" w:cs="Arial"/>
                <w:bCs/>
                <w:sz w:val="22"/>
                <w:szCs w:val="22"/>
                <w:lang w:val="pt-PT" w:eastAsia="en-US"/>
              </w:rPr>
              <w:t>/</w:t>
            </w:r>
            <w:r w:rsidR="00920BAF">
              <w:rPr>
                <w:rFonts w:ascii="Arial" w:eastAsia="Century" w:hAnsi="Arial" w:cs="Arial"/>
                <w:bCs/>
                <w:sz w:val="22"/>
                <w:szCs w:val="22"/>
                <w:lang w:val="pt-PT" w:eastAsia="en-US"/>
              </w:rPr>
              <w:t>02</w:t>
            </w:r>
            <w:r w:rsidRPr="00D529E0">
              <w:rPr>
                <w:rFonts w:ascii="Arial" w:eastAsia="Century" w:hAnsi="Arial" w:cs="Arial"/>
                <w:bCs/>
                <w:sz w:val="22"/>
                <w:szCs w:val="22"/>
                <w:lang w:val="pt-PT" w:eastAsia="en-US"/>
              </w:rPr>
              <w:t>/202</w:t>
            </w:r>
            <w:r w:rsidR="00920BAF">
              <w:rPr>
                <w:rFonts w:ascii="Arial" w:eastAsia="Century" w:hAnsi="Arial" w:cs="Arial"/>
                <w:bCs/>
                <w:sz w:val="22"/>
                <w:szCs w:val="22"/>
                <w:lang w:val="pt-PT" w:eastAsia="en-US"/>
              </w:rPr>
              <w:t>6</w:t>
            </w:r>
            <w:r w:rsidRPr="00D529E0">
              <w:rPr>
                <w:rFonts w:ascii="Arial" w:eastAsia="Century" w:hAnsi="Arial" w:cs="Arial"/>
                <w:bCs/>
                <w:sz w:val="22"/>
                <w:szCs w:val="22"/>
                <w:lang w:val="pt-PT" w:eastAsia="en-US"/>
              </w:rPr>
              <w:t xml:space="preserve"> às </w:t>
            </w:r>
            <w:r w:rsidR="00B44316" w:rsidRPr="00D529E0">
              <w:rPr>
                <w:rFonts w:ascii="Arial" w:eastAsia="Century" w:hAnsi="Arial" w:cs="Arial"/>
                <w:bCs/>
                <w:sz w:val="22"/>
                <w:szCs w:val="22"/>
                <w:lang w:val="pt-PT" w:eastAsia="en-US"/>
              </w:rPr>
              <w:t>0</w:t>
            </w:r>
            <w:r w:rsidR="00FF33CC">
              <w:rPr>
                <w:rFonts w:ascii="Arial" w:eastAsia="Century" w:hAnsi="Arial" w:cs="Arial"/>
                <w:bCs/>
                <w:sz w:val="22"/>
                <w:szCs w:val="22"/>
                <w:lang w:val="pt-PT" w:eastAsia="en-US"/>
              </w:rPr>
              <w:t>9</w:t>
            </w:r>
            <w:r w:rsidRPr="00D529E0">
              <w:rPr>
                <w:rFonts w:ascii="Arial" w:eastAsia="Century" w:hAnsi="Arial" w:cs="Arial"/>
                <w:bCs/>
                <w:sz w:val="22"/>
                <w:szCs w:val="22"/>
                <w:lang w:val="pt-PT" w:eastAsia="en-US"/>
              </w:rPr>
              <w:t>h00 (horário -</w:t>
            </w:r>
            <w:r w:rsidR="00B44316" w:rsidRPr="00D529E0">
              <w:rPr>
                <w:rFonts w:ascii="Arial" w:eastAsia="Century" w:hAnsi="Arial" w:cs="Arial"/>
                <w:bCs/>
                <w:sz w:val="22"/>
                <w:szCs w:val="22"/>
                <w:lang w:val="pt-PT" w:eastAsia="en-US"/>
              </w:rPr>
              <w:t xml:space="preserve"> </w:t>
            </w:r>
            <w:r w:rsidR="00FF33CC">
              <w:rPr>
                <w:rFonts w:ascii="Arial" w:eastAsia="Century" w:hAnsi="Arial" w:cs="Arial"/>
                <w:bCs/>
                <w:sz w:val="22"/>
                <w:szCs w:val="22"/>
                <w:lang w:val="pt-PT" w:eastAsia="en-US"/>
              </w:rPr>
              <w:t>brasilia</w:t>
            </w:r>
            <w:r w:rsidRPr="00D529E0">
              <w:rPr>
                <w:rFonts w:ascii="Arial" w:eastAsia="Century" w:hAnsi="Arial" w:cs="Arial"/>
                <w:bCs/>
                <w:sz w:val="22"/>
                <w:szCs w:val="22"/>
                <w:lang w:val="pt-PT" w:eastAsia="en-US"/>
              </w:rPr>
              <w:t>)</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574317">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574317">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pendrive.</w:t>
            </w:r>
          </w:p>
        </w:tc>
      </w:tr>
    </w:tbl>
    <w:p w14:paraId="4B625733" w14:textId="77777777" w:rsidR="00747D12" w:rsidRPr="00D529E0" w:rsidRDefault="00747D12" w:rsidP="00574317">
      <w:pPr>
        <w:ind w:right="-2"/>
        <w:jc w:val="both"/>
        <w:rPr>
          <w:rFonts w:ascii="Arial" w:hAnsi="Arial" w:cs="Arial"/>
          <w:b/>
          <w:color w:val="00B050"/>
          <w:sz w:val="22"/>
          <w:szCs w:val="22"/>
          <w:u w:val="single"/>
        </w:rPr>
      </w:pPr>
    </w:p>
    <w:p w14:paraId="16B82535" w14:textId="7A1BC59D" w:rsidR="00747D12" w:rsidRPr="00D529E0" w:rsidRDefault="00747D12" w:rsidP="00574317">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CB46C6">
        <w:rPr>
          <w:rFonts w:ascii="Arial" w:hAnsi="Arial" w:cs="Arial"/>
          <w:b/>
          <w:bCs/>
          <w:sz w:val="22"/>
          <w:szCs w:val="22"/>
          <w:lang w:eastAsia="zh-CN"/>
        </w:rPr>
        <w:t>POR LOTE</w:t>
      </w:r>
      <w:r w:rsidRPr="00D529E0">
        <w:rPr>
          <w:rFonts w:ascii="Arial" w:hAnsi="Arial" w:cs="Arial"/>
          <w:b/>
          <w:bCs/>
          <w:sz w:val="22"/>
          <w:szCs w:val="22"/>
          <w:lang w:eastAsia="zh-CN"/>
        </w:rPr>
        <w:t>”</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email: contato@bnc.org.br.</w:t>
      </w:r>
    </w:p>
    <w:p w14:paraId="31782863" w14:textId="77777777" w:rsidR="00747D12" w:rsidRPr="00D529E0" w:rsidRDefault="00747D12" w:rsidP="00574317">
      <w:pPr>
        <w:ind w:right="-2"/>
        <w:jc w:val="both"/>
        <w:rPr>
          <w:rFonts w:ascii="Arial" w:hAnsi="Arial" w:cs="Arial"/>
          <w:b/>
          <w:bCs/>
          <w:color w:val="00B050"/>
          <w:sz w:val="22"/>
          <w:szCs w:val="22"/>
        </w:rPr>
      </w:pPr>
    </w:p>
    <w:p w14:paraId="69B23867" w14:textId="2B4813C0" w:rsidR="00747D12" w:rsidRPr="00140083" w:rsidRDefault="00747D12"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RECEBIMENTO DAS PROPOSTAS: </w:t>
      </w:r>
      <w:r w:rsidR="00F85500" w:rsidRPr="00140083">
        <w:rPr>
          <w:rFonts w:ascii="Arial" w:eastAsia="Arial" w:hAnsi="Arial" w:cs="Arial"/>
          <w:b/>
          <w:sz w:val="22"/>
          <w:szCs w:val="22"/>
        </w:rPr>
        <w:t>até a</w:t>
      </w:r>
      <w:r w:rsidRPr="00140083">
        <w:rPr>
          <w:rFonts w:ascii="Arial" w:eastAsia="Arial" w:hAnsi="Arial" w:cs="Arial"/>
          <w:b/>
          <w:sz w:val="22"/>
          <w:szCs w:val="22"/>
        </w:rPr>
        <w:t xml:space="preserve">s </w:t>
      </w:r>
      <w:r w:rsidR="004C5242">
        <w:rPr>
          <w:rFonts w:ascii="Arial" w:eastAsia="Arial" w:hAnsi="Arial" w:cs="Arial"/>
          <w:b/>
          <w:sz w:val="22"/>
          <w:szCs w:val="22"/>
        </w:rPr>
        <w:t>00</w:t>
      </w:r>
      <w:r w:rsidRPr="00140083">
        <w:rPr>
          <w:rFonts w:ascii="Arial" w:eastAsia="Arial" w:hAnsi="Arial" w:cs="Arial"/>
          <w:b/>
          <w:sz w:val="22"/>
          <w:szCs w:val="22"/>
        </w:rPr>
        <w:t>h</w:t>
      </w:r>
      <w:r w:rsidR="004C5242">
        <w:rPr>
          <w:rFonts w:ascii="Arial" w:eastAsia="Arial" w:hAnsi="Arial" w:cs="Arial"/>
          <w:b/>
          <w:sz w:val="22"/>
          <w:szCs w:val="22"/>
        </w:rPr>
        <w:t>00</w:t>
      </w:r>
      <w:r w:rsidR="00AF63DF" w:rsidRPr="00140083">
        <w:rPr>
          <w:rFonts w:ascii="Arial" w:eastAsia="Arial" w:hAnsi="Arial" w:cs="Arial"/>
          <w:b/>
          <w:sz w:val="22"/>
          <w:szCs w:val="22"/>
        </w:rPr>
        <w:t>(</w:t>
      </w:r>
      <w:r w:rsidR="00671463" w:rsidRPr="00140083">
        <w:rPr>
          <w:rFonts w:ascii="Arial" w:eastAsia="Arial" w:hAnsi="Arial" w:cs="Arial"/>
          <w:b/>
          <w:sz w:val="22"/>
          <w:szCs w:val="22"/>
        </w:rPr>
        <w:t>Brasília</w:t>
      </w:r>
      <w:r w:rsidR="00AF63DF" w:rsidRPr="00140083">
        <w:rPr>
          <w:rFonts w:ascii="Arial" w:eastAsia="Arial" w:hAnsi="Arial" w:cs="Arial"/>
          <w:b/>
          <w:sz w:val="22"/>
          <w:szCs w:val="22"/>
        </w:rPr>
        <w:t>)</w:t>
      </w:r>
      <w:r w:rsidRPr="00140083">
        <w:rPr>
          <w:rFonts w:ascii="Arial" w:eastAsia="Arial" w:hAnsi="Arial" w:cs="Arial"/>
          <w:b/>
          <w:sz w:val="22"/>
          <w:szCs w:val="22"/>
        </w:rPr>
        <w:t xml:space="preserve"> do </w:t>
      </w:r>
      <w:r w:rsidR="00F85500" w:rsidRPr="00140083">
        <w:rPr>
          <w:rFonts w:ascii="Arial" w:eastAsia="Arial" w:hAnsi="Arial" w:cs="Arial"/>
          <w:b/>
          <w:sz w:val="22"/>
          <w:szCs w:val="22"/>
        </w:rPr>
        <w:t>mesmo dia da abertura</w:t>
      </w:r>
      <w:r w:rsidRPr="00140083">
        <w:rPr>
          <w:rFonts w:ascii="Arial" w:eastAsia="Arial" w:hAnsi="Arial" w:cs="Arial"/>
          <w:b/>
          <w:sz w:val="22"/>
          <w:szCs w:val="22"/>
        </w:rPr>
        <w:t>.</w:t>
      </w:r>
    </w:p>
    <w:p w14:paraId="752AAA78" w14:textId="3332D510" w:rsidR="00747D12" w:rsidRPr="00140083" w:rsidRDefault="00D31D1E"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INICIO DA SESSÃO, </w:t>
      </w:r>
      <w:r w:rsidR="00747D12" w:rsidRPr="00140083">
        <w:rPr>
          <w:rFonts w:ascii="Arial" w:eastAsia="Arial" w:hAnsi="Arial" w:cs="Arial"/>
          <w:b/>
          <w:sz w:val="22"/>
          <w:szCs w:val="22"/>
        </w:rPr>
        <w:t xml:space="preserve">ABERTURA E </w:t>
      </w:r>
      <w:r w:rsidR="008A713F" w:rsidRPr="00140083">
        <w:rPr>
          <w:rFonts w:ascii="Arial" w:eastAsia="Arial" w:hAnsi="Arial" w:cs="Arial"/>
          <w:b/>
          <w:sz w:val="22"/>
          <w:szCs w:val="22"/>
        </w:rPr>
        <w:t>DEMAIS FASES</w:t>
      </w:r>
      <w:r w:rsidR="00747D12" w:rsidRPr="00140083">
        <w:rPr>
          <w:rFonts w:ascii="Arial" w:eastAsia="Arial" w:hAnsi="Arial" w:cs="Arial"/>
          <w:b/>
          <w:sz w:val="22"/>
          <w:szCs w:val="22"/>
        </w:rPr>
        <w:t xml:space="preserve">: </w:t>
      </w:r>
      <w:r w:rsidR="00BF0DD9" w:rsidRPr="00140083">
        <w:rPr>
          <w:rFonts w:ascii="Arial" w:eastAsia="Arial" w:hAnsi="Arial" w:cs="Arial"/>
          <w:b/>
          <w:sz w:val="22"/>
          <w:szCs w:val="22"/>
        </w:rPr>
        <w:t>0</w:t>
      </w:r>
      <w:r w:rsidR="00671463" w:rsidRPr="00140083">
        <w:rPr>
          <w:rFonts w:ascii="Arial" w:eastAsia="Arial" w:hAnsi="Arial" w:cs="Arial"/>
          <w:b/>
          <w:sz w:val="22"/>
          <w:szCs w:val="22"/>
        </w:rPr>
        <w:t>9</w:t>
      </w:r>
      <w:r w:rsidR="00747D12" w:rsidRPr="00140083">
        <w:rPr>
          <w:rFonts w:ascii="Arial" w:eastAsia="Arial" w:hAnsi="Arial" w:cs="Arial"/>
          <w:b/>
          <w:sz w:val="22"/>
          <w:szCs w:val="22"/>
        </w:rPr>
        <w:t>h</w:t>
      </w:r>
      <w:r w:rsidRPr="00140083">
        <w:rPr>
          <w:rFonts w:ascii="Arial" w:eastAsia="Arial" w:hAnsi="Arial" w:cs="Arial"/>
          <w:b/>
          <w:sz w:val="22"/>
          <w:szCs w:val="22"/>
        </w:rPr>
        <w:t>00(</w:t>
      </w:r>
      <w:r w:rsidR="00671463" w:rsidRPr="00140083">
        <w:rPr>
          <w:rFonts w:ascii="Arial" w:eastAsia="Arial" w:hAnsi="Arial" w:cs="Arial"/>
          <w:b/>
          <w:sz w:val="22"/>
          <w:szCs w:val="22"/>
        </w:rPr>
        <w:t>Brasília</w:t>
      </w:r>
      <w:r w:rsidRPr="00140083">
        <w:rPr>
          <w:rFonts w:ascii="Arial" w:eastAsia="Arial" w:hAnsi="Arial" w:cs="Arial"/>
          <w:b/>
          <w:sz w:val="22"/>
          <w:szCs w:val="22"/>
        </w:rPr>
        <w:t>)</w:t>
      </w:r>
      <w:r w:rsidR="00747D12" w:rsidRPr="00140083">
        <w:rPr>
          <w:rFonts w:ascii="Arial" w:eastAsia="Arial" w:hAnsi="Arial" w:cs="Arial"/>
          <w:b/>
          <w:sz w:val="22"/>
          <w:szCs w:val="22"/>
        </w:rPr>
        <w:t>.</w:t>
      </w:r>
    </w:p>
    <w:p w14:paraId="636DC452" w14:textId="093327CC" w:rsidR="00747D12" w:rsidRPr="00D529E0" w:rsidRDefault="00747D12" w:rsidP="00574317">
      <w:pPr>
        <w:snapToGrid w:val="0"/>
        <w:spacing w:after="120" w:line="276" w:lineRule="auto"/>
        <w:ind w:right="-2"/>
        <w:jc w:val="both"/>
        <w:rPr>
          <w:rFonts w:ascii="Arial" w:eastAsia="Arial" w:hAnsi="Arial" w:cs="Arial"/>
          <w:b/>
          <w:sz w:val="22"/>
          <w:szCs w:val="22"/>
        </w:rPr>
      </w:pPr>
      <w:r w:rsidRPr="00140083">
        <w:rPr>
          <w:rFonts w:ascii="Arial" w:eastAsia="Arial" w:hAnsi="Arial" w:cs="Arial"/>
          <w:b/>
          <w:sz w:val="22"/>
          <w:szCs w:val="22"/>
        </w:rPr>
        <w:t xml:space="preserve">IMPUGNAÇÃO: 72 H ANTES INICIO </w:t>
      </w:r>
      <w:r w:rsidR="00D55468" w:rsidRPr="00140083">
        <w:rPr>
          <w:rFonts w:ascii="Arial" w:eastAsia="Arial" w:hAnsi="Arial" w:cs="Arial"/>
          <w:b/>
          <w:sz w:val="22"/>
          <w:szCs w:val="22"/>
        </w:rPr>
        <w:t>DO JULGAMENTO</w:t>
      </w:r>
      <w:r w:rsidRPr="00140083">
        <w:rPr>
          <w:rFonts w:ascii="Arial" w:eastAsia="Arial" w:hAnsi="Arial" w:cs="Arial"/>
          <w:b/>
          <w:sz w:val="22"/>
          <w:szCs w:val="22"/>
        </w:rPr>
        <w:t xml:space="preserve"> DAS PROPOSTAS.</w:t>
      </w:r>
    </w:p>
    <w:p w14:paraId="05115AB5" w14:textId="495EEB63" w:rsidR="00747D12" w:rsidRPr="006810C9" w:rsidRDefault="00747D12" w:rsidP="00574317">
      <w:pPr>
        <w:snapToGrid w:val="0"/>
        <w:spacing w:after="120" w:line="276" w:lineRule="auto"/>
        <w:ind w:right="-2"/>
        <w:jc w:val="both"/>
        <w:rPr>
          <w:rFonts w:ascii="Arial" w:eastAsia="Arial" w:hAnsi="Arial" w:cs="Arial"/>
          <w:b/>
          <w:sz w:val="22"/>
          <w:szCs w:val="22"/>
        </w:rPr>
      </w:pPr>
      <w:r w:rsidRPr="006810C9">
        <w:rPr>
          <w:rFonts w:ascii="Arial" w:eastAsia="Arial" w:hAnsi="Arial" w:cs="Arial"/>
          <w:b/>
          <w:sz w:val="22"/>
          <w:szCs w:val="22"/>
        </w:rPr>
        <w:t xml:space="preserve">REFERÊNCIA DE TEMPO: horário de </w:t>
      </w:r>
      <w:r w:rsidR="00033393">
        <w:rPr>
          <w:rFonts w:ascii="Arial" w:eastAsia="Arial" w:hAnsi="Arial" w:cs="Arial"/>
          <w:b/>
          <w:sz w:val="22"/>
          <w:szCs w:val="22"/>
        </w:rPr>
        <w:t>Brasília</w:t>
      </w:r>
      <w:r w:rsidRPr="006810C9">
        <w:rPr>
          <w:rFonts w:ascii="Arial" w:eastAsia="Arial" w:hAnsi="Arial" w:cs="Arial"/>
          <w:b/>
          <w:sz w:val="22"/>
          <w:szCs w:val="22"/>
        </w:rPr>
        <w:t>.</w:t>
      </w:r>
    </w:p>
    <w:p w14:paraId="05D17353" w14:textId="7DF33D98" w:rsidR="00747D12" w:rsidRPr="00D529E0" w:rsidRDefault="00747D12" w:rsidP="00574317">
      <w:pPr>
        <w:spacing w:line="276" w:lineRule="auto"/>
        <w:ind w:right="-2"/>
        <w:jc w:val="both"/>
        <w:rPr>
          <w:rFonts w:ascii="Arial" w:hAnsi="Arial" w:cs="Arial"/>
          <w:b/>
          <w:sz w:val="22"/>
          <w:szCs w:val="22"/>
        </w:rPr>
      </w:pPr>
      <w:r w:rsidRPr="006810C9">
        <w:rPr>
          <w:rFonts w:ascii="Arial" w:hAnsi="Arial" w:cs="Arial"/>
          <w:b/>
          <w:sz w:val="22"/>
          <w:szCs w:val="22"/>
        </w:rPr>
        <w:t>LOCAL: Portal: B</w:t>
      </w:r>
      <w:r w:rsidR="00F85500" w:rsidRPr="006810C9">
        <w:rPr>
          <w:rFonts w:ascii="Arial" w:hAnsi="Arial" w:cs="Arial"/>
          <w:b/>
          <w:sz w:val="22"/>
          <w:szCs w:val="22"/>
        </w:rPr>
        <w:t>olsa Nacional de Compras</w:t>
      </w:r>
      <w:r w:rsidRPr="006810C9">
        <w:rPr>
          <w:rFonts w:ascii="Arial" w:hAnsi="Arial" w:cs="Arial"/>
          <w:b/>
          <w:sz w:val="22"/>
          <w:szCs w:val="22"/>
        </w:rPr>
        <w:t xml:space="preserve"> – B</w:t>
      </w:r>
      <w:r w:rsidR="00F85500" w:rsidRPr="006810C9">
        <w:rPr>
          <w:rFonts w:ascii="Arial" w:hAnsi="Arial" w:cs="Arial"/>
          <w:b/>
          <w:sz w:val="22"/>
          <w:szCs w:val="22"/>
        </w:rPr>
        <w:t>NC</w:t>
      </w:r>
      <w:r w:rsidRPr="006810C9">
        <w:rPr>
          <w:rFonts w:ascii="Arial" w:hAnsi="Arial" w:cs="Arial"/>
          <w:b/>
          <w:sz w:val="22"/>
          <w:szCs w:val="22"/>
        </w:rPr>
        <w:t xml:space="preserve"> </w:t>
      </w:r>
      <w:hyperlink r:id="rId10" w:history="1">
        <w:r w:rsidR="00CC2B8F" w:rsidRPr="006810C9">
          <w:rPr>
            <w:rStyle w:val="Hyperlink"/>
            <w:rFonts w:ascii="Arial" w:hAnsi="Arial" w:cs="Arial"/>
            <w:b/>
            <w:sz w:val="22"/>
            <w:szCs w:val="22"/>
          </w:rPr>
          <w:t>www.bnc.org.br</w:t>
        </w:r>
      </w:hyperlink>
    </w:p>
    <w:p w14:paraId="22BD0D4B" w14:textId="77777777" w:rsidR="001C6AAC" w:rsidRPr="00D529E0" w:rsidRDefault="001C6AAC" w:rsidP="00574317">
      <w:pPr>
        <w:ind w:right="-2"/>
        <w:jc w:val="both"/>
        <w:rPr>
          <w:rFonts w:ascii="Arial" w:hAnsi="Arial" w:cs="Arial"/>
          <w:sz w:val="22"/>
          <w:szCs w:val="22"/>
        </w:rPr>
      </w:pPr>
    </w:p>
    <w:p w14:paraId="4CD09617" w14:textId="77777777" w:rsidR="006908F4" w:rsidRPr="00D529E0" w:rsidRDefault="00F572A0"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574317">
      <w:pPr>
        <w:ind w:right="-2"/>
        <w:jc w:val="both"/>
        <w:rPr>
          <w:rFonts w:ascii="Arial" w:hAnsi="Arial" w:cs="Arial"/>
          <w:b/>
          <w:bCs/>
          <w:color w:val="00B050"/>
          <w:sz w:val="22"/>
          <w:szCs w:val="22"/>
        </w:rPr>
      </w:pPr>
    </w:p>
    <w:p w14:paraId="1701CCDA" w14:textId="0F2FCDF8" w:rsidR="003B2E98" w:rsidRPr="00D529E0" w:rsidRDefault="00297EC3" w:rsidP="00574317">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7725A0" w:rsidRPr="007725A0">
        <w:rPr>
          <w:rFonts w:ascii="Arial" w:eastAsia="Calibri" w:hAnsi="Arial" w:cs="Arial"/>
          <w:bCs/>
          <w:sz w:val="22"/>
          <w:szCs w:val="22"/>
          <w:lang w:eastAsia="en-US"/>
        </w:rPr>
        <w:t>“Contratação de empresa para prestação dos seguintes serviços: Plantões médicos presenciais, no CEM-Centro de Especialidades Médicas Santa Rita de Cássia; e serviços médicos em regime de sobreaviso e horas efetivas, prestadas em transferências de pacientes intermunicipais e estaduais e/ou cobertura de plantão de urgência e emergência (remoção)”</w:t>
      </w:r>
      <w:r w:rsidR="006E1180" w:rsidRPr="006E1180">
        <w:rPr>
          <w:rFonts w:ascii="Arial" w:eastAsia="Calibri" w:hAnsi="Arial" w:cs="Arial"/>
          <w:bCs/>
          <w:sz w:val="22"/>
          <w:szCs w:val="22"/>
          <w:lang w:eastAsia="en-US"/>
        </w:rPr>
        <w:t>.</w:t>
      </w:r>
      <w:r w:rsidR="000E26FE" w:rsidRPr="00D529E0">
        <w:rPr>
          <w:rFonts w:ascii="Arial" w:hAnsi="Arial" w:cs="Arial"/>
          <w:sz w:val="22"/>
          <w:szCs w:val="22"/>
        </w:rPr>
        <w:t xml:space="preserve"> </w:t>
      </w:r>
    </w:p>
    <w:p w14:paraId="3B1C84DD" w14:textId="77777777" w:rsidR="003B2E98" w:rsidRPr="00D529E0" w:rsidRDefault="003B2E98" w:rsidP="00574317">
      <w:pPr>
        <w:ind w:right="-2"/>
        <w:jc w:val="both"/>
        <w:rPr>
          <w:rFonts w:ascii="Arial" w:hAnsi="Arial" w:cs="Arial"/>
          <w:sz w:val="22"/>
          <w:szCs w:val="22"/>
        </w:rPr>
      </w:pPr>
    </w:p>
    <w:p w14:paraId="29E09C8A" w14:textId="7D09FC53" w:rsidR="00297EC3"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574317">
      <w:pPr>
        <w:ind w:right="-2"/>
        <w:jc w:val="both"/>
        <w:rPr>
          <w:rFonts w:ascii="Arial" w:hAnsi="Arial" w:cs="Arial"/>
          <w:color w:val="00B050"/>
          <w:sz w:val="22"/>
          <w:szCs w:val="22"/>
        </w:rPr>
      </w:pPr>
    </w:p>
    <w:p w14:paraId="040B6185" w14:textId="480C03CB" w:rsidR="00297EC3" w:rsidRDefault="00297EC3" w:rsidP="00574317">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só divulgar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 Precedentes:</w:t>
      </w:r>
      <w:r w:rsidRPr="00D529E0">
        <w:rPr>
          <w:rFonts w:ascii="Arial" w:hAnsi="Arial" w:cs="Arial"/>
          <w:sz w:val="22"/>
          <w:szCs w:val="22"/>
        </w:rPr>
        <w:t xml:space="preserve"> Acórdão nº 1789/2009 –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574317">
      <w:pPr>
        <w:ind w:right="-2"/>
        <w:jc w:val="both"/>
        <w:rPr>
          <w:rFonts w:ascii="Arial" w:hAnsi="Arial" w:cs="Arial"/>
          <w:sz w:val="22"/>
          <w:szCs w:val="22"/>
        </w:rPr>
      </w:pPr>
    </w:p>
    <w:p w14:paraId="67275035" w14:textId="0C5BAF75" w:rsidR="00C002DD" w:rsidRPr="00435546" w:rsidRDefault="00C002DD" w:rsidP="00C002DD">
      <w:pPr>
        <w:jc w:val="both"/>
        <w:rPr>
          <w:rFonts w:ascii="Arial" w:hAnsi="Arial" w:cs="Arial"/>
          <w:sz w:val="22"/>
          <w:szCs w:val="22"/>
        </w:rPr>
      </w:pPr>
      <w:r w:rsidRPr="00435546">
        <w:rPr>
          <w:rFonts w:ascii="Arial" w:hAnsi="Arial" w:cs="Arial"/>
          <w:sz w:val="22"/>
          <w:szCs w:val="22"/>
        </w:rPr>
        <w:lastRenderedPageBreak/>
        <w:t>2.</w:t>
      </w:r>
      <w:r>
        <w:rPr>
          <w:rFonts w:ascii="Arial" w:hAnsi="Arial" w:cs="Arial"/>
          <w:sz w:val="22"/>
          <w:szCs w:val="22"/>
        </w:rPr>
        <w:t>2</w:t>
      </w:r>
      <w:r w:rsidRPr="00435546">
        <w:rPr>
          <w:rFonts w:ascii="Arial" w:hAnsi="Arial" w:cs="Arial"/>
          <w:sz w:val="22"/>
          <w:szCs w:val="22"/>
        </w:rPr>
        <w:t xml:space="preserve">. Valor estimado total da contratação desta licitação </w:t>
      </w:r>
      <w:r w:rsidRPr="006758D1">
        <w:rPr>
          <w:rFonts w:ascii="Arial" w:hAnsi="Arial" w:cs="Arial"/>
          <w:sz w:val="22"/>
          <w:szCs w:val="22"/>
        </w:rPr>
        <w:t xml:space="preserve">é de R$ </w:t>
      </w:r>
      <w:r w:rsidR="00A24129" w:rsidRPr="006758D1">
        <w:rPr>
          <w:rFonts w:ascii="Arial" w:hAnsi="Arial" w:cs="Arial"/>
          <w:sz w:val="22"/>
          <w:szCs w:val="22"/>
        </w:rPr>
        <w:t>2.</w:t>
      </w:r>
      <w:r w:rsidR="00666265" w:rsidRPr="006758D1">
        <w:rPr>
          <w:rFonts w:ascii="Arial" w:hAnsi="Arial" w:cs="Arial"/>
          <w:sz w:val="22"/>
          <w:szCs w:val="22"/>
        </w:rPr>
        <w:t>659.</w:t>
      </w:r>
      <w:r w:rsidR="00C76ACC">
        <w:rPr>
          <w:rFonts w:ascii="Arial" w:hAnsi="Arial" w:cs="Arial"/>
          <w:sz w:val="22"/>
          <w:szCs w:val="22"/>
        </w:rPr>
        <w:t>904,60</w:t>
      </w:r>
      <w:r w:rsidR="004F4473" w:rsidRPr="006758D1">
        <w:rPr>
          <w:rFonts w:ascii="Arial" w:hAnsi="Arial" w:cs="Arial"/>
          <w:sz w:val="22"/>
          <w:szCs w:val="22"/>
        </w:rPr>
        <w:t xml:space="preserve"> </w:t>
      </w:r>
      <w:r w:rsidRPr="006758D1">
        <w:rPr>
          <w:rFonts w:ascii="Arial" w:hAnsi="Arial" w:cs="Arial"/>
          <w:sz w:val="22"/>
          <w:szCs w:val="22"/>
        </w:rPr>
        <w:t>(</w:t>
      </w:r>
      <w:r w:rsidR="00A24129" w:rsidRPr="006758D1">
        <w:rPr>
          <w:rFonts w:ascii="Arial" w:hAnsi="Arial" w:cs="Arial"/>
          <w:sz w:val="22"/>
          <w:szCs w:val="22"/>
        </w:rPr>
        <w:t xml:space="preserve">dois milhões, </w:t>
      </w:r>
      <w:r w:rsidR="00410390" w:rsidRPr="006758D1">
        <w:rPr>
          <w:rFonts w:ascii="Arial" w:hAnsi="Arial" w:cs="Arial"/>
          <w:sz w:val="22"/>
          <w:szCs w:val="22"/>
        </w:rPr>
        <w:t xml:space="preserve">seiscentos e cinquenta e nove mil, </w:t>
      </w:r>
      <w:r w:rsidR="00C76ACC">
        <w:rPr>
          <w:rFonts w:ascii="Arial" w:hAnsi="Arial" w:cs="Arial"/>
          <w:sz w:val="22"/>
          <w:szCs w:val="22"/>
        </w:rPr>
        <w:t>novecentos e quatro reais e sessenta centavos</w:t>
      </w:r>
      <w:r w:rsidRPr="006758D1">
        <w:rPr>
          <w:rFonts w:ascii="Arial" w:hAnsi="Arial" w:cs="Arial"/>
          <w:sz w:val="22"/>
          <w:szCs w:val="22"/>
        </w:rPr>
        <w:t>).</w:t>
      </w:r>
    </w:p>
    <w:p w14:paraId="43A8D80C" w14:textId="77777777" w:rsidR="000E26FE" w:rsidRPr="00D529E0" w:rsidRDefault="000E26FE" w:rsidP="00574317">
      <w:pPr>
        <w:ind w:right="-2"/>
        <w:jc w:val="both"/>
        <w:rPr>
          <w:rFonts w:ascii="Arial" w:hAnsi="Arial" w:cs="Arial"/>
          <w:color w:val="00B050"/>
          <w:sz w:val="22"/>
          <w:szCs w:val="22"/>
        </w:rPr>
      </w:pPr>
    </w:p>
    <w:p w14:paraId="3F752F0F" w14:textId="77777777" w:rsidR="00BB7BC9"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574317">
      <w:pPr>
        <w:pStyle w:val="Corpodetexto"/>
        <w:ind w:right="-2"/>
        <w:rPr>
          <w:rFonts w:ascii="Arial" w:hAnsi="Arial" w:cs="Arial"/>
          <w:color w:val="00B050"/>
          <w:sz w:val="22"/>
          <w:szCs w:val="22"/>
          <w:u w:val="none"/>
        </w:rPr>
      </w:pPr>
    </w:p>
    <w:p w14:paraId="21987C80" w14:textId="6EBD379F" w:rsidR="00807405" w:rsidRPr="00D529E0" w:rsidRDefault="00764066" w:rsidP="00574317">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574317">
      <w:pPr>
        <w:pStyle w:val="Corpodetexto"/>
        <w:ind w:right="-2"/>
        <w:rPr>
          <w:rFonts w:ascii="Arial" w:hAnsi="Arial" w:cs="Arial"/>
          <w:sz w:val="22"/>
          <w:szCs w:val="22"/>
          <w:u w:val="none"/>
        </w:rPr>
      </w:pPr>
    </w:p>
    <w:p w14:paraId="4B83847A" w14:textId="77777777" w:rsidR="002C06F5" w:rsidRPr="00D529E0" w:rsidRDefault="002C06F5" w:rsidP="002C06F5">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arts. 42 a 45 do mesmo diploma legal.</w:t>
      </w:r>
    </w:p>
    <w:p w14:paraId="0F7E27B2" w14:textId="77777777" w:rsidR="002C06F5" w:rsidRDefault="002C06F5" w:rsidP="002C06F5">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2C06F5">
      <w:pPr>
        <w:pStyle w:val="Corpodetexto"/>
        <w:rPr>
          <w:rFonts w:ascii="Arial" w:hAnsi="Arial" w:cs="Arial"/>
          <w:b w:val="0"/>
          <w:color w:val="FF0000"/>
          <w:sz w:val="22"/>
          <w:szCs w:val="22"/>
          <w:u w:val="none"/>
        </w:rPr>
      </w:pPr>
    </w:p>
    <w:p w14:paraId="588001EC"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2C06F5">
      <w:pPr>
        <w:jc w:val="both"/>
        <w:rPr>
          <w:rFonts w:ascii="Arial" w:hAnsi="Arial" w:cs="Arial"/>
          <w:sz w:val="22"/>
          <w:szCs w:val="22"/>
        </w:rPr>
      </w:pPr>
    </w:p>
    <w:p w14:paraId="61FA26F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2C06F5">
      <w:pPr>
        <w:jc w:val="both"/>
        <w:rPr>
          <w:rFonts w:ascii="Arial" w:hAnsi="Arial" w:cs="Arial"/>
          <w:sz w:val="22"/>
          <w:szCs w:val="22"/>
        </w:rPr>
      </w:pPr>
    </w:p>
    <w:p w14:paraId="50938D2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2C06F5">
      <w:pPr>
        <w:jc w:val="both"/>
        <w:rPr>
          <w:rFonts w:ascii="Arial" w:hAnsi="Arial" w:cs="Arial"/>
          <w:color w:val="FF0000"/>
          <w:sz w:val="22"/>
          <w:szCs w:val="22"/>
        </w:rPr>
      </w:pPr>
    </w:p>
    <w:p w14:paraId="2ACB51FA" w14:textId="04ED2201" w:rsidR="00807405" w:rsidRDefault="00807405" w:rsidP="00574317">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3.2 As licitantes que comprovarem o enquadramento como microempresa ou empresa de pequeno porte, nos termos do art. 3° da Lei Complementar n° 123/06, terão tratamento diferenciado das demais, consoante disposições constantes nos arts. 42 a 45 do mesmo diploma legal.</w:t>
      </w:r>
    </w:p>
    <w:p w14:paraId="30AF1C51" w14:textId="77777777" w:rsidR="006441FA" w:rsidRDefault="006441FA" w:rsidP="00574317">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3.2.1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p>
    <w:p w14:paraId="25CCBC6F" w14:textId="77777777" w:rsidR="006441FA" w:rsidRPr="00600ADA" w:rsidRDefault="006441FA" w:rsidP="006441FA">
      <w:pPr>
        <w:pStyle w:val="PargrafodaLista"/>
        <w:numPr>
          <w:ilvl w:val="0"/>
          <w:numId w:val="45"/>
        </w:numPr>
        <w:overflowPunct w:val="0"/>
        <w:autoSpaceDE w:val="0"/>
        <w:autoSpaceDN w:val="0"/>
        <w:adjustRightInd w:val="0"/>
        <w:ind w:left="0"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b/>
        </w:rPr>
      </w:pPr>
    </w:p>
    <w:p w14:paraId="6B0DC3D6" w14:textId="77777777" w:rsidR="006441FA" w:rsidRPr="00600ADA" w:rsidRDefault="006441FA" w:rsidP="006441FA">
      <w:pPr>
        <w:pStyle w:val="PargrafodaLista"/>
        <w:numPr>
          <w:ilvl w:val="0"/>
          <w:numId w:val="45"/>
        </w:numPr>
        <w:overflowPunct w:val="0"/>
        <w:autoSpaceDE w:val="0"/>
        <w:autoSpaceDN w:val="0"/>
        <w:adjustRightInd w:val="0"/>
        <w:ind w:left="0"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rPr>
      </w:pPr>
    </w:p>
    <w:p w14:paraId="5CEA141C" w14:textId="77777777" w:rsidR="006441FA" w:rsidRPr="00600ADA" w:rsidRDefault="006441FA" w:rsidP="006441FA">
      <w:pPr>
        <w:pStyle w:val="PargrafodaLista"/>
        <w:overflowPunct w:val="0"/>
        <w:autoSpaceDE w:val="0"/>
        <w:autoSpaceDN w:val="0"/>
        <w:adjustRightInd w:val="0"/>
        <w:ind w:left="1134"/>
        <w:jc w:val="both"/>
        <w:textAlignment w:val="baseline"/>
        <w:rPr>
          <w:rFonts w:ascii="Arial" w:eastAsia="Times New Roman" w:hAnsi="Arial" w:cs="Arial"/>
        </w:rPr>
      </w:pPr>
      <w:r w:rsidRPr="00600ADA">
        <w:rPr>
          <w:rFonts w:ascii="Arial" w:eastAsia="Times New Roman" w:hAnsi="Arial" w:cs="Arial"/>
          <w:b/>
          <w:bCs/>
        </w:rPr>
        <w:t>IV</w:t>
      </w:r>
      <w:r w:rsidRPr="00600ADA">
        <w:rPr>
          <w:rFonts w:ascii="Arial" w:eastAsia="Times New Roman" w:hAnsi="Arial" w:cs="Arial"/>
        </w:rPr>
        <w:t xml:space="preserve"> - será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xml:space="preserve"> Constará do edital de licitação cláusula que </w:t>
      </w:r>
      <w:r w:rsidRPr="00600ADA">
        <w:rPr>
          <w:rFonts w:ascii="Arial" w:eastAsia="Times New Roman" w:hAnsi="Arial" w:cs="Arial"/>
        </w:rPr>
        <w:lastRenderedPageBreak/>
        <w:t>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0802AA4" w14:textId="70EA8FA3"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20EADD82" w14:textId="03439EE6"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D529E0" w:rsidRDefault="00807405" w:rsidP="00574317">
      <w:pPr>
        <w:autoSpaceDE w:val="0"/>
        <w:autoSpaceDN w:val="0"/>
        <w:adjustRightInd w:val="0"/>
        <w:ind w:right="-2"/>
        <w:jc w:val="both"/>
        <w:rPr>
          <w:rFonts w:ascii="Arial" w:hAnsi="Arial" w:cs="Arial"/>
          <w:sz w:val="22"/>
          <w:szCs w:val="22"/>
        </w:rPr>
      </w:pPr>
    </w:p>
    <w:p w14:paraId="611419D5" w14:textId="590AB4A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.2. É vedada a participação de empresa em forma de consórcios ou grupos de empresas.</w:t>
      </w:r>
    </w:p>
    <w:p w14:paraId="5B2FE3CF"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574317">
      <w:pPr>
        <w:autoSpaceDE w:val="0"/>
        <w:autoSpaceDN w:val="0"/>
        <w:adjustRightInd w:val="0"/>
        <w:ind w:right="-2"/>
        <w:jc w:val="both"/>
        <w:rPr>
          <w:rFonts w:ascii="Arial" w:hAnsi="Arial" w:cs="Arial"/>
          <w:sz w:val="22"/>
          <w:szCs w:val="22"/>
        </w:rPr>
      </w:pPr>
    </w:p>
    <w:p w14:paraId="22E858A6" w14:textId="75F901E7"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574317">
      <w:pPr>
        <w:autoSpaceDE w:val="0"/>
        <w:autoSpaceDN w:val="0"/>
        <w:adjustRightInd w:val="0"/>
        <w:ind w:right="-2"/>
        <w:jc w:val="both"/>
        <w:rPr>
          <w:rFonts w:ascii="Arial" w:hAnsi="Arial" w:cs="Arial"/>
          <w:sz w:val="22"/>
          <w:szCs w:val="22"/>
        </w:rPr>
      </w:pPr>
    </w:p>
    <w:p w14:paraId="2A1B8EE0" w14:textId="411691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0E5B5EE0" w14:textId="1C4EC80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574317">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574317">
      <w:pPr>
        <w:pStyle w:val="Corpodetexto"/>
        <w:ind w:right="-2"/>
        <w:rPr>
          <w:rFonts w:ascii="Arial" w:hAnsi="Arial" w:cs="Arial"/>
          <w:color w:val="00B050"/>
          <w:sz w:val="22"/>
          <w:szCs w:val="22"/>
        </w:rPr>
      </w:pPr>
    </w:p>
    <w:p w14:paraId="607D4143" w14:textId="23F7D4F6" w:rsidR="00807405" w:rsidRPr="00D529E0" w:rsidRDefault="00807405"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574317">
      <w:pPr>
        <w:pStyle w:val="Corpodetexto"/>
        <w:ind w:right="-2"/>
        <w:rPr>
          <w:rFonts w:ascii="Arial" w:hAnsi="Arial" w:cs="Arial"/>
          <w:color w:val="00B050"/>
          <w:sz w:val="22"/>
          <w:szCs w:val="22"/>
        </w:rPr>
      </w:pPr>
    </w:p>
    <w:p w14:paraId="4795AAA6" w14:textId="3FDB2545" w:rsidR="00807405" w:rsidRPr="00D529E0" w:rsidRDefault="00807405" w:rsidP="00574317">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8955B0" w:rsidRPr="00CB7572">
        <w:rPr>
          <w:rFonts w:ascii="Arial" w:hAnsi="Arial" w:cs="Arial"/>
          <w:b w:val="0"/>
          <w:bCs/>
          <w:sz w:val="22"/>
          <w:szCs w:val="22"/>
          <w:u w:val="none"/>
        </w:rPr>
        <w:t>5</w:t>
      </w:r>
      <w:r w:rsidRPr="00CB7572">
        <w:rPr>
          <w:rFonts w:ascii="Arial" w:hAnsi="Arial" w:cs="Arial"/>
          <w:b w:val="0"/>
          <w:bCs/>
          <w:sz w:val="22"/>
          <w:szCs w:val="22"/>
          <w:u w:val="none"/>
        </w:rPr>
        <w:t>.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5C88EDAA" w14:textId="53C0807D" w:rsidR="0054246B" w:rsidRPr="00D529E0" w:rsidRDefault="0054246B" w:rsidP="00574317">
      <w:pPr>
        <w:pStyle w:val="Corpodetexto"/>
        <w:ind w:right="-2"/>
        <w:rPr>
          <w:rFonts w:ascii="Arial" w:hAnsi="Arial" w:cs="Arial"/>
          <w:color w:val="00B050"/>
          <w:sz w:val="22"/>
          <w:szCs w:val="22"/>
        </w:rPr>
      </w:pPr>
    </w:p>
    <w:p w14:paraId="0C127FEF" w14:textId="77777777" w:rsidR="00A206C3" w:rsidRPr="00D529E0" w:rsidRDefault="00806A89"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574317">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574317">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2"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574317">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2C19EBC3" w14:textId="77777777" w:rsidR="00377739" w:rsidRPr="006633BE" w:rsidRDefault="00674D80" w:rsidP="00377739">
      <w:pPr>
        <w:overflowPunct w:val="0"/>
        <w:autoSpaceDE w:val="0"/>
        <w:autoSpaceDN w:val="0"/>
        <w:adjustRightInd w:val="0"/>
        <w:jc w:val="both"/>
        <w:textAlignment w:val="baseline"/>
        <w:rPr>
          <w:rFonts w:ascii="Arial" w:hAnsi="Arial" w:cs="Arial"/>
          <w:b/>
          <w:bCs/>
          <w:i/>
          <w:sz w:val="22"/>
          <w:szCs w:val="22"/>
        </w:rPr>
      </w:pPr>
      <w:r w:rsidRPr="00D529E0">
        <w:rPr>
          <w:rFonts w:ascii="Arial" w:hAnsi="Arial" w:cs="Arial"/>
          <w:sz w:val="22"/>
          <w:szCs w:val="22"/>
        </w:rPr>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Certidão Simplificada de 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 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 xml:space="preserve">a declaração de contratos com a administração pública (Anexo X), </w:t>
      </w:r>
      <w:r w:rsidR="00377739">
        <w:rPr>
          <w:rFonts w:ascii="Arial" w:hAnsi="Arial" w:cs="Arial"/>
          <w:b/>
          <w:bCs/>
          <w:i/>
          <w:sz w:val="22"/>
          <w:szCs w:val="22"/>
        </w:rPr>
        <w:t xml:space="preserve">para o benefício da prioridade de contratação nos lances, caso haja, </w:t>
      </w:r>
      <w:r w:rsidR="00377739" w:rsidRPr="006633BE">
        <w:rPr>
          <w:rFonts w:ascii="Arial" w:hAnsi="Arial" w:cs="Arial"/>
          <w:b/>
          <w:bCs/>
          <w:i/>
          <w:sz w:val="22"/>
          <w:szCs w:val="22"/>
        </w:rPr>
        <w:t xml:space="preserve">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574317">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574317">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574317">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3"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23F7DF04" w14:textId="77777777" w:rsidR="00375762" w:rsidRPr="00D529E0" w:rsidRDefault="00375762" w:rsidP="00574317">
      <w:pPr>
        <w:overflowPunct w:val="0"/>
        <w:autoSpaceDE w:val="0"/>
        <w:autoSpaceDN w:val="0"/>
        <w:adjustRightInd w:val="0"/>
        <w:ind w:right="-2"/>
        <w:jc w:val="both"/>
        <w:textAlignment w:val="baseline"/>
        <w:rPr>
          <w:rFonts w:ascii="Arial" w:hAnsi="Arial" w:cs="Arial"/>
          <w:sz w:val="22"/>
          <w:szCs w:val="22"/>
        </w:rPr>
      </w:pPr>
    </w:p>
    <w:p w14:paraId="1DF62507"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5. DA SESSÃO PÚBLICA</w:t>
      </w:r>
    </w:p>
    <w:p w14:paraId="06F74EB2" w14:textId="77777777" w:rsidR="008128C2" w:rsidRPr="00D529E0" w:rsidRDefault="008128C2" w:rsidP="00574317">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574317">
      <w:pPr>
        <w:autoSpaceDE w:val="0"/>
        <w:autoSpaceDN w:val="0"/>
        <w:adjustRightInd w:val="0"/>
        <w:ind w:right="-2"/>
        <w:jc w:val="both"/>
        <w:rPr>
          <w:rFonts w:ascii="Arial" w:hAnsi="Arial" w:cs="Arial"/>
          <w:sz w:val="22"/>
          <w:szCs w:val="22"/>
        </w:rPr>
      </w:pPr>
    </w:p>
    <w:p w14:paraId="547828FE"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574317">
      <w:pPr>
        <w:autoSpaceDE w:val="0"/>
        <w:autoSpaceDN w:val="0"/>
        <w:adjustRightInd w:val="0"/>
        <w:ind w:right="-2"/>
        <w:jc w:val="both"/>
        <w:rPr>
          <w:rFonts w:ascii="Arial" w:hAnsi="Arial" w:cs="Arial"/>
          <w:sz w:val="22"/>
          <w:szCs w:val="22"/>
        </w:rPr>
      </w:pPr>
    </w:p>
    <w:p w14:paraId="6CC98195"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 xml:space="preserve">Pública do Pregão Eletrônico, ficando responsável pelo ônus decorrente da perda de negócios </w:t>
      </w:r>
      <w:r w:rsidRPr="00D529E0">
        <w:rPr>
          <w:rFonts w:ascii="Arial" w:hAnsi="Arial" w:cs="Arial"/>
          <w:sz w:val="22"/>
          <w:szCs w:val="22"/>
        </w:rPr>
        <w:lastRenderedPageBreak/>
        <w:t>diante da inobservância de qualquer mensagem emitida pelo sistema ou da desconexão do seu representante.</w:t>
      </w:r>
    </w:p>
    <w:p w14:paraId="097D1EE7" w14:textId="77777777" w:rsidR="008128C2" w:rsidRPr="00D529E0" w:rsidRDefault="008128C2" w:rsidP="00574317">
      <w:pPr>
        <w:autoSpaceDE w:val="0"/>
        <w:autoSpaceDN w:val="0"/>
        <w:adjustRightInd w:val="0"/>
        <w:ind w:right="-2"/>
        <w:jc w:val="both"/>
        <w:rPr>
          <w:rFonts w:ascii="Arial" w:hAnsi="Arial" w:cs="Arial"/>
          <w:sz w:val="22"/>
          <w:szCs w:val="22"/>
        </w:rPr>
      </w:pPr>
    </w:p>
    <w:p w14:paraId="20173B71"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574317">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574317">
      <w:pPr>
        <w:autoSpaceDE w:val="0"/>
        <w:autoSpaceDN w:val="0"/>
        <w:adjustRightInd w:val="0"/>
        <w:ind w:right="-2"/>
        <w:jc w:val="both"/>
        <w:rPr>
          <w:rFonts w:ascii="Arial" w:hAnsi="Arial" w:cs="Arial"/>
          <w:sz w:val="22"/>
          <w:szCs w:val="22"/>
        </w:rPr>
      </w:pPr>
    </w:p>
    <w:p w14:paraId="279F9915" w14:textId="379379EE"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574317">
      <w:pPr>
        <w:autoSpaceDE w:val="0"/>
        <w:autoSpaceDN w:val="0"/>
        <w:adjustRightInd w:val="0"/>
        <w:ind w:right="-2"/>
        <w:jc w:val="both"/>
        <w:rPr>
          <w:rFonts w:ascii="Arial" w:hAnsi="Arial" w:cs="Arial"/>
          <w:sz w:val="22"/>
          <w:szCs w:val="22"/>
        </w:rPr>
      </w:pPr>
    </w:p>
    <w:p w14:paraId="64F30973"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574317">
      <w:pPr>
        <w:autoSpaceDE w:val="0"/>
        <w:autoSpaceDN w:val="0"/>
        <w:adjustRightInd w:val="0"/>
        <w:ind w:right="-2"/>
        <w:jc w:val="both"/>
        <w:rPr>
          <w:rFonts w:ascii="Arial" w:hAnsi="Arial" w:cs="Arial"/>
          <w:sz w:val="22"/>
          <w:szCs w:val="22"/>
        </w:rPr>
      </w:pPr>
    </w:p>
    <w:p w14:paraId="54174C07" w14:textId="77777777" w:rsidR="0017107B" w:rsidRPr="00D529E0" w:rsidRDefault="0017107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574317">
      <w:pPr>
        <w:autoSpaceDE w:val="0"/>
        <w:autoSpaceDN w:val="0"/>
        <w:adjustRightInd w:val="0"/>
        <w:ind w:right="-2"/>
        <w:jc w:val="both"/>
        <w:rPr>
          <w:rFonts w:ascii="Arial" w:hAnsi="Arial" w:cs="Arial"/>
          <w:sz w:val="22"/>
          <w:szCs w:val="22"/>
        </w:rPr>
      </w:pPr>
    </w:p>
    <w:p w14:paraId="6B8AA897" w14:textId="77777777" w:rsidR="008128C2"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574317">
      <w:pPr>
        <w:autoSpaceDE w:val="0"/>
        <w:autoSpaceDN w:val="0"/>
        <w:adjustRightInd w:val="0"/>
        <w:ind w:right="-2"/>
        <w:jc w:val="both"/>
        <w:rPr>
          <w:rFonts w:ascii="Arial" w:hAnsi="Arial" w:cs="Arial"/>
          <w:sz w:val="22"/>
          <w:szCs w:val="22"/>
        </w:rPr>
      </w:pPr>
    </w:p>
    <w:p w14:paraId="4172AB15" w14:textId="2FB973AF"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574317">
      <w:pPr>
        <w:autoSpaceDE w:val="0"/>
        <w:autoSpaceDN w:val="0"/>
        <w:adjustRightInd w:val="0"/>
        <w:ind w:right="-2"/>
        <w:jc w:val="both"/>
        <w:rPr>
          <w:rFonts w:ascii="Arial" w:hAnsi="Arial" w:cs="Arial"/>
          <w:sz w:val="22"/>
          <w:szCs w:val="22"/>
        </w:rPr>
      </w:pPr>
    </w:p>
    <w:p w14:paraId="6E4F4770" w14:textId="6FD49D8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574317">
      <w:pPr>
        <w:autoSpaceDE w:val="0"/>
        <w:autoSpaceDN w:val="0"/>
        <w:adjustRightInd w:val="0"/>
        <w:ind w:right="-2"/>
        <w:jc w:val="both"/>
        <w:rPr>
          <w:rFonts w:ascii="Arial" w:hAnsi="Arial" w:cs="Arial"/>
          <w:sz w:val="22"/>
          <w:szCs w:val="22"/>
        </w:rPr>
      </w:pPr>
    </w:p>
    <w:p w14:paraId="7BE4B462" w14:textId="4AAC430C"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574317">
      <w:pPr>
        <w:autoSpaceDE w:val="0"/>
        <w:autoSpaceDN w:val="0"/>
        <w:adjustRightInd w:val="0"/>
        <w:ind w:right="-2"/>
        <w:jc w:val="both"/>
        <w:rPr>
          <w:rFonts w:ascii="Arial" w:hAnsi="Arial" w:cs="Arial"/>
          <w:sz w:val="22"/>
          <w:szCs w:val="22"/>
        </w:rPr>
      </w:pPr>
    </w:p>
    <w:p w14:paraId="7C72CE87" w14:textId="77777777" w:rsidR="008128C2" w:rsidRPr="00D529E0" w:rsidRDefault="004E0F45" w:rsidP="00574317">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574317">
      <w:pPr>
        <w:ind w:right="-2"/>
        <w:jc w:val="both"/>
        <w:rPr>
          <w:rFonts w:ascii="Arial" w:hAnsi="Arial" w:cs="Arial"/>
          <w:sz w:val="22"/>
          <w:szCs w:val="22"/>
        </w:rPr>
      </w:pPr>
    </w:p>
    <w:p w14:paraId="0D21E6B6" w14:textId="77777777" w:rsidR="00690866" w:rsidRPr="00D529E0" w:rsidRDefault="00AD358E" w:rsidP="00574317">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574317">
      <w:pPr>
        <w:ind w:right="-2"/>
        <w:jc w:val="both"/>
        <w:rPr>
          <w:rFonts w:ascii="Arial" w:hAnsi="Arial" w:cs="Arial"/>
          <w:sz w:val="22"/>
          <w:szCs w:val="22"/>
        </w:rPr>
      </w:pPr>
    </w:p>
    <w:p w14:paraId="5949B589" w14:textId="77777777" w:rsidR="00690866" w:rsidRPr="00D529E0" w:rsidRDefault="00AD358E" w:rsidP="00574317">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574317">
      <w:pPr>
        <w:ind w:right="-2"/>
        <w:jc w:val="both"/>
        <w:rPr>
          <w:rFonts w:ascii="Arial" w:hAnsi="Arial" w:cs="Arial"/>
          <w:color w:val="00B050"/>
          <w:sz w:val="22"/>
          <w:szCs w:val="22"/>
        </w:rPr>
      </w:pPr>
    </w:p>
    <w:p w14:paraId="7B896813" w14:textId="77777777" w:rsidR="007408D6" w:rsidRPr="00D529E0" w:rsidRDefault="00543048"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7</w:t>
      </w:r>
      <w:r w:rsidR="007408D6" w:rsidRPr="00D529E0">
        <w:rPr>
          <w:rFonts w:ascii="Arial" w:hAnsi="Arial" w:cs="Arial"/>
          <w:b/>
          <w:bCs/>
          <w:sz w:val="22"/>
          <w:szCs w:val="22"/>
        </w:rPr>
        <w:t>. DA PROPOSTA DE PREÇOS</w:t>
      </w:r>
    </w:p>
    <w:p w14:paraId="616A8BD3" w14:textId="77777777" w:rsidR="007408D6" w:rsidRPr="00D529E0" w:rsidRDefault="007408D6" w:rsidP="00574317">
      <w:pPr>
        <w:autoSpaceDE w:val="0"/>
        <w:autoSpaceDN w:val="0"/>
        <w:adjustRightInd w:val="0"/>
        <w:ind w:right="-2"/>
        <w:jc w:val="both"/>
        <w:rPr>
          <w:rFonts w:ascii="Arial" w:hAnsi="Arial" w:cs="Arial"/>
          <w:sz w:val="22"/>
          <w:szCs w:val="22"/>
        </w:rPr>
      </w:pPr>
    </w:p>
    <w:p w14:paraId="4F82FF49" w14:textId="4D94F8B4" w:rsidR="007408D6" w:rsidRPr="00D529E0" w:rsidRDefault="0054304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574317">
      <w:pPr>
        <w:autoSpaceDE w:val="0"/>
        <w:autoSpaceDN w:val="0"/>
        <w:adjustRightInd w:val="0"/>
        <w:ind w:right="-2"/>
        <w:jc w:val="both"/>
        <w:rPr>
          <w:rFonts w:ascii="Arial" w:hAnsi="Arial" w:cs="Arial"/>
          <w:sz w:val="22"/>
          <w:szCs w:val="22"/>
        </w:rPr>
      </w:pPr>
    </w:p>
    <w:p w14:paraId="5DFDE96E" w14:textId="2E9772A0"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 xml:space="preserve">7.1.1. O licitante deverá apresentar a proposta de preços </w:t>
      </w:r>
      <w:r w:rsidR="00B6412D">
        <w:rPr>
          <w:rFonts w:ascii="Arial" w:hAnsi="Arial" w:cs="Arial"/>
          <w:sz w:val="22"/>
          <w:szCs w:val="22"/>
        </w:rPr>
        <w:t xml:space="preserve">conforme descritivo dos itens, </w:t>
      </w:r>
      <w:r w:rsidRPr="00D529E0">
        <w:rPr>
          <w:rFonts w:ascii="Arial" w:hAnsi="Arial" w:cs="Arial"/>
          <w:b/>
          <w:bCs/>
          <w:sz w:val="22"/>
          <w:szCs w:val="22"/>
        </w:rPr>
        <w:t>indicando a marca</w:t>
      </w:r>
      <w:r w:rsidR="00B6412D">
        <w:rPr>
          <w:rFonts w:ascii="Arial" w:hAnsi="Arial" w:cs="Arial"/>
          <w:b/>
          <w:bCs/>
          <w:sz w:val="22"/>
          <w:szCs w:val="22"/>
        </w:rPr>
        <w:t xml:space="preserve"> de serviço</w:t>
      </w:r>
      <w:r w:rsidRPr="00D529E0">
        <w:rPr>
          <w:rFonts w:ascii="Arial" w:hAnsi="Arial" w:cs="Arial"/>
          <w:sz w:val="22"/>
          <w:szCs w:val="22"/>
        </w:rPr>
        <w:t>, modelo, quantidade, prazos de validade, de</w:t>
      </w:r>
      <w:r w:rsidR="002C4EB0" w:rsidRPr="00D529E0">
        <w:rPr>
          <w:rFonts w:ascii="Arial" w:hAnsi="Arial" w:cs="Arial"/>
          <w:sz w:val="22"/>
          <w:szCs w:val="22"/>
        </w:rPr>
        <w:t xml:space="preserve"> </w:t>
      </w:r>
      <w:r w:rsidRPr="00D529E0">
        <w:rPr>
          <w:rFonts w:ascii="Arial" w:hAnsi="Arial" w:cs="Arial"/>
          <w:sz w:val="22"/>
          <w:szCs w:val="22"/>
        </w:rPr>
        <w:t>garantia e de entrega,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574317">
      <w:pPr>
        <w:autoSpaceDE w:val="0"/>
        <w:autoSpaceDN w:val="0"/>
        <w:adjustRightInd w:val="0"/>
        <w:ind w:left="1134" w:right="-2"/>
        <w:jc w:val="both"/>
        <w:rPr>
          <w:rFonts w:ascii="Arial" w:hAnsi="Arial" w:cs="Arial"/>
          <w:sz w:val="22"/>
          <w:szCs w:val="22"/>
        </w:rPr>
      </w:pPr>
    </w:p>
    <w:p w14:paraId="6BEE6CCF" w14:textId="4A81E730" w:rsidR="005429D2" w:rsidRPr="00D529E0" w:rsidRDefault="005429D2"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 xml:space="preserve">7.1.1.1. É obrigatório à indicação da marca do </w:t>
      </w:r>
      <w:r w:rsidR="00B6412D">
        <w:rPr>
          <w:rFonts w:ascii="Arial" w:hAnsi="Arial" w:cs="Arial"/>
          <w:sz w:val="22"/>
          <w:szCs w:val="22"/>
        </w:rPr>
        <w:t>serviço</w:t>
      </w:r>
      <w:r w:rsidRPr="00D529E0">
        <w:rPr>
          <w:rFonts w:ascii="Arial" w:hAnsi="Arial" w:cs="Arial"/>
          <w:sz w:val="22"/>
          <w:szCs w:val="22"/>
        </w:rPr>
        <w:t xml:space="preserve">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34D134D1" w14:textId="02AD6B1A" w:rsidR="005429D2" w:rsidRDefault="005429D2"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 xml:space="preserve">7.1.1.2. É vedada a troca de marca/fabricante do </w:t>
      </w:r>
      <w:r w:rsidR="002412CA">
        <w:rPr>
          <w:rFonts w:ascii="Arial" w:hAnsi="Arial" w:cs="Arial"/>
          <w:sz w:val="22"/>
          <w:szCs w:val="22"/>
        </w:rPr>
        <w:t>serviço</w:t>
      </w:r>
      <w:r w:rsidRPr="00D529E0">
        <w:rPr>
          <w:rFonts w:ascii="Arial" w:hAnsi="Arial" w:cs="Arial"/>
          <w:sz w:val="22"/>
          <w:szCs w:val="22"/>
        </w:rPr>
        <w:t xml:space="preserve">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08D65F68" w14:textId="77777777" w:rsidR="00B6412D" w:rsidRPr="00D529E0" w:rsidRDefault="00B6412D" w:rsidP="00574317">
      <w:pPr>
        <w:autoSpaceDE w:val="0"/>
        <w:autoSpaceDN w:val="0"/>
        <w:adjustRightInd w:val="0"/>
        <w:spacing w:before="120"/>
        <w:ind w:left="1134" w:right="-2"/>
        <w:jc w:val="both"/>
        <w:rPr>
          <w:rFonts w:ascii="Arial" w:hAnsi="Arial" w:cs="Arial"/>
          <w:sz w:val="22"/>
          <w:szCs w:val="22"/>
        </w:rPr>
      </w:pPr>
    </w:p>
    <w:p w14:paraId="58E3F3E4" w14:textId="23BB28F6"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574317">
      <w:pPr>
        <w:autoSpaceDE w:val="0"/>
        <w:autoSpaceDN w:val="0"/>
        <w:adjustRightInd w:val="0"/>
        <w:ind w:right="-2"/>
        <w:jc w:val="both"/>
        <w:rPr>
          <w:rFonts w:ascii="Arial" w:hAnsi="Arial" w:cs="Arial"/>
          <w:sz w:val="22"/>
          <w:szCs w:val="22"/>
        </w:rPr>
      </w:pPr>
    </w:p>
    <w:p w14:paraId="5972C270" w14:textId="6C562DA0"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574317">
      <w:pPr>
        <w:autoSpaceDE w:val="0"/>
        <w:autoSpaceDN w:val="0"/>
        <w:adjustRightInd w:val="0"/>
        <w:ind w:right="-2"/>
        <w:jc w:val="both"/>
        <w:rPr>
          <w:rFonts w:ascii="Arial" w:hAnsi="Arial" w:cs="Arial"/>
          <w:sz w:val="22"/>
          <w:szCs w:val="22"/>
        </w:rPr>
      </w:pPr>
    </w:p>
    <w:p w14:paraId="0DA41473" w14:textId="3655B189"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574317">
      <w:pPr>
        <w:autoSpaceDE w:val="0"/>
        <w:autoSpaceDN w:val="0"/>
        <w:adjustRightInd w:val="0"/>
        <w:ind w:right="-2"/>
        <w:jc w:val="both"/>
        <w:rPr>
          <w:rFonts w:ascii="Arial" w:hAnsi="Arial" w:cs="Arial"/>
          <w:sz w:val="22"/>
          <w:szCs w:val="22"/>
        </w:rPr>
      </w:pPr>
    </w:p>
    <w:p w14:paraId="2D9498EE" w14:textId="4B149752" w:rsidR="00826C07" w:rsidRPr="00D529E0" w:rsidRDefault="00826C07"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w:t>
      </w:r>
      <w:r w:rsidR="002412CA">
        <w:rPr>
          <w:rFonts w:ascii="Arial" w:hAnsi="Arial" w:cs="Arial"/>
          <w:sz w:val="22"/>
          <w:szCs w:val="22"/>
        </w:rPr>
        <w:t>NC</w:t>
      </w:r>
      <w:r w:rsidR="009E4D4F" w:rsidRPr="00D529E0">
        <w:rPr>
          <w:rFonts w:ascii="Arial" w:hAnsi="Arial" w:cs="Arial"/>
          <w:sz w:val="22"/>
          <w:szCs w:val="22"/>
        </w:rPr>
        <w:t xml:space="preserve">, se o </w:t>
      </w:r>
      <w:r w:rsidR="002412CA">
        <w:rPr>
          <w:rFonts w:ascii="Arial" w:hAnsi="Arial" w:cs="Arial"/>
          <w:sz w:val="22"/>
          <w:szCs w:val="22"/>
        </w:rPr>
        <w:t>serviço</w:t>
      </w:r>
      <w:r w:rsidR="009E4D4F" w:rsidRPr="00D529E0">
        <w:rPr>
          <w:rFonts w:ascii="Arial" w:hAnsi="Arial" w:cs="Arial"/>
          <w:sz w:val="22"/>
          <w:szCs w:val="22"/>
        </w:rPr>
        <w:t xml:space="preserve"> ofertado é manufaturado nacional beneficiado por um dos critérios de margem de preferência indicados no Termo de Referência.</w:t>
      </w:r>
    </w:p>
    <w:p w14:paraId="38BBAD17" w14:textId="77777777" w:rsidR="00204D80" w:rsidRPr="00D529E0" w:rsidRDefault="00204D80" w:rsidP="00574317">
      <w:pPr>
        <w:autoSpaceDE w:val="0"/>
        <w:autoSpaceDN w:val="0"/>
        <w:adjustRightInd w:val="0"/>
        <w:ind w:right="-2"/>
        <w:jc w:val="both"/>
        <w:rPr>
          <w:rFonts w:ascii="Arial" w:hAnsi="Arial" w:cs="Arial"/>
          <w:sz w:val="22"/>
          <w:szCs w:val="22"/>
        </w:rPr>
      </w:pPr>
    </w:p>
    <w:p w14:paraId="12EC21E7"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574317">
      <w:pPr>
        <w:ind w:right="-2"/>
        <w:jc w:val="both"/>
        <w:rPr>
          <w:rFonts w:ascii="Arial" w:hAnsi="Arial" w:cs="Arial"/>
          <w:sz w:val="22"/>
          <w:szCs w:val="22"/>
        </w:rPr>
      </w:pPr>
    </w:p>
    <w:p w14:paraId="4EE777F1"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7.1.7. Os preços apresentados deverão ser expressos em Real (R$), com no máximo até 02 (duas) casas decimais após a vírgula.</w:t>
      </w:r>
    </w:p>
    <w:p w14:paraId="20F13CA8" w14:textId="77777777" w:rsidR="0056675B" w:rsidRPr="00D529E0" w:rsidRDefault="0056675B" w:rsidP="00574317">
      <w:pPr>
        <w:ind w:right="-2"/>
        <w:jc w:val="both"/>
        <w:rPr>
          <w:rFonts w:ascii="Arial" w:hAnsi="Arial" w:cs="Arial"/>
          <w:sz w:val="22"/>
          <w:szCs w:val="22"/>
        </w:rPr>
      </w:pPr>
    </w:p>
    <w:p w14:paraId="61B0C648" w14:textId="659370CE" w:rsidR="0056675B" w:rsidRPr="00D529E0" w:rsidRDefault="0056675B" w:rsidP="00574317">
      <w:pPr>
        <w:ind w:right="-2"/>
        <w:jc w:val="both"/>
        <w:rPr>
          <w:rFonts w:ascii="Arial" w:hAnsi="Arial" w:cs="Arial"/>
          <w:sz w:val="22"/>
          <w:szCs w:val="22"/>
        </w:rPr>
      </w:pPr>
      <w:r w:rsidRPr="00D529E0">
        <w:rPr>
          <w:rFonts w:ascii="Arial" w:hAnsi="Arial" w:cs="Arial"/>
          <w:sz w:val="22"/>
          <w:szCs w:val="22"/>
        </w:rPr>
        <w:t xml:space="preserve">7.1.8. O prazo de </w:t>
      </w:r>
      <w:r w:rsidR="007B6E5A">
        <w:rPr>
          <w:rFonts w:ascii="Arial" w:hAnsi="Arial" w:cs="Arial"/>
          <w:sz w:val="22"/>
          <w:szCs w:val="22"/>
        </w:rPr>
        <w:t>prestação dos serviços</w:t>
      </w:r>
      <w:r w:rsidRPr="00D529E0">
        <w:rPr>
          <w:rFonts w:ascii="Arial" w:hAnsi="Arial" w:cs="Arial"/>
          <w:sz w:val="22"/>
          <w:szCs w:val="22"/>
        </w:rPr>
        <w:t xml:space="preserve"> dos itens é </w:t>
      </w:r>
      <w:r w:rsidR="001B2F23">
        <w:rPr>
          <w:rFonts w:ascii="Arial" w:hAnsi="Arial" w:cs="Arial"/>
          <w:sz w:val="22"/>
          <w:szCs w:val="22"/>
        </w:rPr>
        <w:t>conforme proposta do edital</w:t>
      </w:r>
      <w:r w:rsidRPr="00D529E0">
        <w:rPr>
          <w:rFonts w:ascii="Arial" w:hAnsi="Arial" w:cs="Arial"/>
          <w:sz w:val="22"/>
          <w:szCs w:val="22"/>
        </w:rPr>
        <w:t>, contados a partir da data de recebimento da Autorização de Fornecimento-AF.</w:t>
      </w:r>
    </w:p>
    <w:p w14:paraId="55B39C69" w14:textId="77777777" w:rsidR="0056675B" w:rsidRPr="00D529E0" w:rsidRDefault="0056675B" w:rsidP="00574317">
      <w:pPr>
        <w:ind w:right="-2"/>
        <w:jc w:val="both"/>
        <w:rPr>
          <w:rFonts w:ascii="Arial" w:hAnsi="Arial" w:cs="Arial"/>
          <w:sz w:val="22"/>
          <w:szCs w:val="22"/>
        </w:rPr>
      </w:pPr>
    </w:p>
    <w:p w14:paraId="66844355" w14:textId="1088B56E" w:rsidR="007408D6" w:rsidRPr="00D529E0" w:rsidRDefault="0056675B" w:rsidP="00574317">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574317">
      <w:pPr>
        <w:tabs>
          <w:tab w:val="left" w:pos="8647"/>
        </w:tabs>
        <w:ind w:right="-2"/>
        <w:jc w:val="both"/>
        <w:rPr>
          <w:rFonts w:ascii="Arial" w:hAnsi="Arial" w:cs="Arial"/>
          <w:color w:val="00B050"/>
          <w:sz w:val="22"/>
          <w:szCs w:val="22"/>
        </w:rPr>
      </w:pPr>
    </w:p>
    <w:p w14:paraId="605AD9C3" w14:textId="77777777" w:rsidR="0056675B" w:rsidRPr="00D529E0" w:rsidRDefault="0056675B"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574317">
      <w:pPr>
        <w:autoSpaceDE w:val="0"/>
        <w:autoSpaceDN w:val="0"/>
        <w:adjustRightInd w:val="0"/>
        <w:ind w:right="-2"/>
        <w:rPr>
          <w:rFonts w:ascii="Arial" w:hAnsi="Arial" w:cs="Arial"/>
          <w:b/>
          <w:bCs/>
          <w:sz w:val="22"/>
          <w:szCs w:val="22"/>
        </w:rPr>
      </w:pPr>
    </w:p>
    <w:p w14:paraId="5DAC95F1" w14:textId="77777777" w:rsidR="00E67C85"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574317">
      <w:pPr>
        <w:autoSpaceDE w:val="0"/>
        <w:autoSpaceDN w:val="0"/>
        <w:adjustRightInd w:val="0"/>
        <w:ind w:right="-2"/>
        <w:jc w:val="both"/>
        <w:rPr>
          <w:rFonts w:ascii="Arial" w:hAnsi="Arial" w:cs="Arial"/>
          <w:sz w:val="22"/>
          <w:szCs w:val="22"/>
        </w:rPr>
      </w:pPr>
    </w:p>
    <w:p w14:paraId="67080CD6"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8.1.1. A desclassificação será sempre fundamentada e registrada no sistema, com acompanhamento em tempo real por todos os participantes.</w:t>
      </w:r>
    </w:p>
    <w:p w14:paraId="3AE15B10" w14:textId="77777777" w:rsidR="00BF68A5" w:rsidRPr="00D529E0" w:rsidRDefault="00BF68A5" w:rsidP="00574317">
      <w:pPr>
        <w:autoSpaceDE w:val="0"/>
        <w:autoSpaceDN w:val="0"/>
        <w:adjustRightInd w:val="0"/>
        <w:ind w:right="-2"/>
        <w:jc w:val="both"/>
        <w:rPr>
          <w:rFonts w:ascii="Arial" w:hAnsi="Arial" w:cs="Arial"/>
          <w:sz w:val="22"/>
          <w:szCs w:val="22"/>
        </w:rPr>
      </w:pPr>
    </w:p>
    <w:p w14:paraId="726F4F2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574317">
      <w:pPr>
        <w:autoSpaceDE w:val="0"/>
        <w:autoSpaceDN w:val="0"/>
        <w:adjustRightInd w:val="0"/>
        <w:ind w:right="-2"/>
        <w:jc w:val="both"/>
        <w:rPr>
          <w:rFonts w:ascii="Arial" w:hAnsi="Arial" w:cs="Arial"/>
          <w:sz w:val="22"/>
          <w:szCs w:val="22"/>
        </w:rPr>
      </w:pPr>
    </w:p>
    <w:p w14:paraId="51D07E4E"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 O sistema ordenará automaticamente as propostas classificadas, sendo que somente estas participarão da fase de lances.</w:t>
      </w:r>
    </w:p>
    <w:p w14:paraId="468A4E27" w14:textId="77777777" w:rsidR="00BF68A5" w:rsidRPr="00D529E0" w:rsidRDefault="00BF68A5" w:rsidP="00574317">
      <w:pPr>
        <w:autoSpaceDE w:val="0"/>
        <w:autoSpaceDN w:val="0"/>
        <w:adjustRightInd w:val="0"/>
        <w:ind w:right="-2"/>
        <w:jc w:val="both"/>
        <w:rPr>
          <w:rFonts w:ascii="Arial" w:hAnsi="Arial" w:cs="Arial"/>
          <w:sz w:val="22"/>
          <w:szCs w:val="22"/>
        </w:rPr>
      </w:pPr>
    </w:p>
    <w:p w14:paraId="42E50383"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8.3. O sistema disponibilizará campo próprio para troca de mensagens entre o Pregoeiro e os licitantes.</w:t>
      </w:r>
    </w:p>
    <w:p w14:paraId="66C48E28" w14:textId="77777777" w:rsidR="00BF68A5" w:rsidRPr="00D529E0" w:rsidRDefault="00BF68A5" w:rsidP="00574317">
      <w:pPr>
        <w:autoSpaceDE w:val="0"/>
        <w:autoSpaceDN w:val="0"/>
        <w:adjustRightInd w:val="0"/>
        <w:ind w:right="-2"/>
        <w:jc w:val="both"/>
        <w:rPr>
          <w:rFonts w:ascii="Arial" w:hAnsi="Arial" w:cs="Arial"/>
          <w:sz w:val="22"/>
          <w:szCs w:val="22"/>
        </w:rPr>
      </w:pPr>
    </w:p>
    <w:p w14:paraId="1D8E7F02"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574317">
      <w:pPr>
        <w:autoSpaceDE w:val="0"/>
        <w:autoSpaceDN w:val="0"/>
        <w:adjustRightInd w:val="0"/>
        <w:ind w:right="-2"/>
        <w:jc w:val="both"/>
        <w:rPr>
          <w:rFonts w:ascii="Arial" w:hAnsi="Arial" w:cs="Arial"/>
          <w:sz w:val="22"/>
          <w:szCs w:val="22"/>
        </w:rPr>
      </w:pPr>
    </w:p>
    <w:p w14:paraId="07162C32" w14:textId="29DAA3A0"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 item</w:t>
      </w:r>
      <w:r w:rsidR="001D3BBE" w:rsidRPr="00D529E0">
        <w:rPr>
          <w:rFonts w:ascii="Arial" w:hAnsi="Arial" w:cs="Arial"/>
          <w:b/>
          <w:bCs/>
          <w:sz w:val="22"/>
          <w:szCs w:val="22"/>
        </w:rPr>
        <w:t xml:space="preserve"> acoplado no</w:t>
      </w:r>
      <w:r w:rsidR="007B6E5A">
        <w:rPr>
          <w:rFonts w:ascii="Arial" w:hAnsi="Arial" w:cs="Arial"/>
          <w:b/>
          <w:bCs/>
          <w:sz w:val="22"/>
          <w:szCs w:val="22"/>
        </w:rPr>
        <w:t>s</w:t>
      </w:r>
      <w:r w:rsidR="001D3BBE" w:rsidRPr="00D529E0">
        <w:rPr>
          <w:rFonts w:ascii="Arial" w:hAnsi="Arial" w:cs="Arial"/>
          <w:b/>
          <w:bCs/>
          <w:sz w:val="22"/>
          <w:szCs w:val="22"/>
        </w:rPr>
        <w:t xml:space="preserve"> lote</w:t>
      </w:r>
      <w:r w:rsidR="007B6E5A">
        <w:rPr>
          <w:rFonts w:ascii="Arial" w:hAnsi="Arial" w:cs="Arial"/>
          <w:b/>
          <w:bCs/>
          <w:sz w:val="22"/>
          <w:szCs w:val="22"/>
        </w:rPr>
        <w:t>s</w:t>
      </w:r>
      <w:r w:rsidRPr="00D529E0">
        <w:rPr>
          <w:rFonts w:ascii="Arial" w:hAnsi="Arial" w:cs="Arial"/>
          <w:sz w:val="22"/>
          <w:szCs w:val="22"/>
        </w:rPr>
        <w:t>.</w:t>
      </w:r>
    </w:p>
    <w:p w14:paraId="78AA288B" w14:textId="77777777" w:rsidR="00BF68A5" w:rsidRPr="00D529E0" w:rsidRDefault="00BF68A5" w:rsidP="00574317">
      <w:pPr>
        <w:autoSpaceDE w:val="0"/>
        <w:autoSpaceDN w:val="0"/>
        <w:adjustRightInd w:val="0"/>
        <w:ind w:right="-2"/>
        <w:jc w:val="both"/>
        <w:rPr>
          <w:rFonts w:ascii="Arial" w:hAnsi="Arial" w:cs="Arial"/>
          <w:sz w:val="22"/>
          <w:szCs w:val="22"/>
        </w:rPr>
      </w:pPr>
    </w:p>
    <w:p w14:paraId="32E2470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574317">
      <w:pPr>
        <w:autoSpaceDE w:val="0"/>
        <w:autoSpaceDN w:val="0"/>
        <w:adjustRightInd w:val="0"/>
        <w:ind w:right="-2"/>
        <w:jc w:val="both"/>
        <w:rPr>
          <w:rFonts w:ascii="Arial" w:hAnsi="Arial" w:cs="Arial"/>
          <w:sz w:val="22"/>
          <w:szCs w:val="22"/>
        </w:rPr>
      </w:pPr>
    </w:p>
    <w:p w14:paraId="1314B1C2" w14:textId="67A4FC93"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BF68A5" w:rsidRPr="00D529E0">
        <w:rPr>
          <w:rFonts w:ascii="Arial" w:hAnsi="Arial" w:cs="Arial"/>
          <w:sz w:val="22"/>
          <w:szCs w:val="22"/>
        </w:rPr>
        <w:t>6</w:t>
      </w:r>
      <w:r w:rsidRPr="00D529E0">
        <w:rPr>
          <w:rFonts w:ascii="Arial" w:hAnsi="Arial" w:cs="Arial"/>
          <w:sz w:val="22"/>
          <w:szCs w:val="22"/>
        </w:rPr>
        <w:t>.Havendo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574317">
      <w:pPr>
        <w:autoSpaceDE w:val="0"/>
        <w:autoSpaceDN w:val="0"/>
        <w:adjustRightInd w:val="0"/>
        <w:ind w:right="-2"/>
        <w:jc w:val="both"/>
        <w:rPr>
          <w:rFonts w:ascii="Arial" w:hAnsi="Arial" w:cs="Arial"/>
          <w:sz w:val="22"/>
          <w:szCs w:val="22"/>
        </w:rPr>
      </w:pPr>
    </w:p>
    <w:p w14:paraId="0153809B"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7</w:t>
      </w:r>
      <w:r w:rsidRPr="00D529E0">
        <w:rPr>
          <w:rFonts w:ascii="Arial" w:hAnsi="Arial" w:cs="Arial"/>
          <w:sz w:val="22"/>
          <w:szCs w:val="22"/>
        </w:rPr>
        <w:t>.Durante a Sessão Pública do Pregão Eletrônico, os licitantes serão informados, em tempo real, do valor do menor lance registrado, vedada a identificação do seu detentor.</w:t>
      </w:r>
    </w:p>
    <w:p w14:paraId="7B79617E" w14:textId="77777777" w:rsidR="0056675B" w:rsidRPr="00D529E0" w:rsidRDefault="0056675B" w:rsidP="00574317">
      <w:pPr>
        <w:autoSpaceDE w:val="0"/>
        <w:autoSpaceDN w:val="0"/>
        <w:adjustRightInd w:val="0"/>
        <w:ind w:right="-2"/>
        <w:jc w:val="both"/>
        <w:rPr>
          <w:rFonts w:ascii="Arial" w:hAnsi="Arial" w:cs="Arial"/>
          <w:sz w:val="22"/>
          <w:szCs w:val="22"/>
        </w:rPr>
      </w:pPr>
    </w:p>
    <w:p w14:paraId="7A9E1EE6" w14:textId="77777777"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8</w:t>
      </w:r>
      <w:r w:rsidRPr="00D529E0">
        <w:rPr>
          <w:rFonts w:ascii="Arial" w:hAnsi="Arial" w:cs="Arial"/>
          <w:sz w:val="22"/>
          <w:szCs w:val="22"/>
        </w:rPr>
        <w:t>.Durante a fase de lances, o Pregoeiro poderá excluir, justificadamente, lance cujo valor seja manifestamente inexequível.</w:t>
      </w:r>
    </w:p>
    <w:p w14:paraId="1F145A2A" w14:textId="77777777" w:rsidR="00BF68A5" w:rsidRPr="00D529E0" w:rsidRDefault="00BF68A5" w:rsidP="00574317">
      <w:pPr>
        <w:autoSpaceDE w:val="0"/>
        <w:autoSpaceDN w:val="0"/>
        <w:adjustRightInd w:val="0"/>
        <w:ind w:right="-2"/>
        <w:jc w:val="both"/>
        <w:rPr>
          <w:rFonts w:ascii="Arial" w:hAnsi="Arial" w:cs="Arial"/>
          <w:sz w:val="22"/>
          <w:szCs w:val="22"/>
        </w:rPr>
      </w:pPr>
    </w:p>
    <w:p w14:paraId="6AD3B36E" w14:textId="77777777" w:rsidR="00BF68A5"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0,5% ( zero virgula cinco) por cento</w:t>
      </w:r>
      <w:r w:rsidRPr="00D529E0">
        <w:rPr>
          <w:rFonts w:ascii="Arial" w:hAnsi="Arial" w:cs="Arial"/>
          <w:sz w:val="22"/>
          <w:szCs w:val="22"/>
        </w:rPr>
        <w:t>.</w:t>
      </w:r>
    </w:p>
    <w:p w14:paraId="56976950" w14:textId="77777777" w:rsidR="00FF2ECD" w:rsidRPr="00D529E0" w:rsidRDefault="00FF2ECD" w:rsidP="00574317">
      <w:pPr>
        <w:autoSpaceDE w:val="0"/>
        <w:autoSpaceDN w:val="0"/>
        <w:adjustRightInd w:val="0"/>
        <w:ind w:right="-2"/>
        <w:jc w:val="both"/>
        <w:rPr>
          <w:rFonts w:ascii="Arial" w:hAnsi="Arial" w:cs="Arial"/>
          <w:sz w:val="22"/>
          <w:szCs w:val="22"/>
        </w:rPr>
      </w:pPr>
    </w:p>
    <w:p w14:paraId="09B000B3" w14:textId="77777777" w:rsidR="00FF2ECD"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conforme art. 31, </w:t>
      </w:r>
      <w:r w:rsidR="007266D1" w:rsidRPr="00D529E0">
        <w:rPr>
          <w:rFonts w:ascii="Arial" w:hAnsi="Arial" w:cs="Arial"/>
          <w:sz w:val="22"/>
          <w:szCs w:val="22"/>
        </w:rPr>
        <w:t>inciso I</w:t>
      </w:r>
      <w:r w:rsidRPr="00D529E0">
        <w:rPr>
          <w:rFonts w:ascii="Arial" w:hAnsi="Arial" w:cs="Arial"/>
          <w:sz w:val="22"/>
          <w:szCs w:val="22"/>
        </w:rPr>
        <w:t>, do Decreto nº 10.024/2019.</w:t>
      </w:r>
    </w:p>
    <w:p w14:paraId="40179650" w14:textId="77777777" w:rsidR="00FF2ECD" w:rsidRPr="00D529E0" w:rsidRDefault="00FF2ECD" w:rsidP="00574317">
      <w:pPr>
        <w:autoSpaceDE w:val="0"/>
        <w:autoSpaceDN w:val="0"/>
        <w:adjustRightInd w:val="0"/>
        <w:ind w:right="-2"/>
        <w:jc w:val="both"/>
        <w:rPr>
          <w:rFonts w:ascii="Arial" w:hAnsi="Arial" w:cs="Arial"/>
          <w:sz w:val="22"/>
          <w:szCs w:val="22"/>
        </w:rPr>
      </w:pPr>
    </w:p>
    <w:p w14:paraId="63EE593F" w14:textId="3F7A7569" w:rsidR="00FF2ECD"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574317">
      <w:pPr>
        <w:autoSpaceDE w:val="0"/>
        <w:autoSpaceDN w:val="0"/>
        <w:adjustRightInd w:val="0"/>
        <w:ind w:right="-2"/>
        <w:jc w:val="both"/>
        <w:rPr>
          <w:rFonts w:ascii="Arial" w:hAnsi="Arial" w:cs="Arial"/>
          <w:sz w:val="22"/>
          <w:szCs w:val="22"/>
        </w:rPr>
      </w:pPr>
    </w:p>
    <w:p w14:paraId="17F0BEE8"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78843C1E" w14:textId="77777777" w:rsidR="00AB6F35" w:rsidRDefault="00AB6F35" w:rsidP="00574317">
      <w:pPr>
        <w:autoSpaceDE w:val="0"/>
        <w:autoSpaceDN w:val="0"/>
        <w:adjustRightInd w:val="0"/>
        <w:ind w:right="-2"/>
        <w:jc w:val="both"/>
        <w:rPr>
          <w:rFonts w:ascii="Arial" w:hAnsi="Arial" w:cs="Arial"/>
          <w:sz w:val="22"/>
          <w:szCs w:val="22"/>
        </w:rPr>
      </w:pPr>
    </w:p>
    <w:p w14:paraId="09D887E0" w14:textId="24840A1A"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574317">
      <w:pPr>
        <w:autoSpaceDE w:val="0"/>
        <w:autoSpaceDN w:val="0"/>
        <w:adjustRightInd w:val="0"/>
        <w:ind w:right="-2"/>
        <w:jc w:val="both"/>
        <w:rPr>
          <w:rFonts w:ascii="Arial" w:hAnsi="Arial" w:cs="Arial"/>
          <w:sz w:val="22"/>
          <w:szCs w:val="22"/>
        </w:rPr>
      </w:pPr>
    </w:p>
    <w:p w14:paraId="2A875B6F"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574317">
      <w:pPr>
        <w:autoSpaceDE w:val="0"/>
        <w:autoSpaceDN w:val="0"/>
        <w:adjustRightInd w:val="0"/>
        <w:ind w:right="-2"/>
        <w:jc w:val="both"/>
        <w:rPr>
          <w:rFonts w:ascii="Arial" w:hAnsi="Arial" w:cs="Arial"/>
          <w:sz w:val="22"/>
          <w:szCs w:val="22"/>
        </w:rPr>
      </w:pPr>
    </w:p>
    <w:p w14:paraId="0CBD9AE6"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574317">
      <w:pPr>
        <w:autoSpaceDE w:val="0"/>
        <w:autoSpaceDN w:val="0"/>
        <w:adjustRightInd w:val="0"/>
        <w:ind w:right="-2"/>
        <w:jc w:val="both"/>
        <w:rPr>
          <w:rFonts w:ascii="Arial" w:hAnsi="Arial" w:cs="Arial"/>
          <w:sz w:val="22"/>
          <w:szCs w:val="22"/>
        </w:rPr>
      </w:pPr>
    </w:p>
    <w:p w14:paraId="5DE0450B"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574317">
      <w:pPr>
        <w:autoSpaceDE w:val="0"/>
        <w:autoSpaceDN w:val="0"/>
        <w:adjustRightInd w:val="0"/>
        <w:ind w:right="-2"/>
        <w:jc w:val="both"/>
        <w:rPr>
          <w:rFonts w:ascii="Arial" w:hAnsi="Arial" w:cs="Arial"/>
          <w:sz w:val="22"/>
          <w:szCs w:val="22"/>
        </w:rPr>
      </w:pPr>
    </w:p>
    <w:p w14:paraId="58BCBA23"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574317">
      <w:pPr>
        <w:autoSpaceDE w:val="0"/>
        <w:autoSpaceDN w:val="0"/>
        <w:adjustRightInd w:val="0"/>
        <w:ind w:right="-2"/>
        <w:jc w:val="both"/>
        <w:rPr>
          <w:rFonts w:ascii="Arial" w:hAnsi="Arial" w:cs="Arial"/>
          <w:sz w:val="22"/>
          <w:szCs w:val="22"/>
        </w:rPr>
      </w:pPr>
    </w:p>
    <w:p w14:paraId="6B17B4FA" w14:textId="77777777" w:rsidR="00E80FCB"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574317">
      <w:pPr>
        <w:autoSpaceDE w:val="0"/>
        <w:autoSpaceDN w:val="0"/>
        <w:adjustRightInd w:val="0"/>
        <w:ind w:right="-2"/>
        <w:jc w:val="both"/>
        <w:rPr>
          <w:rFonts w:ascii="Arial" w:hAnsi="Arial" w:cs="Arial"/>
          <w:sz w:val="22"/>
          <w:szCs w:val="22"/>
        </w:rPr>
      </w:pPr>
    </w:p>
    <w:p w14:paraId="56E73C77"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.1. No caso da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574317">
      <w:pPr>
        <w:autoSpaceDE w:val="0"/>
        <w:autoSpaceDN w:val="0"/>
        <w:adjustRightInd w:val="0"/>
        <w:ind w:right="-2"/>
        <w:jc w:val="both"/>
        <w:rPr>
          <w:rFonts w:ascii="Arial" w:hAnsi="Arial" w:cs="Arial"/>
          <w:sz w:val="22"/>
          <w:szCs w:val="22"/>
        </w:rPr>
      </w:pPr>
    </w:p>
    <w:p w14:paraId="3DBAE8AA"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574317">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574317">
      <w:pPr>
        <w:autoSpaceDE w:val="0"/>
        <w:autoSpaceDN w:val="0"/>
        <w:adjustRightInd w:val="0"/>
        <w:ind w:right="-2"/>
        <w:jc w:val="both"/>
        <w:rPr>
          <w:rFonts w:ascii="Arial" w:hAnsi="Arial" w:cs="Arial"/>
          <w:sz w:val="22"/>
          <w:szCs w:val="22"/>
        </w:rPr>
      </w:pPr>
    </w:p>
    <w:p w14:paraId="0ED2A4BA" w14:textId="2853AA69" w:rsidR="00D529B4" w:rsidRPr="00D529E0" w:rsidRDefault="00D529B4"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002412CA">
        <w:rPr>
          <w:rFonts w:ascii="Arial" w:hAnsi="Arial" w:cs="Arial"/>
          <w:sz w:val="22"/>
          <w:szCs w:val="22"/>
        </w:rPr>
        <w:t>serviço</w:t>
      </w:r>
      <w:r w:rsidRPr="00D529E0">
        <w:rPr>
          <w:rFonts w:ascii="Arial" w:hAnsi="Arial" w:cs="Arial"/>
          <w:sz w:val="22"/>
          <w:szCs w:val="22"/>
        </w:rPr>
        <w:t xml:space="preserve"> estrangeiro, o critério de desempate será aplicado exclusivamente entre as propostas que fizerem jus às margens de preferência, conforme regulamento.</w:t>
      </w:r>
    </w:p>
    <w:p w14:paraId="42062CBE" w14:textId="77777777" w:rsidR="00C4137C" w:rsidRPr="00D529E0" w:rsidRDefault="00C4137C" w:rsidP="00574317">
      <w:pPr>
        <w:autoSpaceDE w:val="0"/>
        <w:autoSpaceDN w:val="0"/>
        <w:adjustRightInd w:val="0"/>
        <w:ind w:right="-2"/>
        <w:jc w:val="both"/>
        <w:rPr>
          <w:rFonts w:ascii="Arial" w:hAnsi="Arial" w:cs="Arial"/>
          <w:sz w:val="22"/>
          <w:szCs w:val="22"/>
        </w:rPr>
      </w:pPr>
    </w:p>
    <w:p w14:paraId="01EF3F35"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574317">
      <w:pPr>
        <w:autoSpaceDE w:val="0"/>
        <w:autoSpaceDN w:val="0"/>
        <w:adjustRightInd w:val="0"/>
        <w:ind w:right="-2"/>
        <w:jc w:val="both"/>
        <w:rPr>
          <w:rFonts w:ascii="Arial" w:hAnsi="Arial" w:cs="Arial"/>
          <w:sz w:val="22"/>
          <w:szCs w:val="22"/>
        </w:rPr>
      </w:pPr>
    </w:p>
    <w:p w14:paraId="28592E40" w14:textId="15037D1C"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574317">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574317">
      <w:pPr>
        <w:autoSpaceDE w:val="0"/>
        <w:autoSpaceDN w:val="0"/>
        <w:adjustRightInd w:val="0"/>
        <w:ind w:right="-2"/>
        <w:jc w:val="both"/>
        <w:rPr>
          <w:rFonts w:ascii="Arial" w:hAnsi="Arial" w:cs="Arial"/>
          <w:sz w:val="22"/>
          <w:szCs w:val="22"/>
        </w:rPr>
      </w:pPr>
    </w:p>
    <w:p w14:paraId="3C753BFF"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574317">
      <w:pPr>
        <w:autoSpaceDE w:val="0"/>
        <w:autoSpaceDN w:val="0"/>
        <w:adjustRightInd w:val="0"/>
        <w:ind w:right="-2"/>
        <w:jc w:val="both"/>
        <w:rPr>
          <w:rFonts w:ascii="Arial" w:hAnsi="Arial" w:cs="Arial"/>
          <w:sz w:val="22"/>
          <w:szCs w:val="22"/>
        </w:rPr>
      </w:pPr>
    </w:p>
    <w:p w14:paraId="1B6C9412" w14:textId="0759B7BF" w:rsidR="00150492"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pelo sistema eletrônico, contraproposta ao licitante para que seja obtido melhor preço, observado o 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574317">
      <w:pPr>
        <w:autoSpaceDE w:val="0"/>
        <w:autoSpaceDN w:val="0"/>
        <w:adjustRightInd w:val="0"/>
        <w:ind w:right="-2"/>
        <w:jc w:val="both"/>
        <w:rPr>
          <w:rFonts w:ascii="Arial" w:hAnsi="Arial" w:cs="Arial"/>
          <w:sz w:val="22"/>
          <w:szCs w:val="22"/>
        </w:rPr>
      </w:pPr>
    </w:p>
    <w:p w14:paraId="59A086D8" w14:textId="17EAC194"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574317">
      <w:pPr>
        <w:autoSpaceDE w:val="0"/>
        <w:autoSpaceDN w:val="0"/>
        <w:adjustRightInd w:val="0"/>
        <w:ind w:right="-2"/>
        <w:jc w:val="both"/>
        <w:rPr>
          <w:rFonts w:ascii="Arial" w:hAnsi="Arial" w:cs="Arial"/>
          <w:sz w:val="22"/>
          <w:szCs w:val="22"/>
        </w:rPr>
      </w:pPr>
    </w:p>
    <w:p w14:paraId="0DE6E9B3" w14:textId="2410FE2B"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(03)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6EA03D2F" w14:textId="77777777" w:rsidR="00C4137C" w:rsidRPr="00D529E0" w:rsidRDefault="00C4137C" w:rsidP="00574317">
      <w:pPr>
        <w:autoSpaceDE w:val="0"/>
        <w:autoSpaceDN w:val="0"/>
        <w:adjustRightInd w:val="0"/>
        <w:ind w:right="-2"/>
        <w:jc w:val="both"/>
        <w:rPr>
          <w:rFonts w:ascii="Arial" w:hAnsi="Arial" w:cs="Arial"/>
          <w:sz w:val="22"/>
          <w:szCs w:val="22"/>
        </w:rPr>
      </w:pPr>
    </w:p>
    <w:p w14:paraId="14582704" w14:textId="3AF38253"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574317">
      <w:pPr>
        <w:autoSpaceDE w:val="0"/>
        <w:autoSpaceDN w:val="0"/>
        <w:adjustRightInd w:val="0"/>
        <w:ind w:right="-2"/>
        <w:jc w:val="both"/>
        <w:rPr>
          <w:rFonts w:ascii="Arial" w:hAnsi="Arial" w:cs="Arial"/>
          <w:sz w:val="22"/>
          <w:szCs w:val="22"/>
        </w:rPr>
      </w:pPr>
    </w:p>
    <w:p w14:paraId="12FD8CB8" w14:textId="2ADB87AA"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240C18E1"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574317">
      <w:pPr>
        <w:autoSpaceDE w:val="0"/>
        <w:autoSpaceDN w:val="0"/>
        <w:adjustRightInd w:val="0"/>
        <w:ind w:right="-2"/>
        <w:jc w:val="both"/>
        <w:rPr>
          <w:rFonts w:ascii="Arial" w:hAnsi="Arial" w:cs="Arial"/>
          <w:sz w:val="22"/>
          <w:szCs w:val="22"/>
        </w:rPr>
      </w:pPr>
    </w:p>
    <w:p w14:paraId="07407DBB" w14:textId="17C2C1AD"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2894BEFF" w14:textId="49622B54"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00D55B16">
        <w:rPr>
          <w:rFonts w:ascii="Arial" w:hAnsi="Arial" w:cs="Arial"/>
          <w:sz w:val="22"/>
          <w:szCs w:val="22"/>
        </w:rPr>
        <w:t>re</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574317">
      <w:pPr>
        <w:autoSpaceDE w:val="0"/>
        <w:autoSpaceDN w:val="0"/>
        <w:adjustRightInd w:val="0"/>
        <w:ind w:right="-2"/>
        <w:jc w:val="both"/>
        <w:rPr>
          <w:rFonts w:ascii="Arial" w:hAnsi="Arial" w:cs="Arial"/>
          <w:sz w:val="22"/>
          <w:szCs w:val="22"/>
        </w:rPr>
      </w:pPr>
    </w:p>
    <w:p w14:paraId="28B0D270" w14:textId="144311E3" w:rsidR="008738C8" w:rsidRPr="009277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574317">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476E73BC"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virtuais;</w:t>
      </w:r>
    </w:p>
    <w:p w14:paraId="296F5FA3" w14:textId="67EB8EEE"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574317">
      <w:pPr>
        <w:autoSpaceDE w:val="0"/>
        <w:autoSpaceDN w:val="0"/>
        <w:adjustRightInd w:val="0"/>
        <w:ind w:right="-2"/>
        <w:jc w:val="both"/>
        <w:rPr>
          <w:rFonts w:ascii="Arial" w:hAnsi="Arial" w:cs="Arial"/>
          <w:sz w:val="22"/>
          <w:szCs w:val="22"/>
        </w:rPr>
      </w:pPr>
    </w:p>
    <w:p w14:paraId="320C7E3A" w14:textId="77777777" w:rsidR="001C6A6F" w:rsidRPr="00D529E0" w:rsidRDefault="001C6A6F" w:rsidP="00574317">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574317">
      <w:pPr>
        <w:spacing w:before="120"/>
        <w:ind w:left="1134" w:right="-2"/>
        <w:jc w:val="both"/>
        <w:rPr>
          <w:rFonts w:ascii="Arial" w:hAnsi="Arial" w:cs="Arial"/>
          <w:sz w:val="22"/>
          <w:szCs w:val="22"/>
        </w:rPr>
      </w:pPr>
      <w:r w:rsidRPr="00D529E0">
        <w:rPr>
          <w:rFonts w:ascii="Arial" w:hAnsi="Arial" w:cs="Arial"/>
          <w:sz w:val="22"/>
          <w:szCs w:val="22"/>
        </w:rPr>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574317">
      <w:pPr>
        <w:spacing w:before="120"/>
        <w:ind w:left="1134" w:right="-2"/>
        <w:jc w:val="both"/>
        <w:rPr>
          <w:rFonts w:ascii="Arial" w:hAnsi="Arial" w:cs="Arial"/>
          <w:color w:val="00B050"/>
          <w:sz w:val="22"/>
          <w:szCs w:val="22"/>
        </w:rPr>
      </w:pPr>
    </w:p>
    <w:p w14:paraId="76DFBF50" w14:textId="52D7304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574317">
      <w:pPr>
        <w:ind w:right="-2"/>
        <w:jc w:val="both"/>
        <w:rPr>
          <w:rFonts w:ascii="Arial" w:hAnsi="Arial" w:cs="Arial"/>
          <w:color w:val="00B050"/>
          <w:sz w:val="22"/>
          <w:szCs w:val="22"/>
        </w:rPr>
      </w:pPr>
    </w:p>
    <w:p w14:paraId="2DD0B4D1" w14:textId="77777777" w:rsidR="001F6D73" w:rsidRPr="00D529E0" w:rsidRDefault="001F6D7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574317">
      <w:pPr>
        <w:ind w:right="-2"/>
        <w:jc w:val="both"/>
        <w:rPr>
          <w:rFonts w:ascii="Arial" w:hAnsi="Arial" w:cs="Arial"/>
          <w:color w:val="00B050"/>
          <w:sz w:val="22"/>
          <w:szCs w:val="22"/>
        </w:rPr>
      </w:pPr>
    </w:p>
    <w:p w14:paraId="5F093587" w14:textId="246307C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574317">
      <w:pPr>
        <w:ind w:right="-2"/>
        <w:jc w:val="both"/>
        <w:rPr>
          <w:rFonts w:ascii="Arial" w:hAnsi="Arial" w:cs="Arial"/>
          <w:color w:val="00B050"/>
          <w:sz w:val="22"/>
          <w:szCs w:val="22"/>
        </w:rPr>
      </w:pPr>
    </w:p>
    <w:p w14:paraId="54DFACC3" w14:textId="10BBB285" w:rsidR="001C6A6F" w:rsidRDefault="001C6A6F" w:rsidP="00574317">
      <w:pPr>
        <w:ind w:right="-2"/>
        <w:jc w:val="both"/>
        <w:rPr>
          <w:rFonts w:ascii="Arial" w:hAnsi="Arial" w:cs="Arial"/>
          <w:sz w:val="22"/>
          <w:szCs w:val="22"/>
        </w:rPr>
      </w:pPr>
      <w:r w:rsidRPr="00D529E0">
        <w:rPr>
          <w:rFonts w:ascii="Arial" w:hAnsi="Arial" w:cs="Arial"/>
          <w:sz w:val="22"/>
          <w:szCs w:val="22"/>
        </w:rPr>
        <w:lastRenderedPageBreak/>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576BFF76" w14:textId="77777777" w:rsidR="00E4492A" w:rsidRDefault="00E4492A" w:rsidP="00574317">
      <w:pPr>
        <w:ind w:right="-2"/>
        <w:jc w:val="both"/>
        <w:rPr>
          <w:rFonts w:ascii="Arial" w:hAnsi="Arial" w:cs="Arial"/>
          <w:sz w:val="22"/>
          <w:szCs w:val="22"/>
        </w:rPr>
      </w:pPr>
    </w:p>
    <w:p w14:paraId="2012B2AF" w14:textId="3E95710B" w:rsidR="00E4492A" w:rsidRPr="00D529E0" w:rsidRDefault="00E4492A" w:rsidP="00574317">
      <w:pPr>
        <w:ind w:right="-2"/>
        <w:jc w:val="both"/>
        <w:rPr>
          <w:rFonts w:ascii="Arial" w:hAnsi="Arial" w:cs="Arial"/>
          <w:sz w:val="22"/>
          <w:szCs w:val="22"/>
        </w:rPr>
      </w:pPr>
      <w:r>
        <w:rPr>
          <w:rFonts w:ascii="Arial" w:hAnsi="Arial" w:cs="Arial"/>
          <w:sz w:val="22"/>
          <w:szCs w:val="22"/>
        </w:rPr>
        <w:t>9.9 o Pregoeiro poderá usar o resultado final do sistema como modelo de proposta das empresas vencedoras, se assim preferir.</w:t>
      </w:r>
    </w:p>
    <w:p w14:paraId="23F3A802" w14:textId="77777777" w:rsidR="00E12112" w:rsidRPr="00D529E0" w:rsidRDefault="00E12112" w:rsidP="00574317">
      <w:pPr>
        <w:ind w:right="-2"/>
        <w:jc w:val="both"/>
        <w:rPr>
          <w:rFonts w:ascii="Arial" w:hAnsi="Arial" w:cs="Arial"/>
          <w:color w:val="00B050"/>
          <w:sz w:val="22"/>
          <w:szCs w:val="22"/>
        </w:rPr>
      </w:pPr>
    </w:p>
    <w:p w14:paraId="55810F2B" w14:textId="77777777" w:rsidR="00E12112" w:rsidRPr="00D529E0" w:rsidRDefault="00E12112"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574317">
      <w:pPr>
        <w:ind w:right="-2"/>
        <w:jc w:val="both"/>
        <w:rPr>
          <w:rFonts w:ascii="Arial" w:hAnsi="Arial" w:cs="Arial"/>
          <w:color w:val="00B050"/>
          <w:sz w:val="22"/>
          <w:szCs w:val="22"/>
        </w:rPr>
      </w:pPr>
    </w:p>
    <w:p w14:paraId="6D92D988"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10.1. Para fins de habilitação dos licitantes, será exigida, a documentação relativa:</w:t>
      </w:r>
    </w:p>
    <w:p w14:paraId="35B02779" w14:textId="77777777" w:rsidR="00E12112" w:rsidRPr="00D529E0" w:rsidRDefault="00E12112" w:rsidP="00574317">
      <w:pPr>
        <w:ind w:right="-2"/>
        <w:jc w:val="both"/>
        <w:rPr>
          <w:rFonts w:ascii="Arial" w:hAnsi="Arial" w:cs="Arial"/>
          <w:b/>
          <w:sz w:val="22"/>
          <w:szCs w:val="22"/>
        </w:rPr>
      </w:pPr>
    </w:p>
    <w:p w14:paraId="41E72A8B"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574317">
      <w:pPr>
        <w:ind w:right="-2"/>
        <w:jc w:val="both"/>
        <w:rPr>
          <w:rFonts w:ascii="Arial" w:hAnsi="Arial" w:cs="Arial"/>
          <w:b/>
          <w:color w:val="00B050"/>
          <w:sz w:val="22"/>
          <w:szCs w:val="22"/>
        </w:rPr>
      </w:pPr>
    </w:p>
    <w:p w14:paraId="33EB4D94" w14:textId="77777777" w:rsidR="00E12112" w:rsidRPr="00D529E0" w:rsidRDefault="00E12112" w:rsidP="00574317">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574317">
      <w:pPr>
        <w:ind w:right="-2"/>
        <w:jc w:val="both"/>
        <w:rPr>
          <w:rFonts w:ascii="Arial" w:hAnsi="Arial" w:cs="Arial"/>
          <w:b/>
          <w:color w:val="00B050"/>
          <w:sz w:val="22"/>
          <w:szCs w:val="22"/>
        </w:rPr>
      </w:pPr>
    </w:p>
    <w:p w14:paraId="19911FB2" w14:textId="77777777" w:rsidR="00E12112" w:rsidRPr="00D529E0" w:rsidRDefault="00E12112" w:rsidP="00574317">
      <w:pPr>
        <w:ind w:left="1134" w:right="-2"/>
        <w:jc w:val="both"/>
        <w:rPr>
          <w:rFonts w:ascii="Arial" w:hAnsi="Arial" w:cs="Arial"/>
          <w:bCs/>
          <w:sz w:val="22"/>
          <w:szCs w:val="22"/>
        </w:rPr>
      </w:pPr>
      <w:r w:rsidRPr="00D529E0">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D529E0" w:rsidRDefault="00E12112" w:rsidP="00574317">
      <w:pPr>
        <w:ind w:right="-2"/>
        <w:jc w:val="both"/>
        <w:rPr>
          <w:rFonts w:ascii="Arial" w:hAnsi="Arial" w:cs="Arial"/>
          <w:sz w:val="22"/>
          <w:szCs w:val="22"/>
        </w:rPr>
      </w:pPr>
    </w:p>
    <w:p w14:paraId="2CF519E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574317">
      <w:pPr>
        <w:ind w:right="-2"/>
        <w:jc w:val="both"/>
        <w:rPr>
          <w:rFonts w:ascii="Arial" w:hAnsi="Arial" w:cs="Arial"/>
          <w:color w:val="00B050"/>
          <w:sz w:val="22"/>
          <w:szCs w:val="22"/>
        </w:rPr>
      </w:pPr>
    </w:p>
    <w:p w14:paraId="5C3A0C7B"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574317">
      <w:pPr>
        <w:ind w:right="-2"/>
        <w:jc w:val="both"/>
        <w:rPr>
          <w:rFonts w:ascii="Arial" w:hAnsi="Arial" w:cs="Arial"/>
          <w:color w:val="00B050"/>
          <w:sz w:val="22"/>
          <w:szCs w:val="22"/>
        </w:rPr>
      </w:pPr>
    </w:p>
    <w:p w14:paraId="56B98B0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D529E0" w:rsidRDefault="00E12112" w:rsidP="00574317">
      <w:pPr>
        <w:ind w:right="-2"/>
        <w:jc w:val="both"/>
        <w:rPr>
          <w:rFonts w:ascii="Arial" w:hAnsi="Arial" w:cs="Arial"/>
          <w:sz w:val="22"/>
          <w:szCs w:val="22"/>
        </w:rPr>
      </w:pPr>
    </w:p>
    <w:p w14:paraId="3A36CC6E"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574317">
      <w:pPr>
        <w:ind w:right="-2"/>
        <w:jc w:val="both"/>
        <w:rPr>
          <w:rFonts w:ascii="Arial" w:hAnsi="Arial" w:cs="Arial"/>
          <w:sz w:val="22"/>
          <w:szCs w:val="22"/>
        </w:rPr>
      </w:pPr>
    </w:p>
    <w:p w14:paraId="2D4754D1"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574317">
      <w:pPr>
        <w:ind w:right="-2"/>
        <w:jc w:val="both"/>
        <w:rPr>
          <w:rFonts w:ascii="Arial" w:hAnsi="Arial" w:cs="Arial"/>
          <w:sz w:val="22"/>
          <w:szCs w:val="22"/>
        </w:rPr>
      </w:pPr>
    </w:p>
    <w:p w14:paraId="6AED4040"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574317">
      <w:pPr>
        <w:ind w:right="-2"/>
        <w:jc w:val="both"/>
        <w:rPr>
          <w:rFonts w:ascii="Arial" w:hAnsi="Arial" w:cs="Arial"/>
          <w:b/>
          <w:color w:val="00B050"/>
          <w:sz w:val="22"/>
          <w:szCs w:val="22"/>
        </w:rPr>
      </w:pPr>
    </w:p>
    <w:p w14:paraId="2927902F"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574317">
      <w:pPr>
        <w:ind w:right="-2"/>
        <w:jc w:val="both"/>
        <w:rPr>
          <w:rFonts w:ascii="Arial" w:hAnsi="Arial" w:cs="Arial"/>
          <w:bCs/>
          <w:color w:val="00B050"/>
          <w:sz w:val="22"/>
          <w:szCs w:val="22"/>
        </w:rPr>
      </w:pPr>
    </w:p>
    <w:p w14:paraId="564958BA"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574317">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fornecida pela Caixa Econômica Federal, de acordo com a Lei n.° 8036 de 11 de maio de 1990;</w:t>
      </w:r>
    </w:p>
    <w:p w14:paraId="2F6D7DD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574317">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574317">
      <w:pPr>
        <w:pStyle w:val="Corpodetexto"/>
        <w:tabs>
          <w:tab w:val="num" w:pos="180"/>
        </w:tabs>
        <w:ind w:left="1134"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574317">
      <w:pPr>
        <w:pStyle w:val="Corpodetexto"/>
        <w:ind w:right="-2"/>
        <w:rPr>
          <w:rFonts w:ascii="Arial" w:hAnsi="Arial" w:cs="Arial"/>
          <w:b w:val="0"/>
          <w:bCs/>
          <w:color w:val="00B050"/>
          <w:sz w:val="22"/>
          <w:szCs w:val="22"/>
          <w:u w:val="none"/>
        </w:rPr>
      </w:pPr>
    </w:p>
    <w:p w14:paraId="5B076B9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lastRenderedPageBreak/>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574317">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p>
    <w:p w14:paraId="48169E8D" w14:textId="39745AC0" w:rsidR="00C015C9" w:rsidRPr="00600ADA" w:rsidRDefault="00C015C9" w:rsidP="00C015C9">
      <w:pPr>
        <w:overflowPunct w:val="0"/>
        <w:autoSpaceDE w:val="0"/>
        <w:autoSpaceDN w:val="0"/>
        <w:adjustRightInd w:val="0"/>
        <w:jc w:val="both"/>
        <w:textAlignment w:val="baseline"/>
        <w:rPr>
          <w:rFonts w:ascii="Arial" w:hAnsi="Arial" w:cs="Arial"/>
          <w:bCs/>
          <w:sz w:val="22"/>
          <w:szCs w:val="22"/>
        </w:rPr>
      </w:pPr>
      <w:r>
        <w:rPr>
          <w:rFonts w:ascii="Arial" w:hAnsi="Arial" w:cs="Arial"/>
          <w:sz w:val="22"/>
          <w:szCs w:val="22"/>
        </w:rPr>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47C9A74" w14:textId="77777777" w:rsidR="00C015C9" w:rsidRDefault="00C015C9" w:rsidP="00574317">
      <w:pPr>
        <w:overflowPunct w:val="0"/>
        <w:autoSpaceDE w:val="0"/>
        <w:autoSpaceDN w:val="0"/>
        <w:adjustRightInd w:val="0"/>
        <w:ind w:right="-2"/>
        <w:jc w:val="both"/>
        <w:textAlignment w:val="baseline"/>
        <w:rPr>
          <w:rFonts w:ascii="Arial" w:hAnsi="Arial" w:cs="Arial"/>
          <w:sz w:val="22"/>
          <w:szCs w:val="22"/>
        </w:rPr>
      </w:pPr>
    </w:p>
    <w:p w14:paraId="2EA44A97" w14:textId="77777777" w:rsidR="003D3496" w:rsidRPr="001815CA" w:rsidRDefault="003D3496" w:rsidP="003D3496">
      <w:pPr>
        <w:overflowPunct w:val="0"/>
        <w:autoSpaceDE w:val="0"/>
        <w:autoSpaceDN w:val="0"/>
        <w:adjustRightInd w:val="0"/>
        <w:ind w:right="-2"/>
        <w:jc w:val="both"/>
        <w:textAlignment w:val="baseline"/>
        <w:rPr>
          <w:rFonts w:ascii="Arial" w:hAnsi="Arial" w:cs="Arial"/>
          <w:b/>
          <w:bCs/>
          <w:sz w:val="22"/>
          <w:szCs w:val="22"/>
        </w:rPr>
      </w:pPr>
      <w:r w:rsidRPr="001815CA">
        <w:rPr>
          <w:rFonts w:ascii="Arial" w:hAnsi="Arial" w:cs="Arial"/>
          <w:b/>
          <w:bCs/>
          <w:sz w:val="22"/>
          <w:szCs w:val="22"/>
        </w:rPr>
        <w:t>10.4.2 DOCUMENTOS QUALIFICAÇÃO TÉCNICA</w:t>
      </w:r>
    </w:p>
    <w:p w14:paraId="6FCE465D" w14:textId="77777777" w:rsidR="003D3496" w:rsidRPr="001815CA" w:rsidRDefault="003D3496" w:rsidP="003D3496">
      <w:pPr>
        <w:overflowPunct w:val="0"/>
        <w:autoSpaceDE w:val="0"/>
        <w:autoSpaceDN w:val="0"/>
        <w:adjustRightInd w:val="0"/>
        <w:ind w:right="-2"/>
        <w:jc w:val="both"/>
        <w:textAlignment w:val="baseline"/>
        <w:rPr>
          <w:rFonts w:ascii="Arial" w:hAnsi="Arial" w:cs="Arial"/>
          <w:sz w:val="22"/>
          <w:szCs w:val="22"/>
        </w:rPr>
      </w:pPr>
    </w:p>
    <w:p w14:paraId="576E50E0" w14:textId="77777777" w:rsidR="003D3496" w:rsidRPr="001815CA" w:rsidRDefault="003D3496" w:rsidP="003D3496">
      <w:pPr>
        <w:jc w:val="both"/>
        <w:rPr>
          <w:rFonts w:ascii="Arial" w:hAnsi="Arial" w:cs="Arial"/>
          <w:color w:val="000000"/>
          <w:sz w:val="22"/>
          <w:szCs w:val="22"/>
        </w:rPr>
      </w:pPr>
      <w:r w:rsidRPr="001815CA">
        <w:rPr>
          <w:rFonts w:ascii="Arial" w:hAnsi="Arial" w:cs="Arial"/>
          <w:b/>
          <w:color w:val="000000"/>
          <w:sz w:val="22"/>
          <w:szCs w:val="22"/>
        </w:rPr>
        <w:t xml:space="preserve">10.4.2.1. </w:t>
      </w:r>
      <w:r w:rsidRPr="001815CA">
        <w:rPr>
          <w:rFonts w:ascii="Arial" w:hAnsi="Arial" w:cs="Arial"/>
          <w:color w:val="000000"/>
          <w:sz w:val="22"/>
          <w:szCs w:val="22"/>
        </w:rPr>
        <w:t xml:space="preserve">A empresa deverá, para fins de </w:t>
      </w:r>
      <w:r w:rsidRPr="001815CA">
        <w:rPr>
          <w:rFonts w:ascii="Arial" w:hAnsi="Arial" w:cs="Arial"/>
          <w:b/>
          <w:color w:val="000000"/>
          <w:sz w:val="22"/>
          <w:szCs w:val="22"/>
          <w:u w:val="single"/>
        </w:rPr>
        <w:t>HABILITAÇÃO TÉCNICA</w:t>
      </w:r>
      <w:r w:rsidRPr="001815CA">
        <w:rPr>
          <w:rFonts w:ascii="Arial" w:hAnsi="Arial" w:cs="Arial"/>
          <w:color w:val="000000"/>
          <w:sz w:val="22"/>
          <w:szCs w:val="22"/>
        </w:rPr>
        <w:t>, apresentar para qualificação técnica, registro no conselho regional de medicina e outros conforme a seguir:</w:t>
      </w:r>
    </w:p>
    <w:p w14:paraId="3E217B37" w14:textId="77777777" w:rsidR="003D3496" w:rsidRPr="001815CA" w:rsidRDefault="003D3496" w:rsidP="003D3496">
      <w:pPr>
        <w:jc w:val="both"/>
        <w:rPr>
          <w:rFonts w:ascii="Arial" w:hAnsi="Arial" w:cs="Arial"/>
          <w:color w:val="000000"/>
          <w:sz w:val="22"/>
          <w:szCs w:val="22"/>
        </w:rPr>
      </w:pPr>
    </w:p>
    <w:p w14:paraId="576C9BAC" w14:textId="1B4D4976" w:rsidR="003D3496" w:rsidRPr="007E5707" w:rsidRDefault="003D3496" w:rsidP="007E5707">
      <w:pPr>
        <w:tabs>
          <w:tab w:val="num" w:pos="1625"/>
        </w:tabs>
        <w:ind w:left="360"/>
        <w:jc w:val="both"/>
        <w:rPr>
          <w:rFonts w:ascii="Arial" w:hAnsi="Arial" w:cs="Arial"/>
          <w:color w:val="000000"/>
          <w:sz w:val="22"/>
          <w:szCs w:val="22"/>
        </w:rPr>
      </w:pPr>
      <w:r w:rsidRPr="007E5707">
        <w:rPr>
          <w:rFonts w:ascii="Arial" w:hAnsi="Arial" w:cs="Arial"/>
          <w:b/>
          <w:color w:val="000000"/>
          <w:sz w:val="22"/>
          <w:szCs w:val="22"/>
        </w:rPr>
        <w:t>a) Registro da Pessoa Jurídica</w:t>
      </w:r>
      <w:r w:rsidRPr="007E5707">
        <w:rPr>
          <w:rFonts w:ascii="Arial" w:hAnsi="Arial" w:cs="Arial"/>
          <w:color w:val="000000"/>
          <w:sz w:val="22"/>
          <w:szCs w:val="22"/>
        </w:rPr>
        <w:t xml:space="preserve"> no Conselho Regional de Medicina na jurisdição em que atuar, válido na data de abertura da licitação, nos termos das Leis n° 6.839/1980 e n° 9.656/1998 e Resolução CFM n° 1980/2011.</w:t>
      </w:r>
    </w:p>
    <w:p w14:paraId="7C9D0799" w14:textId="77777777" w:rsidR="003D3496" w:rsidRPr="007E5707" w:rsidRDefault="003D3496" w:rsidP="007E5707">
      <w:pPr>
        <w:ind w:left="360" w:right="-91"/>
        <w:jc w:val="both"/>
        <w:rPr>
          <w:rFonts w:ascii="Arial" w:hAnsi="Arial" w:cs="Arial"/>
          <w:b/>
          <w:bCs/>
          <w:sz w:val="22"/>
          <w:szCs w:val="22"/>
        </w:rPr>
      </w:pPr>
    </w:p>
    <w:p w14:paraId="2F396AED" w14:textId="6FFD6D36" w:rsidR="003D3496" w:rsidRPr="007E5707" w:rsidRDefault="003D3496" w:rsidP="007E5707">
      <w:pPr>
        <w:ind w:left="360" w:right="-91"/>
        <w:jc w:val="both"/>
        <w:rPr>
          <w:rFonts w:ascii="Arial" w:hAnsi="Arial" w:cs="Arial"/>
          <w:sz w:val="22"/>
          <w:szCs w:val="22"/>
        </w:rPr>
      </w:pPr>
      <w:r w:rsidRPr="007E5707">
        <w:rPr>
          <w:rFonts w:ascii="Arial" w:hAnsi="Arial" w:cs="Arial"/>
          <w:b/>
          <w:bCs/>
          <w:sz w:val="22"/>
          <w:szCs w:val="22"/>
        </w:rPr>
        <w:t>b)</w:t>
      </w:r>
      <w:r w:rsidRPr="007E5707">
        <w:rPr>
          <w:rFonts w:ascii="Arial" w:hAnsi="Arial" w:cs="Arial"/>
          <w:sz w:val="22"/>
          <w:szCs w:val="22"/>
        </w:rPr>
        <w:t xml:space="preserve"> </w:t>
      </w:r>
      <w:r w:rsidRPr="007E5707">
        <w:rPr>
          <w:rFonts w:ascii="Arial" w:hAnsi="Arial" w:cs="Arial"/>
          <w:b/>
          <w:color w:val="000000"/>
          <w:sz w:val="22"/>
          <w:szCs w:val="22"/>
        </w:rPr>
        <w:t xml:space="preserve">Registro da Pessoa Física, </w:t>
      </w:r>
      <w:r w:rsidRPr="007E5707">
        <w:rPr>
          <w:rFonts w:ascii="Arial" w:hAnsi="Arial" w:cs="Arial"/>
          <w:bCs/>
          <w:color w:val="000000"/>
          <w:sz w:val="22"/>
          <w:szCs w:val="22"/>
        </w:rPr>
        <w:t>c</w:t>
      </w:r>
      <w:r w:rsidRPr="007E5707">
        <w:rPr>
          <w:rFonts w:ascii="Arial" w:hAnsi="Arial" w:cs="Arial"/>
          <w:sz w:val="22"/>
          <w:szCs w:val="22"/>
        </w:rPr>
        <w:t>omprovação da Inscrição no Conselho Regional de Medicina do(s) especialista(s) que prestará(ão) o(s) serviço(s), com a respectiva Certidão de Regularidade.</w:t>
      </w:r>
    </w:p>
    <w:p w14:paraId="48C7C0C4" w14:textId="77777777" w:rsidR="003D3496" w:rsidRPr="007E5707" w:rsidRDefault="003D3496" w:rsidP="007E5707">
      <w:pPr>
        <w:ind w:left="360" w:right="-91"/>
        <w:jc w:val="both"/>
        <w:rPr>
          <w:rFonts w:ascii="Arial" w:hAnsi="Arial" w:cs="Arial"/>
          <w:sz w:val="22"/>
          <w:szCs w:val="22"/>
        </w:rPr>
      </w:pPr>
    </w:p>
    <w:p w14:paraId="323B01A9" w14:textId="6D0C8189" w:rsidR="003D3496" w:rsidRPr="007E5707" w:rsidRDefault="003D3496" w:rsidP="007E5707">
      <w:pPr>
        <w:tabs>
          <w:tab w:val="num" w:pos="1625"/>
        </w:tabs>
        <w:ind w:left="360"/>
        <w:jc w:val="both"/>
        <w:rPr>
          <w:rFonts w:ascii="Arial" w:hAnsi="Arial" w:cs="Arial"/>
          <w:color w:val="000000"/>
          <w:sz w:val="22"/>
          <w:szCs w:val="22"/>
        </w:rPr>
      </w:pPr>
      <w:r w:rsidRPr="007E5707">
        <w:rPr>
          <w:rFonts w:ascii="Arial" w:hAnsi="Arial" w:cs="Arial"/>
          <w:b/>
          <w:bCs/>
          <w:sz w:val="22"/>
          <w:szCs w:val="22"/>
        </w:rPr>
        <w:t>c)</w:t>
      </w:r>
      <w:r w:rsidRPr="007E5707">
        <w:rPr>
          <w:rFonts w:ascii="Arial" w:hAnsi="Arial" w:cs="Arial"/>
          <w:sz w:val="22"/>
          <w:szCs w:val="22"/>
        </w:rPr>
        <w:t xml:space="preserve"> </w:t>
      </w:r>
      <w:r w:rsidRPr="007E5707">
        <w:rPr>
          <w:rFonts w:ascii="Arial" w:hAnsi="Arial" w:cs="Arial"/>
          <w:b/>
          <w:color w:val="000000"/>
          <w:sz w:val="22"/>
          <w:szCs w:val="22"/>
        </w:rPr>
        <w:t>Certificado de Especialidade</w:t>
      </w:r>
      <w:r w:rsidRPr="007E5707">
        <w:rPr>
          <w:rFonts w:ascii="Arial" w:hAnsi="Arial" w:cs="Arial"/>
          <w:color w:val="000000"/>
          <w:sz w:val="22"/>
          <w:szCs w:val="22"/>
        </w:rPr>
        <w:t xml:space="preserve"> do(s) Profissional (ais) médico(s) na área de atuação, designado(s) pela empresa vencedora para prestar o serviço.</w:t>
      </w:r>
    </w:p>
    <w:p w14:paraId="1CBB7DCC" w14:textId="77777777" w:rsidR="003D3496" w:rsidRPr="007E5707" w:rsidRDefault="003D3496" w:rsidP="007E5707">
      <w:pPr>
        <w:ind w:left="360" w:right="-91"/>
        <w:jc w:val="both"/>
        <w:rPr>
          <w:rFonts w:ascii="Arial" w:hAnsi="Arial" w:cs="Arial"/>
          <w:b/>
          <w:bCs/>
          <w:sz w:val="22"/>
          <w:szCs w:val="22"/>
        </w:rPr>
      </w:pPr>
    </w:p>
    <w:p w14:paraId="5FD5C6EF" w14:textId="45EC2259" w:rsidR="003D3496" w:rsidRDefault="003D3496" w:rsidP="007E5707">
      <w:pPr>
        <w:ind w:left="360" w:right="-91"/>
        <w:jc w:val="both"/>
        <w:rPr>
          <w:rFonts w:ascii="Arial" w:hAnsi="Arial" w:cs="Arial"/>
          <w:sz w:val="22"/>
          <w:szCs w:val="22"/>
        </w:rPr>
      </w:pPr>
      <w:r w:rsidRPr="007E5707">
        <w:rPr>
          <w:rFonts w:ascii="Arial" w:hAnsi="Arial" w:cs="Arial"/>
          <w:b/>
          <w:bCs/>
          <w:sz w:val="22"/>
          <w:szCs w:val="22"/>
        </w:rPr>
        <w:t xml:space="preserve">d) </w:t>
      </w:r>
      <w:r w:rsidRPr="007E5707">
        <w:rPr>
          <w:rFonts w:ascii="Arial" w:hAnsi="Arial" w:cs="Arial"/>
          <w:b/>
          <w:sz w:val="22"/>
          <w:szCs w:val="22"/>
        </w:rPr>
        <w:t xml:space="preserve">Comprovação de vínculo </w:t>
      </w:r>
      <w:r w:rsidR="0060027E" w:rsidRPr="007E5707">
        <w:rPr>
          <w:rFonts w:ascii="Arial" w:hAnsi="Arial" w:cs="Arial"/>
          <w:b/>
          <w:sz w:val="22"/>
          <w:szCs w:val="22"/>
        </w:rPr>
        <w:t>com</w:t>
      </w:r>
      <w:r w:rsidR="00902FED" w:rsidRPr="007E5707">
        <w:rPr>
          <w:rFonts w:ascii="Arial" w:hAnsi="Arial" w:cs="Arial"/>
          <w:b/>
          <w:sz w:val="22"/>
          <w:szCs w:val="22"/>
        </w:rPr>
        <w:t xml:space="preserve"> </w:t>
      </w:r>
      <w:r w:rsidR="00902FED" w:rsidRPr="007E5707">
        <w:rPr>
          <w:rFonts w:ascii="Arial" w:hAnsi="Arial" w:cs="Arial"/>
          <w:sz w:val="22"/>
          <w:szCs w:val="22"/>
        </w:rPr>
        <w:t xml:space="preserve">Técnico(s) </w:t>
      </w:r>
      <w:r w:rsidRPr="007E5707">
        <w:rPr>
          <w:rFonts w:ascii="Arial" w:hAnsi="Arial" w:cs="Arial"/>
          <w:sz w:val="22"/>
          <w:szCs w:val="22"/>
        </w:rPr>
        <w:t>Profissional (is) de Nível Superior indicado(s), com a empresa</w:t>
      </w:r>
      <w:r w:rsidR="00474D7B" w:rsidRPr="007E5707">
        <w:rPr>
          <w:rFonts w:ascii="Arial" w:hAnsi="Arial" w:cs="Arial"/>
          <w:sz w:val="22"/>
          <w:szCs w:val="22"/>
        </w:rPr>
        <w:t>, caso não tenha, apresentar comprovação que será firmado o vínculo com o profissional apresentado, ante a assinatura do contrato</w:t>
      </w:r>
      <w:r w:rsidRPr="007E5707">
        <w:rPr>
          <w:rFonts w:ascii="Arial" w:hAnsi="Arial" w:cs="Arial"/>
          <w:sz w:val="22"/>
          <w:szCs w:val="22"/>
        </w:rPr>
        <w:t>.</w:t>
      </w:r>
    </w:p>
    <w:p w14:paraId="4BCF4886" w14:textId="77777777" w:rsidR="003D3496" w:rsidRDefault="003D3496" w:rsidP="007E5707">
      <w:pPr>
        <w:ind w:left="360" w:right="-91"/>
        <w:jc w:val="both"/>
        <w:rPr>
          <w:rFonts w:ascii="Arial" w:hAnsi="Arial" w:cs="Arial"/>
          <w:sz w:val="22"/>
          <w:szCs w:val="22"/>
        </w:rPr>
      </w:pPr>
    </w:p>
    <w:p w14:paraId="08D26C40" w14:textId="08E28E38" w:rsidR="003D3496" w:rsidRPr="001815CA" w:rsidRDefault="003D3496" w:rsidP="007E5707">
      <w:pPr>
        <w:tabs>
          <w:tab w:val="num" w:pos="1625"/>
        </w:tabs>
        <w:ind w:left="360"/>
        <w:jc w:val="both"/>
        <w:rPr>
          <w:rFonts w:ascii="Arial" w:hAnsi="Arial" w:cs="Arial"/>
          <w:color w:val="000000"/>
          <w:sz w:val="22"/>
          <w:szCs w:val="22"/>
        </w:rPr>
      </w:pPr>
      <w:r>
        <w:rPr>
          <w:rFonts w:ascii="Arial" w:hAnsi="Arial" w:cs="Arial"/>
          <w:b/>
          <w:bCs/>
          <w:color w:val="000000"/>
          <w:sz w:val="22"/>
          <w:szCs w:val="22"/>
        </w:rPr>
        <w:t>e</w:t>
      </w:r>
      <w:r w:rsidRPr="001815CA">
        <w:rPr>
          <w:rFonts w:ascii="Arial" w:hAnsi="Arial" w:cs="Arial"/>
          <w:b/>
          <w:bCs/>
          <w:color w:val="000000"/>
          <w:sz w:val="22"/>
          <w:szCs w:val="22"/>
        </w:rPr>
        <w:t>)</w:t>
      </w:r>
      <w:r w:rsidRPr="001815CA">
        <w:rPr>
          <w:rFonts w:ascii="Arial" w:hAnsi="Arial" w:cs="Arial"/>
          <w:color w:val="000000"/>
          <w:sz w:val="22"/>
          <w:szCs w:val="22"/>
        </w:rPr>
        <w:t xml:space="preserve"> </w:t>
      </w:r>
      <w:r w:rsidRPr="001815CA">
        <w:rPr>
          <w:rFonts w:ascii="Arial" w:hAnsi="Arial" w:cs="Arial"/>
          <w:b/>
          <w:bCs/>
          <w:color w:val="000000"/>
          <w:sz w:val="22"/>
          <w:szCs w:val="22"/>
        </w:rPr>
        <w:t>Declaração formal da empresa licitante</w:t>
      </w:r>
      <w:r w:rsidRPr="001815CA">
        <w:rPr>
          <w:rFonts w:ascii="Arial" w:hAnsi="Arial" w:cs="Arial"/>
          <w:color w:val="000000"/>
          <w:sz w:val="22"/>
          <w:szCs w:val="22"/>
        </w:rPr>
        <w:t xml:space="preserve"> de que tem disponibilidade de todo o pessoal técnico especializado, necessários e essenciais para o fiel cumprimento do objeto desta licitação, sem necessidade de comprovação prévia.</w:t>
      </w:r>
    </w:p>
    <w:p w14:paraId="21CB218A" w14:textId="77777777" w:rsidR="003D3496" w:rsidRDefault="003D3496" w:rsidP="003D3496">
      <w:pPr>
        <w:ind w:left="425" w:right="-91"/>
        <w:jc w:val="both"/>
        <w:rPr>
          <w:rFonts w:ascii="Arial" w:hAnsi="Arial" w:cs="Arial"/>
          <w:sz w:val="22"/>
          <w:szCs w:val="22"/>
        </w:rPr>
      </w:pPr>
    </w:p>
    <w:p w14:paraId="7991A261" w14:textId="05CDCD1E" w:rsidR="003D3496" w:rsidRDefault="003D3496" w:rsidP="003D3496">
      <w:pPr>
        <w:overflowPunct w:val="0"/>
        <w:autoSpaceDE w:val="0"/>
        <w:autoSpaceDN w:val="0"/>
        <w:adjustRightInd w:val="0"/>
        <w:ind w:right="-2"/>
        <w:jc w:val="both"/>
        <w:textAlignment w:val="baseline"/>
        <w:rPr>
          <w:rFonts w:ascii="Arial" w:hAnsi="Arial" w:cs="Arial"/>
          <w:sz w:val="22"/>
          <w:szCs w:val="22"/>
        </w:rPr>
      </w:pPr>
      <w:r w:rsidRPr="001815CA">
        <w:rPr>
          <w:rFonts w:ascii="Arial" w:hAnsi="Arial" w:cs="Arial"/>
          <w:b/>
          <w:bCs/>
          <w:sz w:val="22"/>
          <w:szCs w:val="22"/>
        </w:rPr>
        <w:t xml:space="preserve">10.4.2.2. </w:t>
      </w:r>
      <w:r w:rsidRPr="001815CA">
        <w:rPr>
          <w:rFonts w:ascii="Arial" w:hAnsi="Arial" w:cs="Arial"/>
          <w:sz w:val="22"/>
          <w:szCs w:val="22"/>
        </w:rPr>
        <w:t xml:space="preserve">No caso do(s) responsável (is) técnico(s) não ser(em) registrado(s) ou inscrito(s) no CRM do Mato Grosso do Sul, deverá(ao) ser providenciado(s) o(s) respectivo(s) visto(s) deste órgão regional por </w:t>
      </w:r>
      <w:r w:rsidRPr="001815CA">
        <w:rPr>
          <w:rFonts w:ascii="Arial" w:hAnsi="Arial" w:cs="Arial"/>
          <w:b/>
          <w:sz w:val="22"/>
          <w:szCs w:val="22"/>
          <w:u w:val="single"/>
        </w:rPr>
        <w:t>ocasião da assinatura do CONTRATO</w:t>
      </w:r>
      <w:r w:rsidRPr="001815CA">
        <w:rPr>
          <w:rFonts w:ascii="Arial" w:hAnsi="Arial" w:cs="Arial"/>
          <w:sz w:val="22"/>
          <w:szCs w:val="22"/>
        </w:rPr>
        <w:t>.</w:t>
      </w:r>
    </w:p>
    <w:p w14:paraId="5F0DC751" w14:textId="77777777" w:rsidR="003D3496" w:rsidRDefault="003D3496" w:rsidP="00574317">
      <w:pPr>
        <w:overflowPunct w:val="0"/>
        <w:autoSpaceDE w:val="0"/>
        <w:autoSpaceDN w:val="0"/>
        <w:adjustRightInd w:val="0"/>
        <w:ind w:right="-2"/>
        <w:jc w:val="both"/>
        <w:textAlignment w:val="baseline"/>
        <w:rPr>
          <w:rFonts w:ascii="Arial" w:hAnsi="Arial" w:cs="Arial"/>
          <w:sz w:val="22"/>
          <w:szCs w:val="22"/>
        </w:rPr>
      </w:pPr>
    </w:p>
    <w:p w14:paraId="1E19BFEF" w14:textId="4DA62731" w:rsidR="00E12112" w:rsidRPr="00D529E0" w:rsidRDefault="007271FC" w:rsidP="00574317">
      <w:pPr>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r w:rsidR="00542C45" w:rsidRPr="00D529E0">
        <w:rPr>
          <w:rFonts w:ascii="Arial" w:hAnsi="Arial" w:cs="Arial"/>
          <w:b/>
          <w:bCs/>
          <w:sz w:val="22"/>
          <w:szCs w:val="22"/>
          <w:u w:val="single"/>
        </w:rPr>
        <w:t>à OUTRAS COMPROVAÇÕES</w:t>
      </w:r>
      <w:r w:rsidR="00E12112" w:rsidRPr="00D529E0">
        <w:rPr>
          <w:rFonts w:ascii="Arial" w:hAnsi="Arial" w:cs="Arial"/>
          <w:b/>
          <w:bCs/>
          <w:sz w:val="22"/>
          <w:szCs w:val="22"/>
        </w:rPr>
        <w:t>:</w:t>
      </w:r>
    </w:p>
    <w:p w14:paraId="5CE502A6" w14:textId="77777777" w:rsidR="00E12112" w:rsidRPr="00D529E0" w:rsidRDefault="00E12112" w:rsidP="00574317">
      <w:pPr>
        <w:tabs>
          <w:tab w:val="right" w:pos="9747"/>
        </w:tabs>
        <w:ind w:right="-2"/>
        <w:jc w:val="both"/>
        <w:rPr>
          <w:rFonts w:ascii="Arial" w:hAnsi="Arial" w:cs="Arial"/>
          <w:bCs/>
          <w:color w:val="00B050"/>
          <w:sz w:val="22"/>
          <w:szCs w:val="22"/>
        </w:rPr>
      </w:pPr>
    </w:p>
    <w:p w14:paraId="58A37770" w14:textId="5C01B206" w:rsidR="00E12112" w:rsidRPr="001778DC" w:rsidRDefault="00E12112" w:rsidP="00574317">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dezoito anos em atividades noturnas, perigosas ou insalubres, e de trabalho de menor de quatorze 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574317">
      <w:pPr>
        <w:tabs>
          <w:tab w:val="right" w:pos="9747"/>
        </w:tabs>
        <w:ind w:left="567" w:right="-2" w:hanging="567"/>
        <w:jc w:val="both"/>
        <w:rPr>
          <w:rFonts w:ascii="Arial" w:hAnsi="Arial" w:cs="Arial"/>
          <w:color w:val="00B050"/>
          <w:sz w:val="22"/>
          <w:szCs w:val="22"/>
        </w:rPr>
      </w:pPr>
    </w:p>
    <w:p w14:paraId="6F9F421C" w14:textId="48176B5E" w:rsidR="00E12112" w:rsidRDefault="00E12112" w:rsidP="00574317">
      <w:pPr>
        <w:tabs>
          <w:tab w:val="left" w:pos="567"/>
          <w:tab w:val="left" w:pos="1276"/>
          <w:tab w:val="left" w:pos="1418"/>
          <w:tab w:val="right" w:pos="9747"/>
        </w:tabs>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07CA7A8C" w14:textId="77777777" w:rsidR="00547F06" w:rsidRDefault="00547F06" w:rsidP="00574317">
      <w:pPr>
        <w:tabs>
          <w:tab w:val="left" w:pos="567"/>
          <w:tab w:val="left" w:pos="1276"/>
          <w:tab w:val="left" w:pos="1418"/>
          <w:tab w:val="right" w:pos="9747"/>
        </w:tabs>
        <w:ind w:right="-2"/>
        <w:jc w:val="both"/>
        <w:rPr>
          <w:rFonts w:ascii="Arial" w:hAnsi="Arial" w:cs="Arial"/>
          <w:i/>
          <w:sz w:val="22"/>
          <w:szCs w:val="22"/>
        </w:rPr>
      </w:pPr>
    </w:p>
    <w:p w14:paraId="341FDE86" w14:textId="3015328E" w:rsidR="00547F06" w:rsidRDefault="00547F06" w:rsidP="00547F06">
      <w:pPr>
        <w:tabs>
          <w:tab w:val="left" w:pos="567"/>
          <w:tab w:val="left" w:pos="1276"/>
          <w:tab w:val="left" w:pos="1418"/>
          <w:tab w:val="right" w:pos="9747"/>
        </w:tabs>
        <w:ind w:right="-2"/>
        <w:jc w:val="both"/>
        <w:rPr>
          <w:rFonts w:ascii="Arial" w:hAnsi="Arial" w:cs="Arial"/>
          <w:i/>
          <w:sz w:val="22"/>
          <w:szCs w:val="22"/>
        </w:rPr>
      </w:pPr>
      <w:r>
        <w:rPr>
          <w:rFonts w:ascii="Arial" w:hAnsi="Arial" w:cs="Arial"/>
          <w:i/>
          <w:sz w:val="22"/>
          <w:szCs w:val="22"/>
        </w:rPr>
        <w:lastRenderedPageBreak/>
        <w:t xml:space="preserve">10.5.3 </w:t>
      </w:r>
      <w:r w:rsidRPr="001778DC">
        <w:rPr>
          <w:rFonts w:ascii="Arial" w:hAnsi="Arial" w:cs="Arial"/>
          <w:sz w:val="22"/>
          <w:szCs w:val="22"/>
        </w:rPr>
        <w:t>Declaração elaborada em papel timbrado e subscrita pelo representante legal da licitante, assegurando</w:t>
      </w:r>
      <w:r>
        <w:rPr>
          <w:rFonts w:ascii="Arial" w:hAnsi="Arial" w:cs="Arial"/>
          <w:sz w:val="22"/>
          <w:szCs w:val="22"/>
        </w:rPr>
        <w:t xml:space="preserve"> que possui o </w:t>
      </w:r>
      <w:r w:rsidRPr="00547F06">
        <w:rPr>
          <w:rFonts w:ascii="Arial" w:hAnsi="Arial" w:cs="Arial"/>
          <w:i/>
          <w:sz w:val="22"/>
          <w:szCs w:val="22"/>
        </w:rPr>
        <w:t>Pleno Atendimento Aos Requisitos De Habilitação</w:t>
      </w:r>
      <w:r>
        <w:rPr>
          <w:rFonts w:ascii="Arial" w:hAnsi="Arial" w:cs="Arial"/>
          <w:i/>
          <w:sz w:val="22"/>
          <w:szCs w:val="22"/>
        </w:rPr>
        <w:t xml:space="preserve">, </w:t>
      </w:r>
      <w:r w:rsidRPr="00547F06">
        <w:rPr>
          <w:rFonts w:ascii="Arial" w:hAnsi="Arial" w:cs="Arial"/>
          <w:i/>
          <w:sz w:val="22"/>
          <w:szCs w:val="22"/>
        </w:rPr>
        <w:t xml:space="preserve">sob as penas das da Lei 14.133/21 e suas alterações, e aceitar </w:t>
      </w:r>
      <w:r>
        <w:rPr>
          <w:rFonts w:ascii="Arial" w:hAnsi="Arial" w:cs="Arial"/>
          <w:i/>
          <w:sz w:val="22"/>
          <w:szCs w:val="22"/>
        </w:rPr>
        <w:t xml:space="preserve">e conhecer </w:t>
      </w:r>
      <w:r w:rsidRPr="00547F06">
        <w:rPr>
          <w:rFonts w:ascii="Arial" w:hAnsi="Arial" w:cs="Arial"/>
          <w:i/>
          <w:sz w:val="22"/>
          <w:szCs w:val="22"/>
        </w:rPr>
        <w:t xml:space="preserve">todas as condições constantes do Processo Adm. e Pregão, bem como de seus Anexos e que, assim sendo, atendemos plenamente a todos os requisitos necessários à participação e habilitação </w:t>
      </w:r>
      <w:r w:rsidR="00F96A87">
        <w:rPr>
          <w:rFonts w:ascii="Arial" w:hAnsi="Arial" w:cs="Arial"/>
          <w:i/>
          <w:sz w:val="22"/>
          <w:szCs w:val="22"/>
        </w:rPr>
        <w:t>do</w:t>
      </w:r>
      <w:r w:rsidRPr="00547F06">
        <w:rPr>
          <w:rFonts w:ascii="Arial" w:hAnsi="Arial" w:cs="Arial"/>
          <w:i/>
          <w:sz w:val="22"/>
          <w:szCs w:val="22"/>
        </w:rPr>
        <w:t xml:space="preserve"> mesmo.</w:t>
      </w:r>
      <w:r w:rsidR="00F96A87">
        <w:rPr>
          <w:rFonts w:ascii="Arial" w:hAnsi="Arial" w:cs="Arial"/>
          <w:i/>
          <w:sz w:val="22"/>
          <w:szCs w:val="22"/>
        </w:rPr>
        <w:t xml:space="preserve"> (Anexo III)</w:t>
      </w:r>
    </w:p>
    <w:p w14:paraId="1607B6FC" w14:textId="77777777" w:rsidR="00547F06" w:rsidRPr="001778DC" w:rsidRDefault="00547F06" w:rsidP="00574317">
      <w:pPr>
        <w:tabs>
          <w:tab w:val="left" w:pos="567"/>
          <w:tab w:val="left" w:pos="1276"/>
          <w:tab w:val="left" w:pos="1418"/>
          <w:tab w:val="right" w:pos="9747"/>
        </w:tabs>
        <w:ind w:right="-2"/>
        <w:jc w:val="both"/>
        <w:rPr>
          <w:rFonts w:ascii="Arial" w:hAnsi="Arial" w:cs="Arial"/>
          <w:sz w:val="22"/>
          <w:szCs w:val="22"/>
        </w:rPr>
      </w:pPr>
    </w:p>
    <w:p w14:paraId="74460823" w14:textId="4CA1577B" w:rsidR="00E12112" w:rsidRPr="00D529E0" w:rsidRDefault="00E12112" w:rsidP="00574317">
      <w:pPr>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w:t>
      </w:r>
      <w:r w:rsidR="00547F06">
        <w:rPr>
          <w:rFonts w:ascii="Arial" w:hAnsi="Arial" w:cs="Arial"/>
          <w:sz w:val="22"/>
          <w:szCs w:val="22"/>
        </w:rPr>
        <w:t>4</w:t>
      </w:r>
      <w:r w:rsidRPr="001778DC">
        <w:rPr>
          <w:rFonts w:ascii="Arial" w:hAnsi="Arial" w:cs="Arial"/>
          <w:sz w:val="22"/>
          <w:szCs w:val="22"/>
        </w:rPr>
        <w:t xml:space="preserve">.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574317">
      <w:pPr>
        <w:ind w:right="-2"/>
        <w:jc w:val="both"/>
        <w:rPr>
          <w:rFonts w:ascii="Arial" w:hAnsi="Arial" w:cs="Arial"/>
          <w:i/>
          <w:sz w:val="22"/>
          <w:szCs w:val="22"/>
        </w:rPr>
      </w:pPr>
    </w:p>
    <w:p w14:paraId="41FE0D56" w14:textId="4CC589F4" w:rsidR="00C015C9" w:rsidRDefault="00C015C9" w:rsidP="00C015C9">
      <w:pPr>
        <w:tabs>
          <w:tab w:val="left" w:pos="7371"/>
        </w:tabs>
        <w:jc w:val="both"/>
        <w:rPr>
          <w:rFonts w:ascii="Arial" w:hAnsi="Arial" w:cs="Arial"/>
          <w:sz w:val="22"/>
          <w:szCs w:val="22"/>
        </w:rPr>
      </w:pPr>
      <w:r>
        <w:rPr>
          <w:rFonts w:ascii="Arial" w:hAnsi="Arial" w:cs="Arial"/>
          <w:sz w:val="22"/>
          <w:szCs w:val="22"/>
        </w:rPr>
        <w:t>10.5.</w:t>
      </w:r>
      <w:r w:rsidR="00547F06">
        <w:rPr>
          <w:rFonts w:ascii="Arial" w:hAnsi="Arial" w:cs="Arial"/>
          <w:sz w:val="22"/>
          <w:szCs w:val="22"/>
        </w:rPr>
        <w:t>5</w:t>
      </w:r>
      <w:r>
        <w:rPr>
          <w:rFonts w:ascii="Arial" w:hAnsi="Arial" w:cs="Arial"/>
          <w:sz w:val="22"/>
          <w:szCs w:val="22"/>
        </w:rPr>
        <w:t xml:space="preserve">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DECLARAÇÃO 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do art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574317">
      <w:pPr>
        <w:ind w:right="-2"/>
        <w:jc w:val="both"/>
        <w:rPr>
          <w:rFonts w:ascii="Arial" w:hAnsi="Arial" w:cs="Arial"/>
          <w:i/>
          <w:sz w:val="22"/>
          <w:szCs w:val="22"/>
        </w:rPr>
      </w:pPr>
    </w:p>
    <w:p w14:paraId="1CF176CF" w14:textId="016A6CBA" w:rsidR="00E12112" w:rsidRPr="00D529E0" w:rsidRDefault="00E12112" w:rsidP="00574317">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574317">
      <w:pPr>
        <w:ind w:right="-2"/>
        <w:rPr>
          <w:rFonts w:ascii="Arial" w:hAnsi="Arial" w:cs="Arial"/>
          <w:sz w:val="22"/>
          <w:szCs w:val="22"/>
        </w:rPr>
      </w:pPr>
    </w:p>
    <w:p w14:paraId="7F375A93" w14:textId="3FF47C0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conforme art. 43 da Lei n.° 123/06, alterada pela LC 155/2016.</w:t>
      </w:r>
    </w:p>
    <w:p w14:paraId="141024DC"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574317">
      <w:pPr>
        <w:overflowPunct w:val="0"/>
        <w:autoSpaceDE w:val="0"/>
        <w:autoSpaceDN w:val="0"/>
        <w:adjustRightInd w:val="0"/>
        <w:ind w:left="1134" w:right="-2"/>
        <w:jc w:val="both"/>
        <w:textAlignment w:val="baseline"/>
        <w:rPr>
          <w:rFonts w:ascii="Arial" w:hAnsi="Arial" w:cs="Arial"/>
          <w:b/>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605E075B" w14:textId="77777777" w:rsidR="00542C45" w:rsidRPr="00D529E0" w:rsidRDefault="00542C45" w:rsidP="00574317">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5540E6C2" w14:textId="2837F7CD" w:rsidR="00542C45"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5E17512"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11. DOS RECURSOS</w:t>
      </w:r>
    </w:p>
    <w:p w14:paraId="12A23F59"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7564EC6E" w14:textId="18A4C9CA"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11.1. Declarado o vencedor, qualquer licitante poderá, durante a sessão pública, </w:t>
      </w:r>
      <w:r w:rsidR="00F04F96">
        <w:rPr>
          <w:rFonts w:ascii="Arial" w:hAnsi="Arial" w:cs="Arial"/>
          <w:sz w:val="22"/>
          <w:szCs w:val="22"/>
        </w:rPr>
        <w:t>no prazo de até 30 minutos</w:t>
      </w:r>
      <w:r w:rsidRPr="00D529E0">
        <w:rPr>
          <w:rFonts w:ascii="Arial" w:hAnsi="Arial" w:cs="Arial"/>
          <w:sz w:val="22"/>
          <w:szCs w:val="22"/>
        </w:rPr>
        <w:t>, 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498321BD" w14:textId="5CBD73F3"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11.3. Será concedido ao licitante que tiver a sua manifestação de intenção aceita</w:t>
      </w:r>
      <w:r w:rsidR="0023630E">
        <w:rPr>
          <w:rFonts w:ascii="Arial" w:hAnsi="Arial" w:cs="Arial"/>
          <w:sz w:val="22"/>
          <w:szCs w:val="22"/>
        </w:rPr>
        <w:t>,</w:t>
      </w:r>
      <w:r w:rsidRPr="00D529E0">
        <w:rPr>
          <w:rFonts w:ascii="Arial" w:hAnsi="Arial" w:cs="Arial"/>
          <w:sz w:val="22"/>
          <w:szCs w:val="22"/>
        </w:rPr>
        <w:t xml:space="preserve">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11.4. Os demais licitantes ficam, desde logo, intimados a apresentar contra-razões,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4"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574317">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574317">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www.diariooficialms.com.br/assomasul</w:t>
      </w:r>
      <w:r w:rsidR="006B2F35">
        <w:rPr>
          <w:rFonts w:ascii="Arial" w:hAnsi="Arial" w:cs="Arial"/>
          <w:sz w:val="22"/>
          <w:szCs w:val="22"/>
        </w:rPr>
        <w:t>.</w:t>
      </w:r>
    </w:p>
    <w:p w14:paraId="6B9EBE6C" w14:textId="77777777" w:rsidR="000955F5" w:rsidRPr="00D529E0" w:rsidRDefault="000955F5" w:rsidP="00574317">
      <w:pPr>
        <w:pStyle w:val="Corpodetexto"/>
        <w:ind w:right="-2"/>
        <w:rPr>
          <w:rFonts w:ascii="Arial" w:hAnsi="Arial" w:cs="Arial"/>
          <w:b w:val="0"/>
          <w:sz w:val="22"/>
          <w:szCs w:val="22"/>
          <w:u w:val="none"/>
        </w:rPr>
      </w:pPr>
    </w:p>
    <w:p w14:paraId="43FC349D" w14:textId="0CB8E7F1" w:rsidR="00875B72"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574317">
      <w:pPr>
        <w:pStyle w:val="Corpodetexto"/>
        <w:ind w:right="-2"/>
        <w:rPr>
          <w:rFonts w:ascii="Arial" w:hAnsi="Arial" w:cs="Arial"/>
          <w:b w:val="0"/>
          <w:color w:val="00B050"/>
          <w:sz w:val="22"/>
          <w:szCs w:val="22"/>
          <w:u w:val="none"/>
        </w:rPr>
      </w:pPr>
    </w:p>
    <w:p w14:paraId="3BD7A504" w14:textId="66B4A3E5" w:rsidR="00541B25"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574317">
      <w:pPr>
        <w:pStyle w:val="Corpodetexto"/>
        <w:ind w:right="-2"/>
        <w:rPr>
          <w:rFonts w:ascii="Arial" w:hAnsi="Arial" w:cs="Arial"/>
          <w:b w:val="0"/>
          <w:sz w:val="22"/>
          <w:szCs w:val="22"/>
          <w:u w:val="none"/>
        </w:rPr>
      </w:pPr>
    </w:p>
    <w:p w14:paraId="37D2BE14" w14:textId="64D373ED" w:rsidR="005C434E"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574317">
      <w:pPr>
        <w:pStyle w:val="Corpodetexto"/>
        <w:ind w:right="-2"/>
        <w:rPr>
          <w:rFonts w:ascii="Arial" w:hAnsi="Arial" w:cs="Arial"/>
          <w:b w:val="0"/>
          <w:sz w:val="22"/>
          <w:szCs w:val="22"/>
          <w:u w:val="none"/>
        </w:rPr>
      </w:pPr>
    </w:p>
    <w:p w14:paraId="742AFE7B" w14:textId="56AFEE0A" w:rsidR="00C65E92"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574317">
      <w:pPr>
        <w:pStyle w:val="Corpodetexto"/>
        <w:ind w:right="-2"/>
        <w:rPr>
          <w:rFonts w:ascii="Arial" w:hAnsi="Arial" w:cs="Arial"/>
          <w:b w:val="0"/>
          <w:sz w:val="22"/>
          <w:szCs w:val="22"/>
          <w:u w:val="none"/>
        </w:rPr>
      </w:pPr>
    </w:p>
    <w:p w14:paraId="14B1002A" w14:textId="194899C1" w:rsidR="004248F9" w:rsidRPr="00D529E0" w:rsidRDefault="00843FC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574317">
      <w:pPr>
        <w:pStyle w:val="Corpodetexto"/>
        <w:ind w:right="-2"/>
        <w:rPr>
          <w:rFonts w:ascii="Arial" w:hAnsi="Arial" w:cs="Arial"/>
          <w:b w:val="0"/>
          <w:sz w:val="22"/>
          <w:szCs w:val="22"/>
          <w:u w:val="none"/>
        </w:rPr>
      </w:pPr>
    </w:p>
    <w:p w14:paraId="2F601C99" w14:textId="44EA8753" w:rsidR="00555BF8"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574317">
      <w:pPr>
        <w:pStyle w:val="Corpodetexto"/>
        <w:ind w:right="-2"/>
        <w:rPr>
          <w:rFonts w:ascii="Arial" w:hAnsi="Arial" w:cs="Arial"/>
          <w:b w:val="0"/>
          <w:sz w:val="22"/>
          <w:szCs w:val="22"/>
          <w:u w:val="none"/>
        </w:rPr>
      </w:pPr>
    </w:p>
    <w:p w14:paraId="5101F0D4" w14:textId="2E91572D" w:rsidR="00311992"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574317">
      <w:pPr>
        <w:pStyle w:val="Corpodetexto"/>
        <w:ind w:right="-2"/>
        <w:rPr>
          <w:rFonts w:ascii="Arial" w:hAnsi="Arial" w:cs="Arial"/>
          <w:b w:val="0"/>
          <w:color w:val="00B050"/>
          <w:sz w:val="22"/>
          <w:szCs w:val="22"/>
          <w:u w:val="none"/>
        </w:rPr>
      </w:pPr>
    </w:p>
    <w:p w14:paraId="34D9BEB8" w14:textId="0EF0CD86" w:rsidR="00287D4C"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20767169" w14:textId="77777777" w:rsidR="001E5B30" w:rsidRPr="00D529E0" w:rsidRDefault="001E5B30" w:rsidP="00574317">
      <w:pPr>
        <w:pStyle w:val="Corpodetexto"/>
        <w:ind w:right="-2"/>
        <w:rPr>
          <w:rFonts w:ascii="Arial" w:hAnsi="Arial" w:cs="Arial"/>
          <w:color w:val="00B050"/>
          <w:sz w:val="22"/>
          <w:szCs w:val="22"/>
          <w:u w:val="none"/>
        </w:rPr>
      </w:pPr>
    </w:p>
    <w:p w14:paraId="7AE99771" w14:textId="5AAC6DEF" w:rsidR="00BB7BC9" w:rsidRPr="00D529E0" w:rsidRDefault="00DE64EA"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xml:space="preserve">. DO LOCAL </w:t>
      </w:r>
    </w:p>
    <w:p w14:paraId="6E63C322" w14:textId="77777777" w:rsidR="00A16FF6" w:rsidRPr="00D529E0" w:rsidRDefault="00A16FF6" w:rsidP="00574317">
      <w:pPr>
        <w:ind w:right="-2"/>
        <w:jc w:val="both"/>
        <w:rPr>
          <w:rFonts w:ascii="Arial" w:hAnsi="Arial" w:cs="Arial"/>
          <w:sz w:val="22"/>
          <w:szCs w:val="22"/>
        </w:rPr>
      </w:pPr>
    </w:p>
    <w:p w14:paraId="0441DD93" w14:textId="031FC5CC" w:rsidR="00E37589" w:rsidRDefault="00DE64EA" w:rsidP="007424A4">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 xml:space="preserve">.1. O(s) participante(s) vencedor(es) deverá(ão) </w:t>
      </w:r>
      <w:r w:rsidR="00D55B16">
        <w:rPr>
          <w:rFonts w:ascii="Arial" w:hAnsi="Arial" w:cs="Arial"/>
          <w:sz w:val="22"/>
          <w:szCs w:val="22"/>
        </w:rPr>
        <w:t>prestar os serviços</w:t>
      </w:r>
      <w:r w:rsidR="00C015C9">
        <w:rPr>
          <w:rFonts w:ascii="Arial" w:hAnsi="Arial" w:cs="Arial"/>
          <w:sz w:val="22"/>
          <w:szCs w:val="22"/>
        </w:rPr>
        <w:t xml:space="preserve"> conforme</w:t>
      </w:r>
      <w:r w:rsidR="007424A4" w:rsidRPr="007424A4">
        <w:rPr>
          <w:rFonts w:ascii="Arial" w:hAnsi="Arial" w:cs="Arial"/>
          <w:sz w:val="22"/>
          <w:szCs w:val="22"/>
        </w:rPr>
        <w:t xml:space="preserve"> local designado </w:t>
      </w:r>
      <w:r w:rsidR="005E6F36">
        <w:rPr>
          <w:rFonts w:ascii="Arial" w:hAnsi="Arial" w:cs="Arial"/>
          <w:sz w:val="22"/>
          <w:szCs w:val="22"/>
        </w:rPr>
        <w:t>distrito no termo de referência,</w:t>
      </w:r>
      <w:r w:rsidR="00D55B16">
        <w:rPr>
          <w:rFonts w:ascii="Arial" w:hAnsi="Arial" w:cs="Arial"/>
          <w:sz w:val="22"/>
          <w:szCs w:val="22"/>
        </w:rPr>
        <w:t xml:space="preserve"> ou Contrato</w:t>
      </w:r>
      <w:r w:rsidR="005E6F36">
        <w:rPr>
          <w:rFonts w:ascii="Arial" w:hAnsi="Arial" w:cs="Arial"/>
          <w:sz w:val="22"/>
          <w:szCs w:val="22"/>
        </w:rPr>
        <w:t xml:space="preserve"> ou pela (AF) Autorização de fornecimento feito </w:t>
      </w:r>
      <w:r w:rsidR="007424A4" w:rsidRPr="007424A4">
        <w:rPr>
          <w:rFonts w:ascii="Arial" w:hAnsi="Arial" w:cs="Arial"/>
          <w:sz w:val="22"/>
          <w:szCs w:val="22"/>
        </w:rPr>
        <w:t xml:space="preserve">pela Secretaria </w:t>
      </w:r>
      <w:r w:rsidR="0023630E">
        <w:rPr>
          <w:rFonts w:ascii="Arial" w:hAnsi="Arial" w:cs="Arial"/>
          <w:sz w:val="22"/>
          <w:szCs w:val="22"/>
        </w:rPr>
        <w:t>demandante</w:t>
      </w:r>
      <w:r w:rsidR="0004243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574317">
      <w:pPr>
        <w:widowControl w:val="0"/>
        <w:ind w:right="-2"/>
        <w:jc w:val="both"/>
        <w:rPr>
          <w:rFonts w:ascii="Arial" w:hAnsi="Arial" w:cs="Arial"/>
          <w:sz w:val="22"/>
          <w:szCs w:val="22"/>
        </w:rPr>
      </w:pPr>
    </w:p>
    <w:p w14:paraId="729079D1" w14:textId="4022254D"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574317">
      <w:pPr>
        <w:pStyle w:val="Corpodetexto"/>
        <w:ind w:right="-2"/>
        <w:rPr>
          <w:rFonts w:ascii="Arial" w:hAnsi="Arial" w:cs="Arial"/>
          <w:bCs/>
          <w:color w:val="00B050"/>
          <w:sz w:val="22"/>
          <w:szCs w:val="22"/>
          <w:u w:val="none"/>
        </w:rPr>
      </w:pPr>
    </w:p>
    <w:p w14:paraId="6FD9C8CD" w14:textId="0E95AC24" w:rsidR="004E081D" w:rsidRPr="00D529E0" w:rsidRDefault="004E081D" w:rsidP="00574317">
      <w:pPr>
        <w:ind w:left="11"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dos </w:t>
      </w:r>
      <w:r w:rsidR="00BD6CD1">
        <w:rPr>
          <w:rFonts w:ascii="Arial" w:hAnsi="Arial" w:cs="Arial"/>
          <w:sz w:val="22"/>
          <w:szCs w:val="22"/>
        </w:rPr>
        <w:t>laudos</w:t>
      </w:r>
      <w:r w:rsidRPr="00D529E0">
        <w:rPr>
          <w:rFonts w:ascii="Arial" w:hAnsi="Arial" w:cs="Arial"/>
          <w:sz w:val="22"/>
          <w:szCs w:val="22"/>
        </w:rPr>
        <w:t xml:space="preserve">, </w:t>
      </w:r>
      <w:r w:rsidR="00BD6CD1">
        <w:rPr>
          <w:rFonts w:ascii="Arial" w:hAnsi="Arial" w:cs="Arial"/>
          <w:sz w:val="22"/>
          <w:szCs w:val="22"/>
        </w:rPr>
        <w:t>e</w:t>
      </w:r>
      <w:r w:rsidRPr="00D529E0">
        <w:rPr>
          <w:rFonts w:ascii="Arial" w:hAnsi="Arial" w:cs="Arial"/>
          <w:sz w:val="22"/>
          <w:szCs w:val="22"/>
        </w:rPr>
        <w:t xml:space="preserve">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n</w:t>
      </w:r>
      <w:r w:rsidR="00A6597B" w:rsidRPr="00D529E0">
        <w:rPr>
          <w:rFonts w:ascii="Arial" w:hAnsi="Arial" w:cs="Arial"/>
          <w:sz w:val="22"/>
          <w:szCs w:val="22"/>
        </w:rPr>
        <w:t>.</w:t>
      </w:r>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574317">
      <w:pPr>
        <w:tabs>
          <w:tab w:val="left" w:pos="9214"/>
        </w:tabs>
        <w:ind w:right="-2"/>
        <w:jc w:val="both"/>
        <w:rPr>
          <w:rFonts w:ascii="Arial" w:hAnsi="Arial" w:cs="Arial"/>
          <w:color w:val="00B050"/>
          <w:sz w:val="22"/>
          <w:szCs w:val="22"/>
        </w:rPr>
      </w:pPr>
    </w:p>
    <w:p w14:paraId="49AB426B" w14:textId="1CE412AB" w:rsidR="004E081D" w:rsidRPr="00D529E0" w:rsidRDefault="004E081D" w:rsidP="00574317">
      <w:pPr>
        <w:tabs>
          <w:tab w:val="left" w:pos="1418"/>
          <w:tab w:val="left" w:pos="9214"/>
        </w:tabs>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574317">
      <w:pPr>
        <w:ind w:right="-2"/>
        <w:jc w:val="both"/>
        <w:rPr>
          <w:rFonts w:ascii="Arial" w:hAnsi="Arial" w:cs="Arial"/>
          <w:sz w:val="22"/>
          <w:szCs w:val="22"/>
        </w:rPr>
      </w:pPr>
    </w:p>
    <w:p w14:paraId="461204E1" w14:textId="2B97D063"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574317">
      <w:pPr>
        <w:ind w:right="-2"/>
        <w:jc w:val="both"/>
        <w:rPr>
          <w:rFonts w:ascii="Arial" w:hAnsi="Arial" w:cs="Arial"/>
          <w:sz w:val="22"/>
          <w:szCs w:val="22"/>
        </w:rPr>
      </w:pPr>
    </w:p>
    <w:p w14:paraId="337B9B9E" w14:textId="0C952EEE"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574317">
      <w:pPr>
        <w:ind w:right="-2"/>
        <w:jc w:val="both"/>
        <w:rPr>
          <w:rFonts w:ascii="Arial" w:hAnsi="Arial" w:cs="Arial"/>
          <w:color w:val="00B050"/>
          <w:sz w:val="22"/>
          <w:szCs w:val="22"/>
        </w:rPr>
      </w:pPr>
    </w:p>
    <w:p w14:paraId="584BE2F5" w14:textId="5B1E113A"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574317">
      <w:pPr>
        <w:pStyle w:val="Corpodetexto"/>
        <w:tabs>
          <w:tab w:val="left" w:pos="0"/>
        </w:tabs>
        <w:ind w:right="-2"/>
        <w:rPr>
          <w:rFonts w:ascii="Arial" w:hAnsi="Arial" w:cs="Arial"/>
          <w:b w:val="0"/>
          <w:sz w:val="22"/>
          <w:szCs w:val="22"/>
          <w:highlight w:val="yellow"/>
          <w:u w:val="none"/>
        </w:rPr>
      </w:pPr>
    </w:p>
    <w:p w14:paraId="4F3F0F2A" w14:textId="46C438E5" w:rsidR="006E7B25" w:rsidRDefault="00BB7BC9" w:rsidP="00574317">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w:t>
      </w:r>
      <w:r w:rsidR="00D55B16">
        <w:rPr>
          <w:rFonts w:ascii="Arial" w:hAnsi="Arial" w:cs="Arial"/>
          <w:b w:val="0"/>
          <w:sz w:val="22"/>
          <w:szCs w:val="22"/>
          <w:u w:val="none"/>
        </w:rPr>
        <w:t>6</w:t>
      </w:r>
      <w:r w:rsidR="00A12086" w:rsidRPr="00A12086">
        <w:rPr>
          <w:rFonts w:ascii="Arial" w:hAnsi="Arial" w:cs="Arial"/>
          <w:b w:val="0"/>
          <w:sz w:val="22"/>
          <w:szCs w:val="22"/>
          <w:u w:val="none"/>
        </w:rPr>
        <w:t xml:space="preserve"> e seguintes:</w:t>
      </w:r>
    </w:p>
    <w:p w14:paraId="178A44C8" w14:textId="77777777" w:rsidR="00A12086" w:rsidRDefault="00A12086" w:rsidP="00574317">
      <w:pPr>
        <w:pStyle w:val="Corpodetexto"/>
        <w:tabs>
          <w:tab w:val="left" w:pos="0"/>
        </w:tabs>
        <w:ind w:right="-2"/>
        <w:rPr>
          <w:rFonts w:ascii="Arial" w:hAnsi="Arial" w:cs="Arial"/>
          <w:b w:val="0"/>
          <w:sz w:val="22"/>
          <w:szCs w:val="22"/>
          <w:u w:val="none"/>
        </w:rPr>
      </w:pPr>
    </w:p>
    <w:p w14:paraId="0C57EB54" w14:textId="77777777" w:rsidR="001713ED" w:rsidRPr="001815CA" w:rsidRDefault="001713ED" w:rsidP="001713ED">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lastRenderedPageBreak/>
        <w:t>020902 FUNDO MUNICIPAL DE SAUDE</w:t>
      </w:r>
    </w:p>
    <w:p w14:paraId="23EBB62E" w14:textId="77777777" w:rsidR="001713ED" w:rsidRPr="001815CA" w:rsidRDefault="001713ED" w:rsidP="001713ED">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hAnsi="Arial" w:cs="Arial"/>
          <w:b/>
          <w:sz w:val="16"/>
          <w:szCs w:val="16"/>
        </w:rPr>
        <w:t>10.30</w:t>
      </w:r>
      <w:r>
        <w:rPr>
          <w:rFonts w:ascii="Arial" w:hAnsi="Arial" w:cs="Arial"/>
          <w:b/>
          <w:sz w:val="16"/>
          <w:szCs w:val="16"/>
        </w:rPr>
        <w:t>2</w:t>
      </w:r>
      <w:r w:rsidRPr="001815CA">
        <w:rPr>
          <w:rFonts w:ascii="Arial" w:hAnsi="Arial" w:cs="Arial"/>
          <w:b/>
          <w:sz w:val="16"/>
          <w:szCs w:val="16"/>
        </w:rPr>
        <w:t>.0005.206</w:t>
      </w:r>
      <w:r>
        <w:rPr>
          <w:rFonts w:ascii="Arial" w:hAnsi="Arial" w:cs="Arial"/>
          <w:b/>
          <w:sz w:val="16"/>
          <w:szCs w:val="16"/>
        </w:rPr>
        <w:t>5</w:t>
      </w:r>
      <w:r w:rsidRPr="001815CA">
        <w:rPr>
          <w:rFonts w:ascii="Arial" w:hAnsi="Arial" w:cs="Arial"/>
          <w:b/>
          <w:sz w:val="16"/>
          <w:szCs w:val="16"/>
        </w:rPr>
        <w:t xml:space="preserve">.0000 – MANUTENÇÃO DAS ATIVIDADES </w:t>
      </w:r>
      <w:r>
        <w:rPr>
          <w:rFonts w:ascii="Arial" w:hAnsi="Arial" w:cs="Arial"/>
          <w:b/>
          <w:sz w:val="16"/>
          <w:szCs w:val="16"/>
        </w:rPr>
        <w:t xml:space="preserve">DA </w:t>
      </w:r>
      <w:r w:rsidRPr="001815CA">
        <w:rPr>
          <w:rFonts w:ascii="Arial" w:hAnsi="Arial" w:cs="Arial"/>
          <w:b/>
          <w:sz w:val="16"/>
          <w:szCs w:val="16"/>
        </w:rPr>
        <w:t xml:space="preserve">ATENÇÃO </w:t>
      </w:r>
      <w:r>
        <w:rPr>
          <w:rFonts w:ascii="Arial" w:hAnsi="Arial" w:cs="Arial"/>
          <w:b/>
          <w:sz w:val="16"/>
          <w:szCs w:val="16"/>
        </w:rPr>
        <w:t>ESPECIALIZADA</w:t>
      </w:r>
    </w:p>
    <w:p w14:paraId="24B8D330" w14:textId="77777777" w:rsidR="001713ED" w:rsidRPr="001815CA" w:rsidRDefault="001713ED" w:rsidP="001713ED">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618A8F0F" w14:textId="77777777" w:rsidR="001713ED" w:rsidRPr="001815CA" w:rsidRDefault="001713ED" w:rsidP="001713ED">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Fonte 1.</w:t>
      </w:r>
      <w:r>
        <w:rPr>
          <w:rFonts w:ascii="Arial" w:hAnsi="Arial" w:cs="Arial"/>
          <w:sz w:val="16"/>
          <w:szCs w:val="16"/>
        </w:rPr>
        <w:t>500.1002</w:t>
      </w:r>
      <w:r w:rsidRPr="001815CA">
        <w:rPr>
          <w:rFonts w:ascii="Arial" w:hAnsi="Arial" w:cs="Arial"/>
          <w:sz w:val="16"/>
          <w:szCs w:val="16"/>
        </w:rPr>
        <w:t xml:space="preserve"> cod 000-000</w:t>
      </w:r>
    </w:p>
    <w:p w14:paraId="1B9F1C40" w14:textId="77777777" w:rsidR="001713ED" w:rsidRPr="001815CA" w:rsidRDefault="001713ED" w:rsidP="001713ED">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Pr>
          <w:rFonts w:ascii="Arial" w:hAnsi="Arial" w:cs="Arial"/>
          <w:b w:val="0"/>
          <w:sz w:val="16"/>
          <w:szCs w:val="16"/>
          <w:u w:val="none"/>
        </w:rPr>
        <w:t>606</w:t>
      </w:r>
      <w:r w:rsidRPr="001815CA">
        <w:rPr>
          <w:rFonts w:ascii="Arial" w:hAnsi="Arial" w:cs="Arial"/>
          <w:b w:val="0"/>
          <w:sz w:val="16"/>
          <w:szCs w:val="16"/>
          <w:u w:val="none"/>
        </w:rPr>
        <w:t xml:space="preserve"> – R$ </w:t>
      </w:r>
      <w:r>
        <w:rPr>
          <w:rFonts w:ascii="Arial" w:hAnsi="Arial" w:cs="Arial"/>
          <w:b w:val="0"/>
          <w:sz w:val="16"/>
          <w:szCs w:val="16"/>
          <w:u w:val="none"/>
        </w:rPr>
        <w:t>2.659.852,80</w:t>
      </w:r>
    </w:p>
    <w:p w14:paraId="7B62DF1D" w14:textId="77777777" w:rsidR="00EF0E45" w:rsidRDefault="00EF0E45" w:rsidP="0024255F">
      <w:pPr>
        <w:pStyle w:val="Corpodetexto"/>
        <w:tabs>
          <w:tab w:val="left" w:pos="0"/>
        </w:tabs>
        <w:ind w:right="-2"/>
        <w:rPr>
          <w:rFonts w:ascii="Arial" w:hAnsi="Arial" w:cs="Arial"/>
          <w:b w:val="0"/>
          <w:sz w:val="16"/>
          <w:szCs w:val="16"/>
          <w:u w:val="none"/>
        </w:rPr>
      </w:pPr>
    </w:p>
    <w:p w14:paraId="4315665A" w14:textId="1E2A5988" w:rsidR="00BB7BC9" w:rsidRPr="00D529E0" w:rsidRDefault="0098662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574317">
      <w:pPr>
        <w:pStyle w:val="Corpodetexto"/>
        <w:ind w:right="-2"/>
        <w:rPr>
          <w:rFonts w:ascii="Arial" w:hAnsi="Arial" w:cs="Arial"/>
          <w:bCs/>
          <w:sz w:val="22"/>
          <w:szCs w:val="22"/>
          <w:u w:val="none"/>
        </w:rPr>
      </w:pPr>
    </w:p>
    <w:p w14:paraId="70F31206" w14:textId="1528AD05" w:rsidR="00BB7BC9" w:rsidRPr="00D529E0" w:rsidRDefault="00986627"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574317">
      <w:pPr>
        <w:pStyle w:val="Corpodetexto"/>
        <w:ind w:right="-2"/>
        <w:rPr>
          <w:rFonts w:ascii="Arial" w:hAnsi="Arial" w:cs="Arial"/>
          <w:b w:val="0"/>
          <w:sz w:val="22"/>
          <w:szCs w:val="22"/>
          <w:u w:val="none"/>
        </w:rPr>
      </w:pPr>
    </w:p>
    <w:p w14:paraId="0BEBA557" w14:textId="77777777"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574317">
      <w:pPr>
        <w:pStyle w:val="Corpodetexto"/>
        <w:ind w:right="-2"/>
        <w:rPr>
          <w:rFonts w:ascii="Arial" w:hAnsi="Arial" w:cs="Arial"/>
          <w:b w:val="0"/>
          <w:sz w:val="22"/>
          <w:szCs w:val="22"/>
          <w:u w:val="none"/>
        </w:rPr>
      </w:pPr>
    </w:p>
    <w:p w14:paraId="6A32BBA4" w14:textId="538BF353"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574317">
      <w:pPr>
        <w:pStyle w:val="Corpodetexto"/>
        <w:ind w:right="-2"/>
        <w:rPr>
          <w:rFonts w:ascii="Arial" w:hAnsi="Arial" w:cs="Arial"/>
          <w:b w:val="0"/>
          <w:sz w:val="22"/>
          <w:szCs w:val="22"/>
          <w:u w:val="none"/>
        </w:rPr>
      </w:pPr>
    </w:p>
    <w:p w14:paraId="375575E5" w14:textId="2F891CB8"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574317">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574317">
      <w:pPr>
        <w:pStyle w:val="Corpodetexto"/>
        <w:ind w:right="-2"/>
        <w:rPr>
          <w:rFonts w:ascii="Arial" w:hAnsi="Arial" w:cs="Arial"/>
          <w:b w:val="0"/>
          <w:sz w:val="22"/>
          <w:szCs w:val="22"/>
          <w:u w:val="none"/>
        </w:rPr>
      </w:pPr>
    </w:p>
    <w:p w14:paraId="2C9726A2" w14:textId="4FAC68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574317">
      <w:pPr>
        <w:pStyle w:val="Corpodetexto"/>
        <w:ind w:right="-2"/>
        <w:rPr>
          <w:rFonts w:ascii="Arial" w:hAnsi="Arial" w:cs="Arial"/>
          <w:b w:val="0"/>
          <w:sz w:val="22"/>
          <w:szCs w:val="22"/>
          <w:u w:val="none"/>
        </w:rPr>
      </w:pPr>
    </w:p>
    <w:p w14:paraId="6ACBF440" w14:textId="3D68E782"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574317">
      <w:pPr>
        <w:pStyle w:val="Corpodetexto"/>
        <w:ind w:right="-2"/>
        <w:rPr>
          <w:rFonts w:ascii="Arial" w:hAnsi="Arial" w:cs="Arial"/>
          <w:b w:val="0"/>
          <w:sz w:val="22"/>
          <w:szCs w:val="22"/>
          <w:u w:val="none"/>
        </w:rPr>
      </w:pPr>
    </w:p>
    <w:p w14:paraId="44C7711D" w14:textId="35ABD79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574317">
      <w:pPr>
        <w:pStyle w:val="Corpodetexto"/>
        <w:ind w:right="-2"/>
        <w:rPr>
          <w:rFonts w:ascii="Arial" w:hAnsi="Arial" w:cs="Arial"/>
          <w:b w:val="0"/>
          <w:sz w:val="22"/>
          <w:szCs w:val="22"/>
          <w:u w:val="none"/>
        </w:rPr>
      </w:pPr>
    </w:p>
    <w:p w14:paraId="0BB6F875" w14:textId="6BD2E05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574317">
      <w:pPr>
        <w:pStyle w:val="Corpodetexto"/>
        <w:ind w:right="-2"/>
        <w:rPr>
          <w:rFonts w:ascii="Arial" w:hAnsi="Arial" w:cs="Arial"/>
          <w:b w:val="0"/>
          <w:color w:val="00B050"/>
          <w:sz w:val="22"/>
          <w:szCs w:val="22"/>
          <w:u w:val="none"/>
        </w:rPr>
      </w:pPr>
    </w:p>
    <w:p w14:paraId="4032470E" w14:textId="13F690A7" w:rsidR="00103352" w:rsidRPr="00D529E0" w:rsidRDefault="0010335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574317">
      <w:pPr>
        <w:pStyle w:val="Corpodetexto"/>
        <w:ind w:right="-2"/>
        <w:rPr>
          <w:rFonts w:ascii="Arial" w:hAnsi="Arial" w:cs="Arial"/>
          <w:b w:val="0"/>
          <w:sz w:val="22"/>
          <w:szCs w:val="22"/>
          <w:u w:val="none"/>
        </w:rPr>
      </w:pPr>
    </w:p>
    <w:p w14:paraId="28044C89" w14:textId="5F169B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574317">
      <w:pPr>
        <w:pStyle w:val="Corpodetexto"/>
        <w:ind w:right="-2"/>
        <w:rPr>
          <w:rFonts w:ascii="Arial" w:hAnsi="Arial" w:cs="Arial"/>
          <w:b w:val="0"/>
          <w:sz w:val="22"/>
          <w:szCs w:val="22"/>
          <w:u w:val="none"/>
        </w:rPr>
      </w:pPr>
    </w:p>
    <w:p w14:paraId="353D45D2" w14:textId="75181F1F"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Antes da aplicação das sanções de que tratam os subitens anteriores, será expedida uma notificação para que o fornecedor apresente justificativa, no prazo de 03 (três) dias úteis, contados </w:t>
      </w:r>
      <w:r w:rsidR="00BB7BC9" w:rsidRPr="00D529E0">
        <w:rPr>
          <w:rFonts w:ascii="Arial" w:hAnsi="Arial" w:cs="Arial"/>
          <w:b w:val="0"/>
          <w:sz w:val="22"/>
          <w:szCs w:val="22"/>
          <w:u w:val="none"/>
        </w:rPr>
        <w:lastRenderedPageBreak/>
        <w:t>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574317">
      <w:pPr>
        <w:pStyle w:val="Corpodetexto"/>
        <w:ind w:right="-2"/>
        <w:rPr>
          <w:rFonts w:ascii="Arial" w:hAnsi="Arial" w:cs="Arial"/>
          <w:b w:val="0"/>
          <w:color w:val="00B050"/>
          <w:sz w:val="22"/>
          <w:szCs w:val="22"/>
          <w:u w:val="none"/>
        </w:rPr>
      </w:pPr>
    </w:p>
    <w:p w14:paraId="109AAF3A" w14:textId="03A9BA24" w:rsidR="00242A06" w:rsidRPr="00D529E0" w:rsidRDefault="001D3BBE" w:rsidP="00574317">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574317">
      <w:pPr>
        <w:pStyle w:val="Corpodetexto"/>
        <w:ind w:right="-2"/>
        <w:rPr>
          <w:rFonts w:ascii="Arial" w:hAnsi="Arial" w:cs="Arial"/>
          <w:b w:val="0"/>
          <w:sz w:val="22"/>
          <w:szCs w:val="22"/>
          <w:u w:val="none"/>
        </w:rPr>
      </w:pPr>
    </w:p>
    <w:p w14:paraId="6CCA2301" w14:textId="15585592" w:rsidR="002039B2" w:rsidRPr="00D529E0" w:rsidRDefault="000955F5"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574317">
      <w:pPr>
        <w:pStyle w:val="Corpodetexto"/>
        <w:ind w:right="-2"/>
        <w:rPr>
          <w:rFonts w:ascii="Arial" w:hAnsi="Arial" w:cs="Arial"/>
          <w:b w:val="0"/>
          <w:sz w:val="22"/>
          <w:szCs w:val="22"/>
          <w:u w:val="none"/>
        </w:rPr>
      </w:pPr>
    </w:p>
    <w:p w14:paraId="21AA686F" w14:textId="3BEB072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5"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.doc/</w:t>
      </w:r>
      <w:r w:rsidR="00E52393" w:rsidRPr="00D529E0">
        <w:rPr>
          <w:rFonts w:ascii="Arial" w:hAnsi="Arial" w:cs="Arial"/>
          <w:b w:val="0"/>
          <w:sz w:val="22"/>
          <w:szCs w:val="22"/>
          <w:u w:val="none"/>
        </w:rPr>
        <w:t>.jpeg</w:t>
      </w:r>
      <w:r w:rsidRPr="00D529E0">
        <w:rPr>
          <w:rFonts w:ascii="Arial" w:hAnsi="Arial" w:cs="Arial"/>
          <w:b w:val="0"/>
          <w:sz w:val="22"/>
          <w:szCs w:val="22"/>
          <w:u w:val="none"/>
        </w:rPr>
        <w:t>/.pdf</w:t>
      </w:r>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A86023">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574317">
      <w:pPr>
        <w:pStyle w:val="Corpodetexto"/>
        <w:ind w:left="1134"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574317">
      <w:pPr>
        <w:pStyle w:val="Corpodetexto"/>
        <w:ind w:right="-2"/>
        <w:rPr>
          <w:rFonts w:ascii="Arial" w:hAnsi="Arial" w:cs="Arial"/>
          <w:b w:val="0"/>
          <w:color w:val="00B050"/>
          <w:sz w:val="22"/>
          <w:szCs w:val="22"/>
          <w:u w:val="none"/>
        </w:rPr>
      </w:pPr>
    </w:p>
    <w:p w14:paraId="6DCD5432" w14:textId="77B5E84C" w:rsidR="00A3729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574317">
      <w:pPr>
        <w:pStyle w:val="Corpodetexto"/>
        <w:ind w:right="-2"/>
        <w:rPr>
          <w:rFonts w:ascii="Arial" w:hAnsi="Arial" w:cs="Arial"/>
          <w:b w:val="0"/>
          <w:sz w:val="22"/>
          <w:szCs w:val="22"/>
          <w:u w:val="none"/>
        </w:rPr>
      </w:pPr>
    </w:p>
    <w:p w14:paraId="74E6289E" w14:textId="0A1BF603"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574317">
      <w:pPr>
        <w:pStyle w:val="Corpodetexto"/>
        <w:ind w:right="-2"/>
        <w:rPr>
          <w:rFonts w:ascii="Arial" w:hAnsi="Arial" w:cs="Arial"/>
          <w:b w:val="0"/>
          <w:sz w:val="22"/>
          <w:szCs w:val="22"/>
          <w:u w:val="none"/>
        </w:rPr>
      </w:pPr>
    </w:p>
    <w:p w14:paraId="3CB12C4F" w14:textId="7FBDF04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574317">
      <w:pPr>
        <w:pStyle w:val="Corpodetexto"/>
        <w:ind w:right="-2"/>
        <w:rPr>
          <w:rFonts w:ascii="Arial" w:hAnsi="Arial" w:cs="Arial"/>
          <w:b w:val="0"/>
          <w:sz w:val="22"/>
          <w:szCs w:val="22"/>
          <w:u w:val="none"/>
        </w:rPr>
      </w:pPr>
    </w:p>
    <w:p w14:paraId="73FDB6BA" w14:textId="6439717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574317">
      <w:pPr>
        <w:pStyle w:val="Corpodetexto"/>
        <w:ind w:right="-2"/>
        <w:rPr>
          <w:rFonts w:ascii="Arial" w:hAnsi="Arial" w:cs="Arial"/>
          <w:b w:val="0"/>
          <w:sz w:val="22"/>
          <w:szCs w:val="22"/>
          <w:u w:val="none"/>
        </w:rPr>
      </w:pPr>
    </w:p>
    <w:p w14:paraId="6757EA37" w14:textId="4374BFD8"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574317">
      <w:pPr>
        <w:pStyle w:val="Corpodetexto"/>
        <w:ind w:right="-2"/>
        <w:rPr>
          <w:rFonts w:ascii="Arial" w:hAnsi="Arial" w:cs="Arial"/>
          <w:b w:val="0"/>
          <w:sz w:val="22"/>
          <w:szCs w:val="22"/>
          <w:u w:val="none"/>
        </w:rPr>
      </w:pPr>
    </w:p>
    <w:p w14:paraId="32C12882" w14:textId="5A0FD10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574317">
      <w:pPr>
        <w:pStyle w:val="Corpodetexto"/>
        <w:ind w:right="-2"/>
        <w:rPr>
          <w:rFonts w:ascii="Arial" w:hAnsi="Arial" w:cs="Arial"/>
          <w:b w:val="0"/>
          <w:sz w:val="22"/>
          <w:szCs w:val="22"/>
          <w:u w:val="none"/>
        </w:rPr>
      </w:pPr>
    </w:p>
    <w:p w14:paraId="0B18EF55" w14:textId="5BF135F3" w:rsidR="002039B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574317">
      <w:pPr>
        <w:pStyle w:val="Corpodetexto"/>
        <w:ind w:right="-2"/>
        <w:rPr>
          <w:rFonts w:ascii="Arial" w:hAnsi="Arial" w:cs="Arial"/>
          <w:b w:val="0"/>
          <w:sz w:val="22"/>
          <w:szCs w:val="22"/>
          <w:u w:val="none"/>
        </w:rPr>
      </w:pPr>
    </w:p>
    <w:p w14:paraId="27C2C578" w14:textId="1BBADFC3"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574317">
      <w:pPr>
        <w:pStyle w:val="Corpodetexto"/>
        <w:ind w:right="-2"/>
        <w:rPr>
          <w:rFonts w:ascii="Arial" w:hAnsi="Arial" w:cs="Arial"/>
          <w:b w:val="0"/>
          <w:sz w:val="22"/>
          <w:szCs w:val="22"/>
          <w:u w:val="none"/>
        </w:rPr>
      </w:pPr>
    </w:p>
    <w:p w14:paraId="03A64C08" w14:textId="625BEC38"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574317">
      <w:pPr>
        <w:pStyle w:val="Corpodetexto"/>
        <w:ind w:right="-2"/>
        <w:rPr>
          <w:rFonts w:ascii="Arial" w:hAnsi="Arial" w:cs="Arial"/>
          <w:b w:val="0"/>
          <w:sz w:val="22"/>
          <w:szCs w:val="22"/>
          <w:u w:val="none"/>
        </w:rPr>
      </w:pPr>
    </w:p>
    <w:p w14:paraId="566A01BD" w14:textId="499A92DE" w:rsidR="001025BC"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574317">
      <w:pPr>
        <w:pStyle w:val="Corpodetexto"/>
        <w:ind w:right="-2"/>
        <w:rPr>
          <w:rFonts w:ascii="Arial" w:hAnsi="Arial" w:cs="Arial"/>
          <w:b w:val="0"/>
          <w:sz w:val="22"/>
          <w:szCs w:val="22"/>
          <w:u w:val="none"/>
        </w:rPr>
      </w:pPr>
    </w:p>
    <w:p w14:paraId="72A5AD60" w14:textId="5280A806" w:rsidR="00594D33" w:rsidRPr="00D529E0" w:rsidRDefault="00594D33"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574317">
      <w:pPr>
        <w:pStyle w:val="Corpodetexto"/>
        <w:ind w:right="-2"/>
        <w:rPr>
          <w:rFonts w:ascii="Arial" w:hAnsi="Arial" w:cs="Arial"/>
          <w:b w:val="0"/>
          <w:sz w:val="22"/>
          <w:szCs w:val="22"/>
          <w:u w:val="none"/>
        </w:rPr>
      </w:pPr>
    </w:p>
    <w:p w14:paraId="680A907B" w14:textId="169DA236" w:rsidR="000955F5"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574317">
      <w:pPr>
        <w:pStyle w:val="Corpodetexto"/>
        <w:ind w:right="-2"/>
        <w:rPr>
          <w:rFonts w:ascii="Arial" w:hAnsi="Arial" w:cs="Arial"/>
          <w:b w:val="0"/>
          <w:color w:val="00B050"/>
          <w:sz w:val="22"/>
          <w:szCs w:val="22"/>
          <w:u w:val="none"/>
        </w:rPr>
      </w:pPr>
    </w:p>
    <w:p w14:paraId="0C18C12F" w14:textId="58DCF450"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574317">
      <w:pPr>
        <w:pStyle w:val="Corpodetexto"/>
        <w:ind w:right="-2"/>
        <w:rPr>
          <w:rFonts w:ascii="Arial" w:hAnsi="Arial" w:cs="Arial"/>
          <w:b w:val="0"/>
          <w:sz w:val="22"/>
          <w:szCs w:val="22"/>
          <w:u w:val="none"/>
        </w:rPr>
      </w:pPr>
    </w:p>
    <w:p w14:paraId="2576F600" w14:textId="3742AD5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574317">
      <w:pPr>
        <w:pStyle w:val="Corpodetexto"/>
        <w:ind w:right="-2"/>
        <w:rPr>
          <w:rFonts w:ascii="Arial" w:hAnsi="Arial" w:cs="Arial"/>
          <w:b w:val="0"/>
          <w:sz w:val="22"/>
          <w:szCs w:val="22"/>
          <w:u w:val="none"/>
        </w:rPr>
      </w:pPr>
    </w:p>
    <w:p w14:paraId="19EE8003" w14:textId="348CDDAA"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 xml:space="preserve">Caso não haja expediente, ou ocorra qualquer fato superveniente que impeça a abertura do certame na data marcada, a sessão será, automaticamente, transferida para o primeiro dia útil </w:t>
      </w:r>
      <w:r w:rsidR="00564BA5" w:rsidRPr="00D529E0">
        <w:rPr>
          <w:rFonts w:ascii="Arial" w:hAnsi="Arial" w:cs="Arial"/>
          <w:b w:val="0"/>
          <w:sz w:val="22"/>
          <w:szCs w:val="22"/>
          <w:u w:val="none"/>
        </w:rPr>
        <w:lastRenderedPageBreak/>
        <w:t>subsequente, no mesmo horário e local estabelecidos no preâmbulo deste edital, desde que não haja comunicação em contrário do Pregoeiro.</w:t>
      </w:r>
    </w:p>
    <w:p w14:paraId="6DB1ADC2" w14:textId="77777777" w:rsidR="00BB7BC9" w:rsidRPr="00D529E0" w:rsidRDefault="00BB7BC9" w:rsidP="00574317">
      <w:pPr>
        <w:pStyle w:val="Corpodetexto"/>
        <w:ind w:right="-2"/>
        <w:rPr>
          <w:rFonts w:ascii="Arial" w:hAnsi="Arial" w:cs="Arial"/>
          <w:b w:val="0"/>
          <w:sz w:val="22"/>
          <w:szCs w:val="22"/>
          <w:u w:val="none"/>
        </w:rPr>
      </w:pPr>
    </w:p>
    <w:p w14:paraId="5463CDEE" w14:textId="77777777" w:rsidR="00564BA5" w:rsidRPr="00D529E0" w:rsidRDefault="00564BA5" w:rsidP="00574317">
      <w:pPr>
        <w:pStyle w:val="Corpodetexto"/>
        <w:ind w:right="-2"/>
        <w:rPr>
          <w:rFonts w:ascii="Arial" w:hAnsi="Arial" w:cs="Arial"/>
          <w:b w:val="0"/>
          <w:sz w:val="22"/>
          <w:szCs w:val="22"/>
          <w:u w:val="none"/>
        </w:rPr>
      </w:pPr>
      <w:r w:rsidRPr="00D529E0">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574317">
      <w:pPr>
        <w:pStyle w:val="Corpodetexto"/>
        <w:ind w:right="-2"/>
        <w:rPr>
          <w:rFonts w:ascii="Arial" w:hAnsi="Arial" w:cs="Arial"/>
          <w:b w:val="0"/>
          <w:sz w:val="22"/>
          <w:szCs w:val="22"/>
          <w:u w:val="none"/>
        </w:rPr>
      </w:pPr>
    </w:p>
    <w:p w14:paraId="16ED97A4" w14:textId="2802E323"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D529E0" w:rsidRDefault="00564BA5" w:rsidP="00574317">
      <w:pPr>
        <w:pStyle w:val="Corpodetexto"/>
        <w:ind w:right="-2"/>
        <w:rPr>
          <w:rFonts w:ascii="Arial" w:hAnsi="Arial" w:cs="Arial"/>
          <w:b w:val="0"/>
          <w:color w:val="00B050"/>
          <w:sz w:val="22"/>
          <w:szCs w:val="22"/>
          <w:u w:val="none"/>
        </w:rPr>
      </w:pPr>
    </w:p>
    <w:p w14:paraId="15A55CAB" w14:textId="297B2B52"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574317">
      <w:pPr>
        <w:pStyle w:val="Corpodetexto"/>
        <w:ind w:right="-2"/>
        <w:rPr>
          <w:rFonts w:ascii="Arial" w:hAnsi="Arial" w:cs="Arial"/>
          <w:b w:val="0"/>
          <w:sz w:val="22"/>
          <w:szCs w:val="22"/>
          <w:u w:val="none"/>
        </w:rPr>
      </w:pPr>
    </w:p>
    <w:p w14:paraId="6416F4BB" w14:textId="66103DDF"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574317">
      <w:pPr>
        <w:pStyle w:val="Corpodetexto"/>
        <w:ind w:right="-2"/>
        <w:rPr>
          <w:rFonts w:ascii="Arial" w:hAnsi="Arial" w:cs="Arial"/>
          <w:b w:val="0"/>
          <w:sz w:val="22"/>
          <w:szCs w:val="22"/>
          <w:u w:val="none"/>
        </w:rPr>
      </w:pPr>
    </w:p>
    <w:p w14:paraId="1F49C8F7" w14:textId="61BCF365"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574317">
      <w:pPr>
        <w:pStyle w:val="Corpodetexto"/>
        <w:ind w:right="-2"/>
        <w:rPr>
          <w:rFonts w:ascii="Arial" w:hAnsi="Arial" w:cs="Arial"/>
          <w:b w:val="0"/>
          <w:sz w:val="22"/>
          <w:szCs w:val="22"/>
          <w:u w:val="none"/>
        </w:rPr>
      </w:pPr>
    </w:p>
    <w:p w14:paraId="20BBB0B8" w14:textId="6CD0A675" w:rsidR="00D5160B"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574317">
      <w:pPr>
        <w:pStyle w:val="Corpodetexto"/>
        <w:ind w:right="-2"/>
        <w:rPr>
          <w:rFonts w:ascii="Arial" w:hAnsi="Arial" w:cs="Arial"/>
          <w:b w:val="0"/>
          <w:sz w:val="22"/>
          <w:szCs w:val="22"/>
          <w:u w:val="none"/>
        </w:rPr>
      </w:pPr>
    </w:p>
    <w:p w14:paraId="0993A0A2" w14:textId="2C9D417F"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574317">
      <w:pPr>
        <w:pStyle w:val="Corpodetexto"/>
        <w:ind w:right="-2"/>
        <w:rPr>
          <w:rFonts w:ascii="Arial" w:hAnsi="Arial" w:cs="Arial"/>
          <w:b w:val="0"/>
          <w:sz w:val="22"/>
          <w:szCs w:val="22"/>
          <w:u w:val="none"/>
        </w:rPr>
      </w:pPr>
    </w:p>
    <w:p w14:paraId="58C38222" w14:textId="21D3DB59" w:rsidR="00E613C2" w:rsidRPr="00D529E0" w:rsidRDefault="001D3BBE" w:rsidP="00574317">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574317">
      <w:pPr>
        <w:pStyle w:val="Corpodetexto"/>
        <w:ind w:right="-2"/>
        <w:rPr>
          <w:rFonts w:ascii="Arial" w:hAnsi="Arial" w:cs="Arial"/>
          <w:b w:val="0"/>
          <w:sz w:val="22"/>
          <w:szCs w:val="22"/>
          <w:highlight w:val="yellow"/>
          <w:u w:val="none"/>
        </w:rPr>
      </w:pPr>
    </w:p>
    <w:p w14:paraId="210BA4F5" w14:textId="10966BC0" w:rsidR="00BB7BC9" w:rsidRPr="00D529E0" w:rsidRDefault="001D3BBE" w:rsidP="00574317">
      <w:pPr>
        <w:pStyle w:val="Corpodetexto"/>
        <w:ind w:right="-2"/>
        <w:rPr>
          <w:rFonts w:ascii="Arial" w:hAnsi="Arial" w:cs="Arial"/>
          <w:b w:val="0"/>
          <w:bCs/>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r w:rsidR="009D66FE" w:rsidRPr="00D529E0">
        <w:rPr>
          <w:rFonts w:ascii="Arial" w:hAnsi="Arial" w:cs="Arial"/>
          <w:b w:val="0"/>
          <w:bCs/>
          <w:sz w:val="22"/>
          <w:szCs w:val="22"/>
          <w:u w:val="none"/>
        </w:rPr>
        <w:t>http:</w:t>
      </w:r>
      <w:r w:rsidR="00195D35" w:rsidRPr="00D529E0">
        <w:rPr>
          <w:rFonts w:ascii="Arial" w:hAnsi="Arial" w:cs="Arial"/>
          <w:b w:val="0"/>
          <w:bCs/>
          <w:sz w:val="22"/>
          <w:szCs w:val="22"/>
          <w:u w:val="none"/>
        </w:rPr>
        <w:t>//</w:t>
      </w:r>
      <w:r w:rsidR="009D66FE" w:rsidRPr="00D529E0">
        <w:rPr>
          <w:rFonts w:ascii="Arial" w:hAnsi="Arial" w:cs="Arial"/>
          <w:b w:val="0"/>
          <w:bCs/>
          <w:sz w:val="22"/>
          <w:szCs w:val="22"/>
          <w:u w:val="none"/>
        </w:rPr>
        <w:t>diariooficialms.com.br/assomasul</w:t>
      </w:r>
      <w:r w:rsidR="00BB7BC9" w:rsidRPr="00D529E0">
        <w:rPr>
          <w:rFonts w:ascii="Arial" w:hAnsi="Arial" w:cs="Arial"/>
          <w:b w:val="0"/>
          <w:bCs/>
          <w:sz w:val="22"/>
          <w:szCs w:val="22"/>
          <w:u w:val="none"/>
        </w:rPr>
        <w:t>.</w:t>
      </w:r>
    </w:p>
    <w:p w14:paraId="56C413E8" w14:textId="77777777" w:rsidR="00D7483C" w:rsidRPr="00D529E0" w:rsidRDefault="00D7483C" w:rsidP="00574317">
      <w:pPr>
        <w:pStyle w:val="Corpodetexto"/>
        <w:ind w:right="-2"/>
        <w:rPr>
          <w:rFonts w:ascii="Arial" w:hAnsi="Arial" w:cs="Arial"/>
          <w:b w:val="0"/>
          <w:sz w:val="22"/>
          <w:szCs w:val="22"/>
          <w:u w:val="none"/>
        </w:rPr>
      </w:pPr>
    </w:p>
    <w:p w14:paraId="3B3CA15E" w14:textId="5DBFBE02"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574317">
      <w:pPr>
        <w:pStyle w:val="Corpodetexto"/>
        <w:ind w:right="-2"/>
        <w:rPr>
          <w:rFonts w:ascii="Arial" w:hAnsi="Arial" w:cs="Arial"/>
          <w:bCs/>
          <w:sz w:val="22"/>
          <w:szCs w:val="22"/>
          <w:u w:val="none"/>
        </w:rPr>
      </w:pPr>
    </w:p>
    <w:p w14:paraId="5973E5FE" w14:textId="7777777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1ED07E6F" w14:textId="0BDE7033"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contratar com a Adm Pública;</w:t>
      </w:r>
    </w:p>
    <w:p w14:paraId="3F8F3281" w14:textId="1177D8CC"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739151F5" w14:textId="3F8776B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Modelo de Proposta Comercial – Licitante Vencedor</w:t>
      </w:r>
    </w:p>
    <w:p w14:paraId="29020EB4" w14:textId="62305D18"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V - </w:t>
      </w:r>
      <w:r w:rsidRPr="00517363">
        <w:rPr>
          <w:rFonts w:ascii="Arial" w:hAnsi="Arial" w:cs="Arial"/>
          <w:b w:val="0"/>
          <w:bCs/>
          <w:sz w:val="22"/>
          <w:szCs w:val="22"/>
          <w:u w:val="none"/>
        </w:rPr>
        <w:t>Enquadramento como Micro Empresa e Empresa de Pequeno Porte.</w:t>
      </w:r>
    </w:p>
    <w:p w14:paraId="4EFADC0B" w14:textId="14E27DFF"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08D864DF" w14:textId="3BFD01B2"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70A26E70" w14:textId="6DDEA95F" w:rsidR="00BB7BC9" w:rsidRPr="00517363" w:rsidRDefault="00411FB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993405" w:rsidRPr="00517363">
        <w:rPr>
          <w:rFonts w:ascii="Arial" w:hAnsi="Arial" w:cs="Arial"/>
          <w:sz w:val="22"/>
          <w:szCs w:val="22"/>
          <w:u w:val="none"/>
        </w:rPr>
        <w:t>VIII</w:t>
      </w:r>
      <w:r w:rsidRPr="00517363">
        <w:rPr>
          <w:rFonts w:ascii="Arial" w:hAnsi="Arial" w:cs="Arial"/>
          <w:b w:val="0"/>
          <w:sz w:val="22"/>
          <w:szCs w:val="22"/>
          <w:u w:val="none"/>
        </w:rPr>
        <w:t xml:space="preserve"> – Minuta do Termo de Contrato</w:t>
      </w:r>
    </w:p>
    <w:p w14:paraId="2C9678C6" w14:textId="761F1BEC" w:rsidR="00993405" w:rsidRPr="00517363" w:rsidRDefault="00993405" w:rsidP="00993405">
      <w:pPr>
        <w:pStyle w:val="Corpodetexto"/>
        <w:ind w:right="-2"/>
        <w:rPr>
          <w:rFonts w:ascii="Arial" w:hAnsi="Arial" w:cs="Arial"/>
          <w:b w:val="0"/>
          <w:sz w:val="22"/>
          <w:szCs w:val="22"/>
          <w:u w:val="none"/>
        </w:rPr>
      </w:pPr>
      <w:r w:rsidRPr="00517363">
        <w:rPr>
          <w:rFonts w:ascii="Arial" w:hAnsi="Arial" w:cs="Arial"/>
          <w:sz w:val="22"/>
          <w:szCs w:val="22"/>
          <w:u w:val="none"/>
        </w:rPr>
        <w:t>ANEXO IX</w:t>
      </w:r>
      <w:r w:rsidRPr="00517363">
        <w:rPr>
          <w:rFonts w:ascii="Arial" w:hAnsi="Arial" w:cs="Arial"/>
          <w:b w:val="0"/>
          <w:sz w:val="22"/>
          <w:szCs w:val="22"/>
          <w:u w:val="none"/>
        </w:rPr>
        <w:t xml:space="preserve"> – </w:t>
      </w:r>
      <w:r w:rsidR="00325349" w:rsidRPr="00517363">
        <w:rPr>
          <w:rFonts w:ascii="Arial" w:hAnsi="Arial" w:cs="Arial"/>
          <w:b w:val="0"/>
          <w:sz w:val="22"/>
          <w:szCs w:val="22"/>
          <w:u w:val="none"/>
        </w:rPr>
        <w:t>Modelo De Declaração De Cadastro No E-Cjur</w:t>
      </w:r>
    </w:p>
    <w:p w14:paraId="2273BE11" w14:textId="0544B56B" w:rsidR="00421084" w:rsidRPr="00D529E0" w:rsidRDefault="00421084" w:rsidP="00574317">
      <w:pPr>
        <w:pStyle w:val="Corpodetex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w:t>
      </w:r>
      <w:r w:rsidR="00322FE7" w:rsidRPr="00517363">
        <w:rPr>
          <w:rFonts w:ascii="Arial" w:hAnsi="Arial" w:cs="Arial"/>
          <w:b w:val="0"/>
          <w:sz w:val="22"/>
          <w:szCs w:val="22"/>
          <w:u w:val="none"/>
        </w:rPr>
        <w:t>Declaração De Contratos Com Administração Pública</w:t>
      </w:r>
    </w:p>
    <w:p w14:paraId="4D4F63EC" w14:textId="77777777" w:rsidR="00AF5620" w:rsidRPr="00D529E0" w:rsidRDefault="00AF5620" w:rsidP="00574317">
      <w:pPr>
        <w:pStyle w:val="Corpodetexto"/>
        <w:ind w:right="-2"/>
        <w:rPr>
          <w:rFonts w:ascii="Arial" w:hAnsi="Arial" w:cs="Arial"/>
          <w:b w:val="0"/>
          <w:color w:val="00B050"/>
          <w:sz w:val="22"/>
          <w:szCs w:val="22"/>
          <w:u w:val="none"/>
        </w:rPr>
      </w:pPr>
    </w:p>
    <w:p w14:paraId="79B93517" w14:textId="3C9DFAA4" w:rsidR="00A50870"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574317">
      <w:pPr>
        <w:pStyle w:val="Corpodetexto"/>
        <w:ind w:right="-2"/>
        <w:rPr>
          <w:rFonts w:ascii="Arial" w:hAnsi="Arial" w:cs="Arial"/>
          <w:b w:val="0"/>
          <w:sz w:val="22"/>
          <w:szCs w:val="22"/>
          <w:u w:val="none"/>
        </w:rPr>
      </w:pPr>
    </w:p>
    <w:p w14:paraId="5136A3D2" w14:textId="6AA1D4B9"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lastRenderedPageBreak/>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Default="004105C2" w:rsidP="00574317">
      <w:pPr>
        <w:pStyle w:val="Corpodetexto"/>
        <w:ind w:right="-2"/>
        <w:rPr>
          <w:rFonts w:ascii="Arial" w:hAnsi="Arial" w:cs="Arial"/>
          <w:b w:val="0"/>
          <w:sz w:val="22"/>
          <w:szCs w:val="22"/>
          <w:u w:val="none"/>
        </w:rPr>
      </w:pPr>
    </w:p>
    <w:p w14:paraId="3837A1DB" w14:textId="5F53A075"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574317">
      <w:pPr>
        <w:pStyle w:val="Corpodetexto"/>
        <w:ind w:right="-2"/>
        <w:rPr>
          <w:rFonts w:ascii="Arial" w:hAnsi="Arial" w:cs="Arial"/>
          <w:b w:val="0"/>
          <w:sz w:val="22"/>
          <w:szCs w:val="22"/>
          <w:u w:val="none"/>
        </w:rPr>
      </w:pPr>
    </w:p>
    <w:p w14:paraId="49491DFB" w14:textId="70CB155C" w:rsidR="00D03687"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574317">
      <w:pPr>
        <w:pStyle w:val="Corpodetexto"/>
        <w:ind w:right="-2"/>
        <w:rPr>
          <w:rFonts w:ascii="Arial" w:hAnsi="Arial" w:cs="Arial"/>
          <w:b w:val="0"/>
          <w:sz w:val="22"/>
          <w:szCs w:val="22"/>
          <w:u w:val="none"/>
        </w:rPr>
      </w:pPr>
    </w:p>
    <w:p w14:paraId="151014B5" w14:textId="1204436A"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574317">
      <w:pPr>
        <w:pStyle w:val="Corpodetexto"/>
        <w:ind w:right="-2"/>
        <w:rPr>
          <w:rFonts w:ascii="Arial" w:hAnsi="Arial" w:cs="Arial"/>
          <w:b w:val="0"/>
          <w:sz w:val="22"/>
          <w:szCs w:val="22"/>
          <w:u w:val="none"/>
        </w:rPr>
      </w:pPr>
    </w:p>
    <w:p w14:paraId="24F71429" w14:textId="7E3406AB"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574317">
      <w:pPr>
        <w:pStyle w:val="Corpodetexto"/>
        <w:ind w:right="-2"/>
        <w:rPr>
          <w:rFonts w:ascii="Arial" w:hAnsi="Arial" w:cs="Arial"/>
          <w:b w:val="0"/>
          <w:sz w:val="22"/>
          <w:szCs w:val="22"/>
          <w:u w:val="none"/>
        </w:rPr>
      </w:pPr>
    </w:p>
    <w:p w14:paraId="35CD2969" w14:textId="2B1FCF62"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574317">
      <w:pPr>
        <w:pStyle w:val="Corpodetexto"/>
        <w:ind w:right="-2"/>
        <w:rPr>
          <w:rFonts w:ascii="Arial" w:hAnsi="Arial" w:cs="Arial"/>
          <w:b w:val="0"/>
          <w:sz w:val="22"/>
          <w:szCs w:val="22"/>
          <w:u w:val="none"/>
        </w:rPr>
      </w:pPr>
    </w:p>
    <w:p w14:paraId="1ABA63AF" w14:textId="52133A4D"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574317">
      <w:pPr>
        <w:pStyle w:val="Corpodetexto"/>
        <w:ind w:right="-2"/>
        <w:jc w:val="right"/>
        <w:rPr>
          <w:rFonts w:ascii="Arial" w:hAnsi="Arial" w:cs="Arial"/>
          <w:b w:val="0"/>
          <w:sz w:val="22"/>
          <w:szCs w:val="22"/>
          <w:u w:val="none"/>
        </w:rPr>
      </w:pPr>
    </w:p>
    <w:p w14:paraId="0580B21A" w14:textId="77777777" w:rsidR="004105C2" w:rsidRDefault="004105C2" w:rsidP="00574317">
      <w:pPr>
        <w:pStyle w:val="Corpodetexto"/>
        <w:ind w:right="-2"/>
        <w:jc w:val="right"/>
        <w:rPr>
          <w:rFonts w:ascii="Arial" w:hAnsi="Arial" w:cs="Arial"/>
          <w:b w:val="0"/>
          <w:sz w:val="22"/>
          <w:szCs w:val="22"/>
          <w:u w:val="none"/>
        </w:rPr>
      </w:pPr>
    </w:p>
    <w:p w14:paraId="358484BD" w14:textId="333B1428" w:rsidR="005D6120" w:rsidRPr="00D529E0" w:rsidRDefault="00133FED" w:rsidP="00574317">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4D3635">
        <w:rPr>
          <w:rFonts w:ascii="Arial" w:hAnsi="Arial" w:cs="Arial"/>
          <w:b w:val="0"/>
          <w:sz w:val="22"/>
          <w:szCs w:val="22"/>
          <w:u w:val="none"/>
        </w:rPr>
        <w:t>22</w:t>
      </w:r>
      <w:r w:rsidR="00E971D6" w:rsidRPr="00D529E0">
        <w:rPr>
          <w:rFonts w:ascii="Arial" w:hAnsi="Arial" w:cs="Arial"/>
          <w:b w:val="0"/>
          <w:sz w:val="22"/>
          <w:szCs w:val="22"/>
          <w:u w:val="none"/>
        </w:rPr>
        <w:t xml:space="preserve"> de </w:t>
      </w:r>
      <w:r w:rsidR="007566CC">
        <w:rPr>
          <w:rFonts w:ascii="Arial" w:hAnsi="Arial" w:cs="Arial"/>
          <w:b w:val="0"/>
          <w:sz w:val="22"/>
          <w:szCs w:val="22"/>
          <w:u w:val="none"/>
        </w:rPr>
        <w:t>janeiro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7566CC">
        <w:rPr>
          <w:rFonts w:ascii="Arial" w:hAnsi="Arial" w:cs="Arial"/>
          <w:b w:val="0"/>
          <w:sz w:val="22"/>
          <w:szCs w:val="22"/>
          <w:u w:val="none"/>
        </w:rPr>
        <w:t>6</w:t>
      </w:r>
      <w:r w:rsidR="00BB7BC9" w:rsidRPr="00D529E0">
        <w:rPr>
          <w:rFonts w:ascii="Arial" w:hAnsi="Arial" w:cs="Arial"/>
          <w:b w:val="0"/>
          <w:sz w:val="22"/>
          <w:szCs w:val="22"/>
          <w:u w:val="none"/>
        </w:rPr>
        <w:t>.</w:t>
      </w:r>
    </w:p>
    <w:p w14:paraId="10FCE04D" w14:textId="77777777" w:rsidR="00D65FC6" w:rsidRDefault="00D65FC6" w:rsidP="00574317">
      <w:pPr>
        <w:pStyle w:val="Corpodetexto"/>
        <w:ind w:right="-2"/>
        <w:jc w:val="right"/>
        <w:rPr>
          <w:rFonts w:ascii="Arial" w:hAnsi="Arial" w:cs="Arial"/>
          <w:b w:val="0"/>
          <w:sz w:val="22"/>
          <w:szCs w:val="22"/>
          <w:u w:val="none"/>
        </w:rPr>
      </w:pPr>
    </w:p>
    <w:p w14:paraId="321A2B24" w14:textId="77777777" w:rsidR="00D65FC6" w:rsidRPr="00D529E0" w:rsidRDefault="00D65FC6" w:rsidP="00574317">
      <w:pPr>
        <w:pStyle w:val="Corpodetexto"/>
        <w:ind w:right="-2"/>
        <w:jc w:val="right"/>
        <w:rPr>
          <w:rFonts w:ascii="Arial" w:hAnsi="Arial" w:cs="Arial"/>
          <w:b w:val="0"/>
          <w:sz w:val="22"/>
          <w:szCs w:val="22"/>
          <w:u w:val="none"/>
        </w:rPr>
      </w:pPr>
    </w:p>
    <w:p w14:paraId="6A2E366A" w14:textId="77777777" w:rsidR="005E4CEB" w:rsidRPr="00D529E0" w:rsidRDefault="005E4CEB" w:rsidP="00574317">
      <w:pPr>
        <w:ind w:right="-2"/>
        <w:jc w:val="center"/>
        <w:rPr>
          <w:rFonts w:ascii="Arial" w:hAnsi="Arial" w:cs="Arial"/>
          <w:b/>
          <w:sz w:val="22"/>
          <w:szCs w:val="22"/>
        </w:rPr>
      </w:pPr>
    </w:p>
    <w:p w14:paraId="09EA6C2F" w14:textId="24239020" w:rsidR="005E4CEB" w:rsidRPr="00D529E0" w:rsidRDefault="0032082D" w:rsidP="00574317">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Pr="00D529E0" w:rsidRDefault="00BB7BC9" w:rsidP="00574317">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52A41799" w14:textId="77777777" w:rsidR="001E6170" w:rsidRDefault="001E6170" w:rsidP="00574317">
      <w:pPr>
        <w:ind w:right="-2"/>
        <w:jc w:val="center"/>
        <w:rPr>
          <w:rFonts w:ascii="Arial" w:eastAsia="Calibri" w:hAnsi="Arial" w:cs="Arial"/>
          <w:b/>
          <w:bCs/>
          <w:color w:val="00B050"/>
          <w:sz w:val="22"/>
          <w:szCs w:val="22"/>
          <w:lang w:eastAsia="en-US"/>
        </w:rPr>
      </w:pPr>
    </w:p>
    <w:p w14:paraId="1785E042" w14:textId="77777777" w:rsidR="000E154E" w:rsidRDefault="000E154E" w:rsidP="000E154E">
      <w:pPr>
        <w:jc w:val="both"/>
        <w:rPr>
          <w:rFonts w:ascii="Arial" w:eastAsia="Calibri" w:hAnsi="Arial" w:cs="Arial"/>
          <w:b/>
          <w:bCs/>
          <w:color w:val="FF0000"/>
          <w:sz w:val="22"/>
          <w:szCs w:val="22"/>
        </w:rPr>
      </w:pPr>
    </w:p>
    <w:p w14:paraId="56B26053" w14:textId="77777777" w:rsidR="003304D3" w:rsidRDefault="003304D3" w:rsidP="003304D3">
      <w:pPr>
        <w:jc w:val="center"/>
        <w:rPr>
          <w:b/>
          <w:u w:val="single"/>
        </w:rPr>
      </w:pPr>
    </w:p>
    <w:p w14:paraId="1EAD044B" w14:textId="77777777" w:rsidR="00375762" w:rsidRDefault="00375762" w:rsidP="003304D3">
      <w:pPr>
        <w:jc w:val="center"/>
        <w:rPr>
          <w:b/>
          <w:u w:val="single"/>
        </w:rPr>
      </w:pPr>
    </w:p>
    <w:p w14:paraId="524350F8" w14:textId="77777777" w:rsidR="00375762" w:rsidRDefault="00375762" w:rsidP="003304D3">
      <w:pPr>
        <w:jc w:val="center"/>
        <w:rPr>
          <w:b/>
          <w:u w:val="single"/>
        </w:rPr>
      </w:pPr>
    </w:p>
    <w:p w14:paraId="60E2D311" w14:textId="77777777" w:rsidR="00375762" w:rsidRDefault="00375762" w:rsidP="003304D3">
      <w:pPr>
        <w:jc w:val="center"/>
        <w:rPr>
          <w:b/>
          <w:u w:val="single"/>
        </w:rPr>
      </w:pPr>
    </w:p>
    <w:p w14:paraId="2D4C2844" w14:textId="77777777" w:rsidR="00375762" w:rsidRDefault="00375762" w:rsidP="003304D3">
      <w:pPr>
        <w:jc w:val="center"/>
        <w:rPr>
          <w:b/>
          <w:u w:val="single"/>
        </w:rPr>
      </w:pPr>
    </w:p>
    <w:p w14:paraId="7D0855ED" w14:textId="77777777" w:rsidR="00375762" w:rsidRDefault="00375762" w:rsidP="003304D3">
      <w:pPr>
        <w:jc w:val="center"/>
        <w:rPr>
          <w:b/>
          <w:u w:val="single"/>
        </w:rPr>
      </w:pPr>
    </w:p>
    <w:p w14:paraId="6EA7352E" w14:textId="77777777" w:rsidR="00375762" w:rsidRDefault="00375762" w:rsidP="003304D3">
      <w:pPr>
        <w:jc w:val="center"/>
        <w:rPr>
          <w:b/>
          <w:u w:val="single"/>
        </w:rPr>
      </w:pPr>
    </w:p>
    <w:p w14:paraId="417ACCE6" w14:textId="77777777" w:rsidR="00375762" w:rsidRDefault="00375762" w:rsidP="003304D3">
      <w:pPr>
        <w:jc w:val="center"/>
        <w:rPr>
          <w:b/>
          <w:u w:val="single"/>
        </w:rPr>
      </w:pPr>
    </w:p>
    <w:p w14:paraId="46F9B1A2" w14:textId="77777777" w:rsidR="00375762" w:rsidRDefault="00375762" w:rsidP="003304D3">
      <w:pPr>
        <w:jc w:val="center"/>
        <w:rPr>
          <w:b/>
          <w:u w:val="single"/>
        </w:rPr>
      </w:pPr>
    </w:p>
    <w:p w14:paraId="186DEFE2" w14:textId="77777777" w:rsidR="00375762" w:rsidRDefault="00375762" w:rsidP="003304D3">
      <w:pPr>
        <w:jc w:val="center"/>
        <w:rPr>
          <w:b/>
          <w:u w:val="single"/>
        </w:rPr>
      </w:pPr>
    </w:p>
    <w:p w14:paraId="6B75B1BB" w14:textId="77777777" w:rsidR="004A6C8B" w:rsidRDefault="004A6C8B" w:rsidP="003304D3">
      <w:pPr>
        <w:jc w:val="center"/>
        <w:rPr>
          <w:b/>
          <w:u w:val="single"/>
        </w:rPr>
      </w:pPr>
    </w:p>
    <w:p w14:paraId="1128A778" w14:textId="77777777" w:rsidR="00375762" w:rsidRDefault="00375762" w:rsidP="003304D3">
      <w:pPr>
        <w:jc w:val="center"/>
        <w:rPr>
          <w:b/>
          <w:u w:val="single"/>
        </w:rPr>
      </w:pPr>
    </w:p>
    <w:p w14:paraId="29EDD31F" w14:textId="77777777" w:rsidR="00375762" w:rsidRDefault="00375762" w:rsidP="003304D3">
      <w:pPr>
        <w:jc w:val="center"/>
        <w:rPr>
          <w:b/>
          <w:u w:val="single"/>
        </w:rPr>
      </w:pPr>
    </w:p>
    <w:p w14:paraId="7191C11F" w14:textId="77777777" w:rsidR="00375762" w:rsidRDefault="00375762" w:rsidP="003304D3">
      <w:pPr>
        <w:jc w:val="center"/>
        <w:rPr>
          <w:b/>
          <w:u w:val="single"/>
        </w:rPr>
      </w:pPr>
    </w:p>
    <w:p w14:paraId="53FBEC19" w14:textId="77777777" w:rsidR="00375762" w:rsidRDefault="00375762" w:rsidP="003304D3">
      <w:pPr>
        <w:jc w:val="center"/>
        <w:rPr>
          <w:b/>
          <w:u w:val="single"/>
        </w:rPr>
      </w:pPr>
    </w:p>
    <w:p w14:paraId="3A4935A6" w14:textId="77777777" w:rsidR="00702880" w:rsidRDefault="00702880" w:rsidP="003304D3">
      <w:pPr>
        <w:jc w:val="center"/>
        <w:rPr>
          <w:b/>
          <w:u w:val="single"/>
        </w:rPr>
      </w:pPr>
    </w:p>
    <w:p w14:paraId="1B11576F" w14:textId="77777777" w:rsidR="00375762" w:rsidRDefault="00375762" w:rsidP="003304D3">
      <w:pPr>
        <w:jc w:val="center"/>
        <w:rPr>
          <w:b/>
          <w:u w:val="single"/>
        </w:rPr>
      </w:pPr>
    </w:p>
    <w:p w14:paraId="2ECFC2D3" w14:textId="77777777" w:rsidR="00714ECF" w:rsidRDefault="00714ECF" w:rsidP="003304D3">
      <w:pPr>
        <w:jc w:val="center"/>
        <w:rPr>
          <w:b/>
          <w:u w:val="single"/>
        </w:rPr>
      </w:pPr>
    </w:p>
    <w:p w14:paraId="49B941E7" w14:textId="77777777" w:rsidR="005A5005" w:rsidRDefault="005A5005" w:rsidP="003304D3">
      <w:pPr>
        <w:jc w:val="center"/>
        <w:rPr>
          <w:b/>
          <w:u w:val="single"/>
        </w:rPr>
      </w:pPr>
    </w:p>
    <w:p w14:paraId="389BEB59" w14:textId="70BCB9E2" w:rsidR="001556E0" w:rsidRPr="005777B2" w:rsidRDefault="001556E0" w:rsidP="001556E0">
      <w:pPr>
        <w:pStyle w:val="Ttulo4"/>
        <w:pBdr>
          <w:top w:val="single" w:sz="4" w:space="1" w:color="auto"/>
          <w:bottom w:val="single" w:sz="4" w:space="1" w:color="auto"/>
        </w:pBdr>
        <w:shd w:val="clear" w:color="auto" w:fill="D9D9D9" w:themeFill="background1" w:themeFillShade="D9"/>
        <w:jc w:val="center"/>
        <w:rPr>
          <w:rFonts w:asciiTheme="minorHAnsi" w:hAnsiTheme="minorHAnsi" w:cstheme="minorHAnsi"/>
          <w:sz w:val="28"/>
          <w:szCs w:val="28"/>
        </w:rPr>
      </w:pPr>
      <w:bookmarkStart w:id="4" w:name="_Hlk208498998"/>
      <w:bookmarkEnd w:id="4"/>
      <w:r>
        <w:rPr>
          <w:rFonts w:asciiTheme="minorHAnsi" w:hAnsiTheme="minorHAnsi" w:cstheme="minorHAnsi"/>
          <w:sz w:val="28"/>
          <w:szCs w:val="28"/>
        </w:rPr>
        <w:lastRenderedPageBreak/>
        <w:t xml:space="preserve">ANEXO I - </w:t>
      </w:r>
      <w:r w:rsidRPr="005777B2">
        <w:rPr>
          <w:rFonts w:asciiTheme="minorHAnsi" w:hAnsiTheme="minorHAnsi" w:cstheme="minorHAnsi"/>
          <w:sz w:val="28"/>
          <w:szCs w:val="28"/>
        </w:rPr>
        <w:t>TERMO DE REFERÊNCIA</w:t>
      </w:r>
    </w:p>
    <w:p w14:paraId="50A093BE" w14:textId="77777777" w:rsidR="001556E0" w:rsidRPr="006B7635" w:rsidRDefault="001556E0" w:rsidP="001556E0">
      <w:pPr>
        <w:ind w:left="360"/>
        <w:jc w:val="both"/>
        <w:rPr>
          <w:rFonts w:asciiTheme="minorHAnsi" w:hAnsiTheme="minorHAnsi" w:cstheme="minorHAnsi"/>
          <w:b/>
          <w:color w:val="000000"/>
          <w:sz w:val="22"/>
          <w:szCs w:val="22"/>
        </w:rPr>
      </w:pPr>
    </w:p>
    <w:p w14:paraId="3B50B4C5" w14:textId="77777777" w:rsidR="001556E0" w:rsidRPr="001556E0" w:rsidRDefault="001556E0" w:rsidP="001556E0">
      <w:pPr>
        <w:ind w:firstLine="851"/>
        <w:jc w:val="both"/>
        <w:rPr>
          <w:rFonts w:ascii="Arial" w:hAnsi="Arial" w:cs="Arial"/>
          <w:b/>
          <w:bCs/>
          <w:sz w:val="22"/>
          <w:szCs w:val="22"/>
        </w:rPr>
      </w:pPr>
      <w:r w:rsidRPr="001556E0">
        <w:rPr>
          <w:rFonts w:ascii="Arial" w:hAnsi="Arial" w:cs="Arial"/>
          <w:b/>
          <w:color w:val="000000"/>
          <w:sz w:val="22"/>
          <w:szCs w:val="22"/>
        </w:rPr>
        <w:t>TERMO DE REFERÊNCIA VISANDO</w:t>
      </w:r>
      <w:bookmarkStart w:id="5" w:name="_Hlk89699266"/>
      <w:r w:rsidRPr="001556E0">
        <w:rPr>
          <w:rFonts w:ascii="Arial" w:hAnsi="Arial" w:cs="Arial"/>
          <w:b/>
          <w:color w:val="000000"/>
          <w:sz w:val="22"/>
          <w:szCs w:val="22"/>
        </w:rPr>
        <w:t xml:space="preserve"> </w:t>
      </w:r>
      <w:bookmarkEnd w:id="5"/>
      <w:r w:rsidRPr="001556E0">
        <w:rPr>
          <w:rFonts w:ascii="Arial" w:hAnsi="Arial" w:cs="Arial"/>
          <w:b/>
          <w:bCs/>
          <w:sz w:val="22"/>
          <w:szCs w:val="22"/>
        </w:rPr>
        <w:t>CONTRATAÇÃO DE EMPRESA ESPECIALIZADA PARA PRESTAÇÃO DOS SEGUINTES SERVIÇOS: -PLANTÕES MÉDICOS PRESENCIAIS NO CEM-CENTRO DE ESPECIALIDADES MÉDICAS SANTA RITA DE CÁSSIA; - CONTRATAÇÃO DE SERVIÇOS MÉDICOS EM REGIME DE SOBREAVISO E HORAS EFETIVAS, PRESTADAS EM TRANSFERÊNCIAS DE PACIENTES INTERMUNICIPAIS E ESTADUAIS E/OU COBERTURA DE PLANTÃO DE URGÊNCIA E EMERGÊNCIA (REMOÇÃO).</w:t>
      </w:r>
    </w:p>
    <w:p w14:paraId="2233ADC1" w14:textId="77777777" w:rsidR="001556E0" w:rsidRPr="001556E0" w:rsidRDefault="001556E0" w:rsidP="001556E0">
      <w:pPr>
        <w:ind w:firstLine="851"/>
        <w:jc w:val="both"/>
        <w:rPr>
          <w:rFonts w:ascii="Arial" w:hAnsi="Arial" w:cs="Arial"/>
          <w:b/>
          <w:sz w:val="22"/>
          <w:szCs w:val="22"/>
        </w:rPr>
      </w:pPr>
    </w:p>
    <w:p w14:paraId="339D83D4" w14:textId="77777777" w:rsidR="001556E0" w:rsidRPr="001556E0" w:rsidRDefault="001556E0" w:rsidP="001556E0">
      <w:pPr>
        <w:shd w:val="clear" w:color="auto" w:fill="B8CCE4" w:themeFill="accent1" w:themeFillTint="66"/>
        <w:spacing w:after="120"/>
        <w:jc w:val="both"/>
        <w:rPr>
          <w:rFonts w:ascii="Arial" w:hAnsi="Arial" w:cs="Arial"/>
          <w:b/>
          <w:sz w:val="22"/>
          <w:szCs w:val="22"/>
        </w:rPr>
      </w:pPr>
      <w:r w:rsidRPr="001556E0">
        <w:rPr>
          <w:rFonts w:ascii="Arial" w:hAnsi="Arial" w:cs="Arial"/>
          <w:b/>
          <w:sz w:val="22"/>
          <w:szCs w:val="22"/>
        </w:rPr>
        <w:t>1. INTRODUÇÃO</w:t>
      </w:r>
    </w:p>
    <w:p w14:paraId="3CD73721" w14:textId="77777777" w:rsidR="001556E0" w:rsidRPr="001556E0" w:rsidRDefault="001556E0" w:rsidP="001556E0">
      <w:pPr>
        <w:jc w:val="both"/>
        <w:rPr>
          <w:rFonts w:ascii="Arial" w:hAnsi="Arial" w:cs="Arial"/>
          <w:bCs/>
          <w:color w:val="000000"/>
          <w:sz w:val="22"/>
          <w:szCs w:val="22"/>
        </w:rPr>
      </w:pPr>
      <w:r w:rsidRPr="001556E0">
        <w:rPr>
          <w:rFonts w:ascii="Arial" w:hAnsi="Arial" w:cs="Arial"/>
          <w:b/>
          <w:color w:val="000000"/>
          <w:sz w:val="22"/>
          <w:szCs w:val="22"/>
        </w:rPr>
        <w:t>1.1.</w:t>
      </w:r>
      <w:r w:rsidRPr="001556E0">
        <w:rPr>
          <w:rFonts w:ascii="Arial" w:hAnsi="Arial" w:cs="Arial"/>
          <w:color w:val="000000"/>
          <w:sz w:val="22"/>
          <w:szCs w:val="22"/>
        </w:rPr>
        <w:t xml:space="preserve"> Neste Termo de Referência estão descritos os requisitos para </w:t>
      </w:r>
      <w:r w:rsidRPr="001556E0">
        <w:rPr>
          <w:rFonts w:ascii="Arial" w:hAnsi="Arial" w:cs="Arial"/>
          <w:bCs/>
          <w:color w:val="000000"/>
          <w:sz w:val="22"/>
          <w:szCs w:val="22"/>
        </w:rPr>
        <w:t>Contratação de empresa especializada para prestação dos seguintes serviços: Plantões médicos presenciais no CEM-Centro de Especialidades Médicas Santa Rita de Cássia; - Contratação de serviços médicos em regime de sobreaviso e horas efetivas, prestadas em transferências de pacientes intermunicipais e estaduais e/ou cobertura de plantão de urgência e emergência (remoção).</w:t>
      </w:r>
    </w:p>
    <w:p w14:paraId="276AC209" w14:textId="77777777" w:rsidR="001556E0" w:rsidRPr="001556E0" w:rsidRDefault="001556E0" w:rsidP="001556E0">
      <w:pPr>
        <w:jc w:val="both"/>
        <w:rPr>
          <w:rFonts w:ascii="Arial" w:hAnsi="Arial" w:cs="Arial"/>
          <w:b/>
          <w:sz w:val="22"/>
          <w:szCs w:val="22"/>
        </w:rPr>
      </w:pPr>
    </w:p>
    <w:p w14:paraId="45A28CF7" w14:textId="77777777" w:rsidR="001556E0" w:rsidRPr="001556E0" w:rsidRDefault="001556E0" w:rsidP="001556E0">
      <w:pPr>
        <w:shd w:val="clear" w:color="auto" w:fill="B8CCE4" w:themeFill="accent1" w:themeFillTint="66"/>
        <w:jc w:val="both"/>
        <w:rPr>
          <w:rFonts w:ascii="Arial" w:hAnsi="Arial" w:cs="Arial"/>
          <w:b/>
          <w:sz w:val="22"/>
          <w:szCs w:val="22"/>
        </w:rPr>
      </w:pPr>
      <w:r w:rsidRPr="001556E0">
        <w:rPr>
          <w:rFonts w:ascii="Arial" w:hAnsi="Arial" w:cs="Arial"/>
          <w:b/>
          <w:sz w:val="22"/>
          <w:szCs w:val="22"/>
        </w:rPr>
        <w:t>2. OBJETO</w:t>
      </w:r>
    </w:p>
    <w:p w14:paraId="646D7E96" w14:textId="77777777" w:rsidR="004B60FA" w:rsidRDefault="004B60FA" w:rsidP="004B60FA">
      <w:pPr>
        <w:autoSpaceDE w:val="0"/>
        <w:autoSpaceDN w:val="0"/>
        <w:adjustRightInd w:val="0"/>
        <w:jc w:val="both"/>
        <w:rPr>
          <w:rFonts w:ascii="Arial" w:hAnsi="Arial" w:cs="Arial"/>
          <w:b/>
          <w:sz w:val="22"/>
          <w:szCs w:val="22"/>
        </w:rPr>
      </w:pPr>
    </w:p>
    <w:p w14:paraId="0806B454" w14:textId="57A15CAF" w:rsidR="001556E0" w:rsidRPr="001556E0" w:rsidRDefault="001556E0" w:rsidP="001556E0">
      <w:pPr>
        <w:autoSpaceDE w:val="0"/>
        <w:autoSpaceDN w:val="0"/>
        <w:adjustRightInd w:val="0"/>
        <w:spacing w:after="240"/>
        <w:jc w:val="both"/>
        <w:rPr>
          <w:rFonts w:ascii="Arial" w:hAnsi="Arial" w:cs="Arial"/>
          <w:b/>
          <w:color w:val="EE0000"/>
          <w:sz w:val="22"/>
          <w:szCs w:val="22"/>
          <w:u w:val="single"/>
        </w:rPr>
      </w:pPr>
      <w:r w:rsidRPr="001556E0">
        <w:rPr>
          <w:rFonts w:ascii="Arial" w:hAnsi="Arial" w:cs="Arial"/>
          <w:b/>
          <w:sz w:val="22"/>
          <w:szCs w:val="22"/>
        </w:rPr>
        <w:t>2.1.</w:t>
      </w:r>
      <w:r w:rsidRPr="001556E0">
        <w:rPr>
          <w:rFonts w:ascii="Arial" w:hAnsi="Arial" w:cs="Arial"/>
          <w:b/>
          <w:bCs/>
          <w:sz w:val="22"/>
          <w:szCs w:val="22"/>
        </w:rPr>
        <w:t xml:space="preserve"> </w:t>
      </w:r>
      <w:r w:rsidRPr="001556E0">
        <w:rPr>
          <w:rFonts w:ascii="Arial" w:hAnsi="Arial" w:cs="Arial"/>
          <w:sz w:val="22"/>
          <w:szCs w:val="22"/>
        </w:rPr>
        <w:t>DETALHAMENTO DA QUANTIDADE:</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810"/>
        <w:gridCol w:w="850"/>
        <w:gridCol w:w="1132"/>
        <w:gridCol w:w="1001"/>
      </w:tblGrid>
      <w:tr w:rsidR="001556E0" w:rsidRPr="00A165EE" w14:paraId="40CA1629" w14:textId="77777777" w:rsidTr="001556E0">
        <w:trPr>
          <w:trHeight w:val="418"/>
        </w:trPr>
        <w:tc>
          <w:tcPr>
            <w:tcW w:w="5000" w:type="pct"/>
            <w:gridSpan w:val="5"/>
            <w:shd w:val="clear" w:color="auto" w:fill="8DB3E2" w:themeFill="text2" w:themeFillTint="66"/>
            <w:vAlign w:val="center"/>
          </w:tcPr>
          <w:p w14:paraId="0440B0C5" w14:textId="77777777" w:rsidR="001556E0" w:rsidRPr="00A165EE" w:rsidRDefault="001556E0" w:rsidP="001556E0">
            <w:pPr>
              <w:pStyle w:val="Ttulo2"/>
              <w:jc w:val="center"/>
              <w:rPr>
                <w:rFonts w:ascii="Arial" w:hAnsi="Arial" w:cs="Arial"/>
                <w:color w:val="000000" w:themeColor="text1"/>
                <w:sz w:val="16"/>
                <w:szCs w:val="16"/>
                <w:lang w:eastAsia="en-US"/>
              </w:rPr>
            </w:pPr>
            <w:r w:rsidRPr="00A165EE">
              <w:rPr>
                <w:rFonts w:ascii="Arial" w:hAnsi="Arial" w:cs="Arial"/>
                <w:color w:val="000000" w:themeColor="text1"/>
                <w:sz w:val="16"/>
                <w:szCs w:val="16"/>
                <w:lang w:eastAsia="en-US"/>
              </w:rPr>
              <w:t>LOTE 01 - PLANTÕES MÉDICOS (CLÍNICO GERAL)</w:t>
            </w:r>
          </w:p>
        </w:tc>
      </w:tr>
      <w:tr w:rsidR="00A165EE" w:rsidRPr="00A165EE" w14:paraId="2AFF40E2" w14:textId="77777777" w:rsidTr="00A165EE">
        <w:trPr>
          <w:trHeight w:val="615"/>
        </w:trPr>
        <w:tc>
          <w:tcPr>
            <w:tcW w:w="439" w:type="pct"/>
            <w:shd w:val="clear" w:color="auto" w:fill="8DB3E2" w:themeFill="text2" w:themeFillTint="66"/>
            <w:vAlign w:val="center"/>
            <w:hideMark/>
          </w:tcPr>
          <w:p w14:paraId="23C0FD43" w14:textId="77777777" w:rsidR="001556E0" w:rsidRPr="00A165EE" w:rsidRDefault="001556E0" w:rsidP="001556E0">
            <w:pPr>
              <w:pStyle w:val="Cabealho"/>
              <w:tabs>
                <w:tab w:val="left" w:pos="708"/>
              </w:tabs>
              <w:jc w:val="center"/>
              <w:rPr>
                <w:rFonts w:ascii="Arial" w:hAnsi="Arial" w:cs="Arial"/>
                <w:b/>
                <w:color w:val="000000" w:themeColor="text1"/>
                <w:sz w:val="16"/>
                <w:szCs w:val="16"/>
              </w:rPr>
            </w:pPr>
          </w:p>
          <w:p w14:paraId="3DC0A910" w14:textId="77777777" w:rsidR="001556E0" w:rsidRPr="00A165EE" w:rsidRDefault="001556E0" w:rsidP="001556E0">
            <w:pPr>
              <w:pStyle w:val="Cabealho"/>
              <w:tabs>
                <w:tab w:val="left" w:pos="708"/>
              </w:tabs>
              <w:jc w:val="center"/>
              <w:rPr>
                <w:rFonts w:ascii="Arial" w:hAnsi="Arial" w:cs="Arial"/>
                <w:b/>
                <w:color w:val="000000" w:themeColor="text1"/>
                <w:sz w:val="16"/>
                <w:szCs w:val="16"/>
              </w:rPr>
            </w:pPr>
            <w:r w:rsidRPr="00A165EE">
              <w:rPr>
                <w:rFonts w:ascii="Arial" w:hAnsi="Arial" w:cs="Arial"/>
                <w:b/>
                <w:color w:val="000000" w:themeColor="text1"/>
                <w:sz w:val="16"/>
                <w:szCs w:val="16"/>
              </w:rPr>
              <w:t>ITEM</w:t>
            </w:r>
          </w:p>
          <w:p w14:paraId="2322ADB8" w14:textId="77777777" w:rsidR="001556E0" w:rsidRPr="00A165EE" w:rsidRDefault="001556E0" w:rsidP="001556E0">
            <w:pPr>
              <w:pStyle w:val="Cabealho"/>
              <w:tabs>
                <w:tab w:val="left" w:pos="708"/>
              </w:tabs>
              <w:jc w:val="center"/>
              <w:rPr>
                <w:rFonts w:ascii="Arial" w:hAnsi="Arial" w:cs="Arial"/>
                <w:b/>
                <w:bCs/>
                <w:color w:val="000000" w:themeColor="text1"/>
                <w:sz w:val="16"/>
                <w:szCs w:val="16"/>
              </w:rPr>
            </w:pPr>
          </w:p>
          <w:p w14:paraId="046F3CB2" w14:textId="77777777" w:rsidR="001556E0" w:rsidRPr="00A165EE" w:rsidRDefault="001556E0" w:rsidP="001556E0">
            <w:pPr>
              <w:pStyle w:val="Cabealho"/>
              <w:tabs>
                <w:tab w:val="left" w:pos="708"/>
              </w:tabs>
              <w:jc w:val="center"/>
              <w:rPr>
                <w:rFonts w:ascii="Arial" w:hAnsi="Arial" w:cs="Arial"/>
                <w:b/>
                <w:bCs/>
                <w:color w:val="000000" w:themeColor="text1"/>
                <w:sz w:val="16"/>
                <w:szCs w:val="16"/>
              </w:rPr>
            </w:pPr>
          </w:p>
        </w:tc>
        <w:tc>
          <w:tcPr>
            <w:tcW w:w="3014" w:type="pct"/>
            <w:shd w:val="clear" w:color="auto" w:fill="8DB3E2" w:themeFill="text2" w:themeFillTint="66"/>
            <w:vAlign w:val="center"/>
            <w:hideMark/>
          </w:tcPr>
          <w:p w14:paraId="3A782BC4" w14:textId="77777777" w:rsidR="001556E0" w:rsidRPr="00A165EE" w:rsidRDefault="001556E0" w:rsidP="001556E0">
            <w:pPr>
              <w:jc w:val="center"/>
              <w:rPr>
                <w:rFonts w:ascii="Arial" w:hAnsi="Arial" w:cs="Arial"/>
                <w:b/>
                <w:color w:val="000000" w:themeColor="text1"/>
                <w:sz w:val="16"/>
                <w:szCs w:val="16"/>
                <w:lang w:eastAsia="en-US"/>
              </w:rPr>
            </w:pPr>
            <w:r w:rsidRPr="00A165EE">
              <w:rPr>
                <w:rFonts w:ascii="Arial" w:hAnsi="Arial" w:cs="Arial"/>
                <w:b/>
                <w:color w:val="000000" w:themeColor="text1"/>
                <w:sz w:val="16"/>
                <w:szCs w:val="16"/>
                <w:lang w:eastAsia="en-US"/>
              </w:rPr>
              <w:t>DESCRIÇÃO/DETALHAMENTO</w:t>
            </w:r>
          </w:p>
        </w:tc>
        <w:tc>
          <w:tcPr>
            <w:tcW w:w="441" w:type="pct"/>
            <w:shd w:val="clear" w:color="auto" w:fill="8DB3E2" w:themeFill="text2" w:themeFillTint="66"/>
            <w:vAlign w:val="center"/>
            <w:hideMark/>
          </w:tcPr>
          <w:p w14:paraId="2F33D366" w14:textId="77777777" w:rsidR="001556E0" w:rsidRPr="00A165EE" w:rsidRDefault="001556E0" w:rsidP="001556E0">
            <w:pPr>
              <w:jc w:val="center"/>
              <w:rPr>
                <w:rFonts w:ascii="Arial" w:hAnsi="Arial" w:cs="Arial"/>
                <w:b/>
                <w:color w:val="000000" w:themeColor="text1"/>
                <w:sz w:val="16"/>
                <w:szCs w:val="16"/>
                <w:lang w:eastAsia="en-US"/>
              </w:rPr>
            </w:pPr>
            <w:r w:rsidRPr="00A165EE">
              <w:rPr>
                <w:rFonts w:ascii="Arial" w:hAnsi="Arial" w:cs="Arial"/>
                <w:b/>
                <w:color w:val="000000" w:themeColor="text1"/>
                <w:sz w:val="16"/>
                <w:szCs w:val="16"/>
                <w:lang w:eastAsia="en-US"/>
              </w:rPr>
              <w:t>UNID.</w:t>
            </w:r>
          </w:p>
        </w:tc>
        <w:tc>
          <w:tcPr>
            <w:tcW w:w="587" w:type="pct"/>
            <w:shd w:val="clear" w:color="auto" w:fill="8DB3E2" w:themeFill="text2" w:themeFillTint="66"/>
            <w:tcMar>
              <w:top w:w="0" w:type="dxa"/>
              <w:left w:w="70" w:type="dxa"/>
              <w:bottom w:w="0" w:type="dxa"/>
              <w:right w:w="70" w:type="dxa"/>
            </w:tcMar>
            <w:vAlign w:val="center"/>
            <w:hideMark/>
          </w:tcPr>
          <w:p w14:paraId="7241B7AF" w14:textId="77777777" w:rsidR="001556E0" w:rsidRPr="00A165EE" w:rsidRDefault="001556E0" w:rsidP="00F3233A">
            <w:pPr>
              <w:pStyle w:val="Ttulo2"/>
              <w:ind w:right="-62"/>
              <w:jc w:val="center"/>
              <w:rPr>
                <w:rFonts w:ascii="Arial" w:hAnsi="Arial" w:cs="Arial"/>
                <w:color w:val="000000" w:themeColor="text1"/>
                <w:sz w:val="16"/>
                <w:szCs w:val="16"/>
                <w:lang w:eastAsia="en-US"/>
              </w:rPr>
            </w:pPr>
            <w:r w:rsidRPr="00A165EE">
              <w:rPr>
                <w:rFonts w:ascii="Arial" w:hAnsi="Arial" w:cs="Arial"/>
                <w:color w:val="000000" w:themeColor="text1"/>
                <w:sz w:val="16"/>
                <w:szCs w:val="16"/>
                <w:lang w:eastAsia="en-US"/>
              </w:rPr>
              <w:t>QTD.</w:t>
            </w:r>
          </w:p>
          <w:p w14:paraId="5E30A74A" w14:textId="77777777" w:rsidR="001556E0" w:rsidRPr="00A165EE" w:rsidRDefault="001556E0" w:rsidP="001556E0">
            <w:pPr>
              <w:jc w:val="center"/>
              <w:rPr>
                <w:rFonts w:ascii="Arial" w:hAnsi="Arial" w:cs="Arial"/>
                <w:b/>
                <w:bCs/>
                <w:sz w:val="16"/>
                <w:szCs w:val="16"/>
                <w:lang w:eastAsia="en-US"/>
              </w:rPr>
            </w:pPr>
            <w:r w:rsidRPr="00A165EE">
              <w:rPr>
                <w:rFonts w:ascii="Arial" w:hAnsi="Arial" w:cs="Arial"/>
                <w:b/>
                <w:bCs/>
                <w:sz w:val="16"/>
                <w:szCs w:val="16"/>
                <w:lang w:eastAsia="en-US"/>
              </w:rPr>
              <w:t>MENSAL</w:t>
            </w:r>
          </w:p>
        </w:tc>
        <w:tc>
          <w:tcPr>
            <w:tcW w:w="519" w:type="pct"/>
            <w:shd w:val="clear" w:color="auto" w:fill="8DB3E2" w:themeFill="text2" w:themeFillTint="66"/>
            <w:tcMar>
              <w:top w:w="0" w:type="dxa"/>
              <w:left w:w="70" w:type="dxa"/>
              <w:bottom w:w="0" w:type="dxa"/>
              <w:right w:w="70" w:type="dxa"/>
            </w:tcMar>
            <w:vAlign w:val="center"/>
            <w:hideMark/>
          </w:tcPr>
          <w:p w14:paraId="0B8E9F52" w14:textId="29A34402" w:rsidR="001556E0" w:rsidRPr="00A165EE" w:rsidRDefault="001556E0" w:rsidP="00F3233A">
            <w:pPr>
              <w:pStyle w:val="Ttulo2"/>
              <w:ind w:right="0"/>
              <w:jc w:val="center"/>
              <w:rPr>
                <w:rFonts w:ascii="Arial" w:hAnsi="Arial" w:cs="Arial"/>
                <w:color w:val="000000" w:themeColor="text1"/>
                <w:sz w:val="16"/>
                <w:szCs w:val="16"/>
                <w:lang w:eastAsia="en-US"/>
              </w:rPr>
            </w:pPr>
            <w:r w:rsidRPr="00A165EE">
              <w:rPr>
                <w:rFonts w:ascii="Arial" w:hAnsi="Arial" w:cs="Arial"/>
                <w:color w:val="000000" w:themeColor="text1"/>
                <w:sz w:val="16"/>
                <w:szCs w:val="16"/>
                <w:lang w:eastAsia="en-US"/>
              </w:rPr>
              <w:t>QTD</w:t>
            </w:r>
          </w:p>
          <w:p w14:paraId="7982D3AB" w14:textId="7774D64B" w:rsidR="001556E0" w:rsidRPr="00A165EE" w:rsidRDefault="001556E0" w:rsidP="001556E0">
            <w:pPr>
              <w:jc w:val="center"/>
              <w:rPr>
                <w:rFonts w:ascii="Arial" w:hAnsi="Arial" w:cs="Arial"/>
                <w:b/>
                <w:bCs/>
                <w:sz w:val="16"/>
                <w:szCs w:val="16"/>
                <w:lang w:eastAsia="en-US"/>
              </w:rPr>
            </w:pPr>
            <w:r w:rsidRPr="00A165EE">
              <w:rPr>
                <w:rFonts w:ascii="Arial" w:hAnsi="Arial" w:cs="Arial"/>
                <w:b/>
                <w:bCs/>
                <w:sz w:val="16"/>
                <w:szCs w:val="16"/>
                <w:lang w:eastAsia="en-US"/>
              </w:rPr>
              <w:t>ANUAL</w:t>
            </w:r>
          </w:p>
        </w:tc>
      </w:tr>
      <w:tr w:rsidR="00A165EE" w:rsidRPr="00A165EE" w14:paraId="6A4124F9" w14:textId="77777777" w:rsidTr="00A165EE">
        <w:trPr>
          <w:trHeight w:val="824"/>
        </w:trPr>
        <w:tc>
          <w:tcPr>
            <w:tcW w:w="439" w:type="pct"/>
            <w:tcMar>
              <w:top w:w="0" w:type="dxa"/>
              <w:left w:w="0" w:type="dxa"/>
              <w:bottom w:w="0" w:type="dxa"/>
              <w:right w:w="0" w:type="dxa"/>
            </w:tcMar>
            <w:vAlign w:val="center"/>
          </w:tcPr>
          <w:p w14:paraId="1D68D806" w14:textId="77777777" w:rsidR="001556E0" w:rsidRPr="00A165EE" w:rsidRDefault="001556E0" w:rsidP="001556E0">
            <w:pPr>
              <w:pStyle w:val="Cabealho"/>
              <w:tabs>
                <w:tab w:val="left" w:pos="708"/>
              </w:tabs>
              <w:spacing w:before="120" w:after="120"/>
              <w:jc w:val="center"/>
              <w:rPr>
                <w:rFonts w:ascii="Arial" w:hAnsi="Arial" w:cs="Arial"/>
                <w:b/>
                <w:bCs/>
                <w:color w:val="000000" w:themeColor="text1"/>
                <w:sz w:val="16"/>
                <w:szCs w:val="16"/>
              </w:rPr>
            </w:pPr>
            <w:r w:rsidRPr="00A165EE">
              <w:rPr>
                <w:rFonts w:ascii="Arial" w:hAnsi="Arial" w:cs="Arial"/>
                <w:b/>
                <w:bCs/>
                <w:color w:val="000000" w:themeColor="text1"/>
                <w:sz w:val="16"/>
                <w:szCs w:val="16"/>
              </w:rPr>
              <w:t>01</w:t>
            </w:r>
          </w:p>
        </w:tc>
        <w:tc>
          <w:tcPr>
            <w:tcW w:w="3014" w:type="pct"/>
            <w:tcMar>
              <w:top w:w="0" w:type="dxa"/>
              <w:left w:w="0" w:type="dxa"/>
              <w:bottom w:w="0" w:type="dxa"/>
              <w:right w:w="0" w:type="dxa"/>
            </w:tcMar>
            <w:vAlign w:val="center"/>
          </w:tcPr>
          <w:p w14:paraId="5A342150" w14:textId="77777777" w:rsidR="001556E0" w:rsidRPr="00A165EE" w:rsidRDefault="001556E0" w:rsidP="00F3233A">
            <w:pPr>
              <w:spacing w:before="120" w:after="120"/>
              <w:ind w:left="93" w:right="126"/>
              <w:jc w:val="both"/>
              <w:rPr>
                <w:rFonts w:ascii="Arial" w:hAnsi="Arial" w:cs="Arial"/>
                <w:color w:val="000000" w:themeColor="text1"/>
                <w:sz w:val="16"/>
                <w:szCs w:val="16"/>
              </w:rPr>
            </w:pPr>
            <w:r w:rsidRPr="00A165EE">
              <w:rPr>
                <w:rFonts w:ascii="Arial" w:hAnsi="Arial" w:cs="Arial"/>
                <w:b/>
                <w:color w:val="000000" w:themeColor="text1"/>
                <w:sz w:val="16"/>
                <w:szCs w:val="16"/>
              </w:rPr>
              <w:t>HORA MÉDICA/PLANTÃO DE 12 (DOZE) HORAS DIUTURNOS (SEGUNDA FEIRA Á SEGUNDA FEIRA) DAS 07:00 ÀS 19:00 HORAS, E DAS 19:00 ÀS 07:00, HORA OFICIAL DE BRASILIA. (02 PLANTONISTAS).</w:t>
            </w:r>
          </w:p>
        </w:tc>
        <w:tc>
          <w:tcPr>
            <w:tcW w:w="441" w:type="pct"/>
            <w:tcMar>
              <w:top w:w="0" w:type="dxa"/>
              <w:left w:w="0" w:type="dxa"/>
              <w:bottom w:w="0" w:type="dxa"/>
              <w:right w:w="0" w:type="dxa"/>
            </w:tcMar>
            <w:vAlign w:val="center"/>
          </w:tcPr>
          <w:p w14:paraId="1CEEF0AD" w14:textId="77777777" w:rsidR="001556E0" w:rsidRPr="00A165EE" w:rsidRDefault="001556E0" w:rsidP="001556E0">
            <w:pPr>
              <w:pStyle w:val="Ttulo2"/>
              <w:spacing w:before="120"/>
              <w:ind w:right="-1"/>
              <w:jc w:val="center"/>
              <w:rPr>
                <w:rFonts w:ascii="Arial" w:hAnsi="Arial" w:cs="Arial"/>
                <w:bCs/>
                <w:color w:val="000000" w:themeColor="text1"/>
                <w:sz w:val="16"/>
                <w:szCs w:val="16"/>
              </w:rPr>
            </w:pPr>
            <w:r w:rsidRPr="00A165EE">
              <w:rPr>
                <w:rFonts w:ascii="Arial" w:hAnsi="Arial" w:cs="Arial"/>
                <w:color w:val="000000" w:themeColor="text1"/>
                <w:sz w:val="16"/>
                <w:szCs w:val="16"/>
              </w:rPr>
              <w:t>HRS</w:t>
            </w:r>
          </w:p>
        </w:tc>
        <w:tc>
          <w:tcPr>
            <w:tcW w:w="587" w:type="pct"/>
            <w:tcMar>
              <w:top w:w="0" w:type="dxa"/>
              <w:left w:w="70" w:type="dxa"/>
              <w:bottom w:w="0" w:type="dxa"/>
              <w:right w:w="70" w:type="dxa"/>
            </w:tcMar>
            <w:vAlign w:val="center"/>
          </w:tcPr>
          <w:p w14:paraId="1593E4EE" w14:textId="77777777" w:rsidR="001556E0" w:rsidRPr="00A165EE" w:rsidRDefault="001556E0" w:rsidP="001556E0">
            <w:pPr>
              <w:pStyle w:val="Ttulo2"/>
              <w:spacing w:before="120"/>
              <w:ind w:right="-62"/>
              <w:jc w:val="center"/>
              <w:rPr>
                <w:rFonts w:ascii="Arial" w:hAnsi="Arial" w:cs="Arial"/>
                <w:bCs/>
                <w:color w:val="000000" w:themeColor="text1"/>
                <w:sz w:val="16"/>
                <w:szCs w:val="16"/>
              </w:rPr>
            </w:pPr>
            <w:r w:rsidRPr="00A165EE">
              <w:rPr>
                <w:rFonts w:ascii="Arial" w:hAnsi="Arial" w:cs="Arial"/>
                <w:color w:val="000000" w:themeColor="text1"/>
                <w:sz w:val="16"/>
                <w:szCs w:val="16"/>
              </w:rPr>
              <w:t>730</w:t>
            </w:r>
          </w:p>
        </w:tc>
        <w:tc>
          <w:tcPr>
            <w:tcW w:w="519" w:type="pct"/>
            <w:tcMar>
              <w:top w:w="0" w:type="dxa"/>
              <w:left w:w="0" w:type="dxa"/>
              <w:bottom w:w="0" w:type="dxa"/>
              <w:right w:w="0" w:type="dxa"/>
            </w:tcMar>
            <w:vAlign w:val="center"/>
          </w:tcPr>
          <w:p w14:paraId="65C24E42" w14:textId="77777777" w:rsidR="001556E0" w:rsidRPr="00A165EE" w:rsidRDefault="001556E0" w:rsidP="001556E0">
            <w:pPr>
              <w:pStyle w:val="Ttulo2"/>
              <w:spacing w:before="120"/>
              <w:ind w:right="0"/>
              <w:jc w:val="center"/>
              <w:rPr>
                <w:rFonts w:ascii="Arial" w:hAnsi="Arial" w:cs="Arial"/>
                <w:bCs/>
                <w:iCs/>
                <w:color w:val="000000" w:themeColor="text1"/>
                <w:sz w:val="16"/>
                <w:szCs w:val="16"/>
                <w:lang w:eastAsia="en-US"/>
              </w:rPr>
            </w:pPr>
            <w:r w:rsidRPr="00A165EE">
              <w:rPr>
                <w:rFonts w:ascii="Arial" w:hAnsi="Arial" w:cs="Arial"/>
                <w:iCs/>
                <w:color w:val="000000" w:themeColor="text1"/>
                <w:sz w:val="16"/>
                <w:szCs w:val="16"/>
                <w:lang w:eastAsia="en-US"/>
              </w:rPr>
              <w:t>8.760</w:t>
            </w:r>
          </w:p>
        </w:tc>
      </w:tr>
      <w:tr w:rsidR="001556E0" w:rsidRPr="00A165EE" w14:paraId="517A21EF" w14:textId="77777777" w:rsidTr="001556E0">
        <w:trPr>
          <w:trHeight w:val="418"/>
        </w:trPr>
        <w:tc>
          <w:tcPr>
            <w:tcW w:w="5000" w:type="pct"/>
            <w:gridSpan w:val="5"/>
            <w:shd w:val="clear" w:color="auto" w:fill="8DB3E2" w:themeFill="text2" w:themeFillTint="66"/>
            <w:vAlign w:val="center"/>
          </w:tcPr>
          <w:p w14:paraId="60344CFB" w14:textId="77777777" w:rsidR="001556E0" w:rsidRPr="00A165EE" w:rsidRDefault="001556E0" w:rsidP="001556E0">
            <w:pPr>
              <w:pStyle w:val="Ttulo2"/>
              <w:jc w:val="center"/>
              <w:rPr>
                <w:rFonts w:ascii="Arial" w:hAnsi="Arial" w:cs="Arial"/>
                <w:color w:val="000000" w:themeColor="text1"/>
                <w:sz w:val="16"/>
                <w:szCs w:val="16"/>
                <w:lang w:eastAsia="en-US"/>
              </w:rPr>
            </w:pPr>
            <w:r w:rsidRPr="00A165EE">
              <w:rPr>
                <w:rFonts w:ascii="Arial" w:hAnsi="Arial" w:cs="Arial"/>
                <w:color w:val="000000" w:themeColor="text1"/>
                <w:sz w:val="16"/>
                <w:szCs w:val="16"/>
                <w:lang w:eastAsia="en-US"/>
              </w:rPr>
              <w:t>LOTE 02 - REMOÇÃO (SOBREAVISO)</w:t>
            </w:r>
          </w:p>
        </w:tc>
      </w:tr>
      <w:tr w:rsidR="00A165EE" w:rsidRPr="00A165EE" w14:paraId="4DD60805" w14:textId="77777777" w:rsidTr="00A165EE">
        <w:trPr>
          <w:trHeight w:val="423"/>
        </w:trPr>
        <w:tc>
          <w:tcPr>
            <w:tcW w:w="439" w:type="pct"/>
            <w:shd w:val="clear" w:color="auto" w:fill="8DB3E2" w:themeFill="text2" w:themeFillTint="66"/>
            <w:vAlign w:val="center"/>
            <w:hideMark/>
          </w:tcPr>
          <w:p w14:paraId="5574A51D" w14:textId="77777777" w:rsidR="001556E0" w:rsidRPr="00A165EE" w:rsidRDefault="001556E0" w:rsidP="001556E0">
            <w:pPr>
              <w:pStyle w:val="Cabealho"/>
              <w:tabs>
                <w:tab w:val="left" w:pos="708"/>
              </w:tabs>
              <w:jc w:val="center"/>
              <w:rPr>
                <w:rFonts w:ascii="Arial" w:hAnsi="Arial" w:cs="Arial"/>
                <w:b/>
                <w:color w:val="000000" w:themeColor="text1"/>
                <w:sz w:val="16"/>
                <w:szCs w:val="16"/>
              </w:rPr>
            </w:pPr>
          </w:p>
          <w:p w14:paraId="76EF3AD3" w14:textId="77777777" w:rsidR="001556E0" w:rsidRPr="00A165EE" w:rsidRDefault="001556E0" w:rsidP="001556E0">
            <w:pPr>
              <w:pStyle w:val="Cabealho"/>
              <w:tabs>
                <w:tab w:val="left" w:pos="708"/>
              </w:tabs>
              <w:jc w:val="center"/>
              <w:rPr>
                <w:rFonts w:ascii="Arial" w:hAnsi="Arial" w:cs="Arial"/>
                <w:b/>
                <w:color w:val="000000" w:themeColor="text1"/>
                <w:sz w:val="16"/>
                <w:szCs w:val="16"/>
              </w:rPr>
            </w:pPr>
            <w:r w:rsidRPr="00A165EE">
              <w:rPr>
                <w:rFonts w:ascii="Arial" w:hAnsi="Arial" w:cs="Arial"/>
                <w:b/>
                <w:color w:val="000000" w:themeColor="text1"/>
                <w:sz w:val="16"/>
                <w:szCs w:val="16"/>
              </w:rPr>
              <w:t>ITEM</w:t>
            </w:r>
          </w:p>
          <w:p w14:paraId="52B0A311" w14:textId="77777777" w:rsidR="001556E0" w:rsidRPr="00A165EE" w:rsidRDefault="001556E0" w:rsidP="001556E0">
            <w:pPr>
              <w:pStyle w:val="Cabealho"/>
              <w:tabs>
                <w:tab w:val="left" w:pos="708"/>
              </w:tabs>
              <w:jc w:val="center"/>
              <w:rPr>
                <w:rFonts w:ascii="Arial" w:hAnsi="Arial" w:cs="Arial"/>
                <w:b/>
                <w:bCs/>
                <w:color w:val="000000" w:themeColor="text1"/>
                <w:sz w:val="16"/>
                <w:szCs w:val="16"/>
              </w:rPr>
            </w:pPr>
          </w:p>
          <w:p w14:paraId="5D6CAB1A" w14:textId="77777777" w:rsidR="001556E0" w:rsidRPr="00A165EE" w:rsidRDefault="001556E0" w:rsidP="001556E0">
            <w:pPr>
              <w:pStyle w:val="Cabealho"/>
              <w:tabs>
                <w:tab w:val="left" w:pos="708"/>
              </w:tabs>
              <w:jc w:val="center"/>
              <w:rPr>
                <w:rFonts w:ascii="Arial" w:hAnsi="Arial" w:cs="Arial"/>
                <w:b/>
                <w:bCs/>
                <w:color w:val="000000" w:themeColor="text1"/>
                <w:sz w:val="16"/>
                <w:szCs w:val="16"/>
              </w:rPr>
            </w:pPr>
          </w:p>
        </w:tc>
        <w:tc>
          <w:tcPr>
            <w:tcW w:w="3014" w:type="pct"/>
            <w:shd w:val="clear" w:color="auto" w:fill="8DB3E2" w:themeFill="text2" w:themeFillTint="66"/>
            <w:vAlign w:val="center"/>
            <w:hideMark/>
          </w:tcPr>
          <w:p w14:paraId="2CECDBD0" w14:textId="77777777" w:rsidR="001556E0" w:rsidRPr="00A165EE" w:rsidRDefault="001556E0" w:rsidP="001556E0">
            <w:pPr>
              <w:jc w:val="center"/>
              <w:rPr>
                <w:rFonts w:ascii="Arial" w:hAnsi="Arial" w:cs="Arial"/>
                <w:b/>
                <w:color w:val="000000" w:themeColor="text1"/>
                <w:sz w:val="16"/>
                <w:szCs w:val="16"/>
                <w:lang w:eastAsia="en-US"/>
              </w:rPr>
            </w:pPr>
            <w:r w:rsidRPr="00A165EE">
              <w:rPr>
                <w:rFonts w:ascii="Arial" w:hAnsi="Arial" w:cs="Arial"/>
                <w:b/>
                <w:color w:val="000000" w:themeColor="text1"/>
                <w:sz w:val="16"/>
                <w:szCs w:val="16"/>
                <w:lang w:eastAsia="en-US"/>
              </w:rPr>
              <w:t>DESCRIÇÃO/DETALHAMENTO</w:t>
            </w:r>
          </w:p>
        </w:tc>
        <w:tc>
          <w:tcPr>
            <w:tcW w:w="441" w:type="pct"/>
            <w:shd w:val="clear" w:color="auto" w:fill="8DB3E2" w:themeFill="text2" w:themeFillTint="66"/>
            <w:vAlign w:val="center"/>
            <w:hideMark/>
          </w:tcPr>
          <w:p w14:paraId="15B98C76" w14:textId="77777777" w:rsidR="001556E0" w:rsidRPr="00A165EE" w:rsidRDefault="001556E0" w:rsidP="001556E0">
            <w:pPr>
              <w:jc w:val="center"/>
              <w:rPr>
                <w:rFonts w:ascii="Arial" w:hAnsi="Arial" w:cs="Arial"/>
                <w:b/>
                <w:color w:val="000000" w:themeColor="text1"/>
                <w:sz w:val="16"/>
                <w:szCs w:val="16"/>
                <w:lang w:eastAsia="en-US"/>
              </w:rPr>
            </w:pPr>
            <w:r w:rsidRPr="00A165EE">
              <w:rPr>
                <w:rFonts w:ascii="Arial" w:hAnsi="Arial" w:cs="Arial"/>
                <w:b/>
                <w:color w:val="000000" w:themeColor="text1"/>
                <w:sz w:val="16"/>
                <w:szCs w:val="16"/>
                <w:lang w:eastAsia="en-US"/>
              </w:rPr>
              <w:t>UNID.</w:t>
            </w:r>
          </w:p>
        </w:tc>
        <w:tc>
          <w:tcPr>
            <w:tcW w:w="587" w:type="pct"/>
            <w:shd w:val="clear" w:color="auto" w:fill="8DB3E2" w:themeFill="text2" w:themeFillTint="66"/>
            <w:tcMar>
              <w:top w:w="0" w:type="dxa"/>
              <w:left w:w="70" w:type="dxa"/>
              <w:bottom w:w="0" w:type="dxa"/>
              <w:right w:w="70" w:type="dxa"/>
            </w:tcMar>
            <w:vAlign w:val="center"/>
            <w:hideMark/>
          </w:tcPr>
          <w:p w14:paraId="0A4E52CD" w14:textId="77777777" w:rsidR="001556E0" w:rsidRPr="00A165EE" w:rsidRDefault="001556E0" w:rsidP="00F3233A">
            <w:pPr>
              <w:pStyle w:val="Ttulo2"/>
              <w:ind w:right="0"/>
              <w:jc w:val="center"/>
              <w:rPr>
                <w:rFonts w:ascii="Arial" w:hAnsi="Arial" w:cs="Arial"/>
                <w:color w:val="000000" w:themeColor="text1"/>
                <w:sz w:val="16"/>
                <w:szCs w:val="16"/>
                <w:lang w:eastAsia="en-US"/>
              </w:rPr>
            </w:pPr>
            <w:r w:rsidRPr="00A165EE">
              <w:rPr>
                <w:rFonts w:ascii="Arial" w:hAnsi="Arial" w:cs="Arial"/>
                <w:color w:val="000000" w:themeColor="text1"/>
                <w:sz w:val="16"/>
                <w:szCs w:val="16"/>
                <w:lang w:eastAsia="en-US"/>
              </w:rPr>
              <w:t>QTDE.</w:t>
            </w:r>
          </w:p>
          <w:p w14:paraId="79CB4455" w14:textId="584DE5B8" w:rsidR="001556E0" w:rsidRPr="00A165EE" w:rsidRDefault="001556E0" w:rsidP="001556E0">
            <w:pPr>
              <w:jc w:val="center"/>
              <w:rPr>
                <w:rFonts w:ascii="Arial" w:hAnsi="Arial" w:cs="Arial"/>
                <w:b/>
                <w:bCs/>
                <w:sz w:val="16"/>
                <w:szCs w:val="16"/>
                <w:lang w:eastAsia="en-US"/>
              </w:rPr>
            </w:pPr>
            <w:r w:rsidRPr="00A165EE">
              <w:rPr>
                <w:rFonts w:ascii="Arial" w:hAnsi="Arial" w:cs="Arial"/>
                <w:b/>
                <w:bCs/>
                <w:sz w:val="16"/>
                <w:szCs w:val="16"/>
                <w:lang w:eastAsia="en-US"/>
              </w:rPr>
              <w:t>MENSAL</w:t>
            </w:r>
          </w:p>
        </w:tc>
        <w:tc>
          <w:tcPr>
            <w:tcW w:w="519" w:type="pct"/>
            <w:shd w:val="clear" w:color="auto" w:fill="8DB3E2" w:themeFill="text2" w:themeFillTint="66"/>
            <w:tcMar>
              <w:top w:w="0" w:type="dxa"/>
              <w:left w:w="70" w:type="dxa"/>
              <w:bottom w:w="0" w:type="dxa"/>
              <w:right w:w="70" w:type="dxa"/>
            </w:tcMar>
            <w:vAlign w:val="center"/>
            <w:hideMark/>
          </w:tcPr>
          <w:p w14:paraId="0609641F" w14:textId="77777777" w:rsidR="001556E0" w:rsidRPr="00A165EE" w:rsidRDefault="001556E0" w:rsidP="00F3233A">
            <w:pPr>
              <w:pStyle w:val="Ttulo2"/>
              <w:ind w:right="-59"/>
              <w:jc w:val="center"/>
              <w:rPr>
                <w:rFonts w:ascii="Arial" w:hAnsi="Arial" w:cs="Arial"/>
                <w:color w:val="000000" w:themeColor="text1"/>
                <w:sz w:val="16"/>
                <w:szCs w:val="16"/>
                <w:lang w:eastAsia="en-US"/>
              </w:rPr>
            </w:pPr>
            <w:r w:rsidRPr="00A165EE">
              <w:rPr>
                <w:rFonts w:ascii="Arial" w:hAnsi="Arial" w:cs="Arial"/>
                <w:color w:val="000000" w:themeColor="text1"/>
                <w:sz w:val="16"/>
                <w:szCs w:val="16"/>
                <w:lang w:eastAsia="en-US"/>
              </w:rPr>
              <w:t>QTDE</w:t>
            </w:r>
          </w:p>
          <w:p w14:paraId="3152BAD3" w14:textId="3F72A207" w:rsidR="001556E0" w:rsidRPr="00A165EE" w:rsidRDefault="001556E0" w:rsidP="001556E0">
            <w:pPr>
              <w:jc w:val="center"/>
              <w:rPr>
                <w:rFonts w:ascii="Arial" w:hAnsi="Arial" w:cs="Arial"/>
                <w:b/>
                <w:bCs/>
                <w:sz w:val="16"/>
                <w:szCs w:val="16"/>
                <w:lang w:eastAsia="en-US"/>
              </w:rPr>
            </w:pPr>
            <w:r w:rsidRPr="00A165EE">
              <w:rPr>
                <w:rFonts w:ascii="Arial" w:hAnsi="Arial" w:cs="Arial"/>
                <w:b/>
                <w:bCs/>
                <w:sz w:val="16"/>
                <w:szCs w:val="16"/>
                <w:lang w:eastAsia="en-US"/>
              </w:rPr>
              <w:t>ANUAL</w:t>
            </w:r>
          </w:p>
        </w:tc>
      </w:tr>
      <w:tr w:rsidR="00A165EE" w:rsidRPr="00A165EE" w14:paraId="2C09A974" w14:textId="77777777" w:rsidTr="00A165EE">
        <w:trPr>
          <w:trHeight w:val="1184"/>
        </w:trPr>
        <w:tc>
          <w:tcPr>
            <w:tcW w:w="439" w:type="pct"/>
            <w:tcMar>
              <w:top w:w="0" w:type="dxa"/>
              <w:left w:w="0" w:type="dxa"/>
              <w:bottom w:w="0" w:type="dxa"/>
              <w:right w:w="0" w:type="dxa"/>
            </w:tcMar>
            <w:vAlign w:val="center"/>
          </w:tcPr>
          <w:p w14:paraId="26FE79B7" w14:textId="77777777" w:rsidR="001556E0" w:rsidRPr="00A165EE" w:rsidRDefault="001556E0" w:rsidP="001556E0">
            <w:pPr>
              <w:pStyle w:val="Cabealho"/>
              <w:tabs>
                <w:tab w:val="left" w:pos="708"/>
              </w:tabs>
              <w:spacing w:before="120" w:after="120"/>
              <w:jc w:val="center"/>
              <w:rPr>
                <w:rFonts w:ascii="Arial" w:hAnsi="Arial" w:cs="Arial"/>
                <w:b/>
                <w:bCs/>
                <w:color w:val="000000" w:themeColor="text1"/>
                <w:sz w:val="16"/>
                <w:szCs w:val="16"/>
              </w:rPr>
            </w:pPr>
            <w:r w:rsidRPr="00A165EE">
              <w:rPr>
                <w:rFonts w:ascii="Arial" w:hAnsi="Arial" w:cs="Arial"/>
                <w:b/>
                <w:bCs/>
                <w:color w:val="000000" w:themeColor="text1"/>
                <w:sz w:val="16"/>
                <w:szCs w:val="16"/>
              </w:rPr>
              <w:t>01</w:t>
            </w:r>
          </w:p>
        </w:tc>
        <w:tc>
          <w:tcPr>
            <w:tcW w:w="3014" w:type="pct"/>
            <w:tcMar>
              <w:top w:w="0" w:type="dxa"/>
              <w:left w:w="0" w:type="dxa"/>
              <w:bottom w:w="0" w:type="dxa"/>
              <w:right w:w="0" w:type="dxa"/>
            </w:tcMar>
            <w:vAlign w:val="center"/>
          </w:tcPr>
          <w:p w14:paraId="0B90296A" w14:textId="21CC7067" w:rsidR="001556E0" w:rsidRPr="00A165EE" w:rsidRDefault="001556E0" w:rsidP="00F3233A">
            <w:pPr>
              <w:spacing w:before="120" w:after="120"/>
              <w:ind w:left="142" w:right="119"/>
              <w:jc w:val="both"/>
              <w:rPr>
                <w:rFonts w:ascii="Arial" w:hAnsi="Arial" w:cs="Arial"/>
                <w:bCs/>
                <w:color w:val="000000" w:themeColor="text1"/>
                <w:sz w:val="16"/>
                <w:szCs w:val="16"/>
              </w:rPr>
            </w:pPr>
            <w:r w:rsidRPr="00A165EE">
              <w:rPr>
                <w:rFonts w:ascii="Arial" w:hAnsi="Arial" w:cs="Arial"/>
                <w:b/>
                <w:color w:val="000000" w:themeColor="text1"/>
                <w:sz w:val="16"/>
                <w:szCs w:val="16"/>
              </w:rPr>
              <w:t>HORA MÉDICA/SOBREAVISO  12 HORAS DE (SEGUNDA FEIRA Á SEGUNDA FEIRA) DAS 07:00 ÀS 19:00 HORAS, E DAS 19:00 ÀS 07:00, HORA OFICIAL DE BRASILIA. (02 PLANTONISTAS).</w:t>
            </w:r>
            <w:r w:rsidR="00A165EE" w:rsidRPr="00A165EE">
              <w:rPr>
                <w:rFonts w:ascii="Arial" w:hAnsi="Arial" w:cs="Arial"/>
                <w:b/>
                <w:color w:val="000000" w:themeColor="text1"/>
                <w:sz w:val="16"/>
                <w:szCs w:val="16"/>
              </w:rPr>
              <w:t xml:space="preserve"> </w:t>
            </w:r>
          </w:p>
        </w:tc>
        <w:tc>
          <w:tcPr>
            <w:tcW w:w="441" w:type="pct"/>
            <w:tcMar>
              <w:top w:w="0" w:type="dxa"/>
              <w:left w:w="0" w:type="dxa"/>
              <w:bottom w:w="0" w:type="dxa"/>
              <w:right w:w="0" w:type="dxa"/>
            </w:tcMar>
            <w:vAlign w:val="center"/>
          </w:tcPr>
          <w:p w14:paraId="3491895F" w14:textId="2BBECCBF" w:rsidR="001556E0" w:rsidRPr="00A165EE" w:rsidRDefault="001556E0" w:rsidP="001556E0">
            <w:pPr>
              <w:pStyle w:val="Ttulo2"/>
              <w:spacing w:before="120"/>
              <w:ind w:right="-1"/>
              <w:jc w:val="center"/>
              <w:rPr>
                <w:rFonts w:ascii="Arial" w:hAnsi="Arial" w:cs="Arial"/>
                <w:bCs/>
                <w:color w:val="000000" w:themeColor="text1"/>
                <w:sz w:val="16"/>
                <w:szCs w:val="16"/>
              </w:rPr>
            </w:pPr>
            <w:r w:rsidRPr="00A165EE">
              <w:rPr>
                <w:rFonts w:ascii="Arial" w:hAnsi="Arial" w:cs="Arial"/>
                <w:color w:val="000000" w:themeColor="text1"/>
                <w:sz w:val="16"/>
                <w:szCs w:val="16"/>
              </w:rPr>
              <w:t>HRS</w:t>
            </w:r>
          </w:p>
        </w:tc>
        <w:tc>
          <w:tcPr>
            <w:tcW w:w="587" w:type="pct"/>
            <w:tcMar>
              <w:top w:w="0" w:type="dxa"/>
              <w:left w:w="70" w:type="dxa"/>
              <w:bottom w:w="0" w:type="dxa"/>
              <w:right w:w="70" w:type="dxa"/>
            </w:tcMar>
            <w:vAlign w:val="center"/>
          </w:tcPr>
          <w:p w14:paraId="4E4FCE63" w14:textId="77777777" w:rsidR="001556E0" w:rsidRPr="00A165EE" w:rsidRDefault="001556E0" w:rsidP="001556E0">
            <w:pPr>
              <w:pStyle w:val="Ttulo2"/>
              <w:spacing w:before="120"/>
              <w:ind w:right="-62"/>
              <w:jc w:val="center"/>
              <w:rPr>
                <w:rFonts w:ascii="Arial" w:hAnsi="Arial" w:cs="Arial"/>
                <w:bCs/>
                <w:color w:val="000000" w:themeColor="text1"/>
                <w:sz w:val="16"/>
                <w:szCs w:val="16"/>
              </w:rPr>
            </w:pPr>
            <w:r w:rsidRPr="00A165EE">
              <w:rPr>
                <w:rFonts w:ascii="Arial" w:hAnsi="Arial" w:cs="Arial"/>
                <w:color w:val="000000" w:themeColor="text1"/>
                <w:sz w:val="16"/>
                <w:szCs w:val="16"/>
              </w:rPr>
              <w:t>730</w:t>
            </w:r>
          </w:p>
        </w:tc>
        <w:tc>
          <w:tcPr>
            <w:tcW w:w="519" w:type="pct"/>
            <w:tcMar>
              <w:top w:w="0" w:type="dxa"/>
              <w:left w:w="0" w:type="dxa"/>
              <w:bottom w:w="0" w:type="dxa"/>
              <w:right w:w="0" w:type="dxa"/>
            </w:tcMar>
            <w:vAlign w:val="center"/>
          </w:tcPr>
          <w:p w14:paraId="66AD93BD" w14:textId="77777777" w:rsidR="001556E0" w:rsidRPr="00A165EE" w:rsidRDefault="001556E0" w:rsidP="001556E0">
            <w:pPr>
              <w:pStyle w:val="Ttulo2"/>
              <w:spacing w:before="120"/>
              <w:ind w:right="0"/>
              <w:jc w:val="center"/>
              <w:rPr>
                <w:rFonts w:ascii="Arial" w:hAnsi="Arial" w:cs="Arial"/>
                <w:bCs/>
                <w:iCs/>
                <w:color w:val="000000" w:themeColor="text1"/>
                <w:sz w:val="16"/>
                <w:szCs w:val="16"/>
                <w:lang w:eastAsia="en-US"/>
              </w:rPr>
            </w:pPr>
            <w:r w:rsidRPr="00A165EE">
              <w:rPr>
                <w:rFonts w:ascii="Arial" w:hAnsi="Arial" w:cs="Arial"/>
                <w:iCs/>
                <w:color w:val="000000" w:themeColor="text1"/>
                <w:sz w:val="16"/>
                <w:szCs w:val="16"/>
                <w:lang w:eastAsia="en-US"/>
              </w:rPr>
              <w:t>8.760</w:t>
            </w:r>
          </w:p>
        </w:tc>
      </w:tr>
      <w:tr w:rsidR="00A165EE" w:rsidRPr="00A165EE" w14:paraId="40DA5D00" w14:textId="77777777" w:rsidTr="00A165EE">
        <w:trPr>
          <w:trHeight w:val="509"/>
        </w:trPr>
        <w:tc>
          <w:tcPr>
            <w:tcW w:w="439" w:type="pct"/>
            <w:tcMar>
              <w:top w:w="0" w:type="dxa"/>
              <w:left w:w="0" w:type="dxa"/>
              <w:bottom w:w="0" w:type="dxa"/>
              <w:right w:w="0" w:type="dxa"/>
            </w:tcMar>
            <w:vAlign w:val="center"/>
          </w:tcPr>
          <w:p w14:paraId="09B6A148" w14:textId="77777777" w:rsidR="001556E0" w:rsidRPr="00A165EE" w:rsidRDefault="001556E0" w:rsidP="001556E0">
            <w:pPr>
              <w:pStyle w:val="Cabealho"/>
              <w:tabs>
                <w:tab w:val="left" w:pos="708"/>
              </w:tabs>
              <w:spacing w:before="120" w:after="120"/>
              <w:jc w:val="center"/>
              <w:rPr>
                <w:rFonts w:ascii="Arial" w:hAnsi="Arial" w:cs="Arial"/>
                <w:b/>
                <w:bCs/>
                <w:color w:val="000000" w:themeColor="text1"/>
                <w:sz w:val="16"/>
                <w:szCs w:val="16"/>
              </w:rPr>
            </w:pPr>
            <w:r w:rsidRPr="00A165EE">
              <w:rPr>
                <w:rFonts w:ascii="Arial" w:hAnsi="Arial" w:cs="Arial"/>
                <w:b/>
                <w:bCs/>
                <w:color w:val="000000" w:themeColor="text1"/>
                <w:sz w:val="16"/>
                <w:szCs w:val="16"/>
              </w:rPr>
              <w:t>02</w:t>
            </w:r>
          </w:p>
        </w:tc>
        <w:tc>
          <w:tcPr>
            <w:tcW w:w="3014" w:type="pct"/>
            <w:tcMar>
              <w:top w:w="0" w:type="dxa"/>
              <w:left w:w="0" w:type="dxa"/>
              <w:bottom w:w="0" w:type="dxa"/>
              <w:right w:w="0" w:type="dxa"/>
            </w:tcMar>
            <w:vAlign w:val="center"/>
          </w:tcPr>
          <w:p w14:paraId="3E560E57" w14:textId="13BDF7F6" w:rsidR="00F3233A" w:rsidRPr="00A165EE" w:rsidRDefault="001556E0" w:rsidP="00F3233A">
            <w:pPr>
              <w:spacing w:before="120" w:after="120"/>
              <w:ind w:left="142" w:right="119"/>
              <w:jc w:val="both"/>
              <w:rPr>
                <w:rFonts w:ascii="Arial" w:hAnsi="Arial" w:cs="Arial"/>
                <w:b/>
                <w:color w:val="000000" w:themeColor="text1"/>
                <w:sz w:val="16"/>
                <w:szCs w:val="16"/>
              </w:rPr>
            </w:pPr>
            <w:r w:rsidRPr="00A165EE">
              <w:rPr>
                <w:rFonts w:ascii="Arial" w:hAnsi="Arial" w:cs="Arial"/>
                <w:b/>
                <w:color w:val="000000" w:themeColor="text1"/>
                <w:sz w:val="16"/>
                <w:szCs w:val="16"/>
              </w:rPr>
              <w:t>HORA</w:t>
            </w:r>
            <w:r w:rsidR="00F3233A" w:rsidRPr="00A165EE">
              <w:rPr>
                <w:rFonts w:ascii="Arial" w:hAnsi="Arial" w:cs="Arial"/>
                <w:b/>
                <w:color w:val="000000" w:themeColor="text1"/>
                <w:sz w:val="16"/>
                <w:szCs w:val="16"/>
              </w:rPr>
              <w:t xml:space="preserve"> </w:t>
            </w:r>
            <w:r w:rsidRPr="00A165EE">
              <w:rPr>
                <w:rFonts w:ascii="Arial" w:hAnsi="Arial" w:cs="Arial"/>
                <w:b/>
                <w:color w:val="000000" w:themeColor="text1"/>
                <w:sz w:val="16"/>
                <w:szCs w:val="16"/>
              </w:rPr>
              <w:t>MÉDICA/</w:t>
            </w:r>
            <w:r w:rsidR="00F3233A" w:rsidRPr="00A165EE">
              <w:rPr>
                <w:rFonts w:ascii="Arial" w:hAnsi="Arial" w:cs="Arial"/>
                <w:b/>
                <w:color w:val="000000" w:themeColor="text1"/>
                <w:sz w:val="16"/>
                <w:szCs w:val="16"/>
              </w:rPr>
              <w:t xml:space="preserve"> </w:t>
            </w:r>
            <w:r w:rsidRPr="00A165EE">
              <w:rPr>
                <w:rFonts w:ascii="Arial" w:hAnsi="Arial" w:cs="Arial"/>
                <w:b/>
                <w:color w:val="000000" w:themeColor="text1"/>
                <w:sz w:val="16"/>
                <w:szCs w:val="16"/>
              </w:rPr>
              <w:t>TRANSFERÊNCIA/</w:t>
            </w:r>
            <w:r w:rsidR="00F3233A" w:rsidRPr="00A165EE">
              <w:rPr>
                <w:rFonts w:ascii="Arial" w:hAnsi="Arial" w:cs="Arial"/>
                <w:b/>
                <w:color w:val="000000" w:themeColor="text1"/>
                <w:sz w:val="16"/>
                <w:szCs w:val="16"/>
              </w:rPr>
              <w:t xml:space="preserve"> </w:t>
            </w:r>
            <w:r w:rsidRPr="00A165EE">
              <w:rPr>
                <w:rFonts w:ascii="Arial" w:hAnsi="Arial" w:cs="Arial"/>
                <w:b/>
                <w:color w:val="000000" w:themeColor="text1"/>
                <w:sz w:val="16"/>
                <w:szCs w:val="16"/>
              </w:rPr>
              <w:t>REMOÇÃO.</w:t>
            </w:r>
            <w:r w:rsidR="00A165EE" w:rsidRPr="00A165EE">
              <w:rPr>
                <w:rFonts w:ascii="Arial" w:hAnsi="Arial" w:cs="Arial"/>
                <w:b/>
                <w:color w:val="000000" w:themeColor="text1"/>
                <w:sz w:val="16"/>
                <w:szCs w:val="16"/>
              </w:rPr>
              <w:t xml:space="preserve"> </w:t>
            </w:r>
            <w:r w:rsidR="00A165EE" w:rsidRPr="00A165EE">
              <w:rPr>
                <w:rFonts w:ascii="Arial" w:hAnsi="Arial" w:cs="Arial"/>
                <w:bCs/>
                <w:color w:val="000000" w:themeColor="text1"/>
                <w:sz w:val="16"/>
                <w:szCs w:val="16"/>
              </w:rPr>
              <w:t>(farão as transferências os plantonistas apresentados no item 02 do lote 02, ou apresentar outros).</w:t>
            </w:r>
          </w:p>
        </w:tc>
        <w:tc>
          <w:tcPr>
            <w:tcW w:w="441" w:type="pct"/>
            <w:tcMar>
              <w:top w:w="0" w:type="dxa"/>
              <w:left w:w="0" w:type="dxa"/>
              <w:bottom w:w="0" w:type="dxa"/>
              <w:right w:w="0" w:type="dxa"/>
            </w:tcMar>
            <w:vAlign w:val="center"/>
          </w:tcPr>
          <w:p w14:paraId="0670E884" w14:textId="3A46A40E" w:rsidR="001556E0" w:rsidRPr="00A165EE" w:rsidRDefault="001556E0" w:rsidP="001556E0">
            <w:pPr>
              <w:pStyle w:val="Ttulo2"/>
              <w:spacing w:before="120"/>
              <w:ind w:right="-1"/>
              <w:jc w:val="center"/>
              <w:rPr>
                <w:rFonts w:ascii="Arial" w:hAnsi="Arial" w:cs="Arial"/>
                <w:bCs/>
                <w:color w:val="000000" w:themeColor="text1"/>
                <w:sz w:val="16"/>
                <w:szCs w:val="16"/>
              </w:rPr>
            </w:pPr>
            <w:r w:rsidRPr="00A165EE">
              <w:rPr>
                <w:rFonts w:ascii="Arial" w:hAnsi="Arial" w:cs="Arial"/>
                <w:color w:val="000000" w:themeColor="text1"/>
                <w:sz w:val="16"/>
                <w:szCs w:val="16"/>
              </w:rPr>
              <w:t>HRS</w:t>
            </w:r>
          </w:p>
        </w:tc>
        <w:tc>
          <w:tcPr>
            <w:tcW w:w="587" w:type="pct"/>
            <w:tcMar>
              <w:top w:w="0" w:type="dxa"/>
              <w:left w:w="70" w:type="dxa"/>
              <w:bottom w:w="0" w:type="dxa"/>
              <w:right w:w="70" w:type="dxa"/>
            </w:tcMar>
            <w:vAlign w:val="center"/>
          </w:tcPr>
          <w:p w14:paraId="3494B951" w14:textId="77777777" w:rsidR="001556E0" w:rsidRPr="00A165EE" w:rsidRDefault="001556E0" w:rsidP="001556E0">
            <w:pPr>
              <w:pStyle w:val="Ttulo2"/>
              <w:spacing w:before="120"/>
              <w:ind w:right="-62"/>
              <w:jc w:val="center"/>
              <w:rPr>
                <w:rFonts w:ascii="Arial" w:hAnsi="Arial" w:cs="Arial"/>
                <w:bCs/>
                <w:color w:val="000000" w:themeColor="text1"/>
                <w:sz w:val="16"/>
                <w:szCs w:val="16"/>
              </w:rPr>
            </w:pPr>
            <w:r w:rsidRPr="00A165EE">
              <w:rPr>
                <w:rFonts w:ascii="Arial" w:hAnsi="Arial" w:cs="Arial"/>
                <w:color w:val="000000" w:themeColor="text1"/>
                <w:sz w:val="16"/>
                <w:szCs w:val="16"/>
              </w:rPr>
              <w:t>100</w:t>
            </w:r>
          </w:p>
        </w:tc>
        <w:tc>
          <w:tcPr>
            <w:tcW w:w="519" w:type="pct"/>
            <w:tcMar>
              <w:top w:w="0" w:type="dxa"/>
              <w:left w:w="0" w:type="dxa"/>
              <w:bottom w:w="0" w:type="dxa"/>
              <w:right w:w="0" w:type="dxa"/>
            </w:tcMar>
            <w:vAlign w:val="center"/>
          </w:tcPr>
          <w:p w14:paraId="48961617" w14:textId="77777777" w:rsidR="001556E0" w:rsidRPr="00A165EE" w:rsidRDefault="001556E0" w:rsidP="001556E0">
            <w:pPr>
              <w:pStyle w:val="Ttulo2"/>
              <w:spacing w:before="120"/>
              <w:ind w:right="0"/>
              <w:jc w:val="center"/>
              <w:rPr>
                <w:rFonts w:ascii="Arial" w:hAnsi="Arial" w:cs="Arial"/>
                <w:bCs/>
                <w:iCs/>
                <w:color w:val="000000" w:themeColor="text1"/>
                <w:sz w:val="16"/>
                <w:szCs w:val="16"/>
                <w:lang w:eastAsia="en-US"/>
              </w:rPr>
            </w:pPr>
            <w:r w:rsidRPr="00A165EE">
              <w:rPr>
                <w:rFonts w:ascii="Arial" w:hAnsi="Arial" w:cs="Arial"/>
                <w:iCs/>
                <w:color w:val="000000" w:themeColor="text1"/>
                <w:sz w:val="16"/>
                <w:szCs w:val="16"/>
                <w:lang w:eastAsia="en-US"/>
              </w:rPr>
              <w:t>1.200</w:t>
            </w:r>
          </w:p>
        </w:tc>
      </w:tr>
    </w:tbl>
    <w:p w14:paraId="142EB161" w14:textId="77777777" w:rsidR="001556E0" w:rsidRPr="001556E0" w:rsidRDefault="001556E0" w:rsidP="004B60FA">
      <w:pPr>
        <w:autoSpaceDE w:val="0"/>
        <w:autoSpaceDN w:val="0"/>
        <w:adjustRightInd w:val="0"/>
        <w:jc w:val="both"/>
        <w:rPr>
          <w:rFonts w:ascii="Arial" w:hAnsi="Arial" w:cs="Arial"/>
          <w:b/>
          <w:sz w:val="22"/>
          <w:szCs w:val="22"/>
        </w:rPr>
      </w:pPr>
    </w:p>
    <w:p w14:paraId="5E578AB0" w14:textId="77777777" w:rsidR="001556E0" w:rsidRPr="001556E0" w:rsidRDefault="001556E0" w:rsidP="00A165EE">
      <w:pPr>
        <w:shd w:val="clear" w:color="auto" w:fill="B8CCE4" w:themeFill="accent1" w:themeFillTint="66"/>
        <w:autoSpaceDE w:val="0"/>
        <w:autoSpaceDN w:val="0"/>
        <w:adjustRightInd w:val="0"/>
        <w:spacing w:after="240"/>
        <w:jc w:val="both"/>
        <w:rPr>
          <w:rFonts w:ascii="Arial" w:hAnsi="Arial" w:cs="Arial"/>
          <w:b/>
          <w:sz w:val="22"/>
          <w:szCs w:val="22"/>
        </w:rPr>
      </w:pPr>
      <w:r w:rsidRPr="001556E0">
        <w:rPr>
          <w:rFonts w:ascii="Arial" w:hAnsi="Arial" w:cs="Arial"/>
          <w:b/>
          <w:sz w:val="22"/>
          <w:szCs w:val="22"/>
        </w:rPr>
        <w:t>3. JUSTIFICATIVA</w:t>
      </w:r>
    </w:p>
    <w:p w14:paraId="5F706178" w14:textId="77777777" w:rsidR="001556E0" w:rsidRPr="001556E0" w:rsidRDefault="001556E0" w:rsidP="00A165EE">
      <w:pPr>
        <w:pStyle w:val="TableContents"/>
        <w:jc w:val="both"/>
        <w:rPr>
          <w:rFonts w:ascii="Arial" w:hAnsi="Arial" w:cs="Arial"/>
          <w:sz w:val="22"/>
          <w:szCs w:val="22"/>
        </w:rPr>
      </w:pPr>
      <w:r w:rsidRPr="001556E0">
        <w:rPr>
          <w:rFonts w:ascii="Arial" w:hAnsi="Arial" w:cs="Arial"/>
          <w:sz w:val="22"/>
          <w:szCs w:val="22"/>
        </w:rPr>
        <w:t>Considerando a decisão Judicial do dia 19 de Novembro de 2025, do Processo nº 0903914-03.2025.8.12.0021 que suspende o Contrato de Gestão nº 059/2025, firmado entre a Prefeitura Municipal de Selvíria e a Organização Social, fixando o prazo máximo de 90 dias, para que a Administração Pública assuma a gestão dos serviços prestados no Centro de Especialidades Médicas, sendo um deles o serviço de atendimento médico plantonista e transferência de pacientes em casos de solicitação de acompanhamento do profissional médico pelo sistema regulatório de vagas de referência estadual (CORE).</w:t>
      </w:r>
    </w:p>
    <w:p w14:paraId="75582922" w14:textId="77777777" w:rsidR="001556E0" w:rsidRPr="001556E0" w:rsidRDefault="001556E0" w:rsidP="00A165EE">
      <w:pPr>
        <w:pStyle w:val="TableContents"/>
        <w:jc w:val="both"/>
        <w:rPr>
          <w:rFonts w:ascii="Arial" w:hAnsi="Arial" w:cs="Arial"/>
          <w:bCs/>
          <w:sz w:val="22"/>
          <w:szCs w:val="22"/>
        </w:rPr>
      </w:pPr>
    </w:p>
    <w:p w14:paraId="522EF6CF" w14:textId="77777777" w:rsidR="001556E0" w:rsidRPr="001556E0" w:rsidRDefault="001556E0" w:rsidP="00A165EE">
      <w:pPr>
        <w:spacing w:after="120"/>
        <w:jc w:val="both"/>
        <w:rPr>
          <w:rFonts w:ascii="Arial" w:hAnsi="Arial" w:cs="Arial"/>
          <w:sz w:val="22"/>
          <w:szCs w:val="22"/>
        </w:rPr>
      </w:pPr>
      <w:r w:rsidRPr="001556E0">
        <w:rPr>
          <w:rFonts w:ascii="Arial" w:hAnsi="Arial" w:cs="Arial"/>
          <w:sz w:val="22"/>
          <w:szCs w:val="22"/>
        </w:rPr>
        <w:t>Considerando que o Centro de Especialidades Médicas tem atendimento médico de urgência e emergência 24 (vinte e quatro) horas, 7 dias na semana, ininterruptamente, e estes serviços eram prestados no contrato acima citado, bem como são serviços essenciais para atendimento da população.</w:t>
      </w:r>
    </w:p>
    <w:p w14:paraId="6EBF4DF8" w14:textId="77777777" w:rsidR="001556E0" w:rsidRPr="001556E0" w:rsidRDefault="001556E0" w:rsidP="00A165EE">
      <w:pPr>
        <w:spacing w:after="246"/>
        <w:jc w:val="both"/>
        <w:rPr>
          <w:rFonts w:ascii="Arial" w:eastAsia="SimSun" w:hAnsi="Arial" w:cs="Arial"/>
          <w:kern w:val="3"/>
          <w:sz w:val="22"/>
          <w:szCs w:val="22"/>
          <w:lang w:eastAsia="zh-CN" w:bidi="hi-IN"/>
        </w:rPr>
      </w:pPr>
      <w:r w:rsidRPr="001556E0">
        <w:rPr>
          <w:rFonts w:ascii="Arial" w:eastAsia="SimSun" w:hAnsi="Arial" w:cs="Arial"/>
          <w:kern w:val="3"/>
          <w:sz w:val="22"/>
          <w:szCs w:val="22"/>
          <w:lang w:eastAsia="zh-CN" w:bidi="hi-IN"/>
        </w:rPr>
        <w:lastRenderedPageBreak/>
        <w:t>A presente solicitação integra as ações de Cuidado Integral a Saúde da População, garantido a prestação gratuita e universal dos serviços de atenção à saúde aos usuários do SUS, ininterruptamente.</w:t>
      </w:r>
    </w:p>
    <w:p w14:paraId="3C1F1D14" w14:textId="77777777" w:rsidR="001556E0" w:rsidRPr="001556E0" w:rsidRDefault="001556E0" w:rsidP="00A165EE">
      <w:pPr>
        <w:spacing w:after="246"/>
        <w:jc w:val="both"/>
        <w:rPr>
          <w:rFonts w:ascii="Arial" w:eastAsia="SimSun" w:hAnsi="Arial" w:cs="Arial"/>
          <w:kern w:val="3"/>
          <w:sz w:val="22"/>
          <w:szCs w:val="22"/>
          <w:lang w:eastAsia="zh-CN" w:bidi="hi-IN"/>
        </w:rPr>
      </w:pPr>
      <w:r w:rsidRPr="001556E0">
        <w:rPr>
          <w:rFonts w:ascii="Arial" w:eastAsia="SimSun" w:hAnsi="Arial" w:cs="Arial"/>
          <w:kern w:val="3"/>
          <w:sz w:val="22"/>
          <w:szCs w:val="22"/>
          <w:lang w:eastAsia="zh-CN" w:bidi="hi-IN"/>
        </w:rPr>
        <w:t>Considerando a Política Nacional de Atenção às Urgências (PNAU), oficialmente regulamentada por portarias como a Portaria MS nº 1.600, de 7 de julho de 2011 e a anterior </w:t>
      </w:r>
      <w:hyperlink r:id="rId16" w:tgtFrame="_blank" w:history="1">
        <w:r w:rsidRPr="001556E0">
          <w:rPr>
            <w:rStyle w:val="Hyperlink"/>
            <w:rFonts w:ascii="Arial" w:eastAsia="SimSun" w:hAnsi="Arial" w:cs="Arial"/>
            <w:kern w:val="3"/>
            <w:sz w:val="22"/>
            <w:szCs w:val="22"/>
            <w:lang w:eastAsia="zh-CN" w:bidi="hi-IN"/>
          </w:rPr>
          <w:t>Portaria MS nº 2.657/2004</w:t>
        </w:r>
      </w:hyperlink>
      <w:r w:rsidRPr="001556E0">
        <w:rPr>
          <w:rFonts w:ascii="Arial" w:eastAsia="SimSun" w:hAnsi="Arial" w:cs="Arial"/>
          <w:kern w:val="3"/>
          <w:sz w:val="22"/>
          <w:szCs w:val="22"/>
          <w:lang w:eastAsia="zh-CN" w:bidi="hi-IN"/>
        </w:rPr>
        <w:t>, fundamenta-se na </w:t>
      </w:r>
      <w:r w:rsidRPr="001556E0">
        <w:rPr>
          <w:rFonts w:ascii="Arial" w:eastAsia="SimSun" w:hAnsi="Arial" w:cs="Arial"/>
          <w:b/>
          <w:bCs/>
          <w:kern w:val="3"/>
          <w:sz w:val="22"/>
          <w:szCs w:val="22"/>
          <w:lang w:eastAsia="zh-CN" w:bidi="hi-IN"/>
        </w:rPr>
        <w:t>necessidade imperativa de garantir a continuidade, universalidade e integralidade do atendimento 24 (vinte e quatro) horas</w:t>
      </w:r>
      <w:r w:rsidRPr="001556E0">
        <w:rPr>
          <w:rFonts w:ascii="Arial" w:eastAsia="SimSun" w:hAnsi="Arial" w:cs="Arial"/>
          <w:kern w:val="3"/>
          <w:sz w:val="22"/>
          <w:szCs w:val="22"/>
          <w:lang w:eastAsia="zh-CN" w:bidi="hi-IN"/>
        </w:rPr>
        <w:t> em unidades de urgência e emergência.</w:t>
      </w:r>
    </w:p>
    <w:p w14:paraId="10AB5705" w14:textId="77777777" w:rsidR="001556E0" w:rsidRPr="001556E0" w:rsidRDefault="001556E0" w:rsidP="00A165EE">
      <w:pPr>
        <w:spacing w:after="160"/>
        <w:jc w:val="both"/>
        <w:rPr>
          <w:rFonts w:ascii="Arial" w:eastAsiaTheme="minorHAnsi" w:hAnsi="Arial" w:cs="Arial"/>
          <w:kern w:val="2"/>
          <w:sz w:val="22"/>
          <w:szCs w:val="22"/>
          <w:lang w:eastAsia="en-US"/>
          <w14:ligatures w14:val="standardContextual"/>
        </w:rPr>
      </w:pPr>
      <w:r w:rsidRPr="001556E0">
        <w:rPr>
          <w:rFonts w:ascii="Arial" w:eastAsiaTheme="minorHAnsi" w:hAnsi="Arial" w:cs="Arial"/>
          <w:kern w:val="2"/>
          <w:sz w:val="22"/>
          <w:szCs w:val="22"/>
          <w:lang w:eastAsia="en-US"/>
          <w14:ligatures w14:val="standardContextual"/>
        </w:rPr>
        <w:t>A contratação de médicos plantonistas é justificada como uma medida essencial para </w:t>
      </w:r>
      <w:r w:rsidRPr="001556E0">
        <w:rPr>
          <w:rFonts w:ascii="Arial" w:eastAsiaTheme="minorHAnsi" w:hAnsi="Arial" w:cs="Arial"/>
          <w:b/>
          <w:bCs/>
          <w:kern w:val="2"/>
          <w:sz w:val="22"/>
          <w:szCs w:val="22"/>
          <w:lang w:eastAsia="en-US"/>
          <w14:ligatures w14:val="standardContextual"/>
        </w:rPr>
        <w:t>cumprir o preceito constitucional do acesso universal e integral à saúde</w:t>
      </w:r>
      <w:r w:rsidRPr="001556E0">
        <w:rPr>
          <w:rFonts w:ascii="Arial" w:eastAsiaTheme="minorHAnsi" w:hAnsi="Arial" w:cs="Arial"/>
          <w:kern w:val="2"/>
          <w:sz w:val="22"/>
          <w:szCs w:val="22"/>
          <w:lang w:eastAsia="en-US"/>
          <w14:ligatures w14:val="standardContextual"/>
        </w:rPr>
        <w:t> e as diretrizes da PNAU, assegurando a capacidade de resposta do Sistema Único de Saúde (SUS) às demandas de urgência e emergência 24 (vinte e quatro) horas por dia, todos os dias da semana.</w:t>
      </w:r>
    </w:p>
    <w:p w14:paraId="18360AA0" w14:textId="77777777" w:rsidR="001556E0" w:rsidRPr="001556E0" w:rsidRDefault="001556E0" w:rsidP="00A165EE">
      <w:pPr>
        <w:jc w:val="both"/>
        <w:rPr>
          <w:rFonts w:ascii="Arial" w:eastAsiaTheme="minorHAnsi" w:hAnsi="Arial" w:cs="Arial"/>
          <w:kern w:val="2"/>
          <w:sz w:val="22"/>
          <w:szCs w:val="22"/>
          <w:lang w:eastAsia="en-US"/>
          <w14:ligatures w14:val="standardContextual"/>
        </w:rPr>
      </w:pPr>
      <w:r w:rsidRPr="001556E0">
        <w:rPr>
          <w:rFonts w:ascii="Arial" w:eastAsiaTheme="minorHAnsi" w:hAnsi="Arial" w:cs="Arial"/>
          <w:kern w:val="2"/>
          <w:sz w:val="22"/>
          <w:szCs w:val="22"/>
          <w:lang w:eastAsia="en-US"/>
          <w14:ligatures w14:val="standardContextual"/>
        </w:rPr>
        <w:t xml:space="preserve">Considerando que no quadro de servidores efetivos do Município, não consta os cargos médicos plantonistas e médicos para remoção, solicito as providências cabíveis para o </w:t>
      </w:r>
      <w:r w:rsidRPr="001556E0">
        <w:rPr>
          <w:rFonts w:ascii="Arial" w:eastAsiaTheme="minorHAnsi" w:hAnsi="Arial" w:cs="Arial"/>
          <w:b/>
          <w:bCs/>
          <w:kern w:val="2"/>
          <w:sz w:val="22"/>
          <w:szCs w:val="22"/>
          <w:lang w:eastAsia="en-US"/>
          <w14:ligatures w14:val="standardContextual"/>
        </w:rPr>
        <w:t>início do processo licitatório</w:t>
      </w:r>
      <w:r w:rsidRPr="001556E0">
        <w:rPr>
          <w:rFonts w:ascii="Arial" w:eastAsiaTheme="minorHAnsi" w:hAnsi="Arial" w:cs="Arial"/>
          <w:kern w:val="2"/>
          <w:sz w:val="22"/>
          <w:szCs w:val="22"/>
          <w:lang w:eastAsia="en-US"/>
          <w14:ligatures w14:val="standardContextual"/>
        </w:rPr>
        <w:t>, assegurando a efetiva execução dos PLANTÕES MÉDICOS PRESENCIAIS NO CENTRO DE ESPECIALIDADES MÉDICAS SANTA RITA DE CÁSSIA E CONTRATAÇÃO DE SERVIÇOS MÉDICOS EM REGIME DE SOBRE AVISO E HORAS EFETIVAS, PRESTADAS EM TRANSFERÊNCIAS DE PACIENTES INTERMUNICIPAIS E ESTADUAIS.</w:t>
      </w:r>
    </w:p>
    <w:p w14:paraId="6C424B41" w14:textId="77777777" w:rsidR="001556E0" w:rsidRPr="001556E0" w:rsidRDefault="001556E0" w:rsidP="00A165EE">
      <w:pPr>
        <w:jc w:val="both"/>
        <w:rPr>
          <w:rFonts w:ascii="Arial" w:eastAsia="SimSun" w:hAnsi="Arial" w:cs="Arial"/>
          <w:kern w:val="3"/>
          <w:sz w:val="22"/>
          <w:szCs w:val="22"/>
          <w:lang w:eastAsia="zh-CN" w:bidi="hi-IN"/>
        </w:rPr>
      </w:pPr>
    </w:p>
    <w:p w14:paraId="464DE01E" w14:textId="77777777" w:rsidR="001556E0" w:rsidRPr="001556E0" w:rsidRDefault="001556E0" w:rsidP="00A165EE">
      <w:pPr>
        <w:shd w:val="clear" w:color="auto" w:fill="B8CCE4" w:themeFill="accent1" w:themeFillTint="66"/>
        <w:spacing w:after="120"/>
        <w:jc w:val="both"/>
        <w:rPr>
          <w:rFonts w:ascii="Arial" w:hAnsi="Arial" w:cs="Arial"/>
          <w:b/>
          <w:sz w:val="22"/>
          <w:szCs w:val="22"/>
        </w:rPr>
      </w:pPr>
      <w:r w:rsidRPr="001556E0">
        <w:rPr>
          <w:rFonts w:ascii="Arial" w:hAnsi="Arial" w:cs="Arial"/>
          <w:b/>
          <w:sz w:val="22"/>
          <w:szCs w:val="22"/>
        </w:rPr>
        <w:t>4. ESPECIFICAÇÕES DOS SERVIÇOS A SEREM PRESTADOS PLANTÕES MÉDICOS (CLÍNICO GERAL)</w:t>
      </w:r>
    </w:p>
    <w:p w14:paraId="349BC121" w14:textId="77777777" w:rsidR="001556E0" w:rsidRPr="001556E0" w:rsidRDefault="001556E0" w:rsidP="00A165EE">
      <w:pPr>
        <w:jc w:val="both"/>
        <w:rPr>
          <w:rFonts w:ascii="Arial" w:hAnsi="Arial" w:cs="Arial"/>
          <w:bCs/>
          <w:sz w:val="22"/>
          <w:szCs w:val="22"/>
        </w:rPr>
      </w:pPr>
      <w:r w:rsidRPr="001556E0">
        <w:rPr>
          <w:rFonts w:ascii="Arial" w:hAnsi="Arial" w:cs="Arial"/>
          <w:b/>
          <w:sz w:val="22"/>
          <w:szCs w:val="22"/>
        </w:rPr>
        <w:t>4.1.</w:t>
      </w:r>
      <w:r w:rsidRPr="001556E0">
        <w:rPr>
          <w:rFonts w:ascii="Arial" w:hAnsi="Arial" w:cs="Arial"/>
          <w:bCs/>
          <w:sz w:val="22"/>
          <w:szCs w:val="22"/>
        </w:rPr>
        <w:t xml:space="preserve"> Os serviços de médico plantonista presencial serão prestados no Centro de Especialidades Médicas Santa Rita de Cássia, sita à Rua Rui Barbosa, 1000, Centro, Selvíria (MS), por profissional médico </w:t>
      </w:r>
      <w:r w:rsidRPr="001556E0">
        <w:rPr>
          <w:rFonts w:ascii="Arial" w:hAnsi="Arial" w:cs="Arial"/>
          <w:b/>
          <w:bCs/>
          <w:sz w:val="22"/>
          <w:szCs w:val="22"/>
        </w:rPr>
        <w:t>CLÍNICO GERAL</w:t>
      </w:r>
      <w:r w:rsidRPr="001556E0">
        <w:rPr>
          <w:rFonts w:ascii="Arial" w:hAnsi="Arial" w:cs="Arial"/>
          <w:bCs/>
          <w:sz w:val="22"/>
          <w:szCs w:val="22"/>
        </w:rPr>
        <w:t>, 12 (D0ZE) horas, nos dias abaixo listados:</w:t>
      </w:r>
    </w:p>
    <w:p w14:paraId="564CEDD9" w14:textId="77777777" w:rsidR="001556E0" w:rsidRPr="001556E0" w:rsidRDefault="001556E0" w:rsidP="00A165EE">
      <w:pPr>
        <w:jc w:val="both"/>
        <w:rPr>
          <w:rFonts w:ascii="Arial" w:hAnsi="Arial" w:cs="Arial"/>
          <w:b/>
          <w:sz w:val="22"/>
          <w:szCs w:val="22"/>
        </w:rPr>
      </w:pPr>
    </w:p>
    <w:p w14:paraId="604D7605" w14:textId="77777777" w:rsidR="001556E0" w:rsidRPr="001556E0" w:rsidRDefault="001556E0" w:rsidP="00A165EE">
      <w:pPr>
        <w:jc w:val="both"/>
        <w:rPr>
          <w:rFonts w:ascii="Arial" w:hAnsi="Arial" w:cs="Arial"/>
          <w:b/>
          <w:color w:val="000000" w:themeColor="text1"/>
          <w:sz w:val="22"/>
          <w:szCs w:val="22"/>
        </w:rPr>
      </w:pPr>
      <w:r w:rsidRPr="001556E0">
        <w:rPr>
          <w:rFonts w:ascii="Arial" w:hAnsi="Arial" w:cs="Arial"/>
          <w:b/>
          <w:color w:val="000000" w:themeColor="text1"/>
          <w:sz w:val="22"/>
          <w:szCs w:val="22"/>
        </w:rPr>
        <w:t>(SEGUNDA FEIRA Á SEGUNDA FEIRA) DAS 07:00 ÀS 19:00 HORAS, E DAS 19:00 ÀS 07:00HORAS)</w:t>
      </w:r>
    </w:p>
    <w:p w14:paraId="16B59601" w14:textId="77777777" w:rsidR="001556E0" w:rsidRPr="001556E0" w:rsidRDefault="001556E0" w:rsidP="00A165EE">
      <w:pPr>
        <w:jc w:val="both"/>
        <w:rPr>
          <w:rFonts w:ascii="Arial" w:hAnsi="Arial" w:cs="Arial"/>
          <w:b/>
          <w:sz w:val="22"/>
          <w:szCs w:val="22"/>
        </w:rPr>
      </w:pPr>
    </w:p>
    <w:p w14:paraId="4F486553" w14:textId="77777777" w:rsidR="001556E0" w:rsidRPr="001556E0" w:rsidRDefault="001556E0" w:rsidP="00A165EE">
      <w:pPr>
        <w:widowControl w:val="0"/>
        <w:suppressAutoHyphens/>
        <w:autoSpaceDE w:val="0"/>
        <w:autoSpaceDN w:val="0"/>
        <w:adjustRightInd w:val="0"/>
        <w:jc w:val="both"/>
        <w:textAlignment w:val="baseline"/>
        <w:rPr>
          <w:rFonts w:ascii="Arial" w:hAnsi="Arial" w:cs="Arial"/>
          <w:kern w:val="3"/>
          <w:sz w:val="22"/>
          <w:szCs w:val="22"/>
          <w:lang w:eastAsia="zh-CN" w:bidi="hi-IN"/>
        </w:rPr>
      </w:pPr>
      <w:r w:rsidRPr="001556E0">
        <w:rPr>
          <w:rFonts w:ascii="Arial" w:hAnsi="Arial" w:cs="Arial"/>
          <w:b/>
          <w:bCs/>
          <w:kern w:val="3"/>
          <w:sz w:val="22"/>
          <w:szCs w:val="22"/>
          <w:lang w:eastAsia="zh-CN" w:bidi="hi-IN"/>
        </w:rPr>
        <w:t>4.2.</w:t>
      </w:r>
      <w:r w:rsidRPr="001556E0">
        <w:rPr>
          <w:rFonts w:ascii="Arial" w:hAnsi="Arial" w:cs="Arial"/>
          <w:kern w:val="3"/>
          <w:sz w:val="22"/>
          <w:szCs w:val="22"/>
          <w:lang w:eastAsia="zh-CN" w:bidi="hi-IN"/>
        </w:rPr>
        <w:t xml:space="preserve"> Os plantões serão remunerados considerando a escala de 12 (doze) horas diuturnos de (SEGUNDA Á SEGUNDA) das 07:00 ás 19:00 horas e das 19:00 ás 07:00 horas, horário oficial de Brasilia, pelos serviços efetivamente prestados. Mediante relatório enviado pela contratada, fiscalizado e aprovado pela contratante.</w:t>
      </w:r>
    </w:p>
    <w:p w14:paraId="27640D80" w14:textId="77777777" w:rsidR="001556E0" w:rsidRPr="001556E0" w:rsidRDefault="001556E0" w:rsidP="00A165EE">
      <w:pPr>
        <w:jc w:val="both"/>
        <w:rPr>
          <w:rFonts w:ascii="Arial" w:hAnsi="Arial" w:cs="Arial"/>
          <w:b/>
          <w:sz w:val="22"/>
          <w:szCs w:val="22"/>
        </w:rPr>
      </w:pPr>
    </w:p>
    <w:p w14:paraId="4466B400" w14:textId="77777777" w:rsidR="001556E0" w:rsidRPr="001556E0" w:rsidRDefault="001556E0" w:rsidP="00A165EE">
      <w:pPr>
        <w:jc w:val="both"/>
        <w:rPr>
          <w:rFonts w:ascii="Arial" w:hAnsi="Arial" w:cs="Arial"/>
          <w:sz w:val="22"/>
          <w:szCs w:val="22"/>
        </w:rPr>
      </w:pPr>
      <w:r w:rsidRPr="001556E0">
        <w:rPr>
          <w:rFonts w:ascii="Arial" w:hAnsi="Arial" w:cs="Arial"/>
          <w:b/>
          <w:sz w:val="22"/>
          <w:szCs w:val="22"/>
        </w:rPr>
        <w:t>4.3</w:t>
      </w:r>
      <w:r w:rsidRPr="001556E0">
        <w:rPr>
          <w:rFonts w:ascii="Arial" w:hAnsi="Arial" w:cs="Arial"/>
          <w:b/>
          <w:bCs/>
          <w:sz w:val="22"/>
          <w:szCs w:val="22"/>
        </w:rPr>
        <w:t>.</w:t>
      </w:r>
      <w:r w:rsidRPr="001556E0">
        <w:rPr>
          <w:rFonts w:ascii="Arial" w:hAnsi="Arial" w:cs="Arial"/>
          <w:sz w:val="22"/>
          <w:szCs w:val="22"/>
        </w:rPr>
        <w:t xml:space="preserve"> Realizar atendimento as consultas de urgência e emergência, prescrever exames de diagnósticos específicos, priorizando, quando possível, os disponíveis na Unidade de Saúde do Município. Caso haja necessidade de exames de alta complexidade, estes deverão ser solicitados, conforme protocolos estabelecidos, por exemplo: Central de Regulação de Leitos de Urgência (CORE).</w:t>
      </w:r>
    </w:p>
    <w:p w14:paraId="33144F4C" w14:textId="77777777" w:rsidR="001556E0" w:rsidRPr="001556E0" w:rsidRDefault="001556E0" w:rsidP="00A165EE">
      <w:pPr>
        <w:jc w:val="both"/>
        <w:rPr>
          <w:rFonts w:ascii="Arial" w:hAnsi="Arial" w:cs="Arial"/>
          <w:b/>
          <w:sz w:val="22"/>
          <w:szCs w:val="22"/>
        </w:rPr>
      </w:pPr>
    </w:p>
    <w:p w14:paraId="2D32F4A5" w14:textId="77777777" w:rsidR="001556E0" w:rsidRPr="001556E0" w:rsidRDefault="001556E0" w:rsidP="00A165EE">
      <w:pPr>
        <w:jc w:val="both"/>
        <w:rPr>
          <w:rFonts w:ascii="Arial" w:hAnsi="Arial" w:cs="Arial"/>
          <w:bCs/>
          <w:sz w:val="22"/>
          <w:szCs w:val="22"/>
        </w:rPr>
      </w:pPr>
      <w:r w:rsidRPr="001556E0">
        <w:rPr>
          <w:rFonts w:ascii="Arial" w:hAnsi="Arial" w:cs="Arial"/>
          <w:b/>
          <w:sz w:val="22"/>
          <w:szCs w:val="22"/>
        </w:rPr>
        <w:t xml:space="preserve">4.4. </w:t>
      </w:r>
      <w:r w:rsidRPr="001556E0">
        <w:rPr>
          <w:rFonts w:ascii="Arial" w:hAnsi="Arial" w:cs="Arial"/>
          <w:bCs/>
          <w:sz w:val="22"/>
          <w:szCs w:val="22"/>
        </w:rPr>
        <w:t xml:space="preserve">Encaminhar os casos que demandem atendimentos especializados de </w:t>
      </w:r>
      <w:r w:rsidRPr="001556E0">
        <w:rPr>
          <w:rFonts w:ascii="Arial" w:hAnsi="Arial" w:cs="Arial"/>
          <w:b/>
          <w:bCs/>
          <w:sz w:val="22"/>
          <w:szCs w:val="22"/>
          <w:u w:val="single"/>
        </w:rPr>
        <w:t>URGÊNCIA</w:t>
      </w:r>
      <w:r w:rsidRPr="001556E0">
        <w:rPr>
          <w:rFonts w:ascii="Arial" w:hAnsi="Arial" w:cs="Arial"/>
          <w:bCs/>
          <w:sz w:val="22"/>
          <w:szCs w:val="22"/>
        </w:rPr>
        <w:t xml:space="preserve">, para rede de referência, conforme protocolos estabelecidos, por exemplo: Central de Regulação de Leitos de Urgência (CORE) até que seja liberado a vaga para transferência, manter o paciente estabilizado; </w:t>
      </w:r>
    </w:p>
    <w:p w14:paraId="16E03636" w14:textId="77777777" w:rsidR="001556E0" w:rsidRPr="001556E0" w:rsidRDefault="001556E0" w:rsidP="00A165EE">
      <w:pPr>
        <w:jc w:val="both"/>
        <w:rPr>
          <w:rFonts w:ascii="Arial" w:hAnsi="Arial" w:cs="Arial"/>
          <w:b/>
          <w:sz w:val="22"/>
          <w:szCs w:val="22"/>
        </w:rPr>
      </w:pPr>
    </w:p>
    <w:p w14:paraId="328C680C" w14:textId="77777777" w:rsidR="001556E0" w:rsidRPr="001556E0" w:rsidRDefault="001556E0" w:rsidP="00A165EE">
      <w:pPr>
        <w:jc w:val="both"/>
        <w:rPr>
          <w:rFonts w:ascii="Arial" w:hAnsi="Arial" w:cs="Arial"/>
          <w:sz w:val="22"/>
          <w:szCs w:val="22"/>
        </w:rPr>
      </w:pPr>
      <w:r w:rsidRPr="001556E0">
        <w:rPr>
          <w:rFonts w:ascii="Arial" w:hAnsi="Arial" w:cs="Arial"/>
          <w:b/>
          <w:sz w:val="22"/>
          <w:szCs w:val="22"/>
        </w:rPr>
        <w:t>4.5</w:t>
      </w:r>
      <w:r w:rsidRPr="001556E0">
        <w:rPr>
          <w:rFonts w:ascii="Arial" w:hAnsi="Arial" w:cs="Arial"/>
          <w:b/>
          <w:bCs/>
          <w:sz w:val="22"/>
          <w:szCs w:val="22"/>
        </w:rPr>
        <w:t>.</w:t>
      </w:r>
      <w:r w:rsidRPr="001556E0">
        <w:rPr>
          <w:rFonts w:ascii="Arial" w:hAnsi="Arial" w:cs="Arial"/>
          <w:sz w:val="22"/>
          <w:szCs w:val="22"/>
        </w:rPr>
        <w:t xml:space="preserve"> </w:t>
      </w:r>
      <w:bookmarkStart w:id="6" w:name="_Hlk90304757"/>
      <w:r w:rsidRPr="001556E0">
        <w:rPr>
          <w:rFonts w:ascii="Arial" w:hAnsi="Arial" w:cs="Arial"/>
          <w:sz w:val="22"/>
          <w:szCs w:val="22"/>
        </w:rPr>
        <w:t xml:space="preserve">Registrar SEMPRE a evolução do paciente no prontuário, com uso de carimbo OBRIGATORIAMENTE, tanto na FAA (Ficha de Atendimento Ambulatorial) como no prontuário digital e/ou eletrônico; </w:t>
      </w:r>
    </w:p>
    <w:bookmarkEnd w:id="6"/>
    <w:p w14:paraId="4F805133" w14:textId="77777777" w:rsidR="001556E0" w:rsidRPr="001556E0" w:rsidRDefault="001556E0" w:rsidP="00A165EE">
      <w:pPr>
        <w:jc w:val="both"/>
        <w:rPr>
          <w:rFonts w:ascii="Arial" w:hAnsi="Arial" w:cs="Arial"/>
          <w:b/>
          <w:sz w:val="22"/>
          <w:szCs w:val="22"/>
        </w:rPr>
      </w:pPr>
    </w:p>
    <w:p w14:paraId="08B7FE41" w14:textId="77777777" w:rsidR="001556E0" w:rsidRPr="001556E0" w:rsidRDefault="001556E0" w:rsidP="00A165EE">
      <w:pPr>
        <w:jc w:val="both"/>
        <w:rPr>
          <w:rFonts w:ascii="Arial" w:hAnsi="Arial" w:cs="Arial"/>
          <w:sz w:val="22"/>
          <w:szCs w:val="22"/>
        </w:rPr>
      </w:pPr>
      <w:r w:rsidRPr="001556E0">
        <w:rPr>
          <w:rFonts w:ascii="Arial" w:hAnsi="Arial" w:cs="Arial"/>
          <w:b/>
          <w:sz w:val="22"/>
          <w:szCs w:val="22"/>
        </w:rPr>
        <w:t>4.6.</w:t>
      </w:r>
      <w:r w:rsidRPr="001556E0">
        <w:rPr>
          <w:rFonts w:ascii="Arial" w:hAnsi="Arial" w:cs="Arial"/>
          <w:sz w:val="22"/>
          <w:szCs w:val="22"/>
        </w:rPr>
        <w:t xml:space="preserve"> Efetuar, sempre que possível prescrição de medicamento obedecendo ao elenco de Relação Nacional de Medicamentos Essenciais (RENAME) e Relação Municipal de Medicamentos Essenciais (REMUME).</w:t>
      </w:r>
    </w:p>
    <w:p w14:paraId="15A1A63C" w14:textId="77777777" w:rsidR="001556E0" w:rsidRPr="001556E0" w:rsidRDefault="001556E0" w:rsidP="00A165EE">
      <w:pPr>
        <w:jc w:val="both"/>
        <w:rPr>
          <w:rFonts w:ascii="Arial" w:hAnsi="Arial" w:cs="Arial"/>
          <w:sz w:val="22"/>
          <w:szCs w:val="22"/>
        </w:rPr>
      </w:pPr>
    </w:p>
    <w:p w14:paraId="7572FC1F" w14:textId="77777777" w:rsidR="001556E0" w:rsidRPr="001556E0" w:rsidRDefault="001556E0" w:rsidP="00A165EE">
      <w:pPr>
        <w:jc w:val="both"/>
        <w:rPr>
          <w:rFonts w:ascii="Arial" w:hAnsi="Arial" w:cs="Arial"/>
          <w:sz w:val="22"/>
          <w:szCs w:val="22"/>
        </w:rPr>
      </w:pPr>
      <w:r w:rsidRPr="001556E0">
        <w:rPr>
          <w:rFonts w:ascii="Arial" w:hAnsi="Arial" w:cs="Arial"/>
          <w:b/>
          <w:color w:val="000000"/>
          <w:sz w:val="22"/>
          <w:szCs w:val="22"/>
        </w:rPr>
        <w:lastRenderedPageBreak/>
        <w:t xml:space="preserve">4.7. </w:t>
      </w:r>
      <w:r w:rsidRPr="001556E0">
        <w:rPr>
          <w:rFonts w:ascii="Arial" w:hAnsi="Arial" w:cs="Arial"/>
          <w:sz w:val="22"/>
          <w:szCs w:val="22"/>
        </w:rPr>
        <w:t>Encaminhar casos eletivos de atendimentos básicos, bem como de especialidades, aos médicos da Estratégia de Saúde da Família, que atendem na Unidade de Saúde. Quando necessários serviços de referência, formalizar em qualquer situação, o encaminhamento em impresso próprio, disponibilizado por esta Secretaria.</w:t>
      </w:r>
    </w:p>
    <w:p w14:paraId="573F3788" w14:textId="77777777" w:rsidR="001556E0" w:rsidRPr="001556E0" w:rsidRDefault="001556E0" w:rsidP="00A165EE">
      <w:pPr>
        <w:jc w:val="both"/>
        <w:rPr>
          <w:rFonts w:ascii="Arial" w:hAnsi="Arial" w:cs="Arial"/>
          <w:b/>
          <w:color w:val="000000"/>
          <w:sz w:val="22"/>
          <w:szCs w:val="22"/>
        </w:rPr>
      </w:pPr>
    </w:p>
    <w:p w14:paraId="2F42496E" w14:textId="77777777" w:rsidR="001556E0" w:rsidRPr="001556E0" w:rsidRDefault="001556E0" w:rsidP="00A165EE">
      <w:pPr>
        <w:jc w:val="both"/>
        <w:rPr>
          <w:rFonts w:ascii="Arial" w:hAnsi="Arial" w:cs="Arial"/>
          <w:bCs/>
          <w:color w:val="000000"/>
          <w:sz w:val="22"/>
          <w:szCs w:val="22"/>
        </w:rPr>
      </w:pPr>
      <w:r w:rsidRPr="001556E0">
        <w:rPr>
          <w:rFonts w:ascii="Arial" w:hAnsi="Arial" w:cs="Arial"/>
          <w:b/>
          <w:color w:val="000000"/>
          <w:sz w:val="22"/>
          <w:szCs w:val="22"/>
        </w:rPr>
        <w:t xml:space="preserve">4.8. </w:t>
      </w:r>
      <w:r w:rsidRPr="001556E0">
        <w:rPr>
          <w:rFonts w:ascii="Arial" w:hAnsi="Arial" w:cs="Arial"/>
          <w:bCs/>
          <w:color w:val="000000"/>
          <w:sz w:val="22"/>
          <w:szCs w:val="22"/>
        </w:rPr>
        <w:t>Prescrever somente exames diagnósticos específicos de urgência;</w:t>
      </w:r>
    </w:p>
    <w:p w14:paraId="1D07BF74" w14:textId="77777777" w:rsidR="001556E0" w:rsidRPr="001556E0" w:rsidRDefault="001556E0" w:rsidP="00A165EE">
      <w:pPr>
        <w:jc w:val="both"/>
        <w:rPr>
          <w:rFonts w:ascii="Arial" w:hAnsi="Arial" w:cs="Arial"/>
          <w:bCs/>
          <w:color w:val="000000"/>
          <w:sz w:val="22"/>
          <w:szCs w:val="22"/>
        </w:rPr>
      </w:pPr>
    </w:p>
    <w:p w14:paraId="4D488B59" w14:textId="77777777" w:rsidR="001556E0" w:rsidRPr="001556E0" w:rsidRDefault="001556E0" w:rsidP="00A165EE">
      <w:pPr>
        <w:jc w:val="both"/>
        <w:rPr>
          <w:rFonts w:ascii="Arial" w:hAnsi="Arial" w:cs="Arial"/>
          <w:bCs/>
          <w:color w:val="000000"/>
          <w:sz w:val="22"/>
          <w:szCs w:val="22"/>
        </w:rPr>
      </w:pPr>
      <w:r w:rsidRPr="001556E0">
        <w:rPr>
          <w:rFonts w:ascii="Arial" w:hAnsi="Arial" w:cs="Arial"/>
          <w:b/>
          <w:color w:val="000000"/>
          <w:sz w:val="22"/>
          <w:szCs w:val="22"/>
        </w:rPr>
        <w:t>4.9.</w:t>
      </w:r>
      <w:r w:rsidRPr="001556E0">
        <w:rPr>
          <w:rFonts w:ascii="Arial" w:hAnsi="Arial" w:cs="Arial"/>
          <w:bCs/>
          <w:color w:val="000000"/>
          <w:sz w:val="22"/>
          <w:szCs w:val="22"/>
        </w:rPr>
        <w:t xml:space="preserve"> Será de responsabilidade do médico plantonista, o acionamento, quando indicado pelo CORE, do médico escalado de sobre aviso para transferência/remoção. Sendo realizado, via mensagem de whatsapp, em grupo específico, indicado pela Gestão da Unidade de Saúde.</w:t>
      </w:r>
    </w:p>
    <w:p w14:paraId="7316B6BC" w14:textId="77777777" w:rsidR="001556E0" w:rsidRPr="001556E0" w:rsidRDefault="001556E0" w:rsidP="00A165EE">
      <w:pPr>
        <w:spacing w:after="120"/>
        <w:jc w:val="both"/>
        <w:rPr>
          <w:rFonts w:ascii="Arial" w:hAnsi="Arial" w:cs="Arial"/>
          <w:b/>
          <w:sz w:val="22"/>
          <w:szCs w:val="22"/>
        </w:rPr>
      </w:pPr>
    </w:p>
    <w:p w14:paraId="496D4F98" w14:textId="77777777" w:rsidR="001556E0" w:rsidRPr="001556E0" w:rsidRDefault="001556E0" w:rsidP="00A165EE">
      <w:pPr>
        <w:shd w:val="clear" w:color="auto" w:fill="B8CCE4" w:themeFill="accent1" w:themeFillTint="66"/>
        <w:spacing w:after="120"/>
        <w:jc w:val="both"/>
        <w:rPr>
          <w:rFonts w:ascii="Arial" w:hAnsi="Arial" w:cs="Arial"/>
          <w:b/>
          <w:bCs/>
          <w:sz w:val="22"/>
          <w:szCs w:val="22"/>
        </w:rPr>
      </w:pPr>
      <w:r w:rsidRPr="001556E0">
        <w:rPr>
          <w:rFonts w:ascii="Arial" w:hAnsi="Arial" w:cs="Arial"/>
          <w:b/>
          <w:sz w:val="22"/>
          <w:szCs w:val="22"/>
        </w:rPr>
        <w:t>5. ESPECIFICAÇÕES DOS SERVIÇOS A SEREM PRESTADOS REMOÇÃO (SOBREAVISO)</w:t>
      </w:r>
    </w:p>
    <w:p w14:paraId="01935975" w14:textId="77777777" w:rsidR="001556E0" w:rsidRPr="001556E0" w:rsidRDefault="001556E0" w:rsidP="00A165EE">
      <w:pPr>
        <w:widowControl w:val="0"/>
        <w:suppressAutoHyphens/>
        <w:autoSpaceDE w:val="0"/>
        <w:autoSpaceDN w:val="0"/>
        <w:adjustRightInd w:val="0"/>
        <w:contextualSpacing/>
        <w:jc w:val="both"/>
        <w:textAlignment w:val="baseline"/>
        <w:rPr>
          <w:rFonts w:ascii="Arial" w:hAnsi="Arial" w:cs="Arial"/>
          <w:b/>
          <w:bCs/>
          <w:kern w:val="3"/>
          <w:sz w:val="22"/>
          <w:szCs w:val="22"/>
          <w:lang w:eastAsia="zh-CN" w:bidi="hi-IN"/>
        </w:rPr>
      </w:pPr>
    </w:p>
    <w:p w14:paraId="0CDB8BD0" w14:textId="77777777" w:rsidR="001556E0" w:rsidRPr="001556E0" w:rsidRDefault="001556E0" w:rsidP="00A165EE">
      <w:pPr>
        <w:widowControl w:val="0"/>
        <w:suppressAutoHyphens/>
        <w:autoSpaceDE w:val="0"/>
        <w:autoSpaceDN w:val="0"/>
        <w:adjustRightInd w:val="0"/>
        <w:contextualSpacing/>
        <w:jc w:val="both"/>
        <w:textAlignment w:val="baseline"/>
        <w:rPr>
          <w:rFonts w:ascii="Arial" w:hAnsi="Arial" w:cs="Arial"/>
          <w:kern w:val="3"/>
          <w:sz w:val="22"/>
          <w:szCs w:val="22"/>
          <w:lang w:eastAsia="zh-CN" w:bidi="hi-IN"/>
        </w:rPr>
      </w:pPr>
      <w:r w:rsidRPr="001556E0">
        <w:rPr>
          <w:rFonts w:ascii="Arial" w:hAnsi="Arial" w:cs="Arial"/>
          <w:b/>
          <w:bCs/>
          <w:kern w:val="3"/>
          <w:sz w:val="22"/>
          <w:szCs w:val="22"/>
          <w:lang w:eastAsia="zh-CN" w:bidi="hi-IN"/>
        </w:rPr>
        <w:t xml:space="preserve">5.1. O REGIME DE SOBREAVISO: </w:t>
      </w:r>
      <w:r w:rsidRPr="001556E0">
        <w:rPr>
          <w:rFonts w:ascii="Arial" w:hAnsi="Arial" w:cs="Arial"/>
          <w:kern w:val="3"/>
          <w:sz w:val="22"/>
          <w:szCs w:val="22"/>
          <w:lang w:eastAsia="zh-CN" w:bidi="hi-IN"/>
        </w:rPr>
        <w:t>O médico deverá permanecer disponível durante todo o período estabelecido na escala de sobreaviso, mantendo meios de comunicação ativos e em condições de pronto atendimento, devendo atender ao chamado no prazo máximo 30 (trinta) minutos a contar do aviso feito pela equipe responsável pela solicitação da vaga em sistema (CORE).</w:t>
      </w:r>
    </w:p>
    <w:p w14:paraId="5D8F67C7" w14:textId="77777777" w:rsidR="001556E0" w:rsidRPr="001556E0" w:rsidRDefault="001556E0" w:rsidP="00A165EE">
      <w:pPr>
        <w:widowControl w:val="0"/>
        <w:suppressAutoHyphens/>
        <w:autoSpaceDE w:val="0"/>
        <w:autoSpaceDN w:val="0"/>
        <w:adjustRightInd w:val="0"/>
        <w:contextualSpacing/>
        <w:jc w:val="both"/>
        <w:textAlignment w:val="baseline"/>
        <w:rPr>
          <w:rFonts w:ascii="Arial" w:hAnsi="Arial" w:cs="Arial"/>
          <w:kern w:val="3"/>
          <w:sz w:val="22"/>
          <w:szCs w:val="22"/>
          <w:lang w:eastAsia="zh-CN" w:bidi="hi-IN"/>
        </w:rPr>
      </w:pPr>
    </w:p>
    <w:p w14:paraId="618D31FE" w14:textId="77777777" w:rsidR="001556E0" w:rsidRPr="001556E0" w:rsidRDefault="001556E0" w:rsidP="00A165EE">
      <w:pPr>
        <w:widowControl w:val="0"/>
        <w:suppressAutoHyphens/>
        <w:autoSpaceDE w:val="0"/>
        <w:autoSpaceDN w:val="0"/>
        <w:adjustRightInd w:val="0"/>
        <w:contextualSpacing/>
        <w:jc w:val="both"/>
        <w:textAlignment w:val="baseline"/>
        <w:rPr>
          <w:rFonts w:ascii="Arial" w:hAnsi="Arial" w:cs="Arial"/>
          <w:kern w:val="3"/>
          <w:sz w:val="22"/>
          <w:szCs w:val="22"/>
          <w:lang w:eastAsia="zh-CN" w:bidi="hi-IN"/>
        </w:rPr>
      </w:pPr>
      <w:r w:rsidRPr="001556E0">
        <w:rPr>
          <w:rFonts w:ascii="Arial" w:hAnsi="Arial" w:cs="Arial"/>
          <w:b/>
          <w:bCs/>
          <w:kern w:val="3"/>
          <w:sz w:val="22"/>
          <w:szCs w:val="22"/>
          <w:lang w:eastAsia="zh-CN" w:bidi="hi-IN"/>
        </w:rPr>
        <w:t xml:space="preserve">5.2. ACIONAMENTO: </w:t>
      </w:r>
      <w:r w:rsidRPr="001556E0">
        <w:rPr>
          <w:rFonts w:ascii="Arial" w:hAnsi="Arial" w:cs="Arial"/>
          <w:kern w:val="3"/>
          <w:sz w:val="22"/>
          <w:szCs w:val="22"/>
          <w:lang w:eastAsia="zh-CN" w:bidi="hi-IN"/>
        </w:rPr>
        <w:t>O acionamento ocorrerá sempre que houver necessidade de transferência de pacientes inter-hospitalar, podendo ser intermunicipal ou interestadual, solicitada pelo médico responsável pelo plantão.</w:t>
      </w:r>
    </w:p>
    <w:p w14:paraId="00C3C6A0" w14:textId="77777777" w:rsidR="001556E0" w:rsidRPr="001556E0" w:rsidRDefault="001556E0" w:rsidP="00A165EE">
      <w:pPr>
        <w:widowControl w:val="0"/>
        <w:suppressAutoHyphens/>
        <w:autoSpaceDE w:val="0"/>
        <w:autoSpaceDN w:val="0"/>
        <w:adjustRightInd w:val="0"/>
        <w:contextualSpacing/>
        <w:jc w:val="both"/>
        <w:textAlignment w:val="baseline"/>
        <w:rPr>
          <w:rFonts w:ascii="Arial" w:hAnsi="Arial" w:cs="Arial"/>
          <w:kern w:val="3"/>
          <w:sz w:val="22"/>
          <w:szCs w:val="22"/>
          <w:lang w:eastAsia="zh-CN" w:bidi="hi-IN"/>
        </w:rPr>
      </w:pPr>
    </w:p>
    <w:p w14:paraId="71A7AA6F" w14:textId="77777777" w:rsidR="001556E0" w:rsidRPr="001556E0" w:rsidRDefault="001556E0" w:rsidP="00A165EE">
      <w:pPr>
        <w:widowControl w:val="0"/>
        <w:suppressAutoHyphens/>
        <w:autoSpaceDE w:val="0"/>
        <w:autoSpaceDN w:val="0"/>
        <w:adjustRightInd w:val="0"/>
        <w:jc w:val="both"/>
        <w:textAlignment w:val="baseline"/>
        <w:rPr>
          <w:rFonts w:ascii="Arial" w:hAnsi="Arial" w:cs="Arial"/>
          <w:kern w:val="3"/>
          <w:sz w:val="22"/>
          <w:szCs w:val="22"/>
          <w:lang w:eastAsia="zh-CN" w:bidi="hi-IN"/>
        </w:rPr>
      </w:pPr>
      <w:r w:rsidRPr="001556E0">
        <w:rPr>
          <w:rFonts w:ascii="Arial" w:hAnsi="Arial" w:cs="Arial"/>
          <w:b/>
          <w:bCs/>
          <w:kern w:val="3"/>
          <w:sz w:val="22"/>
          <w:szCs w:val="22"/>
          <w:lang w:eastAsia="zh-CN" w:bidi="hi-IN"/>
        </w:rPr>
        <w:t xml:space="preserve">5.3. EFETIVO EXERCÍCIO: </w:t>
      </w:r>
      <w:r w:rsidRPr="001556E0">
        <w:rPr>
          <w:rFonts w:ascii="Arial" w:hAnsi="Arial" w:cs="Arial"/>
          <w:kern w:val="3"/>
          <w:sz w:val="22"/>
          <w:szCs w:val="22"/>
          <w:lang w:eastAsia="zh-CN" w:bidi="hi-IN"/>
        </w:rPr>
        <w:t>O período de efetivo exercício deverá compreender entre: o acionamento do profissional médico, disponibilizado pela empresa contratada e a conclusão da transferência do paciente incluindo todas as atividades assistenciais necessárias e retorno ao Centro de Especialidades Médicas.</w:t>
      </w:r>
    </w:p>
    <w:p w14:paraId="48425B03" w14:textId="77777777" w:rsidR="001556E0" w:rsidRPr="001556E0" w:rsidRDefault="001556E0" w:rsidP="00A165EE">
      <w:pPr>
        <w:widowControl w:val="0"/>
        <w:suppressAutoHyphens/>
        <w:autoSpaceDE w:val="0"/>
        <w:autoSpaceDN w:val="0"/>
        <w:adjustRightInd w:val="0"/>
        <w:ind w:firstLine="708"/>
        <w:jc w:val="both"/>
        <w:textAlignment w:val="baseline"/>
        <w:rPr>
          <w:rFonts w:ascii="Arial" w:hAnsi="Arial" w:cs="Arial"/>
          <w:kern w:val="3"/>
          <w:sz w:val="22"/>
          <w:szCs w:val="22"/>
          <w:lang w:eastAsia="zh-CN" w:bidi="hi-IN"/>
        </w:rPr>
      </w:pPr>
      <w:r w:rsidRPr="001556E0">
        <w:rPr>
          <w:rFonts w:ascii="Arial" w:hAnsi="Arial" w:cs="Arial"/>
          <w:kern w:val="3"/>
          <w:sz w:val="22"/>
          <w:szCs w:val="22"/>
          <w:lang w:eastAsia="zh-CN" w:bidi="hi-IN"/>
        </w:rPr>
        <w:t xml:space="preserve">Caberá o profissional realizar as seguintes condutas: </w:t>
      </w:r>
    </w:p>
    <w:p w14:paraId="34AA5CAE" w14:textId="77777777" w:rsidR="001556E0" w:rsidRPr="001556E0" w:rsidRDefault="001556E0" w:rsidP="00A165EE">
      <w:pPr>
        <w:widowControl w:val="0"/>
        <w:numPr>
          <w:ilvl w:val="0"/>
          <w:numId w:val="65"/>
        </w:numPr>
        <w:suppressAutoHyphens/>
        <w:autoSpaceDE w:val="0"/>
        <w:autoSpaceDN w:val="0"/>
        <w:adjustRightInd w:val="0"/>
        <w:contextualSpacing/>
        <w:jc w:val="both"/>
        <w:textAlignment w:val="baseline"/>
        <w:rPr>
          <w:rFonts w:ascii="Arial" w:hAnsi="Arial" w:cs="Arial"/>
          <w:kern w:val="3"/>
          <w:sz w:val="22"/>
          <w:szCs w:val="22"/>
          <w:lang w:eastAsia="zh-CN" w:bidi="hi-IN"/>
        </w:rPr>
      </w:pPr>
      <w:r w:rsidRPr="001556E0">
        <w:rPr>
          <w:rFonts w:ascii="Arial" w:hAnsi="Arial" w:cs="Arial"/>
          <w:kern w:val="3"/>
          <w:sz w:val="22"/>
          <w:szCs w:val="22"/>
          <w:lang w:eastAsia="zh-CN" w:bidi="hi-IN"/>
        </w:rPr>
        <w:t>Avaliação clínica do paciente;</w:t>
      </w:r>
    </w:p>
    <w:p w14:paraId="06B249D8" w14:textId="77777777" w:rsidR="001556E0" w:rsidRPr="001556E0" w:rsidRDefault="001556E0" w:rsidP="00A165EE">
      <w:pPr>
        <w:widowControl w:val="0"/>
        <w:numPr>
          <w:ilvl w:val="0"/>
          <w:numId w:val="65"/>
        </w:numPr>
        <w:suppressAutoHyphens/>
        <w:autoSpaceDE w:val="0"/>
        <w:autoSpaceDN w:val="0"/>
        <w:adjustRightInd w:val="0"/>
        <w:contextualSpacing/>
        <w:jc w:val="both"/>
        <w:textAlignment w:val="baseline"/>
        <w:rPr>
          <w:rFonts w:ascii="Arial" w:hAnsi="Arial" w:cs="Arial"/>
          <w:kern w:val="3"/>
          <w:sz w:val="22"/>
          <w:szCs w:val="22"/>
          <w:lang w:eastAsia="zh-CN" w:bidi="hi-IN"/>
        </w:rPr>
      </w:pPr>
      <w:r w:rsidRPr="001556E0">
        <w:rPr>
          <w:rFonts w:ascii="Arial" w:hAnsi="Arial" w:cs="Arial"/>
          <w:kern w:val="3"/>
          <w:sz w:val="22"/>
          <w:szCs w:val="22"/>
          <w:lang w:eastAsia="zh-CN" w:bidi="hi-IN"/>
        </w:rPr>
        <w:t>Estabilização, quando necessária;</w:t>
      </w:r>
    </w:p>
    <w:p w14:paraId="00C793A7" w14:textId="77777777" w:rsidR="001556E0" w:rsidRPr="001556E0" w:rsidRDefault="001556E0" w:rsidP="00A165EE">
      <w:pPr>
        <w:widowControl w:val="0"/>
        <w:numPr>
          <w:ilvl w:val="0"/>
          <w:numId w:val="65"/>
        </w:numPr>
        <w:suppressAutoHyphens/>
        <w:autoSpaceDE w:val="0"/>
        <w:autoSpaceDN w:val="0"/>
        <w:adjustRightInd w:val="0"/>
        <w:contextualSpacing/>
        <w:jc w:val="both"/>
        <w:textAlignment w:val="baseline"/>
        <w:rPr>
          <w:rFonts w:ascii="Arial" w:hAnsi="Arial" w:cs="Arial"/>
          <w:kern w:val="3"/>
          <w:sz w:val="22"/>
          <w:szCs w:val="22"/>
          <w:lang w:eastAsia="zh-CN" w:bidi="hi-IN"/>
        </w:rPr>
      </w:pPr>
      <w:r w:rsidRPr="001556E0">
        <w:rPr>
          <w:rFonts w:ascii="Arial" w:hAnsi="Arial" w:cs="Arial"/>
          <w:kern w:val="3"/>
          <w:sz w:val="22"/>
          <w:szCs w:val="22"/>
          <w:lang w:eastAsia="zh-CN" w:bidi="hi-IN"/>
        </w:rPr>
        <w:t>Acompanhamento durante o transporte junto ao paciente;</w:t>
      </w:r>
    </w:p>
    <w:p w14:paraId="03781948" w14:textId="77777777" w:rsidR="001556E0" w:rsidRPr="001556E0" w:rsidRDefault="001556E0" w:rsidP="00A165EE">
      <w:pPr>
        <w:widowControl w:val="0"/>
        <w:numPr>
          <w:ilvl w:val="0"/>
          <w:numId w:val="65"/>
        </w:numPr>
        <w:suppressAutoHyphens/>
        <w:autoSpaceDE w:val="0"/>
        <w:autoSpaceDN w:val="0"/>
        <w:adjustRightInd w:val="0"/>
        <w:contextualSpacing/>
        <w:jc w:val="both"/>
        <w:textAlignment w:val="baseline"/>
        <w:rPr>
          <w:rFonts w:ascii="Arial" w:hAnsi="Arial" w:cs="Arial"/>
          <w:kern w:val="3"/>
          <w:sz w:val="22"/>
          <w:szCs w:val="22"/>
          <w:lang w:eastAsia="zh-CN" w:bidi="hi-IN"/>
        </w:rPr>
      </w:pPr>
      <w:r w:rsidRPr="001556E0">
        <w:rPr>
          <w:rFonts w:ascii="Arial" w:hAnsi="Arial" w:cs="Arial"/>
          <w:kern w:val="3"/>
          <w:sz w:val="22"/>
          <w:szCs w:val="22"/>
          <w:lang w:eastAsia="zh-CN" w:bidi="hi-IN"/>
        </w:rPr>
        <w:t>Entrega do paciente à unidade de destino, com registro em prontuário ou documento equivalente.</w:t>
      </w:r>
    </w:p>
    <w:p w14:paraId="316E87B2" w14:textId="77777777" w:rsidR="001556E0" w:rsidRPr="001556E0" w:rsidRDefault="001556E0" w:rsidP="00A165EE">
      <w:pPr>
        <w:widowControl w:val="0"/>
        <w:numPr>
          <w:ilvl w:val="0"/>
          <w:numId w:val="65"/>
        </w:numPr>
        <w:suppressAutoHyphens/>
        <w:autoSpaceDE w:val="0"/>
        <w:autoSpaceDN w:val="0"/>
        <w:adjustRightInd w:val="0"/>
        <w:contextualSpacing/>
        <w:jc w:val="both"/>
        <w:textAlignment w:val="baseline"/>
        <w:rPr>
          <w:rFonts w:ascii="Arial" w:hAnsi="Arial" w:cs="Arial"/>
          <w:kern w:val="3"/>
          <w:sz w:val="22"/>
          <w:szCs w:val="22"/>
          <w:lang w:eastAsia="zh-CN" w:bidi="hi-IN"/>
        </w:rPr>
      </w:pPr>
      <w:r w:rsidRPr="001556E0">
        <w:rPr>
          <w:rFonts w:ascii="Arial" w:hAnsi="Arial" w:cs="Arial"/>
          <w:sz w:val="22"/>
          <w:szCs w:val="22"/>
        </w:rPr>
        <w:t xml:space="preserve">Preenchimento do prontuário de atendimento devendo informar o nome do Paciente e o Código Internacional de Doenças – CID 10 e o Código de Procedimento CP nos termos do modelo a ser disponibilizado pela Secretaria Municipal de Saúde; </w:t>
      </w:r>
    </w:p>
    <w:p w14:paraId="785880E6" w14:textId="77777777" w:rsidR="001556E0" w:rsidRPr="001556E0" w:rsidRDefault="001556E0" w:rsidP="00A165EE">
      <w:pPr>
        <w:widowControl w:val="0"/>
        <w:suppressAutoHyphens/>
        <w:autoSpaceDE w:val="0"/>
        <w:autoSpaceDN w:val="0"/>
        <w:adjustRightInd w:val="0"/>
        <w:ind w:left="360"/>
        <w:jc w:val="both"/>
        <w:textAlignment w:val="baseline"/>
        <w:rPr>
          <w:rFonts w:ascii="Arial" w:hAnsi="Arial" w:cs="Arial"/>
          <w:b/>
          <w:bCs/>
          <w:kern w:val="3"/>
          <w:sz w:val="22"/>
          <w:szCs w:val="22"/>
          <w:lang w:eastAsia="zh-CN" w:bidi="hi-IN"/>
        </w:rPr>
      </w:pPr>
    </w:p>
    <w:p w14:paraId="7655F22C" w14:textId="77777777" w:rsidR="001556E0" w:rsidRPr="001556E0" w:rsidRDefault="001556E0" w:rsidP="00A165EE">
      <w:pPr>
        <w:widowControl w:val="0"/>
        <w:suppressAutoHyphens/>
        <w:autoSpaceDE w:val="0"/>
        <w:autoSpaceDN w:val="0"/>
        <w:adjustRightInd w:val="0"/>
        <w:jc w:val="both"/>
        <w:textAlignment w:val="baseline"/>
        <w:rPr>
          <w:rFonts w:ascii="Arial" w:hAnsi="Arial" w:cs="Arial"/>
          <w:kern w:val="3"/>
          <w:sz w:val="22"/>
          <w:szCs w:val="22"/>
          <w:lang w:eastAsia="zh-CN" w:bidi="hi-IN"/>
        </w:rPr>
      </w:pPr>
      <w:r w:rsidRPr="001556E0">
        <w:rPr>
          <w:rFonts w:ascii="Arial" w:hAnsi="Arial" w:cs="Arial"/>
          <w:b/>
          <w:bCs/>
          <w:kern w:val="3"/>
          <w:sz w:val="22"/>
          <w:szCs w:val="22"/>
          <w:lang w:eastAsia="zh-CN" w:bidi="hi-IN"/>
        </w:rPr>
        <w:t xml:space="preserve">5.4. REMUNERAÇÃO DE SOBRE AVISO/ TRANFERÊNCIA: </w:t>
      </w:r>
      <w:r w:rsidRPr="001556E0">
        <w:rPr>
          <w:rFonts w:ascii="Arial" w:hAnsi="Arial" w:cs="Arial"/>
          <w:kern w:val="3"/>
          <w:sz w:val="22"/>
          <w:szCs w:val="22"/>
          <w:lang w:eastAsia="zh-CN" w:bidi="hi-IN"/>
        </w:rPr>
        <w:t>A remuneração diuturna do sobre aviso, transferências, será quantificado e apropriado conforme abaixo:</w:t>
      </w:r>
    </w:p>
    <w:p w14:paraId="5A3878E5" w14:textId="77777777" w:rsidR="001556E0" w:rsidRPr="001556E0" w:rsidRDefault="001556E0" w:rsidP="00A165EE">
      <w:pPr>
        <w:widowControl w:val="0"/>
        <w:numPr>
          <w:ilvl w:val="0"/>
          <w:numId w:val="66"/>
        </w:numPr>
        <w:suppressAutoHyphens/>
        <w:autoSpaceDE w:val="0"/>
        <w:autoSpaceDN w:val="0"/>
        <w:adjustRightInd w:val="0"/>
        <w:contextualSpacing/>
        <w:jc w:val="both"/>
        <w:textAlignment w:val="baseline"/>
        <w:rPr>
          <w:rFonts w:ascii="Arial" w:hAnsi="Arial" w:cs="Arial"/>
          <w:b/>
          <w:bCs/>
          <w:kern w:val="3"/>
          <w:sz w:val="22"/>
          <w:szCs w:val="22"/>
          <w:u w:val="single"/>
          <w:lang w:eastAsia="zh-CN" w:bidi="hi-IN"/>
        </w:rPr>
      </w:pPr>
      <w:r w:rsidRPr="001556E0">
        <w:rPr>
          <w:rFonts w:ascii="Arial" w:hAnsi="Arial" w:cs="Arial"/>
          <w:b/>
          <w:bCs/>
          <w:kern w:val="3"/>
          <w:sz w:val="22"/>
          <w:szCs w:val="22"/>
          <w:u w:val="single"/>
          <w:lang w:eastAsia="zh-CN" w:bidi="hi-IN"/>
        </w:rPr>
        <w:t>Horas de sobre aviso: 1/3 do valor de referência da hora médica de transferência;</w:t>
      </w:r>
    </w:p>
    <w:p w14:paraId="4382CD39" w14:textId="77777777" w:rsidR="001556E0" w:rsidRPr="001556E0" w:rsidRDefault="001556E0" w:rsidP="00A165EE">
      <w:pPr>
        <w:widowControl w:val="0"/>
        <w:numPr>
          <w:ilvl w:val="0"/>
          <w:numId w:val="66"/>
        </w:numPr>
        <w:suppressAutoHyphens/>
        <w:autoSpaceDE w:val="0"/>
        <w:autoSpaceDN w:val="0"/>
        <w:adjustRightInd w:val="0"/>
        <w:contextualSpacing/>
        <w:jc w:val="both"/>
        <w:textAlignment w:val="baseline"/>
        <w:rPr>
          <w:rFonts w:ascii="Arial" w:hAnsi="Arial" w:cs="Arial"/>
          <w:b/>
          <w:bCs/>
          <w:kern w:val="3"/>
          <w:sz w:val="22"/>
          <w:szCs w:val="22"/>
          <w:u w:val="single"/>
          <w:lang w:eastAsia="zh-CN" w:bidi="hi-IN"/>
        </w:rPr>
      </w:pPr>
      <w:r w:rsidRPr="001556E0">
        <w:rPr>
          <w:rFonts w:ascii="Arial" w:hAnsi="Arial" w:cs="Arial"/>
          <w:b/>
          <w:bCs/>
          <w:kern w:val="3"/>
          <w:sz w:val="22"/>
          <w:szCs w:val="22"/>
          <w:u w:val="single"/>
          <w:lang w:eastAsia="zh-CN" w:bidi="hi-IN"/>
        </w:rPr>
        <w:t xml:space="preserve">Hora de transferência: 100% do valor de referência da hora médica de transferência. </w:t>
      </w:r>
    </w:p>
    <w:p w14:paraId="0C07C9FE" w14:textId="77777777" w:rsidR="001556E0" w:rsidRPr="001556E0" w:rsidRDefault="001556E0" w:rsidP="00A165EE">
      <w:pPr>
        <w:widowControl w:val="0"/>
        <w:suppressAutoHyphens/>
        <w:autoSpaceDE w:val="0"/>
        <w:autoSpaceDN w:val="0"/>
        <w:adjustRightInd w:val="0"/>
        <w:ind w:left="360"/>
        <w:contextualSpacing/>
        <w:jc w:val="both"/>
        <w:textAlignment w:val="baseline"/>
        <w:rPr>
          <w:rFonts w:ascii="Arial" w:hAnsi="Arial" w:cs="Arial"/>
          <w:kern w:val="3"/>
          <w:sz w:val="22"/>
          <w:szCs w:val="22"/>
          <w:lang w:eastAsia="zh-CN" w:bidi="hi-IN"/>
        </w:rPr>
      </w:pPr>
      <w:r w:rsidRPr="001556E0">
        <w:rPr>
          <w:rFonts w:ascii="Arial" w:hAnsi="Arial" w:cs="Arial"/>
          <w:kern w:val="3"/>
          <w:sz w:val="22"/>
          <w:szCs w:val="22"/>
          <w:lang w:eastAsia="zh-CN" w:bidi="hi-IN"/>
        </w:rPr>
        <w:t>Não será computado horas de sobre aviso quando o profissional estiver em efetivo</w:t>
      </w:r>
    </w:p>
    <w:p w14:paraId="21DCD74A" w14:textId="77777777" w:rsidR="001556E0" w:rsidRPr="001556E0" w:rsidRDefault="001556E0" w:rsidP="00A165EE">
      <w:pPr>
        <w:jc w:val="both"/>
        <w:rPr>
          <w:rFonts w:ascii="Arial" w:hAnsi="Arial" w:cs="Arial"/>
          <w:sz w:val="22"/>
          <w:szCs w:val="22"/>
        </w:rPr>
      </w:pPr>
    </w:p>
    <w:p w14:paraId="303BE655" w14:textId="77777777" w:rsidR="001556E0" w:rsidRPr="001556E0" w:rsidRDefault="001556E0" w:rsidP="00A165EE">
      <w:pPr>
        <w:jc w:val="both"/>
        <w:rPr>
          <w:rFonts w:ascii="Arial" w:hAnsi="Arial" w:cs="Arial"/>
          <w:sz w:val="22"/>
          <w:szCs w:val="22"/>
        </w:rPr>
      </w:pPr>
      <w:bookmarkStart w:id="7" w:name="_Hlk219387725"/>
      <w:r w:rsidRPr="001556E0">
        <w:rPr>
          <w:rFonts w:ascii="Arial" w:hAnsi="Arial" w:cs="Arial"/>
          <w:b/>
          <w:bCs/>
          <w:sz w:val="22"/>
          <w:szCs w:val="22"/>
        </w:rPr>
        <w:t>5.</w:t>
      </w:r>
      <w:bookmarkEnd w:id="7"/>
      <w:r w:rsidRPr="001556E0">
        <w:rPr>
          <w:rFonts w:ascii="Arial" w:hAnsi="Arial" w:cs="Arial"/>
          <w:b/>
          <w:bCs/>
          <w:sz w:val="22"/>
          <w:szCs w:val="22"/>
        </w:rPr>
        <w:t>5.</w:t>
      </w:r>
      <w:r w:rsidRPr="001556E0">
        <w:rPr>
          <w:rFonts w:ascii="Arial" w:hAnsi="Arial" w:cs="Arial"/>
          <w:sz w:val="22"/>
          <w:szCs w:val="22"/>
        </w:rPr>
        <w:t xml:space="preserve"> Apresentar os relatórios médicos dos pacientes atendidos, ao término do serviço, nota fiscal, bem como os documentos necessários ao recebimento de seus créditos. </w:t>
      </w:r>
    </w:p>
    <w:p w14:paraId="05002A6B" w14:textId="77777777" w:rsidR="001556E0" w:rsidRPr="001556E0" w:rsidRDefault="001556E0" w:rsidP="00A165EE">
      <w:pPr>
        <w:jc w:val="both"/>
        <w:rPr>
          <w:rFonts w:ascii="Arial" w:hAnsi="Arial" w:cs="Arial"/>
          <w:b/>
          <w:bCs/>
          <w:sz w:val="22"/>
          <w:szCs w:val="22"/>
        </w:rPr>
      </w:pPr>
    </w:p>
    <w:p w14:paraId="7267EEAF"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 xml:space="preserve">5.6. </w:t>
      </w:r>
      <w:r w:rsidRPr="001556E0">
        <w:rPr>
          <w:rFonts w:ascii="Arial" w:hAnsi="Arial" w:cs="Arial"/>
          <w:sz w:val="22"/>
          <w:szCs w:val="22"/>
        </w:rPr>
        <w:t xml:space="preserve">Executar o objeto do contrato nos prazos e formas ajustadas; </w:t>
      </w:r>
    </w:p>
    <w:p w14:paraId="183CA909" w14:textId="77777777" w:rsidR="001556E0" w:rsidRPr="001556E0" w:rsidRDefault="001556E0" w:rsidP="00A165EE">
      <w:pPr>
        <w:jc w:val="both"/>
        <w:rPr>
          <w:rFonts w:ascii="Arial" w:hAnsi="Arial" w:cs="Arial"/>
          <w:b/>
          <w:bCs/>
          <w:sz w:val="22"/>
          <w:szCs w:val="22"/>
        </w:rPr>
      </w:pPr>
    </w:p>
    <w:p w14:paraId="6A2D82AD"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5.7.</w:t>
      </w:r>
      <w:r w:rsidRPr="001556E0">
        <w:rPr>
          <w:rFonts w:ascii="Arial" w:hAnsi="Arial" w:cs="Arial"/>
          <w:sz w:val="22"/>
          <w:szCs w:val="22"/>
        </w:rPr>
        <w:t xml:space="preserve"> Cumprir os horários estabelecidos para prestação dos serviços, sob pena de não pagamento pelo CONTRATANTE. </w:t>
      </w:r>
    </w:p>
    <w:p w14:paraId="6EFB20D4" w14:textId="77777777" w:rsidR="001556E0" w:rsidRPr="001556E0" w:rsidRDefault="001556E0" w:rsidP="00A165EE">
      <w:pPr>
        <w:widowControl w:val="0"/>
        <w:suppressAutoHyphens/>
        <w:autoSpaceDE w:val="0"/>
        <w:autoSpaceDN w:val="0"/>
        <w:adjustRightInd w:val="0"/>
        <w:jc w:val="both"/>
        <w:textAlignment w:val="baseline"/>
        <w:rPr>
          <w:rFonts w:ascii="Arial" w:hAnsi="Arial" w:cs="Arial"/>
          <w:kern w:val="3"/>
          <w:sz w:val="22"/>
          <w:szCs w:val="22"/>
          <w:lang w:eastAsia="zh-CN" w:bidi="hi-IN"/>
        </w:rPr>
      </w:pPr>
    </w:p>
    <w:p w14:paraId="33275A21" w14:textId="77777777" w:rsidR="001556E0" w:rsidRPr="001556E0" w:rsidRDefault="001556E0" w:rsidP="00A165EE">
      <w:pPr>
        <w:widowControl w:val="0"/>
        <w:suppressAutoHyphens/>
        <w:autoSpaceDE w:val="0"/>
        <w:autoSpaceDN w:val="0"/>
        <w:adjustRightInd w:val="0"/>
        <w:jc w:val="both"/>
        <w:textAlignment w:val="baseline"/>
        <w:rPr>
          <w:rFonts w:ascii="Arial" w:hAnsi="Arial" w:cs="Arial"/>
          <w:kern w:val="3"/>
          <w:sz w:val="22"/>
          <w:szCs w:val="22"/>
          <w:lang w:eastAsia="zh-CN" w:bidi="hi-IN"/>
        </w:rPr>
      </w:pPr>
      <w:r w:rsidRPr="001556E0">
        <w:rPr>
          <w:rFonts w:ascii="Arial" w:hAnsi="Arial" w:cs="Arial"/>
          <w:b/>
          <w:bCs/>
          <w:kern w:val="3"/>
          <w:sz w:val="22"/>
          <w:szCs w:val="22"/>
          <w:lang w:eastAsia="zh-CN" w:bidi="hi-IN"/>
        </w:rPr>
        <w:t>5.8.</w:t>
      </w:r>
      <w:r w:rsidRPr="001556E0">
        <w:rPr>
          <w:rFonts w:ascii="Arial" w:hAnsi="Arial" w:cs="Arial"/>
          <w:kern w:val="3"/>
          <w:sz w:val="22"/>
          <w:szCs w:val="22"/>
          <w:lang w:eastAsia="zh-CN" w:bidi="hi-IN"/>
        </w:rPr>
        <w:t xml:space="preserve"> Durante o período de plantão, sobreaviso/transferência, o profissional indicado pela contratada deverá cumprir e responsabilizar-se cível e criminal pelas condutas, protocolos clínicos, normas técnicas, diretrizes do Conselho Federal de Medicina e regulamentos internos da Contratante.</w:t>
      </w:r>
    </w:p>
    <w:p w14:paraId="07B97A3C" w14:textId="77777777" w:rsidR="001556E0" w:rsidRPr="001556E0" w:rsidRDefault="001556E0" w:rsidP="00A165EE">
      <w:pPr>
        <w:jc w:val="both"/>
        <w:rPr>
          <w:rFonts w:ascii="Arial" w:hAnsi="Arial" w:cs="Arial"/>
          <w:sz w:val="22"/>
          <w:szCs w:val="22"/>
        </w:rPr>
      </w:pPr>
    </w:p>
    <w:p w14:paraId="719305E4" w14:textId="77777777" w:rsidR="001556E0" w:rsidRPr="001556E0" w:rsidRDefault="001556E0" w:rsidP="00A165EE">
      <w:pPr>
        <w:shd w:val="clear" w:color="auto" w:fill="B8CCE4" w:themeFill="accent1" w:themeFillTint="66"/>
        <w:jc w:val="both"/>
        <w:rPr>
          <w:rFonts w:ascii="Arial" w:hAnsi="Arial" w:cs="Arial"/>
          <w:b/>
          <w:color w:val="000000"/>
          <w:sz w:val="22"/>
          <w:szCs w:val="22"/>
        </w:rPr>
      </w:pPr>
      <w:r w:rsidRPr="001556E0">
        <w:rPr>
          <w:rFonts w:ascii="Arial" w:hAnsi="Arial" w:cs="Arial"/>
          <w:b/>
          <w:color w:val="000000"/>
          <w:sz w:val="22"/>
          <w:szCs w:val="22"/>
        </w:rPr>
        <w:lastRenderedPageBreak/>
        <w:t>6. DOS SERVIÇOS</w:t>
      </w:r>
    </w:p>
    <w:p w14:paraId="30560194" w14:textId="77777777" w:rsidR="001556E0" w:rsidRPr="001556E0" w:rsidRDefault="001556E0" w:rsidP="00A165EE">
      <w:pPr>
        <w:ind w:left="425"/>
        <w:jc w:val="both"/>
        <w:rPr>
          <w:rFonts w:ascii="Arial" w:hAnsi="Arial" w:cs="Arial"/>
          <w:b/>
          <w:color w:val="000000"/>
          <w:sz w:val="22"/>
          <w:szCs w:val="22"/>
        </w:rPr>
      </w:pPr>
    </w:p>
    <w:p w14:paraId="6E874715" w14:textId="77777777" w:rsidR="001556E0" w:rsidRPr="001556E0" w:rsidRDefault="001556E0" w:rsidP="00A165EE">
      <w:pPr>
        <w:jc w:val="both"/>
        <w:rPr>
          <w:rFonts w:ascii="Arial" w:hAnsi="Arial" w:cs="Arial"/>
          <w:sz w:val="22"/>
          <w:szCs w:val="22"/>
        </w:rPr>
      </w:pPr>
      <w:r w:rsidRPr="001556E0">
        <w:rPr>
          <w:rFonts w:ascii="Arial" w:hAnsi="Arial" w:cs="Arial"/>
          <w:b/>
          <w:sz w:val="22"/>
          <w:szCs w:val="22"/>
        </w:rPr>
        <w:t xml:space="preserve">6.1. </w:t>
      </w:r>
      <w:r w:rsidRPr="001556E0">
        <w:rPr>
          <w:rFonts w:ascii="Arial" w:hAnsi="Arial" w:cs="Arial"/>
          <w:sz w:val="22"/>
          <w:szCs w:val="22"/>
        </w:rPr>
        <w:t xml:space="preserve">A prestação de serviços deverá observar as normas editadas pelas autoridades de saúde a nível Federal, Estadual e Municipal, cumprindo-se os dispositivos de leis, portarias, resoluções, códigos de ética e outras espécies normativas pertinentes. </w:t>
      </w:r>
    </w:p>
    <w:p w14:paraId="56BED2EF" w14:textId="77777777" w:rsidR="001556E0" w:rsidRPr="001556E0" w:rsidRDefault="001556E0" w:rsidP="00A165EE">
      <w:pPr>
        <w:jc w:val="both"/>
        <w:rPr>
          <w:rFonts w:ascii="Arial" w:hAnsi="Arial" w:cs="Arial"/>
          <w:b/>
          <w:sz w:val="22"/>
          <w:szCs w:val="22"/>
        </w:rPr>
      </w:pPr>
    </w:p>
    <w:p w14:paraId="71AF00A6" w14:textId="77777777" w:rsidR="001556E0" w:rsidRPr="001556E0" w:rsidRDefault="001556E0" w:rsidP="00A165EE">
      <w:pPr>
        <w:jc w:val="both"/>
        <w:rPr>
          <w:rFonts w:ascii="Arial" w:hAnsi="Arial" w:cs="Arial"/>
          <w:sz w:val="22"/>
          <w:szCs w:val="22"/>
        </w:rPr>
      </w:pPr>
      <w:r w:rsidRPr="001556E0">
        <w:rPr>
          <w:rFonts w:ascii="Arial" w:hAnsi="Arial" w:cs="Arial"/>
          <w:b/>
          <w:sz w:val="22"/>
          <w:szCs w:val="22"/>
        </w:rPr>
        <w:t>6.2.</w:t>
      </w:r>
      <w:r w:rsidRPr="001556E0">
        <w:rPr>
          <w:rFonts w:ascii="Arial" w:hAnsi="Arial" w:cs="Arial"/>
          <w:sz w:val="22"/>
          <w:szCs w:val="22"/>
        </w:rPr>
        <w:t xml:space="preserve"> O Município se reserva ao direito de realizar controle de qualidade dos serviços prestados, inclusive com acompanhamento presencial durante os atendimentos.</w:t>
      </w:r>
    </w:p>
    <w:p w14:paraId="61B8DABC" w14:textId="77777777" w:rsidR="001556E0" w:rsidRPr="001556E0" w:rsidRDefault="001556E0" w:rsidP="00A165EE">
      <w:pPr>
        <w:jc w:val="both"/>
        <w:rPr>
          <w:rFonts w:ascii="Arial" w:hAnsi="Arial" w:cs="Arial"/>
          <w:b/>
          <w:sz w:val="22"/>
          <w:szCs w:val="22"/>
        </w:rPr>
      </w:pPr>
    </w:p>
    <w:p w14:paraId="0BAC5703" w14:textId="77777777" w:rsidR="001556E0" w:rsidRPr="001556E0" w:rsidRDefault="001556E0" w:rsidP="00A165EE">
      <w:pPr>
        <w:jc w:val="both"/>
        <w:rPr>
          <w:rFonts w:ascii="Arial" w:hAnsi="Arial" w:cs="Arial"/>
          <w:sz w:val="22"/>
          <w:szCs w:val="22"/>
        </w:rPr>
      </w:pPr>
      <w:r w:rsidRPr="001556E0">
        <w:rPr>
          <w:rFonts w:ascii="Arial" w:hAnsi="Arial" w:cs="Arial"/>
          <w:b/>
          <w:sz w:val="22"/>
          <w:szCs w:val="22"/>
        </w:rPr>
        <w:t>6.3.</w:t>
      </w:r>
      <w:r w:rsidRPr="001556E0">
        <w:rPr>
          <w:rFonts w:ascii="Arial" w:hAnsi="Arial" w:cs="Arial"/>
          <w:sz w:val="22"/>
          <w:szCs w:val="22"/>
        </w:rPr>
        <w:t xml:space="preserve"> A Secretaria Municipal de Saúde poderá, a qualquer tempo, proceder verificação de quantitativos realizados. </w:t>
      </w:r>
    </w:p>
    <w:p w14:paraId="6D92B31A" w14:textId="77777777" w:rsidR="001556E0" w:rsidRPr="001556E0" w:rsidRDefault="001556E0" w:rsidP="00A165EE">
      <w:pPr>
        <w:jc w:val="both"/>
        <w:rPr>
          <w:rFonts w:ascii="Arial" w:hAnsi="Arial" w:cs="Arial"/>
          <w:b/>
          <w:sz w:val="22"/>
          <w:szCs w:val="22"/>
        </w:rPr>
      </w:pPr>
    </w:p>
    <w:p w14:paraId="2FEDE24F" w14:textId="77777777" w:rsidR="001556E0" w:rsidRPr="001556E0" w:rsidRDefault="001556E0" w:rsidP="00A165EE">
      <w:pPr>
        <w:jc w:val="both"/>
        <w:rPr>
          <w:rFonts w:ascii="Arial" w:hAnsi="Arial" w:cs="Arial"/>
          <w:sz w:val="22"/>
          <w:szCs w:val="22"/>
        </w:rPr>
      </w:pPr>
      <w:r w:rsidRPr="001556E0">
        <w:rPr>
          <w:rFonts w:ascii="Arial" w:hAnsi="Arial" w:cs="Arial"/>
          <w:b/>
          <w:sz w:val="22"/>
          <w:szCs w:val="22"/>
        </w:rPr>
        <w:t xml:space="preserve">6.4. </w:t>
      </w:r>
      <w:r w:rsidRPr="001556E0">
        <w:rPr>
          <w:rFonts w:ascii="Arial" w:hAnsi="Arial" w:cs="Arial"/>
          <w:sz w:val="22"/>
          <w:szCs w:val="22"/>
        </w:rPr>
        <w:t>É de responsabilidade da contratada, apresentar os documentos abaixo listados para que os prestadores sejam inclusos no CNES – Cadastro Nacional de Estabelecimentos de Saúde, no dia de início de suas atividades.</w:t>
      </w:r>
    </w:p>
    <w:p w14:paraId="540FBFE6" w14:textId="77777777" w:rsidR="001556E0" w:rsidRPr="001556E0" w:rsidRDefault="001556E0" w:rsidP="00A165EE">
      <w:pPr>
        <w:ind w:left="425"/>
        <w:jc w:val="both"/>
        <w:rPr>
          <w:rFonts w:ascii="Arial" w:hAnsi="Arial" w:cs="Arial"/>
          <w:sz w:val="22"/>
          <w:szCs w:val="22"/>
        </w:rPr>
      </w:pPr>
      <w:r w:rsidRPr="001556E0">
        <w:rPr>
          <w:rFonts w:ascii="Arial" w:hAnsi="Arial" w:cs="Arial"/>
          <w:sz w:val="22"/>
          <w:szCs w:val="22"/>
        </w:rPr>
        <w:t xml:space="preserve"> Documentos:</w:t>
      </w:r>
    </w:p>
    <w:p w14:paraId="7B41B42A" w14:textId="77777777" w:rsidR="001556E0" w:rsidRPr="001556E0" w:rsidRDefault="001556E0" w:rsidP="00A165EE">
      <w:pPr>
        <w:ind w:left="425"/>
        <w:jc w:val="both"/>
        <w:rPr>
          <w:rFonts w:ascii="Arial" w:hAnsi="Arial" w:cs="Arial"/>
          <w:sz w:val="22"/>
          <w:szCs w:val="22"/>
        </w:rPr>
      </w:pPr>
      <w:r w:rsidRPr="001556E0">
        <w:rPr>
          <w:rFonts w:ascii="Arial" w:hAnsi="Arial" w:cs="Arial"/>
          <w:sz w:val="22"/>
          <w:szCs w:val="22"/>
        </w:rPr>
        <w:t>- RG (cópia)</w:t>
      </w:r>
    </w:p>
    <w:p w14:paraId="22A9B8C1" w14:textId="77777777" w:rsidR="001556E0" w:rsidRPr="001556E0" w:rsidRDefault="001556E0" w:rsidP="00A165EE">
      <w:pPr>
        <w:ind w:left="425"/>
        <w:jc w:val="both"/>
        <w:rPr>
          <w:rFonts w:ascii="Arial" w:hAnsi="Arial" w:cs="Arial"/>
          <w:sz w:val="22"/>
          <w:szCs w:val="22"/>
        </w:rPr>
      </w:pPr>
      <w:r w:rsidRPr="001556E0">
        <w:rPr>
          <w:rFonts w:ascii="Arial" w:hAnsi="Arial" w:cs="Arial"/>
          <w:sz w:val="22"/>
          <w:szCs w:val="22"/>
        </w:rPr>
        <w:t>- CPF (cópia)</w:t>
      </w:r>
    </w:p>
    <w:p w14:paraId="64218393" w14:textId="77777777" w:rsidR="001556E0" w:rsidRPr="001556E0" w:rsidRDefault="001556E0" w:rsidP="00A165EE">
      <w:pPr>
        <w:ind w:left="425"/>
        <w:jc w:val="both"/>
        <w:rPr>
          <w:rFonts w:ascii="Arial" w:hAnsi="Arial" w:cs="Arial"/>
          <w:sz w:val="22"/>
          <w:szCs w:val="22"/>
        </w:rPr>
      </w:pPr>
      <w:r w:rsidRPr="001556E0">
        <w:rPr>
          <w:rFonts w:ascii="Arial" w:hAnsi="Arial" w:cs="Arial"/>
          <w:sz w:val="22"/>
          <w:szCs w:val="22"/>
        </w:rPr>
        <w:t>- CRM/MS (cópia)</w:t>
      </w:r>
    </w:p>
    <w:p w14:paraId="74C198D5" w14:textId="77777777" w:rsidR="001556E0" w:rsidRPr="001556E0" w:rsidRDefault="001556E0" w:rsidP="00A165EE">
      <w:pPr>
        <w:ind w:left="425"/>
        <w:jc w:val="both"/>
        <w:rPr>
          <w:rFonts w:ascii="Arial" w:hAnsi="Arial" w:cs="Arial"/>
          <w:sz w:val="22"/>
          <w:szCs w:val="22"/>
        </w:rPr>
      </w:pPr>
      <w:r w:rsidRPr="001556E0">
        <w:rPr>
          <w:rFonts w:ascii="Arial" w:hAnsi="Arial" w:cs="Arial"/>
          <w:sz w:val="22"/>
          <w:szCs w:val="22"/>
        </w:rPr>
        <w:t>- Certificados (cópia)</w:t>
      </w:r>
    </w:p>
    <w:p w14:paraId="42111BF0" w14:textId="77777777" w:rsidR="001556E0" w:rsidRPr="001556E0" w:rsidRDefault="001556E0" w:rsidP="00A165EE">
      <w:pPr>
        <w:ind w:left="425"/>
        <w:jc w:val="both"/>
        <w:rPr>
          <w:rFonts w:ascii="Arial" w:hAnsi="Arial" w:cs="Arial"/>
          <w:sz w:val="22"/>
          <w:szCs w:val="22"/>
        </w:rPr>
      </w:pPr>
      <w:r w:rsidRPr="001556E0">
        <w:rPr>
          <w:rFonts w:ascii="Arial" w:hAnsi="Arial" w:cs="Arial"/>
          <w:sz w:val="22"/>
          <w:szCs w:val="22"/>
        </w:rPr>
        <w:t>-- Cartão Nacional de Saúde (cópia)</w:t>
      </w:r>
    </w:p>
    <w:p w14:paraId="2569AA12" w14:textId="77777777" w:rsidR="001556E0" w:rsidRPr="001556E0" w:rsidRDefault="001556E0" w:rsidP="00A165EE">
      <w:pPr>
        <w:jc w:val="both"/>
        <w:rPr>
          <w:rFonts w:ascii="Arial" w:hAnsi="Arial" w:cs="Arial"/>
          <w:b/>
          <w:sz w:val="22"/>
          <w:szCs w:val="22"/>
        </w:rPr>
      </w:pPr>
    </w:p>
    <w:p w14:paraId="61AE2CE2" w14:textId="77777777" w:rsidR="001556E0" w:rsidRPr="001556E0" w:rsidRDefault="001556E0" w:rsidP="00A165EE">
      <w:pPr>
        <w:jc w:val="both"/>
        <w:rPr>
          <w:rFonts w:ascii="Arial" w:hAnsi="Arial" w:cs="Arial"/>
          <w:sz w:val="22"/>
          <w:szCs w:val="22"/>
        </w:rPr>
      </w:pPr>
      <w:r w:rsidRPr="001556E0">
        <w:rPr>
          <w:rFonts w:ascii="Arial" w:hAnsi="Arial" w:cs="Arial"/>
          <w:b/>
          <w:sz w:val="22"/>
          <w:szCs w:val="22"/>
        </w:rPr>
        <w:t>6.5.</w:t>
      </w:r>
      <w:r w:rsidRPr="001556E0">
        <w:rPr>
          <w:rFonts w:ascii="Arial" w:hAnsi="Arial" w:cs="Arial"/>
          <w:sz w:val="22"/>
          <w:szCs w:val="22"/>
        </w:rPr>
        <w:t xml:space="preserve"> Para fins de ateste de nota fiscal/fatura, será realizada pela Prefeitura, a fiscalização e aferição da quantidade de serviços realizados.</w:t>
      </w:r>
    </w:p>
    <w:p w14:paraId="71FCCAB7" w14:textId="77777777" w:rsidR="001556E0" w:rsidRPr="001556E0" w:rsidRDefault="001556E0" w:rsidP="00A165EE">
      <w:pPr>
        <w:jc w:val="both"/>
        <w:rPr>
          <w:rFonts w:ascii="Arial" w:hAnsi="Arial" w:cs="Arial"/>
          <w:b/>
          <w:color w:val="000000"/>
          <w:sz w:val="22"/>
          <w:szCs w:val="22"/>
        </w:rPr>
      </w:pPr>
    </w:p>
    <w:p w14:paraId="09F9CEE9" w14:textId="77777777" w:rsidR="001556E0" w:rsidRPr="001556E0" w:rsidRDefault="001556E0" w:rsidP="00A165EE">
      <w:pPr>
        <w:shd w:val="clear" w:color="auto" w:fill="B8CCE4" w:themeFill="accent1" w:themeFillTint="66"/>
        <w:jc w:val="both"/>
        <w:rPr>
          <w:rFonts w:ascii="Arial" w:hAnsi="Arial" w:cs="Arial"/>
          <w:b/>
          <w:color w:val="000000"/>
          <w:sz w:val="22"/>
          <w:szCs w:val="22"/>
        </w:rPr>
      </w:pPr>
      <w:r w:rsidRPr="001556E0">
        <w:rPr>
          <w:rFonts w:ascii="Arial" w:hAnsi="Arial" w:cs="Arial"/>
          <w:b/>
          <w:color w:val="000000"/>
          <w:sz w:val="22"/>
          <w:szCs w:val="22"/>
        </w:rPr>
        <w:t>7. DA HABILITAÇÃO TÉCNICA</w:t>
      </w:r>
    </w:p>
    <w:p w14:paraId="4F838102" w14:textId="77777777" w:rsidR="001556E0" w:rsidRPr="001556E0" w:rsidRDefault="001556E0" w:rsidP="00A165EE">
      <w:pPr>
        <w:jc w:val="both"/>
        <w:rPr>
          <w:rFonts w:ascii="Arial" w:hAnsi="Arial" w:cs="Arial"/>
          <w:b/>
          <w:color w:val="000000"/>
          <w:sz w:val="22"/>
          <w:szCs w:val="22"/>
        </w:rPr>
      </w:pPr>
    </w:p>
    <w:p w14:paraId="02F904B2" w14:textId="77777777" w:rsidR="001556E0" w:rsidRPr="001556E0" w:rsidRDefault="001556E0" w:rsidP="00A165EE">
      <w:pPr>
        <w:jc w:val="both"/>
        <w:rPr>
          <w:rFonts w:ascii="Arial" w:hAnsi="Arial" w:cs="Arial"/>
          <w:color w:val="000000"/>
          <w:sz w:val="22"/>
          <w:szCs w:val="22"/>
        </w:rPr>
      </w:pPr>
      <w:r w:rsidRPr="001556E0">
        <w:rPr>
          <w:rFonts w:ascii="Arial" w:hAnsi="Arial" w:cs="Arial"/>
          <w:b/>
          <w:color w:val="000000"/>
          <w:sz w:val="22"/>
          <w:szCs w:val="22"/>
        </w:rPr>
        <w:t xml:space="preserve">7.1. </w:t>
      </w:r>
      <w:r w:rsidRPr="001556E0">
        <w:rPr>
          <w:rFonts w:ascii="Arial" w:hAnsi="Arial" w:cs="Arial"/>
          <w:color w:val="000000"/>
          <w:sz w:val="22"/>
          <w:szCs w:val="22"/>
        </w:rPr>
        <w:t xml:space="preserve">A empresa deverá, para fins de </w:t>
      </w:r>
      <w:r w:rsidRPr="001556E0">
        <w:rPr>
          <w:rFonts w:ascii="Arial" w:hAnsi="Arial" w:cs="Arial"/>
          <w:b/>
          <w:color w:val="000000"/>
          <w:sz w:val="22"/>
          <w:szCs w:val="22"/>
          <w:u w:val="single"/>
        </w:rPr>
        <w:t>HABILITAÇÃO</w:t>
      </w:r>
      <w:r w:rsidRPr="001556E0">
        <w:rPr>
          <w:rFonts w:ascii="Arial" w:hAnsi="Arial" w:cs="Arial"/>
          <w:color w:val="000000"/>
          <w:sz w:val="22"/>
          <w:szCs w:val="22"/>
        </w:rPr>
        <w:t>, apresentar para qualificação técnica, registro no conselho regional de medicina, conforme a seguir:</w:t>
      </w:r>
    </w:p>
    <w:p w14:paraId="2635C169" w14:textId="77777777" w:rsidR="001556E0" w:rsidRPr="001556E0" w:rsidRDefault="001556E0" w:rsidP="00A165EE">
      <w:pPr>
        <w:jc w:val="both"/>
        <w:rPr>
          <w:rFonts w:ascii="Arial" w:hAnsi="Arial" w:cs="Arial"/>
          <w:color w:val="000000"/>
          <w:sz w:val="22"/>
          <w:szCs w:val="22"/>
        </w:rPr>
      </w:pPr>
    </w:p>
    <w:p w14:paraId="77499B15" w14:textId="77777777" w:rsidR="001556E0" w:rsidRPr="001556E0" w:rsidRDefault="001556E0" w:rsidP="00A165EE">
      <w:pPr>
        <w:tabs>
          <w:tab w:val="num" w:pos="1625"/>
        </w:tabs>
        <w:ind w:left="360"/>
        <w:jc w:val="both"/>
        <w:rPr>
          <w:rFonts w:ascii="Arial" w:hAnsi="Arial" w:cs="Arial"/>
          <w:color w:val="000000"/>
          <w:sz w:val="22"/>
          <w:szCs w:val="22"/>
        </w:rPr>
      </w:pPr>
      <w:r w:rsidRPr="001556E0">
        <w:rPr>
          <w:rFonts w:ascii="Arial" w:hAnsi="Arial" w:cs="Arial"/>
          <w:b/>
          <w:bCs/>
          <w:color w:val="000000"/>
          <w:sz w:val="22"/>
          <w:szCs w:val="22"/>
        </w:rPr>
        <w:t>a)</w:t>
      </w:r>
      <w:r w:rsidRPr="001556E0">
        <w:rPr>
          <w:rFonts w:ascii="Arial" w:hAnsi="Arial" w:cs="Arial"/>
          <w:color w:val="000000"/>
          <w:sz w:val="22"/>
          <w:szCs w:val="22"/>
        </w:rPr>
        <w:t xml:space="preserve"> Declaração formal da empresa licitante de que tem disponibilidade de todo o pessoal técnico especializado, necessários e essenciais para o fiel cumprimento do objeto desta licitação, sem necessidade de comprovação prévia.</w:t>
      </w:r>
    </w:p>
    <w:p w14:paraId="5DCF5F7A" w14:textId="77777777" w:rsidR="001556E0" w:rsidRPr="001556E0" w:rsidRDefault="001556E0" w:rsidP="00A165EE">
      <w:pPr>
        <w:tabs>
          <w:tab w:val="num" w:pos="1625"/>
        </w:tabs>
        <w:ind w:left="360"/>
        <w:jc w:val="both"/>
        <w:rPr>
          <w:rFonts w:ascii="Arial" w:hAnsi="Arial" w:cs="Arial"/>
          <w:b/>
          <w:color w:val="000000"/>
          <w:sz w:val="22"/>
          <w:szCs w:val="22"/>
        </w:rPr>
      </w:pPr>
    </w:p>
    <w:p w14:paraId="778EA60E" w14:textId="77777777" w:rsidR="001556E0" w:rsidRPr="001556E0" w:rsidRDefault="001556E0" w:rsidP="00A165EE">
      <w:pPr>
        <w:tabs>
          <w:tab w:val="num" w:pos="1625"/>
        </w:tabs>
        <w:ind w:left="360"/>
        <w:jc w:val="both"/>
        <w:rPr>
          <w:rFonts w:ascii="Arial" w:hAnsi="Arial" w:cs="Arial"/>
          <w:color w:val="000000"/>
          <w:sz w:val="22"/>
          <w:szCs w:val="22"/>
        </w:rPr>
      </w:pPr>
      <w:r w:rsidRPr="001556E0">
        <w:rPr>
          <w:rFonts w:ascii="Arial" w:hAnsi="Arial" w:cs="Arial"/>
          <w:b/>
          <w:color w:val="000000"/>
          <w:sz w:val="22"/>
          <w:szCs w:val="22"/>
        </w:rPr>
        <w:t>b) Registro da Pessoa Jurídica</w:t>
      </w:r>
      <w:r w:rsidRPr="001556E0">
        <w:rPr>
          <w:rFonts w:ascii="Arial" w:hAnsi="Arial" w:cs="Arial"/>
          <w:color w:val="000000"/>
          <w:sz w:val="22"/>
          <w:szCs w:val="22"/>
        </w:rPr>
        <w:t xml:space="preserve"> no Conselho Regional de Medicina na jurisdição em que atuar, válido na data de abertura da licitação, nos termos das Leis n° 6.839/1980 e n° 9.656/1998 e Resolução CFM n° 1980/2011.</w:t>
      </w:r>
    </w:p>
    <w:p w14:paraId="36856604" w14:textId="77777777" w:rsidR="001556E0" w:rsidRPr="001556E0" w:rsidRDefault="001556E0" w:rsidP="00A165EE">
      <w:pPr>
        <w:jc w:val="both"/>
        <w:rPr>
          <w:rFonts w:ascii="Arial" w:hAnsi="Arial" w:cs="Arial"/>
          <w:b/>
          <w:bCs/>
          <w:sz w:val="22"/>
          <w:szCs w:val="22"/>
        </w:rPr>
      </w:pPr>
    </w:p>
    <w:p w14:paraId="36A775E7" w14:textId="77777777" w:rsidR="001556E0" w:rsidRPr="001556E0" w:rsidRDefault="001556E0" w:rsidP="00A165EE">
      <w:pPr>
        <w:ind w:left="425"/>
        <w:jc w:val="both"/>
        <w:rPr>
          <w:rFonts w:ascii="Arial" w:hAnsi="Arial" w:cs="Arial"/>
          <w:sz w:val="22"/>
          <w:szCs w:val="22"/>
        </w:rPr>
      </w:pPr>
      <w:r w:rsidRPr="001556E0">
        <w:rPr>
          <w:rFonts w:ascii="Arial" w:hAnsi="Arial" w:cs="Arial"/>
          <w:b/>
          <w:bCs/>
          <w:sz w:val="22"/>
          <w:szCs w:val="22"/>
        </w:rPr>
        <w:t>c)</w:t>
      </w:r>
      <w:r w:rsidRPr="001556E0">
        <w:rPr>
          <w:rFonts w:ascii="Arial" w:hAnsi="Arial" w:cs="Arial"/>
          <w:sz w:val="22"/>
          <w:szCs w:val="22"/>
        </w:rPr>
        <w:t xml:space="preserve"> Comprovação da Inscrição no Conselho Regional de Medicina de Mato Grosso do Sul, dos profissionais que prestarão serviços de plantão e sobreaviso e transferência.</w:t>
      </w:r>
    </w:p>
    <w:p w14:paraId="5162FF93" w14:textId="77777777" w:rsidR="001556E0" w:rsidRPr="001556E0" w:rsidRDefault="001556E0" w:rsidP="00A165EE">
      <w:pPr>
        <w:ind w:left="425"/>
        <w:jc w:val="both"/>
        <w:rPr>
          <w:rFonts w:ascii="Arial" w:hAnsi="Arial" w:cs="Arial"/>
          <w:sz w:val="22"/>
          <w:szCs w:val="22"/>
        </w:rPr>
      </w:pPr>
    </w:p>
    <w:p w14:paraId="5DF39061" w14:textId="77777777" w:rsidR="001556E0" w:rsidRPr="001556E0" w:rsidRDefault="001556E0" w:rsidP="00A165EE">
      <w:pPr>
        <w:ind w:left="425"/>
        <w:jc w:val="both"/>
        <w:rPr>
          <w:rFonts w:ascii="Arial" w:hAnsi="Arial" w:cs="Arial"/>
          <w:sz w:val="22"/>
          <w:szCs w:val="22"/>
        </w:rPr>
      </w:pPr>
      <w:r w:rsidRPr="001556E0">
        <w:rPr>
          <w:rFonts w:ascii="Arial" w:hAnsi="Arial" w:cs="Arial"/>
          <w:b/>
          <w:bCs/>
          <w:sz w:val="22"/>
          <w:szCs w:val="22"/>
        </w:rPr>
        <w:t xml:space="preserve">d) </w:t>
      </w:r>
      <w:r w:rsidRPr="001556E0">
        <w:rPr>
          <w:rFonts w:ascii="Arial" w:hAnsi="Arial" w:cs="Arial"/>
          <w:bCs/>
          <w:sz w:val="22"/>
          <w:szCs w:val="22"/>
        </w:rPr>
        <w:t>Comprovação de vínculo profissional</w:t>
      </w:r>
      <w:r w:rsidRPr="001556E0">
        <w:rPr>
          <w:rFonts w:ascii="Arial" w:hAnsi="Arial" w:cs="Arial"/>
          <w:sz w:val="22"/>
          <w:szCs w:val="22"/>
        </w:rPr>
        <w:t xml:space="preserve"> do Técnico(s) Profissional (is) de Nível Superior indicado(s).</w:t>
      </w:r>
    </w:p>
    <w:p w14:paraId="63F6BB3E" w14:textId="77777777" w:rsidR="001556E0" w:rsidRPr="001556E0" w:rsidRDefault="001556E0" w:rsidP="00A165EE">
      <w:pPr>
        <w:ind w:left="425"/>
        <w:jc w:val="both"/>
        <w:rPr>
          <w:rFonts w:ascii="Arial" w:hAnsi="Arial" w:cs="Arial"/>
          <w:sz w:val="22"/>
          <w:szCs w:val="22"/>
        </w:rPr>
      </w:pPr>
    </w:p>
    <w:p w14:paraId="0B7A29D8"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 xml:space="preserve">7.2. </w:t>
      </w:r>
      <w:r w:rsidRPr="001556E0">
        <w:rPr>
          <w:rFonts w:ascii="Arial" w:hAnsi="Arial" w:cs="Arial"/>
          <w:sz w:val="22"/>
          <w:szCs w:val="22"/>
        </w:rPr>
        <w:t xml:space="preserve">No caso do(s) responsável (is) técnico(s) não ser(em) registrado(s) ou inscrito(s) no CRM do Mato Grosso do Sul, deverá(ao) ser providenciado(s) o(s) respectivo(s) visto(s) deste órgão regional por </w:t>
      </w:r>
      <w:r w:rsidRPr="001556E0">
        <w:rPr>
          <w:rFonts w:ascii="Arial" w:hAnsi="Arial" w:cs="Arial"/>
          <w:b/>
          <w:sz w:val="22"/>
          <w:szCs w:val="22"/>
          <w:u w:val="single"/>
        </w:rPr>
        <w:t>ocasião da assinatura do CONTRATO</w:t>
      </w:r>
      <w:r w:rsidRPr="001556E0">
        <w:rPr>
          <w:rFonts w:ascii="Arial" w:hAnsi="Arial" w:cs="Arial"/>
          <w:sz w:val="22"/>
          <w:szCs w:val="22"/>
        </w:rPr>
        <w:t>.</w:t>
      </w:r>
    </w:p>
    <w:p w14:paraId="76E08117" w14:textId="77777777" w:rsidR="001556E0" w:rsidRPr="001556E0" w:rsidRDefault="001556E0" w:rsidP="00A165EE">
      <w:pPr>
        <w:jc w:val="both"/>
        <w:rPr>
          <w:rFonts w:ascii="Arial" w:hAnsi="Arial" w:cs="Arial"/>
          <w:b/>
          <w:sz w:val="22"/>
          <w:szCs w:val="22"/>
        </w:rPr>
      </w:pPr>
    </w:p>
    <w:p w14:paraId="1DC54140" w14:textId="77777777" w:rsidR="001556E0" w:rsidRPr="001556E0" w:rsidRDefault="001556E0" w:rsidP="00A165EE">
      <w:pPr>
        <w:shd w:val="clear" w:color="auto" w:fill="B8CCE4" w:themeFill="accent1" w:themeFillTint="66"/>
        <w:jc w:val="both"/>
        <w:rPr>
          <w:rFonts w:ascii="Arial" w:hAnsi="Arial" w:cs="Arial"/>
          <w:b/>
          <w:sz w:val="22"/>
          <w:szCs w:val="22"/>
        </w:rPr>
      </w:pPr>
      <w:r w:rsidRPr="001556E0">
        <w:rPr>
          <w:rFonts w:ascii="Arial" w:hAnsi="Arial" w:cs="Arial"/>
          <w:b/>
          <w:sz w:val="22"/>
          <w:szCs w:val="22"/>
        </w:rPr>
        <w:t>8. DA FISCALIZAÇÃO DO OBJETO</w:t>
      </w:r>
    </w:p>
    <w:p w14:paraId="3364EB53" w14:textId="77777777" w:rsidR="001556E0" w:rsidRPr="001556E0" w:rsidRDefault="001556E0" w:rsidP="00A165EE">
      <w:pPr>
        <w:shd w:val="clear" w:color="auto" w:fill="FFFFFF" w:themeFill="background1"/>
        <w:jc w:val="both"/>
        <w:rPr>
          <w:rFonts w:ascii="Arial" w:hAnsi="Arial" w:cs="Arial"/>
          <w:b/>
          <w:sz w:val="22"/>
          <w:szCs w:val="22"/>
        </w:rPr>
      </w:pPr>
    </w:p>
    <w:p w14:paraId="41A49609" w14:textId="77777777" w:rsidR="001556E0" w:rsidRPr="001556E0" w:rsidRDefault="001556E0" w:rsidP="00A165EE">
      <w:pPr>
        <w:jc w:val="both"/>
        <w:rPr>
          <w:rFonts w:ascii="Arial" w:hAnsi="Arial" w:cs="Arial"/>
          <w:bCs/>
          <w:sz w:val="22"/>
          <w:szCs w:val="22"/>
        </w:rPr>
      </w:pPr>
      <w:r w:rsidRPr="001556E0">
        <w:rPr>
          <w:rFonts w:ascii="Arial" w:hAnsi="Arial" w:cs="Arial"/>
          <w:b/>
          <w:sz w:val="22"/>
          <w:szCs w:val="22"/>
        </w:rPr>
        <w:t xml:space="preserve">8.1. </w:t>
      </w:r>
      <w:r w:rsidRPr="001556E0">
        <w:rPr>
          <w:rFonts w:ascii="Arial" w:hAnsi="Arial" w:cs="Arial"/>
          <w:bCs/>
          <w:sz w:val="22"/>
          <w:szCs w:val="22"/>
        </w:rPr>
        <w:t xml:space="preserve">O fiscal do contrato será o servidor especialmente designado pela administração, com atribuições de acompanhar, controlar e fiscalizar a execução de contratos administrativos. É o representante da Administração, especialmente designado nas formas da lei 14.133/21, para exercer o acompanhamento e fiscalização da execução contratual, devendo informar à Administração sobre eventuais vícios, irregularidades ou baixa qualidade dos serviços prestados </w:t>
      </w:r>
      <w:r w:rsidRPr="001556E0">
        <w:rPr>
          <w:rFonts w:ascii="Arial" w:hAnsi="Arial" w:cs="Arial"/>
          <w:bCs/>
          <w:sz w:val="22"/>
          <w:szCs w:val="22"/>
        </w:rPr>
        <w:lastRenderedPageBreak/>
        <w:t>pela contratada, propor soluções para regularização de faltas e problemas observados e sanções que entender cabíveis.</w:t>
      </w:r>
    </w:p>
    <w:p w14:paraId="621CAAAA" w14:textId="77777777" w:rsidR="001556E0" w:rsidRPr="001556E0" w:rsidRDefault="001556E0" w:rsidP="00A165EE">
      <w:pPr>
        <w:jc w:val="both"/>
        <w:rPr>
          <w:rFonts w:ascii="Arial" w:hAnsi="Arial" w:cs="Arial"/>
          <w:b/>
          <w:sz w:val="22"/>
          <w:szCs w:val="22"/>
        </w:rPr>
      </w:pPr>
    </w:p>
    <w:p w14:paraId="00CC1BF8" w14:textId="77777777" w:rsidR="001556E0" w:rsidRPr="001556E0" w:rsidRDefault="001556E0" w:rsidP="00A165EE">
      <w:pPr>
        <w:shd w:val="clear" w:color="auto" w:fill="B8CCE4" w:themeFill="accent1" w:themeFillTint="66"/>
        <w:jc w:val="both"/>
        <w:rPr>
          <w:rFonts w:ascii="Arial" w:hAnsi="Arial" w:cs="Arial"/>
          <w:b/>
          <w:sz w:val="22"/>
          <w:szCs w:val="22"/>
        </w:rPr>
      </w:pPr>
      <w:r w:rsidRPr="001556E0">
        <w:rPr>
          <w:rFonts w:ascii="Arial" w:hAnsi="Arial" w:cs="Arial"/>
          <w:b/>
          <w:sz w:val="22"/>
          <w:szCs w:val="22"/>
        </w:rPr>
        <w:t>9. DA VIGÊNCIA</w:t>
      </w:r>
    </w:p>
    <w:p w14:paraId="3159B543" w14:textId="77777777" w:rsidR="001556E0" w:rsidRPr="001556E0" w:rsidRDefault="001556E0" w:rsidP="00A165EE">
      <w:pPr>
        <w:jc w:val="both"/>
        <w:rPr>
          <w:rFonts w:ascii="Arial" w:hAnsi="Arial" w:cs="Arial"/>
          <w:b/>
          <w:sz w:val="22"/>
          <w:szCs w:val="22"/>
        </w:rPr>
      </w:pPr>
    </w:p>
    <w:p w14:paraId="598B9FB6" w14:textId="77777777" w:rsidR="001556E0" w:rsidRPr="001556E0" w:rsidRDefault="001556E0" w:rsidP="00A165EE">
      <w:pPr>
        <w:jc w:val="both"/>
        <w:rPr>
          <w:rFonts w:ascii="Arial" w:hAnsi="Arial" w:cs="Arial"/>
          <w:b/>
          <w:sz w:val="22"/>
          <w:szCs w:val="22"/>
        </w:rPr>
      </w:pPr>
      <w:r w:rsidRPr="001556E0">
        <w:rPr>
          <w:rFonts w:ascii="Arial" w:hAnsi="Arial" w:cs="Arial"/>
          <w:b/>
          <w:sz w:val="22"/>
          <w:szCs w:val="22"/>
        </w:rPr>
        <w:t xml:space="preserve">9.1. </w:t>
      </w:r>
      <w:r w:rsidRPr="001556E0">
        <w:rPr>
          <w:rFonts w:ascii="Arial" w:hAnsi="Arial" w:cs="Arial"/>
          <w:bCs/>
          <w:sz w:val="22"/>
          <w:szCs w:val="22"/>
        </w:rPr>
        <w:t>O prazo de validade será até 12 (doze) meses, contados a partir da data de sua elaboração.</w:t>
      </w:r>
      <w:r w:rsidRPr="001556E0">
        <w:rPr>
          <w:rFonts w:ascii="Arial" w:hAnsi="Arial" w:cs="Arial"/>
          <w:b/>
          <w:sz w:val="22"/>
          <w:szCs w:val="22"/>
        </w:rPr>
        <w:t xml:space="preserve"> </w:t>
      </w:r>
    </w:p>
    <w:p w14:paraId="5C7ADC53" w14:textId="77777777" w:rsidR="001556E0" w:rsidRPr="001556E0" w:rsidRDefault="001556E0" w:rsidP="00A165EE">
      <w:pPr>
        <w:jc w:val="both"/>
        <w:rPr>
          <w:rFonts w:ascii="Arial" w:hAnsi="Arial" w:cs="Arial"/>
          <w:b/>
          <w:sz w:val="22"/>
          <w:szCs w:val="22"/>
        </w:rPr>
      </w:pPr>
    </w:p>
    <w:p w14:paraId="70633E28" w14:textId="77777777" w:rsidR="001556E0" w:rsidRPr="001556E0" w:rsidRDefault="001556E0" w:rsidP="00A165EE">
      <w:pPr>
        <w:shd w:val="clear" w:color="auto" w:fill="B8CCE4" w:themeFill="accent1" w:themeFillTint="66"/>
        <w:jc w:val="both"/>
        <w:rPr>
          <w:rFonts w:ascii="Arial" w:hAnsi="Arial" w:cs="Arial"/>
          <w:b/>
          <w:sz w:val="22"/>
          <w:szCs w:val="22"/>
        </w:rPr>
      </w:pPr>
      <w:r w:rsidRPr="001556E0">
        <w:rPr>
          <w:rFonts w:ascii="Arial" w:hAnsi="Arial" w:cs="Arial"/>
          <w:b/>
          <w:sz w:val="22"/>
          <w:szCs w:val="22"/>
        </w:rPr>
        <w:t>10. DAS RESPONSABILIDADES DA CONTRATANTE</w:t>
      </w:r>
    </w:p>
    <w:p w14:paraId="2A5474DA" w14:textId="77777777" w:rsidR="001556E0" w:rsidRPr="001556E0" w:rsidRDefault="001556E0" w:rsidP="00A165EE">
      <w:pPr>
        <w:jc w:val="both"/>
        <w:rPr>
          <w:rFonts w:ascii="Arial" w:hAnsi="Arial" w:cs="Arial"/>
          <w:b/>
          <w:sz w:val="22"/>
          <w:szCs w:val="22"/>
        </w:rPr>
      </w:pPr>
    </w:p>
    <w:p w14:paraId="05138D77"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10.1.</w:t>
      </w:r>
      <w:r w:rsidRPr="001556E0">
        <w:rPr>
          <w:rFonts w:ascii="Arial" w:hAnsi="Arial" w:cs="Arial"/>
          <w:sz w:val="22"/>
          <w:szCs w:val="22"/>
        </w:rPr>
        <w:t xml:space="preserve"> Exercer a fiscalização do objeto contratado por intermédio de servidores especialmente designados.</w:t>
      </w:r>
    </w:p>
    <w:p w14:paraId="5A26BF88" w14:textId="77777777" w:rsidR="001556E0" w:rsidRPr="001556E0" w:rsidRDefault="001556E0" w:rsidP="00A165EE">
      <w:pPr>
        <w:jc w:val="both"/>
        <w:rPr>
          <w:rFonts w:ascii="Arial" w:hAnsi="Arial" w:cs="Arial"/>
          <w:sz w:val="22"/>
          <w:szCs w:val="22"/>
        </w:rPr>
      </w:pPr>
    </w:p>
    <w:p w14:paraId="1B8EB22E"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10.2.</w:t>
      </w:r>
      <w:r w:rsidRPr="001556E0">
        <w:rPr>
          <w:rFonts w:ascii="Arial" w:hAnsi="Arial" w:cs="Arial"/>
          <w:sz w:val="22"/>
          <w:szCs w:val="22"/>
        </w:rPr>
        <w:t xml:space="preserve"> Realizar rigorosa conferência das características do objeto, somente atestando os documentos da despesa quando comprovada a execução, fiel e correta dos serviços contratados.</w:t>
      </w:r>
    </w:p>
    <w:p w14:paraId="4C564628" w14:textId="77777777" w:rsidR="001556E0" w:rsidRPr="001556E0" w:rsidRDefault="001556E0" w:rsidP="00A165EE">
      <w:pPr>
        <w:jc w:val="both"/>
        <w:rPr>
          <w:rFonts w:ascii="Arial" w:hAnsi="Arial" w:cs="Arial"/>
          <w:sz w:val="22"/>
          <w:szCs w:val="22"/>
        </w:rPr>
      </w:pPr>
    </w:p>
    <w:p w14:paraId="24CE5642"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10.3.</w:t>
      </w:r>
      <w:r w:rsidRPr="001556E0">
        <w:rPr>
          <w:rFonts w:ascii="Arial" w:hAnsi="Arial" w:cs="Arial"/>
          <w:sz w:val="22"/>
          <w:szCs w:val="22"/>
        </w:rPr>
        <w:t xml:space="preserve"> Manifestar-se formalmente em todos os atos relativos à execução do contrato, em especial, aplicação de sanções e alterações do mesmo, quando se fizerem necessárias.</w:t>
      </w:r>
    </w:p>
    <w:p w14:paraId="1ACFE0C5" w14:textId="77777777" w:rsidR="001556E0" w:rsidRPr="001556E0" w:rsidRDefault="001556E0" w:rsidP="00A165EE">
      <w:pPr>
        <w:jc w:val="both"/>
        <w:rPr>
          <w:rFonts w:ascii="Arial" w:hAnsi="Arial" w:cs="Arial"/>
          <w:sz w:val="22"/>
          <w:szCs w:val="22"/>
        </w:rPr>
      </w:pPr>
    </w:p>
    <w:p w14:paraId="33EEA149"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10.4.</w:t>
      </w:r>
      <w:r w:rsidRPr="001556E0">
        <w:rPr>
          <w:rFonts w:ascii="Arial" w:hAnsi="Arial" w:cs="Arial"/>
          <w:sz w:val="22"/>
          <w:szCs w:val="22"/>
        </w:rPr>
        <w:t xml:space="preserve"> Comunicar à Contratadas quaisquer irregularidades observadas na execução do objeto contratado.</w:t>
      </w:r>
    </w:p>
    <w:p w14:paraId="64AE3E71" w14:textId="77777777" w:rsidR="001556E0" w:rsidRPr="001556E0" w:rsidRDefault="001556E0" w:rsidP="00A165EE">
      <w:pPr>
        <w:jc w:val="both"/>
        <w:rPr>
          <w:rFonts w:ascii="Arial" w:hAnsi="Arial" w:cs="Arial"/>
          <w:sz w:val="22"/>
          <w:szCs w:val="22"/>
        </w:rPr>
      </w:pPr>
    </w:p>
    <w:p w14:paraId="0B9E557D"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10.5.</w:t>
      </w:r>
      <w:r w:rsidRPr="001556E0">
        <w:rPr>
          <w:rFonts w:ascii="Arial" w:hAnsi="Arial" w:cs="Arial"/>
          <w:sz w:val="22"/>
          <w:szCs w:val="22"/>
        </w:rPr>
        <w:t xml:space="preserve"> Prestar informações e esclarecimentos que virem a ser solicitados pela Contratada, desde que seja do seu conhecimento e pertinente aos serviços contratados.</w:t>
      </w:r>
    </w:p>
    <w:p w14:paraId="5442471E" w14:textId="77777777" w:rsidR="001556E0" w:rsidRPr="001556E0" w:rsidRDefault="001556E0" w:rsidP="00A165EE">
      <w:pPr>
        <w:jc w:val="both"/>
        <w:rPr>
          <w:rFonts w:ascii="Arial" w:hAnsi="Arial" w:cs="Arial"/>
          <w:sz w:val="22"/>
          <w:szCs w:val="22"/>
        </w:rPr>
      </w:pPr>
    </w:p>
    <w:p w14:paraId="0DAF3845"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10.6.</w:t>
      </w:r>
      <w:r w:rsidRPr="001556E0">
        <w:rPr>
          <w:rFonts w:ascii="Arial" w:hAnsi="Arial" w:cs="Arial"/>
          <w:sz w:val="22"/>
          <w:szCs w:val="22"/>
        </w:rPr>
        <w:t xml:space="preserve"> A fiscalização pela Contratante, não exonera nem diminui a completa responsabilidade futura prestadora, por qualquer inobservância ou omissão às Cláusulas contratuais.</w:t>
      </w:r>
    </w:p>
    <w:p w14:paraId="160E77E6" w14:textId="77777777" w:rsidR="001556E0" w:rsidRPr="001556E0" w:rsidRDefault="001556E0" w:rsidP="00A165EE">
      <w:pPr>
        <w:jc w:val="both"/>
        <w:rPr>
          <w:rFonts w:ascii="Arial" w:hAnsi="Arial" w:cs="Arial"/>
          <w:sz w:val="22"/>
          <w:szCs w:val="22"/>
        </w:rPr>
      </w:pPr>
    </w:p>
    <w:p w14:paraId="441A7B4F"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10.7.</w:t>
      </w:r>
      <w:r w:rsidRPr="001556E0">
        <w:rPr>
          <w:rFonts w:ascii="Arial" w:hAnsi="Arial" w:cs="Arial"/>
          <w:sz w:val="22"/>
          <w:szCs w:val="22"/>
        </w:rPr>
        <w:t xml:space="preserve"> A Prefeitura Municipal de Selvíria MS providenciará o ambiente físico, impressos próprios, prontuário dos pacientes e sistema local.</w:t>
      </w:r>
    </w:p>
    <w:p w14:paraId="46F96DD9" w14:textId="77777777" w:rsidR="001556E0" w:rsidRPr="001556E0" w:rsidRDefault="001556E0" w:rsidP="00A165EE">
      <w:pPr>
        <w:jc w:val="both"/>
        <w:rPr>
          <w:rFonts w:ascii="Arial" w:hAnsi="Arial" w:cs="Arial"/>
          <w:b/>
          <w:bCs/>
          <w:sz w:val="22"/>
          <w:szCs w:val="22"/>
        </w:rPr>
      </w:pPr>
    </w:p>
    <w:p w14:paraId="69F80A1A" w14:textId="77777777" w:rsidR="001556E0" w:rsidRPr="001556E0" w:rsidRDefault="001556E0" w:rsidP="00A165EE">
      <w:pPr>
        <w:shd w:val="clear" w:color="auto" w:fill="B8CCE4" w:themeFill="accent1" w:themeFillTint="66"/>
        <w:jc w:val="both"/>
        <w:rPr>
          <w:rFonts w:ascii="Arial" w:hAnsi="Arial" w:cs="Arial"/>
          <w:b/>
          <w:bCs/>
          <w:sz w:val="22"/>
          <w:szCs w:val="22"/>
        </w:rPr>
      </w:pPr>
      <w:r w:rsidRPr="001556E0">
        <w:rPr>
          <w:rFonts w:ascii="Arial" w:hAnsi="Arial" w:cs="Arial"/>
          <w:b/>
          <w:bCs/>
          <w:sz w:val="22"/>
          <w:szCs w:val="22"/>
        </w:rPr>
        <w:t>11. DAS OBRIGAÇÕES DA CONTRATADA</w:t>
      </w:r>
    </w:p>
    <w:p w14:paraId="6BA87357" w14:textId="77777777" w:rsidR="001556E0" w:rsidRPr="001556E0" w:rsidRDefault="001556E0" w:rsidP="00A165EE">
      <w:pPr>
        <w:jc w:val="both"/>
        <w:rPr>
          <w:rFonts w:ascii="Arial" w:hAnsi="Arial" w:cs="Arial"/>
          <w:sz w:val="22"/>
          <w:szCs w:val="22"/>
        </w:rPr>
      </w:pPr>
    </w:p>
    <w:p w14:paraId="385DC006" w14:textId="77777777" w:rsidR="001556E0" w:rsidRPr="001556E0" w:rsidRDefault="001556E0" w:rsidP="00A165EE">
      <w:pPr>
        <w:spacing w:after="246"/>
        <w:jc w:val="both"/>
        <w:rPr>
          <w:rFonts w:ascii="Arial" w:eastAsia="SimSun" w:hAnsi="Arial" w:cs="Arial"/>
          <w:kern w:val="3"/>
          <w:sz w:val="22"/>
          <w:szCs w:val="22"/>
          <w:lang w:eastAsia="zh-CN" w:bidi="hi-IN"/>
        </w:rPr>
      </w:pPr>
      <w:r w:rsidRPr="001556E0">
        <w:rPr>
          <w:rFonts w:ascii="Arial" w:eastAsia="SimSun" w:hAnsi="Arial" w:cs="Arial"/>
          <w:b/>
          <w:bCs/>
          <w:kern w:val="3"/>
          <w:sz w:val="22"/>
          <w:szCs w:val="22"/>
          <w:lang w:eastAsia="zh-CN" w:bidi="hi-IN"/>
        </w:rPr>
        <w:t>11.1.</w:t>
      </w:r>
      <w:r w:rsidRPr="001556E0">
        <w:rPr>
          <w:rFonts w:ascii="Arial" w:eastAsia="SimSun" w:hAnsi="Arial" w:cs="Arial"/>
          <w:kern w:val="3"/>
          <w:sz w:val="22"/>
          <w:szCs w:val="22"/>
          <w:lang w:eastAsia="zh-CN" w:bidi="hi-IN"/>
        </w:rPr>
        <w:t xml:space="preserve"> As escalas de plantão e sobreaviso deverão ser previamente definidas pela empresa Contratada e aprovadas pela Contratante, contemplando períodos diurnos, noturnos, finais de semana e feriados, sendo obrigatório a indicação mínima de dois profissionais para á escala de plantão e dois profissionais para escala de sobreaviso/transferência e remoção, intercalando-se á cada 12 horas de trabalho.</w:t>
      </w:r>
    </w:p>
    <w:p w14:paraId="7F9C83E9" w14:textId="77777777" w:rsidR="001556E0" w:rsidRPr="001556E0" w:rsidRDefault="001556E0" w:rsidP="00A165EE">
      <w:pPr>
        <w:spacing w:after="246"/>
        <w:jc w:val="both"/>
        <w:rPr>
          <w:rFonts w:ascii="Arial" w:eastAsia="SimSun" w:hAnsi="Arial" w:cs="Arial"/>
          <w:kern w:val="3"/>
          <w:sz w:val="22"/>
          <w:szCs w:val="22"/>
          <w:lang w:eastAsia="zh-CN" w:bidi="hi-IN"/>
        </w:rPr>
      </w:pPr>
      <w:r w:rsidRPr="001556E0">
        <w:rPr>
          <w:rFonts w:ascii="Arial" w:eastAsia="SimSun" w:hAnsi="Arial" w:cs="Arial"/>
          <w:b/>
          <w:bCs/>
          <w:kern w:val="3"/>
          <w:sz w:val="22"/>
          <w:szCs w:val="22"/>
          <w:lang w:eastAsia="zh-CN" w:bidi="hi-IN"/>
        </w:rPr>
        <w:t>11.2.</w:t>
      </w:r>
      <w:r w:rsidRPr="001556E0">
        <w:rPr>
          <w:rFonts w:ascii="Arial" w:eastAsia="SimSun" w:hAnsi="Arial" w:cs="Arial"/>
          <w:kern w:val="3"/>
          <w:sz w:val="22"/>
          <w:szCs w:val="22"/>
          <w:lang w:eastAsia="zh-CN" w:bidi="hi-IN"/>
        </w:rPr>
        <w:t xml:space="preserve"> A escala de profissionais deverá ser encaminhada até dia 25 do mês anterior ao mês de vigência de plantão e sobre aviso.</w:t>
      </w:r>
    </w:p>
    <w:p w14:paraId="327D8AC4" w14:textId="77777777" w:rsidR="001556E0" w:rsidRPr="001556E0" w:rsidRDefault="001556E0" w:rsidP="00A165EE">
      <w:pPr>
        <w:spacing w:after="246"/>
        <w:jc w:val="both"/>
        <w:rPr>
          <w:rFonts w:ascii="Arial" w:eastAsia="SimSun" w:hAnsi="Arial" w:cs="Arial"/>
          <w:kern w:val="3"/>
          <w:sz w:val="22"/>
          <w:szCs w:val="22"/>
          <w:lang w:eastAsia="zh-CN" w:bidi="hi-IN"/>
        </w:rPr>
      </w:pPr>
      <w:r w:rsidRPr="001556E0">
        <w:rPr>
          <w:rFonts w:ascii="Arial" w:eastAsia="SimSun" w:hAnsi="Arial" w:cs="Arial"/>
          <w:b/>
          <w:bCs/>
          <w:kern w:val="3"/>
          <w:sz w:val="22"/>
          <w:szCs w:val="22"/>
          <w:lang w:eastAsia="zh-CN" w:bidi="hi-IN"/>
        </w:rPr>
        <w:t xml:space="preserve">11.3. GESTÃO DOS PROFISSIONAIS: </w:t>
      </w:r>
      <w:r w:rsidRPr="001556E0">
        <w:rPr>
          <w:rFonts w:ascii="Arial" w:eastAsia="SimSun" w:hAnsi="Arial" w:cs="Arial"/>
          <w:kern w:val="3"/>
          <w:sz w:val="22"/>
          <w:szCs w:val="22"/>
          <w:lang w:eastAsia="zh-CN" w:bidi="hi-IN"/>
        </w:rPr>
        <w:t>A gestão administrativa, técnica e operacional dos profissionais médicos alocados para a execução dos serviços de plantão e transferência de pacientes será de inteira e exclusiva responsabilidade da empresa contratada.</w:t>
      </w:r>
    </w:p>
    <w:p w14:paraId="15414444" w14:textId="77777777" w:rsidR="001556E0" w:rsidRPr="001556E0" w:rsidRDefault="001556E0" w:rsidP="00A165EE">
      <w:pPr>
        <w:spacing w:after="246"/>
        <w:jc w:val="both"/>
        <w:rPr>
          <w:rFonts w:ascii="Arial" w:eastAsia="SimSun" w:hAnsi="Arial" w:cs="Arial"/>
          <w:kern w:val="3"/>
          <w:sz w:val="22"/>
          <w:szCs w:val="22"/>
          <w:lang w:eastAsia="zh-CN" w:bidi="hi-IN"/>
        </w:rPr>
      </w:pPr>
      <w:r w:rsidRPr="001556E0">
        <w:rPr>
          <w:rFonts w:ascii="Arial" w:eastAsia="SimSun" w:hAnsi="Arial" w:cs="Arial"/>
          <w:b/>
          <w:bCs/>
          <w:kern w:val="3"/>
          <w:sz w:val="22"/>
          <w:szCs w:val="22"/>
          <w:lang w:eastAsia="zh-CN" w:bidi="hi-IN"/>
        </w:rPr>
        <w:t>11.4.</w:t>
      </w:r>
      <w:r w:rsidRPr="001556E0">
        <w:rPr>
          <w:rFonts w:ascii="Arial" w:eastAsia="SimSun" w:hAnsi="Arial" w:cs="Arial"/>
          <w:kern w:val="3"/>
          <w:sz w:val="22"/>
          <w:szCs w:val="22"/>
          <w:lang w:eastAsia="zh-CN" w:bidi="hi-IN"/>
        </w:rPr>
        <w:t xml:space="preserve"> Compete à contratada assegurar que os profissionais disponibilizados possuam habilitação legal, registro ativo no Conselho Regional de Medicina do Estado, capacitação técnica compatível com os serviços contratados e observância às normas éticas e técnicas aplicáveis.</w:t>
      </w:r>
    </w:p>
    <w:p w14:paraId="03E4ADFD" w14:textId="77777777" w:rsidR="001556E0" w:rsidRPr="001556E0" w:rsidRDefault="001556E0" w:rsidP="00A165EE">
      <w:pPr>
        <w:spacing w:after="246"/>
        <w:jc w:val="both"/>
        <w:rPr>
          <w:rFonts w:ascii="Arial" w:eastAsia="SimSun" w:hAnsi="Arial" w:cs="Arial"/>
          <w:kern w:val="3"/>
          <w:sz w:val="22"/>
          <w:szCs w:val="22"/>
          <w:lang w:eastAsia="zh-CN" w:bidi="hi-IN"/>
        </w:rPr>
      </w:pPr>
      <w:r w:rsidRPr="001556E0">
        <w:rPr>
          <w:rFonts w:ascii="Arial" w:eastAsia="SimSun" w:hAnsi="Arial" w:cs="Arial"/>
          <w:b/>
          <w:bCs/>
          <w:kern w:val="3"/>
          <w:sz w:val="22"/>
          <w:szCs w:val="22"/>
          <w:lang w:eastAsia="zh-CN" w:bidi="hi-IN"/>
        </w:rPr>
        <w:t>11.5.</w:t>
      </w:r>
      <w:r w:rsidRPr="001556E0">
        <w:rPr>
          <w:rFonts w:ascii="Arial" w:eastAsia="SimSun" w:hAnsi="Arial" w:cs="Arial"/>
          <w:kern w:val="3"/>
          <w:sz w:val="22"/>
          <w:szCs w:val="22"/>
          <w:lang w:eastAsia="zh-CN" w:bidi="hi-IN"/>
        </w:rPr>
        <w:t xml:space="preserve"> A empresa contratada deverá manter controle atualizado das escalas de PLANTÃO, sobreaviso e de efetivo exercício, garantindo a disponibilidade ininterrupta do serviço, conforme as necessidades e concordância da Contratante.</w:t>
      </w:r>
    </w:p>
    <w:p w14:paraId="76F368BF" w14:textId="77777777" w:rsidR="001556E0" w:rsidRPr="001556E0" w:rsidRDefault="001556E0" w:rsidP="00A165EE">
      <w:pPr>
        <w:spacing w:after="246"/>
        <w:jc w:val="both"/>
        <w:rPr>
          <w:rFonts w:ascii="Arial" w:eastAsia="SimSun" w:hAnsi="Arial" w:cs="Arial"/>
          <w:kern w:val="3"/>
          <w:sz w:val="22"/>
          <w:szCs w:val="22"/>
          <w:lang w:eastAsia="zh-CN" w:bidi="hi-IN"/>
        </w:rPr>
      </w:pPr>
      <w:r w:rsidRPr="001556E0">
        <w:rPr>
          <w:rFonts w:ascii="Arial" w:eastAsia="SimSun" w:hAnsi="Arial" w:cs="Arial"/>
          <w:b/>
          <w:bCs/>
          <w:kern w:val="3"/>
          <w:sz w:val="22"/>
          <w:szCs w:val="22"/>
          <w:lang w:eastAsia="zh-CN" w:bidi="hi-IN"/>
        </w:rPr>
        <w:t xml:space="preserve">11.6. SUBSTITUIÇÃO DE PROFISSIONAIS: </w:t>
      </w:r>
      <w:r w:rsidRPr="001556E0">
        <w:rPr>
          <w:rFonts w:ascii="Arial" w:eastAsia="SimSun" w:hAnsi="Arial" w:cs="Arial"/>
          <w:kern w:val="3"/>
          <w:sz w:val="22"/>
          <w:szCs w:val="22"/>
          <w:lang w:eastAsia="zh-CN" w:bidi="hi-IN"/>
        </w:rPr>
        <w:t xml:space="preserve">A empresa contratada deverá promover, de forma imediata, a substituição de qualquer profissional médico que, por qualquer motivo, deixe de atender </w:t>
      </w:r>
      <w:r w:rsidRPr="001556E0">
        <w:rPr>
          <w:rFonts w:ascii="Arial" w:eastAsia="SimSun" w:hAnsi="Arial" w:cs="Arial"/>
          <w:kern w:val="3"/>
          <w:sz w:val="22"/>
          <w:szCs w:val="22"/>
          <w:lang w:eastAsia="zh-CN" w:bidi="hi-IN"/>
        </w:rPr>
        <w:lastRenderedPageBreak/>
        <w:t>às exigências contratuais, apresente desempenho insatisfatório, seja considerado incompatível com as normas técnicas ou éticas, ou se torne indisponível para a execução dos serviços.</w:t>
      </w:r>
    </w:p>
    <w:p w14:paraId="73065D2C" w14:textId="77777777" w:rsidR="001556E0" w:rsidRPr="001556E0" w:rsidRDefault="001556E0" w:rsidP="00A165EE">
      <w:pPr>
        <w:spacing w:after="246"/>
        <w:jc w:val="both"/>
        <w:rPr>
          <w:rFonts w:ascii="Arial" w:eastAsia="SimSun" w:hAnsi="Arial" w:cs="Arial"/>
          <w:kern w:val="3"/>
          <w:sz w:val="22"/>
          <w:szCs w:val="22"/>
          <w:lang w:eastAsia="zh-CN" w:bidi="hi-IN"/>
        </w:rPr>
      </w:pPr>
      <w:r w:rsidRPr="001556E0">
        <w:rPr>
          <w:rFonts w:ascii="Arial" w:eastAsia="SimSun" w:hAnsi="Arial" w:cs="Arial"/>
          <w:b/>
          <w:bCs/>
          <w:kern w:val="3"/>
          <w:sz w:val="22"/>
          <w:szCs w:val="22"/>
          <w:lang w:eastAsia="zh-CN" w:bidi="hi-IN"/>
        </w:rPr>
        <w:t>11.7.</w:t>
      </w:r>
      <w:r w:rsidRPr="001556E0">
        <w:rPr>
          <w:rFonts w:ascii="Arial" w:eastAsia="SimSun" w:hAnsi="Arial" w:cs="Arial"/>
          <w:kern w:val="3"/>
          <w:sz w:val="22"/>
          <w:szCs w:val="22"/>
          <w:lang w:eastAsia="zh-CN" w:bidi="hi-IN"/>
        </w:rPr>
        <w:t xml:space="preserve"> A substituição deverá ocorrer sem prejuízo à continuidade do serviço, não sendo admitida interrupção ou redução da cobertura do plantão e/ou sobreaviso e atendimento.</w:t>
      </w:r>
    </w:p>
    <w:p w14:paraId="56314F81" w14:textId="77777777" w:rsidR="001556E0" w:rsidRPr="001556E0" w:rsidRDefault="001556E0" w:rsidP="00A165EE">
      <w:pPr>
        <w:spacing w:after="246"/>
        <w:jc w:val="both"/>
        <w:rPr>
          <w:rFonts w:ascii="Arial" w:eastAsia="SimSun" w:hAnsi="Arial" w:cs="Arial"/>
          <w:kern w:val="3"/>
          <w:sz w:val="22"/>
          <w:szCs w:val="22"/>
          <w:lang w:eastAsia="zh-CN" w:bidi="hi-IN"/>
        </w:rPr>
      </w:pPr>
      <w:r w:rsidRPr="001556E0">
        <w:rPr>
          <w:rFonts w:ascii="Arial" w:eastAsia="SimSun" w:hAnsi="Arial" w:cs="Arial"/>
          <w:b/>
          <w:bCs/>
          <w:kern w:val="3"/>
          <w:sz w:val="22"/>
          <w:szCs w:val="22"/>
          <w:lang w:eastAsia="zh-CN" w:bidi="hi-IN"/>
        </w:rPr>
        <w:t>11.8.</w:t>
      </w:r>
      <w:r w:rsidRPr="001556E0">
        <w:rPr>
          <w:rFonts w:ascii="Arial" w:eastAsia="SimSun" w:hAnsi="Arial" w:cs="Arial"/>
          <w:kern w:val="3"/>
          <w:sz w:val="22"/>
          <w:szCs w:val="22"/>
          <w:lang w:eastAsia="zh-CN" w:bidi="hi-IN"/>
        </w:rPr>
        <w:t xml:space="preserve"> Eventuais substituições não ensejarão reajuste de valores, salvo previsão expressa em contrato, observada a legislação vigente.</w:t>
      </w:r>
    </w:p>
    <w:p w14:paraId="3CC3DEB5" w14:textId="77777777" w:rsidR="001556E0" w:rsidRPr="001556E0" w:rsidRDefault="001556E0" w:rsidP="00A165EE">
      <w:pPr>
        <w:spacing w:after="246"/>
        <w:jc w:val="both"/>
        <w:rPr>
          <w:rFonts w:ascii="Arial" w:eastAsia="SimSun" w:hAnsi="Arial" w:cs="Arial"/>
          <w:kern w:val="3"/>
          <w:sz w:val="22"/>
          <w:szCs w:val="22"/>
          <w:lang w:eastAsia="zh-CN" w:bidi="hi-IN"/>
        </w:rPr>
      </w:pPr>
      <w:r w:rsidRPr="001556E0">
        <w:rPr>
          <w:rFonts w:ascii="Arial" w:eastAsia="SimSun" w:hAnsi="Arial" w:cs="Arial"/>
          <w:b/>
          <w:bCs/>
          <w:kern w:val="3"/>
          <w:sz w:val="22"/>
          <w:szCs w:val="22"/>
          <w:lang w:eastAsia="zh-CN" w:bidi="hi-IN"/>
        </w:rPr>
        <w:t>11.9.</w:t>
      </w:r>
      <w:r w:rsidRPr="001556E0">
        <w:rPr>
          <w:rFonts w:ascii="Arial" w:eastAsia="SimSun" w:hAnsi="Arial" w:cs="Arial"/>
          <w:kern w:val="3"/>
          <w:sz w:val="22"/>
          <w:szCs w:val="22"/>
          <w:lang w:eastAsia="zh-CN" w:bidi="hi-IN"/>
        </w:rPr>
        <w:t xml:space="preserve"> Os profissionais substitutos deverão atender aos mesmos requisitos técnicos, legais e profissionais exigidos no edital e no contrato, devendo a empresa contratada comunicar formalmente no prazo de 12 (doze) horas a substituição à Contratante, em caso de profissional já cadastrado no sistema CNES do Estabelecimento. Em caso de profissional não cadastrado no referido sistema a comunicação e encaminhamento dos documentos para cadastro deverá ocorrer no prazo máximo de 72 (setenta e duas) horas que antecedem o início do plantão e/ou transferência médica. </w:t>
      </w:r>
    </w:p>
    <w:p w14:paraId="41438D3C" w14:textId="77777777" w:rsidR="001556E0" w:rsidRPr="001556E0" w:rsidRDefault="001556E0" w:rsidP="00A165EE">
      <w:pPr>
        <w:widowControl w:val="0"/>
        <w:suppressAutoHyphens/>
        <w:autoSpaceDE w:val="0"/>
        <w:autoSpaceDN w:val="0"/>
        <w:adjustRightInd w:val="0"/>
        <w:jc w:val="both"/>
        <w:textAlignment w:val="baseline"/>
        <w:rPr>
          <w:rFonts w:ascii="Arial" w:hAnsi="Arial" w:cs="Arial"/>
          <w:kern w:val="3"/>
          <w:sz w:val="22"/>
          <w:szCs w:val="22"/>
          <w:lang w:eastAsia="zh-CN" w:bidi="hi-IN"/>
        </w:rPr>
      </w:pPr>
      <w:r w:rsidRPr="001556E0">
        <w:rPr>
          <w:rFonts w:ascii="Arial" w:hAnsi="Arial" w:cs="Arial"/>
          <w:b/>
          <w:bCs/>
          <w:kern w:val="3"/>
          <w:sz w:val="22"/>
          <w:szCs w:val="22"/>
          <w:lang w:eastAsia="zh-CN" w:bidi="hi-IN"/>
        </w:rPr>
        <w:t xml:space="preserve">11.10. </w:t>
      </w:r>
      <w:r w:rsidRPr="001556E0">
        <w:rPr>
          <w:rFonts w:ascii="Arial" w:hAnsi="Arial" w:cs="Arial"/>
          <w:kern w:val="3"/>
          <w:sz w:val="22"/>
          <w:szCs w:val="22"/>
          <w:lang w:eastAsia="zh-CN" w:bidi="hi-IN"/>
        </w:rPr>
        <w:t>A empresa contratada responderá integralmente por quaisquer atos, falhas, omissões ou danos decorrentes da atuação de seus profissionais, inclusive no período de sobreaviso e durante o efetivo exercício e durante a execução dos plantões médicos. Não poderá coincidir o dia/ turno da escala do profissional indicado para o plantão médico com o dia/turno do mesmo profissional da escala de transferência/remoção.</w:t>
      </w:r>
    </w:p>
    <w:p w14:paraId="578E1B93" w14:textId="77777777" w:rsidR="001556E0" w:rsidRPr="001556E0" w:rsidRDefault="001556E0" w:rsidP="00A165EE">
      <w:pPr>
        <w:widowControl w:val="0"/>
        <w:suppressAutoHyphens/>
        <w:autoSpaceDE w:val="0"/>
        <w:autoSpaceDN w:val="0"/>
        <w:adjustRightInd w:val="0"/>
        <w:jc w:val="both"/>
        <w:textAlignment w:val="baseline"/>
        <w:rPr>
          <w:rFonts w:ascii="Arial" w:hAnsi="Arial" w:cs="Arial"/>
          <w:kern w:val="3"/>
          <w:sz w:val="22"/>
          <w:szCs w:val="22"/>
          <w:lang w:eastAsia="zh-CN" w:bidi="hi-IN"/>
        </w:rPr>
      </w:pPr>
    </w:p>
    <w:p w14:paraId="01C4BC02" w14:textId="77777777" w:rsidR="001556E0" w:rsidRPr="001556E0" w:rsidRDefault="001556E0" w:rsidP="00A165EE">
      <w:pPr>
        <w:widowControl w:val="0"/>
        <w:suppressAutoHyphens/>
        <w:autoSpaceDE w:val="0"/>
        <w:autoSpaceDN w:val="0"/>
        <w:adjustRightInd w:val="0"/>
        <w:contextualSpacing/>
        <w:jc w:val="both"/>
        <w:textAlignment w:val="baseline"/>
        <w:rPr>
          <w:rFonts w:ascii="Arial" w:hAnsi="Arial" w:cs="Arial"/>
          <w:kern w:val="3"/>
          <w:sz w:val="22"/>
          <w:szCs w:val="22"/>
          <w:lang w:eastAsia="zh-CN" w:bidi="hi-IN"/>
        </w:rPr>
      </w:pPr>
      <w:r w:rsidRPr="001556E0">
        <w:rPr>
          <w:rFonts w:ascii="Arial" w:hAnsi="Arial" w:cs="Arial"/>
          <w:b/>
          <w:bCs/>
          <w:kern w:val="3"/>
          <w:sz w:val="22"/>
          <w:szCs w:val="22"/>
          <w:lang w:eastAsia="zh-CN" w:bidi="hi-IN"/>
        </w:rPr>
        <w:t xml:space="preserve">11.11. REMUNERAÇÃO: </w:t>
      </w:r>
      <w:r w:rsidRPr="001556E0">
        <w:rPr>
          <w:rFonts w:ascii="Arial" w:hAnsi="Arial" w:cs="Arial"/>
          <w:kern w:val="3"/>
          <w:sz w:val="22"/>
          <w:szCs w:val="22"/>
          <w:lang w:eastAsia="zh-CN" w:bidi="hi-IN"/>
        </w:rPr>
        <w:t>Deverá ser mantido controle formal dos períodos de plantão, sobreaviso, transferência, acionamentos e efetivo exercício, por meio de escalas, faturamento em sistema próprio para geração de faturamento e BPA, registros de chamadas e relatórios de atendimento, para fins de fiscalização e pagamento.</w:t>
      </w:r>
    </w:p>
    <w:p w14:paraId="736D57E3" w14:textId="77777777" w:rsidR="001556E0" w:rsidRPr="001556E0" w:rsidRDefault="001556E0" w:rsidP="00A165EE">
      <w:pPr>
        <w:jc w:val="both"/>
        <w:rPr>
          <w:rFonts w:ascii="Arial" w:hAnsi="Arial" w:cs="Arial"/>
          <w:sz w:val="22"/>
          <w:szCs w:val="22"/>
        </w:rPr>
      </w:pPr>
    </w:p>
    <w:p w14:paraId="44D1A464"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11.12.</w:t>
      </w:r>
      <w:r w:rsidRPr="001556E0">
        <w:rPr>
          <w:rFonts w:ascii="Arial" w:hAnsi="Arial" w:cs="Arial"/>
          <w:sz w:val="22"/>
          <w:szCs w:val="22"/>
        </w:rPr>
        <w:t xml:space="preserve">  Atender prontamente quaisquer exigências do fiscal do contrato, inerente ao objeto da contratação, bem como manter todas as condições estabelecidas neste instrumento. </w:t>
      </w:r>
    </w:p>
    <w:p w14:paraId="399C63B9" w14:textId="77777777" w:rsidR="001556E0" w:rsidRPr="001556E0" w:rsidRDefault="001556E0" w:rsidP="00A165EE">
      <w:pPr>
        <w:jc w:val="both"/>
        <w:rPr>
          <w:rFonts w:ascii="Arial" w:hAnsi="Arial" w:cs="Arial"/>
          <w:sz w:val="22"/>
          <w:szCs w:val="22"/>
        </w:rPr>
      </w:pPr>
    </w:p>
    <w:p w14:paraId="3FAA906A"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11.13.</w:t>
      </w:r>
      <w:r w:rsidRPr="001556E0">
        <w:rPr>
          <w:rFonts w:ascii="Arial" w:hAnsi="Arial" w:cs="Arial"/>
          <w:sz w:val="22"/>
          <w:szCs w:val="22"/>
        </w:rPr>
        <w:t xml:space="preserve"> Manter sempre atualizado o prontuário dos pacientes e o arquivo médico.</w:t>
      </w:r>
    </w:p>
    <w:p w14:paraId="0D73150B" w14:textId="77777777" w:rsidR="001556E0" w:rsidRPr="001556E0" w:rsidRDefault="001556E0" w:rsidP="00A165EE">
      <w:pPr>
        <w:jc w:val="both"/>
        <w:rPr>
          <w:rFonts w:ascii="Arial" w:hAnsi="Arial" w:cs="Arial"/>
          <w:sz w:val="22"/>
          <w:szCs w:val="22"/>
        </w:rPr>
      </w:pPr>
    </w:p>
    <w:p w14:paraId="12FAF501"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1.14.</w:t>
      </w:r>
      <w:r w:rsidRPr="001556E0">
        <w:rPr>
          <w:rFonts w:ascii="Arial" w:hAnsi="Arial" w:cs="Arial"/>
          <w:sz w:val="22"/>
          <w:szCs w:val="22"/>
        </w:rPr>
        <w:t xml:space="preserve"> Atender os pacientes com dignidade e respeito, de modo universal e igualitário, mantendo-se sempre a qualidade na prestação de serviços.</w:t>
      </w:r>
    </w:p>
    <w:p w14:paraId="4095EF12" w14:textId="77777777" w:rsidR="001556E0" w:rsidRPr="001556E0" w:rsidRDefault="001556E0" w:rsidP="00A165EE">
      <w:pPr>
        <w:jc w:val="both"/>
        <w:rPr>
          <w:rFonts w:ascii="Arial" w:hAnsi="Arial" w:cs="Arial"/>
          <w:sz w:val="22"/>
          <w:szCs w:val="22"/>
        </w:rPr>
      </w:pPr>
    </w:p>
    <w:p w14:paraId="530158DC"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11.15.</w:t>
      </w:r>
      <w:r w:rsidRPr="001556E0">
        <w:rPr>
          <w:rFonts w:ascii="Arial" w:hAnsi="Arial" w:cs="Arial"/>
          <w:sz w:val="22"/>
          <w:szCs w:val="22"/>
        </w:rPr>
        <w:t xml:space="preserve"> Justificar ao paciente, ou ao seu responsável, por escrito, as razões técnicas alegadas quando da decisão de não realização e qualquer ato previsto no contrato.</w:t>
      </w:r>
    </w:p>
    <w:p w14:paraId="75BAC929" w14:textId="77777777" w:rsidR="001556E0" w:rsidRPr="001556E0" w:rsidRDefault="001556E0" w:rsidP="00A165EE">
      <w:pPr>
        <w:jc w:val="both"/>
        <w:rPr>
          <w:rFonts w:ascii="Arial" w:hAnsi="Arial" w:cs="Arial"/>
          <w:sz w:val="22"/>
          <w:szCs w:val="22"/>
        </w:rPr>
      </w:pPr>
    </w:p>
    <w:p w14:paraId="19C4108D"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 xml:space="preserve">11.16. </w:t>
      </w:r>
      <w:r w:rsidRPr="001556E0">
        <w:rPr>
          <w:rFonts w:ascii="Arial" w:hAnsi="Arial" w:cs="Arial"/>
          <w:sz w:val="22"/>
          <w:szCs w:val="22"/>
        </w:rPr>
        <w:t>Ficará responsável por todos os gastos relativos aos insumos, equipamentos próprios, translado, hospedagem, honorários que forem necessários para a perfeita execução do presente contrato.</w:t>
      </w:r>
    </w:p>
    <w:p w14:paraId="11BB9F02" w14:textId="77777777" w:rsidR="001556E0" w:rsidRPr="001556E0" w:rsidRDefault="001556E0" w:rsidP="00A165EE">
      <w:pPr>
        <w:jc w:val="both"/>
        <w:rPr>
          <w:rFonts w:ascii="Arial" w:hAnsi="Arial" w:cs="Arial"/>
          <w:sz w:val="22"/>
          <w:szCs w:val="22"/>
        </w:rPr>
      </w:pPr>
    </w:p>
    <w:p w14:paraId="65CFC287"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11.17.</w:t>
      </w:r>
      <w:r w:rsidRPr="001556E0">
        <w:rPr>
          <w:rFonts w:ascii="Arial" w:hAnsi="Arial" w:cs="Arial"/>
          <w:sz w:val="22"/>
          <w:szCs w:val="22"/>
        </w:rPr>
        <w:t xml:space="preserve"> Cumprir com todas as obrigações de naturezas fiscais, que incidam ou venham incidir direta ou indiretamente sobre os serviços contratados.</w:t>
      </w:r>
    </w:p>
    <w:p w14:paraId="6E6694B9" w14:textId="77777777" w:rsidR="001556E0" w:rsidRPr="001556E0" w:rsidRDefault="001556E0" w:rsidP="00A165EE">
      <w:pPr>
        <w:jc w:val="both"/>
        <w:rPr>
          <w:rFonts w:ascii="Arial" w:hAnsi="Arial" w:cs="Arial"/>
          <w:sz w:val="22"/>
          <w:szCs w:val="22"/>
        </w:rPr>
      </w:pPr>
    </w:p>
    <w:p w14:paraId="70647BAF"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11.18.</w:t>
      </w:r>
      <w:r w:rsidRPr="001556E0">
        <w:rPr>
          <w:rFonts w:ascii="Arial" w:hAnsi="Arial" w:cs="Arial"/>
          <w:sz w:val="22"/>
          <w:szCs w:val="22"/>
        </w:rPr>
        <w:t xml:space="preserve"> Manter durante toda a vigência do contrato, em compatibilidade com as obrigações assumidas, todas as condições da habilitação e qualificação exigidas na licitação.</w:t>
      </w:r>
    </w:p>
    <w:p w14:paraId="59E9D9CA" w14:textId="77777777" w:rsidR="001556E0" w:rsidRPr="001556E0" w:rsidRDefault="001556E0" w:rsidP="00A165EE">
      <w:pPr>
        <w:jc w:val="both"/>
        <w:rPr>
          <w:rFonts w:ascii="Arial" w:hAnsi="Arial" w:cs="Arial"/>
          <w:sz w:val="22"/>
          <w:szCs w:val="22"/>
        </w:rPr>
      </w:pPr>
    </w:p>
    <w:p w14:paraId="7B5505E7"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11.19.</w:t>
      </w:r>
      <w:r w:rsidRPr="001556E0">
        <w:rPr>
          <w:rFonts w:ascii="Arial" w:hAnsi="Arial" w:cs="Arial"/>
          <w:sz w:val="22"/>
          <w:szCs w:val="22"/>
        </w:rPr>
        <w:t xml:space="preserve"> Enviar à Contratante Nota Fiscal com a discriminação dos serviços realizados.</w:t>
      </w:r>
    </w:p>
    <w:p w14:paraId="07D061DD" w14:textId="77777777" w:rsidR="001556E0" w:rsidRPr="001556E0" w:rsidRDefault="001556E0" w:rsidP="00A165EE">
      <w:pPr>
        <w:jc w:val="both"/>
        <w:rPr>
          <w:rFonts w:ascii="Arial" w:hAnsi="Arial" w:cs="Arial"/>
          <w:sz w:val="22"/>
          <w:szCs w:val="22"/>
        </w:rPr>
      </w:pPr>
    </w:p>
    <w:p w14:paraId="604700F9"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11.20.</w:t>
      </w:r>
      <w:r w:rsidRPr="001556E0">
        <w:rPr>
          <w:rFonts w:ascii="Arial" w:hAnsi="Arial" w:cs="Arial"/>
          <w:sz w:val="22"/>
          <w:szCs w:val="22"/>
        </w:rPr>
        <w:t xml:space="preserve"> Relatar à Contratante toda e qualquer irregularidade observada em virtude da prestação do serviço e prestar todos os esclarecimentos que forem solicitados, cujas reclamações se obrigam prontamente a atender. </w:t>
      </w:r>
    </w:p>
    <w:p w14:paraId="1EFD384F" w14:textId="77777777" w:rsidR="001556E0" w:rsidRPr="001556E0" w:rsidRDefault="001556E0" w:rsidP="00A165EE">
      <w:pPr>
        <w:jc w:val="both"/>
        <w:rPr>
          <w:rFonts w:ascii="Arial" w:hAnsi="Arial" w:cs="Arial"/>
          <w:sz w:val="22"/>
          <w:szCs w:val="22"/>
        </w:rPr>
      </w:pPr>
    </w:p>
    <w:p w14:paraId="7365FF18"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lastRenderedPageBreak/>
        <w:t>11.21.</w:t>
      </w:r>
      <w:r w:rsidRPr="001556E0">
        <w:rPr>
          <w:rFonts w:ascii="Arial" w:hAnsi="Arial" w:cs="Arial"/>
          <w:sz w:val="22"/>
          <w:szCs w:val="22"/>
        </w:rPr>
        <w:t xml:space="preserve"> Refazer, às suas expensas e responsabilidade, o serviço que não estiver de acordo com as especificações, sem ônus para a Contratante no todo ou em parte. </w:t>
      </w:r>
    </w:p>
    <w:p w14:paraId="2AF8381A" w14:textId="77777777" w:rsidR="001556E0" w:rsidRPr="001556E0" w:rsidRDefault="001556E0" w:rsidP="00A165EE">
      <w:pPr>
        <w:jc w:val="both"/>
        <w:rPr>
          <w:rFonts w:ascii="Arial" w:hAnsi="Arial" w:cs="Arial"/>
          <w:sz w:val="22"/>
          <w:szCs w:val="22"/>
        </w:rPr>
      </w:pPr>
    </w:p>
    <w:p w14:paraId="0F8D0501" w14:textId="77777777" w:rsidR="001556E0" w:rsidRPr="001556E0" w:rsidRDefault="001556E0" w:rsidP="00A165EE">
      <w:pPr>
        <w:jc w:val="both"/>
        <w:rPr>
          <w:rFonts w:ascii="Arial" w:hAnsi="Arial" w:cs="Arial"/>
          <w:sz w:val="22"/>
          <w:szCs w:val="22"/>
        </w:rPr>
      </w:pPr>
      <w:r w:rsidRPr="001556E0">
        <w:rPr>
          <w:rFonts w:ascii="Arial" w:hAnsi="Arial" w:cs="Arial"/>
          <w:b/>
          <w:bCs/>
          <w:sz w:val="22"/>
          <w:szCs w:val="22"/>
        </w:rPr>
        <w:t>11.22.</w:t>
      </w:r>
      <w:r w:rsidRPr="001556E0">
        <w:rPr>
          <w:rFonts w:ascii="Arial" w:hAnsi="Arial" w:cs="Arial"/>
          <w:sz w:val="22"/>
          <w:szCs w:val="22"/>
        </w:rPr>
        <w:t xml:space="preserve"> Responsabilizar-se pelos encargos trabalhistas, previdenciários, fiscais, comerciais e de transporte e locomoção e demais custos resultantes da execução do contrato.</w:t>
      </w:r>
    </w:p>
    <w:p w14:paraId="3005BCC0" w14:textId="77777777" w:rsidR="001556E0" w:rsidRPr="001556E0" w:rsidRDefault="001556E0" w:rsidP="00A165EE">
      <w:pPr>
        <w:jc w:val="both"/>
        <w:rPr>
          <w:rFonts w:ascii="Arial" w:hAnsi="Arial" w:cs="Arial"/>
          <w:b/>
          <w:sz w:val="22"/>
          <w:szCs w:val="22"/>
        </w:rPr>
      </w:pPr>
    </w:p>
    <w:p w14:paraId="6726CCDE" w14:textId="77777777" w:rsidR="001556E0" w:rsidRPr="001556E0" w:rsidRDefault="001556E0" w:rsidP="00A165EE">
      <w:pPr>
        <w:shd w:val="clear" w:color="auto" w:fill="B8CCE4" w:themeFill="accent1" w:themeFillTint="66"/>
        <w:jc w:val="both"/>
        <w:rPr>
          <w:rFonts w:ascii="Arial" w:hAnsi="Arial" w:cs="Arial"/>
          <w:b/>
          <w:sz w:val="22"/>
          <w:szCs w:val="22"/>
        </w:rPr>
      </w:pPr>
      <w:r w:rsidRPr="001556E0">
        <w:rPr>
          <w:rFonts w:ascii="Arial" w:hAnsi="Arial" w:cs="Arial"/>
          <w:b/>
          <w:sz w:val="22"/>
          <w:szCs w:val="22"/>
        </w:rPr>
        <w:t>12. CONDIÇÕES DE PAGAMENTO</w:t>
      </w:r>
    </w:p>
    <w:p w14:paraId="568E468D" w14:textId="77777777" w:rsidR="001556E0" w:rsidRPr="001556E0" w:rsidRDefault="001556E0" w:rsidP="00A165EE">
      <w:pPr>
        <w:autoSpaceDE w:val="0"/>
        <w:autoSpaceDN w:val="0"/>
        <w:adjustRightInd w:val="0"/>
        <w:jc w:val="both"/>
        <w:rPr>
          <w:rFonts w:ascii="Arial" w:hAnsi="Arial" w:cs="Arial"/>
          <w:b/>
          <w:bCs/>
          <w:sz w:val="22"/>
          <w:szCs w:val="22"/>
        </w:rPr>
      </w:pPr>
    </w:p>
    <w:p w14:paraId="2B356A43" w14:textId="77777777" w:rsidR="001556E0" w:rsidRPr="001556E0" w:rsidRDefault="001556E0" w:rsidP="00A165EE">
      <w:pPr>
        <w:autoSpaceDE w:val="0"/>
        <w:autoSpaceDN w:val="0"/>
        <w:adjustRightInd w:val="0"/>
        <w:jc w:val="both"/>
        <w:rPr>
          <w:rFonts w:ascii="Arial" w:hAnsi="Arial" w:cs="Arial"/>
          <w:bCs/>
          <w:sz w:val="22"/>
          <w:szCs w:val="22"/>
        </w:rPr>
      </w:pPr>
      <w:r w:rsidRPr="001556E0">
        <w:rPr>
          <w:rFonts w:ascii="Arial" w:hAnsi="Arial" w:cs="Arial"/>
          <w:b/>
          <w:bCs/>
          <w:sz w:val="22"/>
          <w:szCs w:val="22"/>
        </w:rPr>
        <w:t>12.1.</w:t>
      </w:r>
      <w:r w:rsidRPr="001556E0">
        <w:rPr>
          <w:rFonts w:ascii="Arial" w:hAnsi="Arial" w:cs="Arial"/>
          <w:bCs/>
          <w:sz w:val="22"/>
          <w:szCs w:val="22"/>
        </w:rPr>
        <w:t xml:space="preserve"> Os pagamentos serão efetuados em até 30 (trinta) dias após a apresentação da Nota Fiscal da prestação dos serviços executados, depositados em conta corrente, informada pela contratada, sendo está em nome da empresa ou pessoa física contratada. </w:t>
      </w:r>
    </w:p>
    <w:p w14:paraId="3B3A5A6A" w14:textId="77777777" w:rsidR="001556E0" w:rsidRPr="001556E0" w:rsidRDefault="001556E0" w:rsidP="00A165EE">
      <w:pPr>
        <w:autoSpaceDE w:val="0"/>
        <w:autoSpaceDN w:val="0"/>
        <w:adjustRightInd w:val="0"/>
        <w:jc w:val="both"/>
        <w:rPr>
          <w:rFonts w:ascii="Arial" w:hAnsi="Arial" w:cs="Arial"/>
          <w:b/>
          <w:bCs/>
          <w:sz w:val="22"/>
          <w:szCs w:val="22"/>
        </w:rPr>
      </w:pPr>
    </w:p>
    <w:p w14:paraId="48AB78B0" w14:textId="77777777" w:rsidR="001556E0" w:rsidRPr="001556E0" w:rsidRDefault="001556E0" w:rsidP="00A165EE">
      <w:pPr>
        <w:autoSpaceDE w:val="0"/>
        <w:autoSpaceDN w:val="0"/>
        <w:adjustRightInd w:val="0"/>
        <w:jc w:val="both"/>
        <w:rPr>
          <w:rFonts w:ascii="Arial" w:hAnsi="Arial" w:cs="Arial"/>
          <w:sz w:val="22"/>
          <w:szCs w:val="22"/>
        </w:rPr>
      </w:pPr>
      <w:r w:rsidRPr="001556E0">
        <w:rPr>
          <w:rFonts w:ascii="Arial" w:hAnsi="Arial" w:cs="Arial"/>
          <w:b/>
          <w:bCs/>
          <w:sz w:val="22"/>
          <w:szCs w:val="22"/>
        </w:rPr>
        <w:t>12.2.</w:t>
      </w:r>
      <w:r w:rsidRPr="001556E0">
        <w:rPr>
          <w:rFonts w:ascii="Arial" w:hAnsi="Arial" w:cs="Arial"/>
          <w:bCs/>
          <w:sz w:val="22"/>
          <w:szCs w:val="22"/>
        </w:rPr>
        <w:t xml:space="preserve"> Os pagamentos somente poderão ser efetuados mediante prévia verificação da regularidade fiscal da contratada através apresentação prova de regularidade com a fazenda Federal, Estadual e Municipal, prova de regularidade com o Fundo de garantia por tempo de Serviço (FGTS) e a </w:t>
      </w:r>
      <w:r w:rsidRPr="001556E0">
        <w:rPr>
          <w:rFonts w:ascii="Arial" w:hAnsi="Arial" w:cs="Arial"/>
          <w:sz w:val="22"/>
          <w:szCs w:val="22"/>
        </w:rPr>
        <w:t>Certidão Negativa de Débitos Trabalhistas (CNDT), emitida pela Justiça do Trabalho.</w:t>
      </w:r>
    </w:p>
    <w:p w14:paraId="7541CC27" w14:textId="77777777" w:rsidR="001556E0" w:rsidRPr="001556E0" w:rsidRDefault="001556E0" w:rsidP="00A165EE">
      <w:pPr>
        <w:autoSpaceDE w:val="0"/>
        <w:autoSpaceDN w:val="0"/>
        <w:adjustRightInd w:val="0"/>
        <w:jc w:val="both"/>
        <w:rPr>
          <w:rFonts w:ascii="Arial" w:hAnsi="Arial" w:cs="Arial"/>
          <w:b/>
          <w:sz w:val="22"/>
          <w:szCs w:val="22"/>
        </w:rPr>
      </w:pPr>
    </w:p>
    <w:p w14:paraId="7841FAA9" w14:textId="77777777" w:rsidR="001556E0" w:rsidRPr="001556E0" w:rsidRDefault="001556E0" w:rsidP="00A165EE">
      <w:pPr>
        <w:autoSpaceDE w:val="0"/>
        <w:autoSpaceDN w:val="0"/>
        <w:adjustRightInd w:val="0"/>
        <w:jc w:val="both"/>
        <w:rPr>
          <w:rFonts w:ascii="Arial" w:hAnsi="Arial" w:cs="Arial"/>
          <w:b/>
          <w:sz w:val="22"/>
          <w:szCs w:val="22"/>
        </w:rPr>
      </w:pPr>
      <w:r w:rsidRPr="001556E0">
        <w:rPr>
          <w:rFonts w:ascii="Arial" w:hAnsi="Arial" w:cs="Arial"/>
          <w:b/>
          <w:sz w:val="22"/>
          <w:szCs w:val="22"/>
        </w:rPr>
        <w:t>12.3.</w:t>
      </w:r>
      <w:r w:rsidRPr="001556E0">
        <w:rPr>
          <w:rFonts w:ascii="Arial" w:hAnsi="Arial" w:cs="Arial"/>
          <w:sz w:val="22"/>
          <w:szCs w:val="22"/>
        </w:rPr>
        <w:t xml:space="preserve"> A Contratada deverá recolher os impostos ao município como ISSQN e outros, conforme as leis vigentes.</w:t>
      </w:r>
    </w:p>
    <w:p w14:paraId="163A2766" w14:textId="77777777" w:rsidR="001556E0" w:rsidRPr="001556E0" w:rsidRDefault="001556E0" w:rsidP="00A165EE">
      <w:pPr>
        <w:jc w:val="both"/>
        <w:rPr>
          <w:rFonts w:ascii="Arial" w:hAnsi="Arial" w:cs="Arial"/>
          <w:b/>
          <w:sz w:val="22"/>
          <w:szCs w:val="22"/>
        </w:rPr>
      </w:pPr>
    </w:p>
    <w:p w14:paraId="50062D39" w14:textId="77777777" w:rsidR="001556E0" w:rsidRPr="001556E0" w:rsidRDefault="001556E0" w:rsidP="00A165EE">
      <w:pPr>
        <w:jc w:val="both"/>
        <w:rPr>
          <w:rFonts w:ascii="Arial" w:hAnsi="Arial" w:cs="Arial"/>
          <w:bCs/>
          <w:sz w:val="22"/>
          <w:szCs w:val="22"/>
        </w:rPr>
      </w:pPr>
      <w:r w:rsidRPr="001556E0">
        <w:rPr>
          <w:rFonts w:ascii="Arial" w:hAnsi="Arial" w:cs="Arial"/>
          <w:b/>
          <w:sz w:val="22"/>
          <w:szCs w:val="22"/>
        </w:rPr>
        <w:t xml:space="preserve">12.4. </w:t>
      </w:r>
      <w:r w:rsidRPr="001556E0">
        <w:rPr>
          <w:rFonts w:ascii="Arial" w:hAnsi="Arial" w:cs="Arial"/>
          <w:bCs/>
          <w:sz w:val="22"/>
          <w:szCs w:val="22"/>
        </w:rPr>
        <w:t>Ocorrendo erro no documento da cobrança, este será devolvido e o pagamento será sustado para que o prestador tome as medidas necessárias, passando o prazo para o pagamento a ser contado a partir da data da reapresentação do mesmo.</w:t>
      </w:r>
    </w:p>
    <w:p w14:paraId="1801D441" w14:textId="77777777" w:rsidR="001556E0" w:rsidRPr="001556E0" w:rsidRDefault="001556E0" w:rsidP="00A165EE">
      <w:pPr>
        <w:jc w:val="both"/>
        <w:rPr>
          <w:rFonts w:ascii="Arial" w:hAnsi="Arial" w:cs="Arial"/>
          <w:b/>
          <w:sz w:val="22"/>
          <w:szCs w:val="22"/>
        </w:rPr>
      </w:pPr>
    </w:p>
    <w:p w14:paraId="19386E59" w14:textId="77777777" w:rsidR="001556E0" w:rsidRPr="001556E0" w:rsidRDefault="001556E0" w:rsidP="00A165EE">
      <w:pPr>
        <w:jc w:val="both"/>
        <w:rPr>
          <w:rFonts w:ascii="Arial" w:hAnsi="Arial" w:cs="Arial"/>
          <w:bCs/>
          <w:sz w:val="22"/>
          <w:szCs w:val="22"/>
        </w:rPr>
      </w:pPr>
      <w:bookmarkStart w:id="8" w:name="_Hlk210291212"/>
      <w:r w:rsidRPr="001556E0">
        <w:rPr>
          <w:rFonts w:ascii="Arial" w:hAnsi="Arial" w:cs="Arial"/>
          <w:b/>
          <w:sz w:val="22"/>
          <w:szCs w:val="22"/>
        </w:rPr>
        <w:t xml:space="preserve">12.5. </w:t>
      </w:r>
      <w:bookmarkEnd w:id="8"/>
      <w:r w:rsidRPr="001556E0">
        <w:rPr>
          <w:rFonts w:ascii="Arial" w:hAnsi="Arial" w:cs="Arial"/>
          <w:bCs/>
          <w:sz w:val="22"/>
          <w:szCs w:val="22"/>
        </w:rPr>
        <w:t>Caso se constate erro ou irregularidade na Nota Fiscal, o órgão, a seu critério, poderá devolvê-la, para as devidas correções.</w:t>
      </w:r>
    </w:p>
    <w:p w14:paraId="24EE10AB" w14:textId="77777777" w:rsidR="001556E0" w:rsidRPr="001556E0" w:rsidRDefault="001556E0" w:rsidP="00A165EE">
      <w:pPr>
        <w:jc w:val="both"/>
        <w:rPr>
          <w:rFonts w:ascii="Arial" w:hAnsi="Arial" w:cs="Arial"/>
          <w:bCs/>
          <w:sz w:val="22"/>
          <w:szCs w:val="22"/>
        </w:rPr>
      </w:pPr>
    </w:p>
    <w:p w14:paraId="5C023CC5" w14:textId="77777777" w:rsidR="001556E0" w:rsidRPr="001556E0" w:rsidRDefault="001556E0" w:rsidP="00A165EE">
      <w:pPr>
        <w:jc w:val="both"/>
        <w:rPr>
          <w:rFonts w:ascii="Arial" w:hAnsi="Arial" w:cs="Arial"/>
          <w:b/>
          <w:sz w:val="22"/>
          <w:szCs w:val="22"/>
        </w:rPr>
      </w:pPr>
      <w:r w:rsidRPr="001556E0">
        <w:rPr>
          <w:rFonts w:ascii="Arial" w:hAnsi="Arial" w:cs="Arial"/>
          <w:b/>
          <w:sz w:val="22"/>
          <w:szCs w:val="22"/>
          <w:shd w:val="clear" w:color="auto" w:fill="B8CCE4" w:themeFill="accent1" w:themeFillTint="66"/>
        </w:rPr>
        <w:t>13. DAS SANÇÕES PARA O CASO DE INADIMPLEMENTO</w:t>
      </w:r>
    </w:p>
    <w:p w14:paraId="5CE24ACD" w14:textId="77777777" w:rsidR="001556E0" w:rsidRPr="001556E0" w:rsidRDefault="001556E0" w:rsidP="00A165EE">
      <w:pPr>
        <w:jc w:val="both"/>
        <w:rPr>
          <w:rFonts w:ascii="Arial" w:hAnsi="Arial" w:cs="Arial"/>
          <w:b/>
          <w:sz w:val="22"/>
          <w:szCs w:val="22"/>
        </w:rPr>
      </w:pPr>
    </w:p>
    <w:p w14:paraId="705C7043" w14:textId="77777777" w:rsidR="001556E0" w:rsidRPr="001556E0" w:rsidRDefault="001556E0" w:rsidP="00A165EE">
      <w:pPr>
        <w:jc w:val="both"/>
        <w:rPr>
          <w:rFonts w:ascii="Arial" w:hAnsi="Arial" w:cs="Arial"/>
          <w:bCs/>
          <w:sz w:val="22"/>
          <w:szCs w:val="22"/>
        </w:rPr>
      </w:pPr>
      <w:r w:rsidRPr="001556E0">
        <w:rPr>
          <w:rFonts w:ascii="Arial" w:hAnsi="Arial" w:cs="Arial"/>
          <w:b/>
          <w:sz w:val="22"/>
          <w:szCs w:val="22"/>
        </w:rPr>
        <w:t xml:space="preserve">13.1. </w:t>
      </w:r>
      <w:r w:rsidRPr="001556E0">
        <w:rPr>
          <w:rFonts w:ascii="Arial" w:hAnsi="Arial" w:cs="Arial"/>
          <w:bCs/>
          <w:sz w:val="22"/>
          <w:szCs w:val="22"/>
        </w:rPr>
        <w:t>Pelo não cumprimento das condições estabelecidas no ajuste, a Contratada fica sujeita, a critério da Administração e garantida a defesa prévia, às seguintes penalidades, sem prejuízo daquelas previstas no art. 156 da Lei Federal nº 14.133/21:</w:t>
      </w:r>
    </w:p>
    <w:p w14:paraId="254BB9B8" w14:textId="77777777" w:rsidR="001556E0" w:rsidRPr="001556E0" w:rsidRDefault="001556E0" w:rsidP="00A165EE">
      <w:pPr>
        <w:jc w:val="both"/>
        <w:rPr>
          <w:rFonts w:ascii="Arial" w:hAnsi="Arial" w:cs="Arial"/>
          <w:b/>
          <w:sz w:val="22"/>
          <w:szCs w:val="22"/>
        </w:rPr>
      </w:pPr>
    </w:p>
    <w:p w14:paraId="65209997" w14:textId="77777777" w:rsidR="001556E0" w:rsidRPr="001556E0" w:rsidRDefault="001556E0" w:rsidP="00A165EE">
      <w:pPr>
        <w:jc w:val="both"/>
        <w:rPr>
          <w:rFonts w:ascii="Arial" w:hAnsi="Arial" w:cs="Arial"/>
          <w:bCs/>
          <w:sz w:val="22"/>
          <w:szCs w:val="22"/>
        </w:rPr>
      </w:pPr>
      <w:r w:rsidRPr="001556E0">
        <w:rPr>
          <w:rFonts w:ascii="Arial" w:hAnsi="Arial" w:cs="Arial"/>
          <w:b/>
          <w:sz w:val="22"/>
          <w:szCs w:val="22"/>
        </w:rPr>
        <w:t xml:space="preserve">13.2. </w:t>
      </w:r>
      <w:r w:rsidRPr="001556E0">
        <w:rPr>
          <w:rFonts w:ascii="Arial" w:hAnsi="Arial" w:cs="Arial"/>
          <w:bCs/>
          <w:sz w:val="22"/>
          <w:szCs w:val="22"/>
        </w:rPr>
        <w:t>Pelo atraso injustificado nos serviços, ficará a Contratada sujeita à multa de 0,33% (zero vírgula trinta e três por cento) ao dia, do valor da obrigação, se o atraso for até 30 (trinta) dias. Excedido este prazo, a multa será em dobro.</w:t>
      </w:r>
    </w:p>
    <w:p w14:paraId="2EB11637" w14:textId="77777777" w:rsidR="001556E0" w:rsidRPr="001556E0" w:rsidRDefault="001556E0" w:rsidP="00A165EE">
      <w:pPr>
        <w:jc w:val="both"/>
        <w:rPr>
          <w:rFonts w:ascii="Arial" w:hAnsi="Arial" w:cs="Arial"/>
          <w:b/>
          <w:sz w:val="22"/>
          <w:szCs w:val="22"/>
        </w:rPr>
      </w:pPr>
    </w:p>
    <w:p w14:paraId="5AAE0615" w14:textId="77777777" w:rsidR="001556E0" w:rsidRPr="001556E0" w:rsidRDefault="001556E0" w:rsidP="00A165EE">
      <w:pPr>
        <w:jc w:val="both"/>
        <w:rPr>
          <w:rFonts w:ascii="Arial" w:hAnsi="Arial" w:cs="Arial"/>
          <w:bCs/>
          <w:sz w:val="22"/>
          <w:szCs w:val="22"/>
        </w:rPr>
      </w:pPr>
      <w:r w:rsidRPr="001556E0">
        <w:rPr>
          <w:rFonts w:ascii="Arial" w:hAnsi="Arial" w:cs="Arial"/>
          <w:b/>
          <w:sz w:val="22"/>
          <w:szCs w:val="22"/>
        </w:rPr>
        <w:t xml:space="preserve">13.3. </w:t>
      </w:r>
      <w:r w:rsidRPr="001556E0">
        <w:rPr>
          <w:rFonts w:ascii="Arial" w:hAnsi="Arial" w:cs="Arial"/>
          <w:bCs/>
          <w:sz w:val="22"/>
          <w:szCs w:val="22"/>
        </w:rPr>
        <w:t>Pela inexecução total ou parcial do contrato, a Administração poderá garantida a prévia defesa, aplicar a Contratada as sanções previstas nos incisos I, II e IV do art. 156 da Lei Federal nº 14.133/21 e multa de 20% (vinte por cento) sobre o valor dos serviços não realizados.</w:t>
      </w:r>
    </w:p>
    <w:p w14:paraId="612C461E" w14:textId="77777777" w:rsidR="001556E0" w:rsidRPr="001556E0" w:rsidRDefault="001556E0" w:rsidP="00A165EE">
      <w:pPr>
        <w:jc w:val="both"/>
        <w:rPr>
          <w:rFonts w:ascii="Arial" w:hAnsi="Arial" w:cs="Arial"/>
          <w:b/>
          <w:sz w:val="22"/>
          <w:szCs w:val="22"/>
        </w:rPr>
      </w:pPr>
    </w:p>
    <w:p w14:paraId="7A8ADBB7" w14:textId="77777777" w:rsidR="001556E0" w:rsidRPr="001556E0" w:rsidRDefault="001556E0" w:rsidP="00A165EE">
      <w:pPr>
        <w:jc w:val="both"/>
        <w:rPr>
          <w:rFonts w:ascii="Arial" w:hAnsi="Arial" w:cs="Arial"/>
          <w:bCs/>
          <w:sz w:val="22"/>
          <w:szCs w:val="22"/>
        </w:rPr>
      </w:pPr>
      <w:r w:rsidRPr="001556E0">
        <w:rPr>
          <w:rFonts w:ascii="Arial" w:hAnsi="Arial" w:cs="Arial"/>
          <w:b/>
          <w:sz w:val="22"/>
          <w:szCs w:val="22"/>
        </w:rPr>
        <w:t xml:space="preserve">13.4. </w:t>
      </w:r>
      <w:r w:rsidRPr="001556E0">
        <w:rPr>
          <w:rFonts w:ascii="Arial" w:hAnsi="Arial" w:cs="Arial"/>
          <w:bCs/>
          <w:sz w:val="22"/>
          <w:szCs w:val="22"/>
        </w:rPr>
        <w:t>As multas são autônomas e a aplicação de uma não exclui a outra.</w:t>
      </w:r>
    </w:p>
    <w:p w14:paraId="3C1BEE1F" w14:textId="77777777" w:rsidR="001556E0" w:rsidRPr="001556E0" w:rsidRDefault="001556E0" w:rsidP="00A165EE">
      <w:pPr>
        <w:jc w:val="both"/>
        <w:rPr>
          <w:rFonts w:ascii="Arial" w:hAnsi="Arial" w:cs="Arial"/>
          <w:bCs/>
          <w:sz w:val="22"/>
          <w:szCs w:val="22"/>
        </w:rPr>
      </w:pPr>
    </w:p>
    <w:p w14:paraId="168AF1CF" w14:textId="77777777" w:rsidR="001556E0" w:rsidRPr="001556E0" w:rsidRDefault="001556E0" w:rsidP="00A165EE">
      <w:pPr>
        <w:jc w:val="both"/>
        <w:rPr>
          <w:rFonts w:ascii="Arial" w:hAnsi="Arial" w:cs="Arial"/>
          <w:bCs/>
          <w:sz w:val="22"/>
          <w:szCs w:val="22"/>
        </w:rPr>
      </w:pPr>
      <w:r w:rsidRPr="001556E0">
        <w:rPr>
          <w:rFonts w:ascii="Arial" w:hAnsi="Arial" w:cs="Arial"/>
          <w:b/>
          <w:sz w:val="22"/>
          <w:szCs w:val="22"/>
        </w:rPr>
        <w:t xml:space="preserve">13.5. </w:t>
      </w:r>
      <w:r w:rsidRPr="001556E0">
        <w:rPr>
          <w:rFonts w:ascii="Arial" w:hAnsi="Arial" w:cs="Arial"/>
          <w:bCs/>
          <w:sz w:val="22"/>
          <w:szCs w:val="22"/>
        </w:rPr>
        <w:t>Multa correspondente à diferença de preço resultante de nova dispensa de licitação realizada para complementação ou realização da obrigação não cumprida.</w:t>
      </w:r>
    </w:p>
    <w:p w14:paraId="6B6B3DCE" w14:textId="77777777" w:rsidR="001556E0" w:rsidRPr="001556E0" w:rsidRDefault="001556E0" w:rsidP="00A165EE">
      <w:pPr>
        <w:jc w:val="both"/>
        <w:rPr>
          <w:rFonts w:ascii="Arial" w:hAnsi="Arial" w:cs="Arial"/>
          <w:b/>
          <w:sz w:val="22"/>
          <w:szCs w:val="22"/>
        </w:rPr>
      </w:pPr>
    </w:p>
    <w:p w14:paraId="0C2EFD1A" w14:textId="77777777" w:rsidR="001556E0" w:rsidRPr="001556E0" w:rsidRDefault="001556E0" w:rsidP="00A165EE">
      <w:pPr>
        <w:jc w:val="both"/>
        <w:rPr>
          <w:rFonts w:ascii="Arial" w:hAnsi="Arial" w:cs="Arial"/>
          <w:bCs/>
          <w:sz w:val="22"/>
          <w:szCs w:val="22"/>
        </w:rPr>
      </w:pPr>
      <w:r w:rsidRPr="001556E0">
        <w:rPr>
          <w:rFonts w:ascii="Arial" w:hAnsi="Arial" w:cs="Arial"/>
          <w:b/>
          <w:sz w:val="22"/>
          <w:szCs w:val="22"/>
        </w:rPr>
        <w:t xml:space="preserve">13.6. </w:t>
      </w:r>
      <w:r w:rsidRPr="001556E0">
        <w:rPr>
          <w:rFonts w:ascii="Arial" w:hAnsi="Arial" w:cs="Arial"/>
          <w:bCs/>
          <w:sz w:val="22"/>
          <w:szCs w:val="22"/>
        </w:rPr>
        <w:t>Aplicadas as multas, a Administração descontará do primeiro pagamento que fizer a Contratada, após a sua imposição.</w:t>
      </w:r>
    </w:p>
    <w:p w14:paraId="01B08C44" w14:textId="77777777" w:rsidR="001556E0" w:rsidRPr="001556E0" w:rsidRDefault="001556E0" w:rsidP="00A165EE">
      <w:pPr>
        <w:widowControl w:val="0"/>
        <w:suppressAutoHyphens/>
        <w:autoSpaceDN w:val="0"/>
        <w:jc w:val="right"/>
        <w:textAlignment w:val="baseline"/>
        <w:rPr>
          <w:rFonts w:ascii="Arial" w:eastAsia="SimSun" w:hAnsi="Arial" w:cs="Arial"/>
          <w:kern w:val="3"/>
          <w:sz w:val="22"/>
          <w:szCs w:val="22"/>
          <w:lang w:eastAsia="zh-CN" w:bidi="hi-IN"/>
        </w:rPr>
      </w:pPr>
      <w:r w:rsidRPr="001556E0">
        <w:rPr>
          <w:rFonts w:ascii="Arial" w:eastAsia="SimSun" w:hAnsi="Arial" w:cs="Arial"/>
          <w:kern w:val="3"/>
          <w:sz w:val="22"/>
          <w:szCs w:val="22"/>
          <w:lang w:eastAsia="zh-CN" w:bidi="hi-IN"/>
        </w:rPr>
        <w:t>Selvíria – MS, 16 de janeiro de 2026.</w:t>
      </w:r>
    </w:p>
    <w:p w14:paraId="6D01BA8F" w14:textId="77777777" w:rsidR="001556E0" w:rsidRPr="001556E0" w:rsidRDefault="001556E0" w:rsidP="00A165EE">
      <w:pPr>
        <w:widowControl w:val="0"/>
        <w:suppressAutoHyphens/>
        <w:autoSpaceDN w:val="0"/>
        <w:jc w:val="right"/>
        <w:textAlignment w:val="baseline"/>
        <w:rPr>
          <w:rFonts w:ascii="Arial" w:eastAsia="SimSun" w:hAnsi="Arial" w:cs="Arial"/>
          <w:kern w:val="3"/>
          <w:sz w:val="22"/>
          <w:szCs w:val="22"/>
          <w:lang w:eastAsia="zh-CN" w:bidi="hi-IN"/>
        </w:rPr>
      </w:pPr>
    </w:p>
    <w:p w14:paraId="30C77832" w14:textId="77777777" w:rsidR="001556E0" w:rsidRPr="001556E0" w:rsidRDefault="001556E0" w:rsidP="00A165EE">
      <w:pPr>
        <w:ind w:left="426"/>
        <w:jc w:val="both"/>
        <w:rPr>
          <w:rFonts w:ascii="Arial" w:hAnsi="Arial" w:cs="Arial"/>
          <w:b/>
          <w:sz w:val="22"/>
          <w:szCs w:val="22"/>
        </w:rPr>
      </w:pPr>
    </w:p>
    <w:p w14:paraId="6F5AE5A9" w14:textId="77777777" w:rsidR="001556E0" w:rsidRPr="001556E0" w:rsidRDefault="001556E0" w:rsidP="00A165EE">
      <w:pPr>
        <w:pStyle w:val="Standard"/>
        <w:jc w:val="center"/>
        <w:rPr>
          <w:rFonts w:ascii="Arial" w:hAnsi="Arial" w:cs="Arial"/>
          <w:b/>
          <w:sz w:val="22"/>
          <w:szCs w:val="22"/>
        </w:rPr>
      </w:pPr>
      <w:bookmarkStart w:id="9" w:name="_Hlk208054402"/>
      <w:r w:rsidRPr="001556E0">
        <w:rPr>
          <w:rFonts w:ascii="Arial" w:hAnsi="Arial" w:cs="Arial"/>
          <w:b/>
          <w:sz w:val="22"/>
          <w:szCs w:val="22"/>
        </w:rPr>
        <w:t>________________________________________</w:t>
      </w:r>
    </w:p>
    <w:p w14:paraId="0D2979E3" w14:textId="77777777" w:rsidR="001556E0" w:rsidRPr="001556E0" w:rsidRDefault="001556E0" w:rsidP="00A165EE">
      <w:pPr>
        <w:widowControl w:val="0"/>
        <w:tabs>
          <w:tab w:val="left" w:pos="3406"/>
          <w:tab w:val="left" w:pos="3619"/>
        </w:tabs>
        <w:suppressAutoHyphens/>
        <w:autoSpaceDN w:val="0"/>
        <w:jc w:val="center"/>
        <w:textAlignment w:val="baseline"/>
        <w:rPr>
          <w:rFonts w:ascii="Arial" w:eastAsia="SimSun" w:hAnsi="Arial" w:cs="Arial"/>
          <w:b/>
          <w:bCs/>
          <w:kern w:val="3"/>
          <w:sz w:val="22"/>
          <w:szCs w:val="22"/>
          <w:lang w:eastAsia="zh-CN" w:bidi="hi-IN"/>
        </w:rPr>
      </w:pPr>
      <w:r w:rsidRPr="001556E0">
        <w:rPr>
          <w:rFonts w:ascii="Arial" w:eastAsia="SimSun" w:hAnsi="Arial" w:cs="Arial"/>
          <w:b/>
          <w:bCs/>
          <w:kern w:val="3"/>
          <w:sz w:val="22"/>
          <w:szCs w:val="22"/>
          <w:lang w:eastAsia="zh-CN" w:bidi="hi-IN"/>
        </w:rPr>
        <w:t xml:space="preserve">DALILA FLAVIA BARBOSA RODRIGUES </w:t>
      </w:r>
    </w:p>
    <w:p w14:paraId="0B35A5C0" w14:textId="77777777" w:rsidR="001556E0" w:rsidRPr="001556E0" w:rsidRDefault="001556E0" w:rsidP="00A165EE">
      <w:pPr>
        <w:widowControl w:val="0"/>
        <w:tabs>
          <w:tab w:val="left" w:pos="3406"/>
          <w:tab w:val="left" w:pos="3619"/>
        </w:tabs>
        <w:suppressAutoHyphens/>
        <w:autoSpaceDN w:val="0"/>
        <w:jc w:val="center"/>
        <w:textAlignment w:val="baseline"/>
        <w:rPr>
          <w:rFonts w:ascii="Arial" w:eastAsia="SimSun" w:hAnsi="Arial" w:cs="Arial"/>
          <w:color w:val="FF0000"/>
          <w:kern w:val="3"/>
          <w:sz w:val="22"/>
          <w:szCs w:val="22"/>
          <w:lang w:eastAsia="zh-CN" w:bidi="hi-IN"/>
        </w:rPr>
      </w:pPr>
      <w:r w:rsidRPr="001556E0">
        <w:rPr>
          <w:rFonts w:ascii="Arial" w:eastAsia="SimSun" w:hAnsi="Arial" w:cs="Arial"/>
          <w:kern w:val="3"/>
          <w:sz w:val="22"/>
          <w:szCs w:val="22"/>
          <w:lang w:eastAsia="zh-CN" w:bidi="hi-IN"/>
        </w:rPr>
        <w:t>Secretária Municipal de Saúde</w:t>
      </w:r>
      <w:bookmarkEnd w:id="9"/>
    </w:p>
    <w:p w14:paraId="14263921" w14:textId="77777777" w:rsidR="003304D3" w:rsidRDefault="003304D3" w:rsidP="003304D3">
      <w:pPr>
        <w:jc w:val="center"/>
        <w:rPr>
          <w:b/>
          <w:u w:val="single"/>
        </w:rPr>
      </w:pPr>
    </w:p>
    <w:p w14:paraId="5673CA4C" w14:textId="0B976676"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ANEXO II</w:t>
      </w:r>
    </w:p>
    <w:p w14:paraId="3324A179" w14:textId="77777777" w:rsidR="00BB7BC9" w:rsidRPr="00D529E0" w:rsidRDefault="00BB7BC9" w:rsidP="00574317">
      <w:pPr>
        <w:pStyle w:val="Corpodetexto"/>
        <w:ind w:right="-2"/>
        <w:jc w:val="center"/>
        <w:rPr>
          <w:rFonts w:ascii="Arial" w:hAnsi="Arial" w:cs="Arial"/>
          <w:b w:val="0"/>
          <w:bCs/>
          <w:sz w:val="22"/>
          <w:szCs w:val="22"/>
          <w:u w:val="none"/>
        </w:rPr>
      </w:pPr>
    </w:p>
    <w:p w14:paraId="1F536CF6"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574317">
      <w:pPr>
        <w:pStyle w:val="Corpodetexto"/>
        <w:ind w:right="-2"/>
        <w:jc w:val="center"/>
        <w:rPr>
          <w:rFonts w:ascii="Arial" w:hAnsi="Arial" w:cs="Arial"/>
          <w:b w:val="0"/>
          <w:bCs/>
          <w:sz w:val="22"/>
          <w:szCs w:val="22"/>
          <w:u w:val="none"/>
        </w:rPr>
      </w:pPr>
    </w:p>
    <w:p w14:paraId="1B4BA653" w14:textId="77777777" w:rsidR="00BB7BC9" w:rsidRPr="00D529E0" w:rsidRDefault="00BB7BC9" w:rsidP="00574317">
      <w:pPr>
        <w:pStyle w:val="Corpodetexto"/>
        <w:ind w:right="-2"/>
        <w:jc w:val="center"/>
        <w:rPr>
          <w:rFonts w:ascii="Arial" w:hAnsi="Arial" w:cs="Arial"/>
          <w:b w:val="0"/>
          <w:bCs/>
          <w:sz w:val="22"/>
          <w:szCs w:val="22"/>
          <w:u w:val="none"/>
        </w:rPr>
      </w:pPr>
    </w:p>
    <w:p w14:paraId="4038778C"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574317">
      <w:pPr>
        <w:pStyle w:val="Corpodetexto"/>
        <w:ind w:right="-2"/>
        <w:jc w:val="center"/>
        <w:rPr>
          <w:rFonts w:ascii="Arial" w:hAnsi="Arial" w:cs="Arial"/>
          <w:sz w:val="22"/>
          <w:szCs w:val="22"/>
          <w:u w:val="none"/>
        </w:rPr>
      </w:pPr>
    </w:p>
    <w:p w14:paraId="61E34EA5" w14:textId="77777777" w:rsidR="00BB7BC9" w:rsidRPr="00D529E0" w:rsidRDefault="00BB7BC9" w:rsidP="00574317">
      <w:pPr>
        <w:pStyle w:val="Corpodetexto"/>
        <w:ind w:right="-2"/>
        <w:jc w:val="center"/>
        <w:rPr>
          <w:rFonts w:ascii="Arial" w:hAnsi="Arial" w:cs="Arial"/>
          <w:sz w:val="22"/>
          <w:szCs w:val="22"/>
          <w:u w:val="none"/>
        </w:rPr>
      </w:pPr>
    </w:p>
    <w:p w14:paraId="684CFBC3" w14:textId="77777777" w:rsidR="00BB7BC9" w:rsidRPr="00D529E0" w:rsidRDefault="00BB7BC9" w:rsidP="00574317">
      <w:pPr>
        <w:pStyle w:val="Corpodetexto"/>
        <w:ind w:right="-2" w:firstLine="2340"/>
        <w:rPr>
          <w:rFonts w:ascii="Arial" w:hAnsi="Arial" w:cs="Arial"/>
          <w:sz w:val="22"/>
          <w:szCs w:val="22"/>
          <w:u w:val="none"/>
        </w:rPr>
      </w:pPr>
    </w:p>
    <w:p w14:paraId="6C63504A" w14:textId="59960CA1"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5D5826">
        <w:rPr>
          <w:rFonts w:ascii="Arial" w:hAnsi="Arial" w:cs="Arial"/>
          <w:b w:val="0"/>
          <w:bCs/>
          <w:sz w:val="22"/>
          <w:szCs w:val="22"/>
          <w:u w:val="none"/>
        </w:rPr>
        <w:t>0</w:t>
      </w:r>
      <w:r w:rsidR="00457CA7">
        <w:rPr>
          <w:rFonts w:ascii="Arial" w:hAnsi="Arial" w:cs="Arial"/>
          <w:b w:val="0"/>
          <w:bCs/>
          <w:sz w:val="22"/>
          <w:szCs w:val="22"/>
          <w:u w:val="none"/>
        </w:rPr>
        <w:t>1</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006044DB">
        <w:rPr>
          <w:rFonts w:ascii="Arial" w:hAnsi="Arial" w:cs="Arial"/>
          <w:b w:val="0"/>
          <w:bCs/>
          <w:sz w:val="22"/>
          <w:szCs w:val="22"/>
          <w:u w:val="none"/>
        </w:rPr>
        <w:t xml:space="preserve">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457CA7">
        <w:rPr>
          <w:rFonts w:ascii="Arial" w:hAnsi="Arial" w:cs="Arial"/>
          <w:b w:val="0"/>
          <w:bCs/>
          <w:sz w:val="22"/>
          <w:szCs w:val="22"/>
          <w:u w:val="none"/>
        </w:rPr>
        <w:t>015</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574317">
      <w:pPr>
        <w:pStyle w:val="Corpodetexto"/>
        <w:ind w:right="-2"/>
        <w:jc w:val="center"/>
        <w:rPr>
          <w:rFonts w:ascii="Arial" w:hAnsi="Arial" w:cs="Arial"/>
          <w:b w:val="0"/>
          <w:bCs/>
          <w:sz w:val="22"/>
          <w:szCs w:val="22"/>
          <w:u w:val="none"/>
        </w:rPr>
      </w:pPr>
    </w:p>
    <w:p w14:paraId="1DB53D3F" w14:textId="4682BDBC"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FA5460">
        <w:rPr>
          <w:rFonts w:ascii="Arial" w:hAnsi="Arial" w:cs="Arial"/>
          <w:b w:val="0"/>
          <w:bCs/>
          <w:sz w:val="22"/>
          <w:szCs w:val="22"/>
          <w:u w:val="none"/>
        </w:rPr>
        <w:t>6</w:t>
      </w:r>
      <w:r w:rsidRPr="00AB67ED">
        <w:rPr>
          <w:rFonts w:ascii="Arial" w:hAnsi="Arial" w:cs="Arial"/>
          <w:b w:val="0"/>
          <w:bCs/>
          <w:sz w:val="22"/>
          <w:szCs w:val="22"/>
          <w:u w:val="none"/>
        </w:rPr>
        <w:t>.</w:t>
      </w:r>
    </w:p>
    <w:p w14:paraId="4CFB6B69"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574317">
      <w:pPr>
        <w:pStyle w:val="Corpodetexto"/>
        <w:ind w:right="-2"/>
        <w:rPr>
          <w:rFonts w:ascii="Arial" w:hAnsi="Arial" w:cs="Arial"/>
          <w:sz w:val="22"/>
          <w:szCs w:val="22"/>
          <w:u w:val="none"/>
        </w:rPr>
      </w:pPr>
    </w:p>
    <w:p w14:paraId="780B2443" w14:textId="77777777" w:rsidR="00BB7BC9" w:rsidRPr="00D529E0" w:rsidRDefault="00BB7BC9" w:rsidP="00574317">
      <w:pPr>
        <w:pStyle w:val="Corpodetexto"/>
        <w:ind w:right="-2"/>
        <w:rPr>
          <w:rFonts w:ascii="Arial" w:hAnsi="Arial" w:cs="Arial"/>
          <w:sz w:val="22"/>
          <w:szCs w:val="22"/>
          <w:u w:val="none"/>
        </w:rPr>
      </w:pPr>
    </w:p>
    <w:p w14:paraId="5E7B1733" w14:textId="77777777" w:rsidR="00BB7BC9" w:rsidRPr="00D529E0" w:rsidRDefault="00BB7BC9" w:rsidP="00574317">
      <w:pPr>
        <w:pStyle w:val="Corpodetexto"/>
        <w:ind w:right="-2"/>
        <w:rPr>
          <w:rFonts w:ascii="Arial" w:hAnsi="Arial" w:cs="Arial"/>
          <w:sz w:val="22"/>
          <w:szCs w:val="22"/>
          <w:u w:val="none"/>
        </w:rPr>
      </w:pPr>
    </w:p>
    <w:p w14:paraId="3335D8EB" w14:textId="77777777" w:rsidR="00BB7BC9" w:rsidRPr="00D529E0" w:rsidRDefault="00BB7BC9" w:rsidP="00574317">
      <w:pPr>
        <w:pStyle w:val="Corpodetexto"/>
        <w:ind w:right="-2"/>
        <w:rPr>
          <w:rFonts w:ascii="Arial" w:hAnsi="Arial" w:cs="Arial"/>
          <w:sz w:val="22"/>
          <w:szCs w:val="22"/>
          <w:u w:val="none"/>
        </w:rPr>
      </w:pPr>
    </w:p>
    <w:p w14:paraId="33CF7D99" w14:textId="77777777" w:rsidR="00BB7BC9" w:rsidRPr="00D529E0" w:rsidRDefault="00BB7BC9" w:rsidP="00574317">
      <w:pPr>
        <w:pStyle w:val="Corpodetexto"/>
        <w:ind w:right="-2"/>
        <w:rPr>
          <w:rFonts w:ascii="Arial" w:hAnsi="Arial" w:cs="Arial"/>
          <w:sz w:val="22"/>
          <w:szCs w:val="22"/>
          <w:u w:val="none"/>
        </w:rPr>
      </w:pPr>
    </w:p>
    <w:p w14:paraId="3A122256" w14:textId="77777777" w:rsidR="00BB7BC9" w:rsidRPr="00D529E0" w:rsidRDefault="00BB7BC9" w:rsidP="00574317">
      <w:pPr>
        <w:pStyle w:val="Corpodetexto"/>
        <w:ind w:right="-2"/>
        <w:rPr>
          <w:rFonts w:ascii="Arial" w:hAnsi="Arial" w:cs="Arial"/>
          <w:sz w:val="22"/>
          <w:szCs w:val="22"/>
          <w:u w:val="none"/>
        </w:rPr>
      </w:pPr>
    </w:p>
    <w:p w14:paraId="64BC0938" w14:textId="77777777"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w:t>
      </w:r>
    </w:p>
    <w:p w14:paraId="1CBA8A3A" w14:textId="2F47C8C0" w:rsidR="00FD20DE" w:rsidRDefault="00FD20DE" w:rsidP="00574317">
      <w:pPr>
        <w:ind w:right="-2"/>
        <w:rPr>
          <w:rFonts w:ascii="Arial" w:hAnsi="Arial" w:cs="Arial"/>
          <w:color w:val="00B050"/>
          <w:sz w:val="22"/>
          <w:szCs w:val="22"/>
        </w:rPr>
      </w:pPr>
    </w:p>
    <w:p w14:paraId="78347353" w14:textId="77777777" w:rsidR="004D181A" w:rsidRDefault="004D181A" w:rsidP="00574317">
      <w:pPr>
        <w:ind w:right="-2"/>
        <w:rPr>
          <w:rFonts w:ascii="Arial" w:hAnsi="Arial" w:cs="Arial"/>
          <w:color w:val="00B050"/>
          <w:sz w:val="22"/>
          <w:szCs w:val="22"/>
        </w:rPr>
      </w:pPr>
    </w:p>
    <w:p w14:paraId="115B0AA6" w14:textId="77777777" w:rsidR="004D181A" w:rsidRDefault="004D181A" w:rsidP="00574317">
      <w:pPr>
        <w:ind w:right="-2"/>
        <w:rPr>
          <w:rFonts w:ascii="Arial" w:hAnsi="Arial" w:cs="Arial"/>
          <w:color w:val="00B050"/>
          <w:sz w:val="22"/>
          <w:szCs w:val="22"/>
        </w:rPr>
      </w:pPr>
    </w:p>
    <w:p w14:paraId="58AE0942" w14:textId="77777777" w:rsidR="004D181A" w:rsidRDefault="004D181A" w:rsidP="00574317">
      <w:pPr>
        <w:ind w:right="-2"/>
        <w:rPr>
          <w:rFonts w:ascii="Arial" w:hAnsi="Arial" w:cs="Arial"/>
          <w:color w:val="00B050"/>
          <w:sz w:val="22"/>
          <w:szCs w:val="22"/>
        </w:rPr>
      </w:pPr>
    </w:p>
    <w:p w14:paraId="28594B7E" w14:textId="77777777" w:rsidR="004D181A" w:rsidRDefault="004D181A" w:rsidP="00574317">
      <w:pPr>
        <w:ind w:right="-2"/>
        <w:rPr>
          <w:rFonts w:ascii="Arial" w:hAnsi="Arial" w:cs="Arial"/>
          <w:color w:val="00B050"/>
          <w:sz w:val="22"/>
          <w:szCs w:val="22"/>
        </w:rPr>
      </w:pPr>
    </w:p>
    <w:p w14:paraId="3A9D6E12" w14:textId="77777777" w:rsidR="004D181A" w:rsidRDefault="004D181A" w:rsidP="00574317">
      <w:pPr>
        <w:ind w:right="-2"/>
        <w:rPr>
          <w:rFonts w:ascii="Arial" w:hAnsi="Arial" w:cs="Arial"/>
          <w:color w:val="00B050"/>
          <w:sz w:val="22"/>
          <w:szCs w:val="22"/>
        </w:rPr>
      </w:pPr>
    </w:p>
    <w:p w14:paraId="0F18A366" w14:textId="77777777" w:rsidR="004D181A" w:rsidRDefault="004D181A" w:rsidP="00574317">
      <w:pPr>
        <w:ind w:right="-2"/>
        <w:rPr>
          <w:rFonts w:ascii="Arial" w:hAnsi="Arial" w:cs="Arial"/>
          <w:color w:val="00B050"/>
          <w:sz w:val="22"/>
          <w:szCs w:val="22"/>
        </w:rPr>
      </w:pPr>
    </w:p>
    <w:p w14:paraId="6A2C4B65" w14:textId="77777777" w:rsidR="005D5826" w:rsidRDefault="005D5826" w:rsidP="00574317">
      <w:pPr>
        <w:ind w:right="-2"/>
        <w:rPr>
          <w:rFonts w:ascii="Arial" w:hAnsi="Arial" w:cs="Arial"/>
          <w:color w:val="00B050"/>
          <w:sz w:val="22"/>
          <w:szCs w:val="22"/>
        </w:rPr>
      </w:pPr>
    </w:p>
    <w:p w14:paraId="265FE274" w14:textId="77777777" w:rsidR="005D5826" w:rsidRDefault="005D5826" w:rsidP="00574317">
      <w:pPr>
        <w:ind w:right="-2"/>
        <w:rPr>
          <w:rFonts w:ascii="Arial" w:hAnsi="Arial" w:cs="Arial"/>
          <w:color w:val="00B050"/>
          <w:sz w:val="22"/>
          <w:szCs w:val="22"/>
        </w:rPr>
      </w:pPr>
    </w:p>
    <w:p w14:paraId="437F78C9" w14:textId="77777777" w:rsidR="004D181A" w:rsidRDefault="004D181A" w:rsidP="00574317">
      <w:pPr>
        <w:ind w:right="-2"/>
        <w:rPr>
          <w:rFonts w:ascii="Arial" w:hAnsi="Arial" w:cs="Arial"/>
          <w:color w:val="00B050"/>
          <w:sz w:val="22"/>
          <w:szCs w:val="22"/>
        </w:rPr>
      </w:pPr>
    </w:p>
    <w:p w14:paraId="7CC89F48" w14:textId="77777777" w:rsidR="004D181A" w:rsidRDefault="004D181A" w:rsidP="00574317">
      <w:pPr>
        <w:ind w:right="-2"/>
        <w:rPr>
          <w:rFonts w:ascii="Arial" w:hAnsi="Arial" w:cs="Arial"/>
          <w:color w:val="00B050"/>
          <w:sz w:val="22"/>
          <w:szCs w:val="22"/>
        </w:rPr>
      </w:pPr>
    </w:p>
    <w:p w14:paraId="30FF270D" w14:textId="77777777" w:rsidR="004D181A" w:rsidRDefault="004D181A" w:rsidP="00574317">
      <w:pPr>
        <w:ind w:right="-2"/>
        <w:rPr>
          <w:rFonts w:ascii="Arial" w:hAnsi="Arial" w:cs="Arial"/>
          <w:color w:val="00B050"/>
          <w:sz w:val="22"/>
          <w:szCs w:val="22"/>
        </w:rPr>
      </w:pPr>
    </w:p>
    <w:p w14:paraId="12138AB0" w14:textId="77777777" w:rsidR="004D181A" w:rsidRDefault="004D181A" w:rsidP="00574317">
      <w:pPr>
        <w:ind w:right="-2"/>
        <w:rPr>
          <w:rFonts w:ascii="Arial" w:hAnsi="Arial" w:cs="Arial"/>
          <w:color w:val="00B050"/>
          <w:sz w:val="22"/>
          <w:szCs w:val="22"/>
        </w:rPr>
      </w:pPr>
    </w:p>
    <w:p w14:paraId="599C1234" w14:textId="77777777" w:rsidR="004D181A" w:rsidRDefault="004D181A" w:rsidP="00574317">
      <w:pPr>
        <w:ind w:right="-2"/>
        <w:rPr>
          <w:rFonts w:ascii="Arial" w:hAnsi="Arial" w:cs="Arial"/>
          <w:color w:val="00B050"/>
          <w:sz w:val="22"/>
          <w:szCs w:val="22"/>
        </w:rPr>
      </w:pPr>
    </w:p>
    <w:p w14:paraId="07CE4B56" w14:textId="77777777" w:rsidR="004D181A" w:rsidRDefault="004D181A" w:rsidP="00574317">
      <w:pPr>
        <w:ind w:right="-2"/>
        <w:rPr>
          <w:rFonts w:ascii="Arial" w:hAnsi="Arial" w:cs="Arial"/>
          <w:color w:val="00B050"/>
          <w:sz w:val="22"/>
          <w:szCs w:val="22"/>
        </w:rPr>
      </w:pPr>
    </w:p>
    <w:p w14:paraId="260F42FD" w14:textId="77777777" w:rsidR="004D181A" w:rsidRDefault="004D181A" w:rsidP="00574317">
      <w:pPr>
        <w:ind w:right="-2"/>
        <w:rPr>
          <w:rFonts w:ascii="Arial" w:hAnsi="Arial" w:cs="Arial"/>
          <w:color w:val="00B050"/>
          <w:sz w:val="22"/>
          <w:szCs w:val="22"/>
        </w:rPr>
      </w:pPr>
    </w:p>
    <w:p w14:paraId="6544CE55" w14:textId="77777777" w:rsidR="004D181A" w:rsidRDefault="004D181A" w:rsidP="00574317">
      <w:pPr>
        <w:ind w:right="-2"/>
        <w:rPr>
          <w:rFonts w:ascii="Arial" w:hAnsi="Arial" w:cs="Arial"/>
          <w:color w:val="00B050"/>
          <w:sz w:val="22"/>
          <w:szCs w:val="22"/>
        </w:rPr>
      </w:pPr>
    </w:p>
    <w:p w14:paraId="4188B85E" w14:textId="77777777" w:rsidR="004D181A" w:rsidRDefault="004D181A" w:rsidP="00574317">
      <w:pPr>
        <w:ind w:right="-2"/>
        <w:rPr>
          <w:rFonts w:ascii="Arial" w:hAnsi="Arial" w:cs="Arial"/>
          <w:color w:val="00B050"/>
          <w:sz w:val="22"/>
          <w:szCs w:val="22"/>
        </w:rPr>
      </w:pPr>
    </w:p>
    <w:p w14:paraId="20EAD7F8" w14:textId="77777777" w:rsidR="004D181A" w:rsidRDefault="004D181A" w:rsidP="00574317">
      <w:pPr>
        <w:ind w:right="-2"/>
        <w:rPr>
          <w:rFonts w:ascii="Arial" w:hAnsi="Arial" w:cs="Arial"/>
          <w:color w:val="00B050"/>
          <w:sz w:val="22"/>
          <w:szCs w:val="22"/>
        </w:rPr>
      </w:pPr>
    </w:p>
    <w:p w14:paraId="0A0E3275" w14:textId="77777777" w:rsidR="004D181A" w:rsidRDefault="004D181A" w:rsidP="00574317">
      <w:pPr>
        <w:ind w:right="-2"/>
        <w:rPr>
          <w:rFonts w:ascii="Arial" w:hAnsi="Arial" w:cs="Arial"/>
          <w:color w:val="00B050"/>
          <w:sz w:val="22"/>
          <w:szCs w:val="22"/>
        </w:rPr>
      </w:pPr>
    </w:p>
    <w:p w14:paraId="21804E87" w14:textId="77777777" w:rsidR="004D181A" w:rsidRDefault="004D181A" w:rsidP="00574317">
      <w:pPr>
        <w:ind w:right="-2"/>
        <w:rPr>
          <w:rFonts w:ascii="Arial" w:hAnsi="Arial" w:cs="Arial"/>
          <w:color w:val="00B050"/>
          <w:sz w:val="22"/>
          <w:szCs w:val="22"/>
        </w:rPr>
      </w:pPr>
    </w:p>
    <w:p w14:paraId="16284CAD" w14:textId="77777777" w:rsidR="004D181A" w:rsidRDefault="004D181A" w:rsidP="00574317">
      <w:pPr>
        <w:ind w:right="-2"/>
        <w:rPr>
          <w:rFonts w:ascii="Arial" w:hAnsi="Arial" w:cs="Arial"/>
          <w:color w:val="00B050"/>
          <w:sz w:val="22"/>
          <w:szCs w:val="22"/>
        </w:rPr>
      </w:pPr>
    </w:p>
    <w:p w14:paraId="0F89B7D8" w14:textId="77777777" w:rsidR="004D181A" w:rsidRDefault="004D181A" w:rsidP="00574317">
      <w:pPr>
        <w:ind w:right="-2"/>
        <w:rPr>
          <w:rFonts w:ascii="Arial" w:hAnsi="Arial" w:cs="Arial"/>
          <w:color w:val="00B050"/>
          <w:sz w:val="22"/>
          <w:szCs w:val="22"/>
        </w:rPr>
      </w:pPr>
    </w:p>
    <w:p w14:paraId="11BF83B2" w14:textId="77777777" w:rsidR="004D181A" w:rsidRDefault="004D181A" w:rsidP="00574317">
      <w:pPr>
        <w:ind w:right="-2"/>
        <w:rPr>
          <w:rFonts w:ascii="Arial" w:hAnsi="Arial" w:cs="Arial"/>
          <w:color w:val="00B050"/>
          <w:sz w:val="22"/>
          <w:szCs w:val="22"/>
        </w:rPr>
      </w:pPr>
    </w:p>
    <w:p w14:paraId="3B55A797" w14:textId="77777777" w:rsidR="00F12722" w:rsidRPr="00D529E0" w:rsidRDefault="00F12722" w:rsidP="00574317">
      <w:pPr>
        <w:pStyle w:val="Corpodetexto"/>
        <w:ind w:right="-2"/>
        <w:rPr>
          <w:rFonts w:ascii="Arial" w:hAnsi="Arial" w:cs="Arial"/>
          <w:bCs/>
          <w:sz w:val="22"/>
          <w:szCs w:val="22"/>
          <w:u w:val="none"/>
        </w:rPr>
      </w:pPr>
    </w:p>
    <w:p w14:paraId="600B217F" w14:textId="36631A62"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 xml:space="preserve">ANEXO </w:t>
      </w:r>
      <w:r w:rsidR="006044DB">
        <w:rPr>
          <w:rFonts w:ascii="Arial" w:hAnsi="Arial" w:cs="Arial"/>
          <w:bCs/>
          <w:sz w:val="22"/>
          <w:szCs w:val="22"/>
          <w:u w:val="none"/>
        </w:rPr>
        <w:t>III</w:t>
      </w:r>
    </w:p>
    <w:p w14:paraId="2610F694" w14:textId="77777777" w:rsidR="00BB7BC9" w:rsidRPr="00D529E0" w:rsidRDefault="00BB7BC9" w:rsidP="00574317">
      <w:pPr>
        <w:pStyle w:val="Corpodetexto"/>
        <w:ind w:right="-2"/>
        <w:jc w:val="center"/>
        <w:rPr>
          <w:rFonts w:ascii="Arial" w:hAnsi="Arial" w:cs="Arial"/>
          <w:sz w:val="22"/>
          <w:szCs w:val="22"/>
          <w:u w:val="none"/>
        </w:rPr>
      </w:pPr>
    </w:p>
    <w:p w14:paraId="73D065C0"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PLENO ATENDIMENTO AOS REQUISITOS DE HABILITAÇÃO.</w:t>
      </w:r>
    </w:p>
    <w:p w14:paraId="1CDC7CB9" w14:textId="77777777" w:rsidR="00BB7BC9" w:rsidRPr="00D529E0" w:rsidRDefault="00BB7BC9" w:rsidP="00574317">
      <w:pPr>
        <w:pStyle w:val="Corpodetexto"/>
        <w:ind w:right="-2"/>
        <w:jc w:val="center"/>
        <w:rPr>
          <w:rFonts w:ascii="Arial" w:hAnsi="Arial" w:cs="Arial"/>
          <w:bCs/>
          <w:sz w:val="22"/>
          <w:szCs w:val="22"/>
          <w:u w:val="none"/>
        </w:rPr>
      </w:pPr>
    </w:p>
    <w:p w14:paraId="51A9965B" w14:textId="77777777" w:rsidR="00BB7BC9" w:rsidRPr="00D529E0" w:rsidRDefault="00BB7BC9" w:rsidP="00574317">
      <w:pPr>
        <w:pStyle w:val="Corpodetexto"/>
        <w:ind w:right="-2"/>
        <w:jc w:val="center"/>
        <w:rPr>
          <w:rFonts w:ascii="Arial" w:hAnsi="Arial" w:cs="Arial"/>
          <w:b w:val="0"/>
          <w:bCs/>
          <w:sz w:val="22"/>
          <w:szCs w:val="22"/>
          <w:u w:val="none"/>
        </w:rPr>
      </w:pPr>
    </w:p>
    <w:p w14:paraId="71F9F008" w14:textId="77777777" w:rsidR="00BB7BC9" w:rsidRPr="00D529E0" w:rsidRDefault="00BB7BC9" w:rsidP="00574317">
      <w:pPr>
        <w:pStyle w:val="Corpodetexto"/>
        <w:ind w:right="-2"/>
        <w:jc w:val="center"/>
        <w:rPr>
          <w:rFonts w:ascii="Arial" w:hAnsi="Arial" w:cs="Arial"/>
          <w:b w:val="0"/>
          <w:bCs/>
          <w:sz w:val="22"/>
          <w:szCs w:val="22"/>
          <w:u w:val="none"/>
        </w:rPr>
      </w:pPr>
    </w:p>
    <w:p w14:paraId="1C7A4DFB"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574317">
      <w:pPr>
        <w:pStyle w:val="Corpodetexto"/>
        <w:ind w:right="-2"/>
        <w:jc w:val="center"/>
        <w:rPr>
          <w:rFonts w:ascii="Arial" w:hAnsi="Arial" w:cs="Arial"/>
          <w:b w:val="0"/>
          <w:bCs/>
          <w:sz w:val="22"/>
          <w:szCs w:val="22"/>
          <w:u w:val="none"/>
        </w:rPr>
      </w:pPr>
    </w:p>
    <w:p w14:paraId="116E4491" w14:textId="77777777" w:rsidR="00BB7BC9" w:rsidRPr="00D529E0" w:rsidRDefault="00BB7BC9" w:rsidP="00574317">
      <w:pPr>
        <w:pStyle w:val="Corpodetexto"/>
        <w:ind w:right="-2"/>
        <w:rPr>
          <w:rFonts w:ascii="Arial" w:hAnsi="Arial" w:cs="Arial"/>
          <w:sz w:val="22"/>
          <w:szCs w:val="22"/>
          <w:u w:val="none"/>
        </w:rPr>
      </w:pPr>
    </w:p>
    <w:p w14:paraId="4E491BDB"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574317">
      <w:pPr>
        <w:pStyle w:val="Corpodetexto"/>
        <w:ind w:right="-2"/>
        <w:rPr>
          <w:rFonts w:ascii="Arial" w:hAnsi="Arial" w:cs="Arial"/>
          <w:b w:val="0"/>
          <w:bCs/>
          <w:sz w:val="22"/>
          <w:szCs w:val="22"/>
          <w:u w:val="none"/>
        </w:rPr>
      </w:pPr>
    </w:p>
    <w:p w14:paraId="4A60368B" w14:textId="77777777" w:rsidR="00BB7BC9" w:rsidRPr="00A502C7" w:rsidRDefault="00BB7BC9" w:rsidP="00574317">
      <w:pPr>
        <w:pStyle w:val="Corpodetexto"/>
        <w:ind w:right="-2"/>
        <w:rPr>
          <w:rFonts w:ascii="Arial" w:hAnsi="Arial" w:cs="Arial"/>
          <w:b w:val="0"/>
          <w:bCs/>
          <w:sz w:val="22"/>
          <w:szCs w:val="22"/>
          <w:u w:val="none"/>
        </w:rPr>
      </w:pPr>
    </w:p>
    <w:p w14:paraId="78EDBFE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574317">
      <w:pPr>
        <w:pStyle w:val="Corpodetexto"/>
        <w:ind w:right="-2" w:firstLine="2520"/>
        <w:rPr>
          <w:rFonts w:ascii="Arial" w:hAnsi="Arial" w:cs="Arial"/>
          <w:b w:val="0"/>
          <w:bCs/>
          <w:sz w:val="22"/>
          <w:szCs w:val="22"/>
          <w:u w:val="none"/>
        </w:rPr>
      </w:pPr>
    </w:p>
    <w:p w14:paraId="2F5C1D78" w14:textId="4AABA4B9" w:rsidR="00BB7BC9" w:rsidRPr="00A502C7" w:rsidRDefault="00BB7BC9" w:rsidP="00574317">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5876F0">
        <w:rPr>
          <w:rFonts w:ascii="Arial" w:hAnsi="Arial" w:cs="Arial"/>
          <w:b w:val="0"/>
          <w:bCs/>
          <w:sz w:val="22"/>
          <w:szCs w:val="22"/>
          <w:u w:val="none"/>
        </w:rPr>
        <w:t>015</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00</w:t>
      </w:r>
      <w:r w:rsidR="005876F0">
        <w:rPr>
          <w:rFonts w:ascii="Arial" w:hAnsi="Arial" w:cs="Arial"/>
          <w:b w:val="0"/>
          <w:bCs/>
          <w:sz w:val="22"/>
          <w:szCs w:val="22"/>
          <w:u w:val="none"/>
        </w:rPr>
        <w:t>1</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574317">
      <w:pPr>
        <w:pStyle w:val="Corpodetexto"/>
        <w:ind w:right="-2"/>
        <w:jc w:val="center"/>
        <w:rPr>
          <w:rFonts w:ascii="Arial" w:hAnsi="Arial" w:cs="Arial"/>
          <w:b w:val="0"/>
          <w:bCs/>
          <w:sz w:val="22"/>
          <w:szCs w:val="22"/>
          <w:u w:val="none"/>
        </w:rPr>
      </w:pPr>
    </w:p>
    <w:p w14:paraId="59775EDA" w14:textId="7714EBFA"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FA5460">
        <w:rPr>
          <w:rFonts w:ascii="Arial" w:hAnsi="Arial" w:cs="Arial"/>
          <w:b w:val="0"/>
          <w:bCs/>
          <w:sz w:val="22"/>
          <w:szCs w:val="22"/>
          <w:u w:val="none"/>
        </w:rPr>
        <w:t>6</w:t>
      </w:r>
      <w:r w:rsidRPr="00A502C7">
        <w:rPr>
          <w:rFonts w:ascii="Arial" w:hAnsi="Arial" w:cs="Arial"/>
          <w:b w:val="0"/>
          <w:bCs/>
          <w:sz w:val="22"/>
          <w:szCs w:val="22"/>
          <w:u w:val="none"/>
        </w:rPr>
        <w:t>.</w:t>
      </w:r>
    </w:p>
    <w:p w14:paraId="537EC243" w14:textId="77777777" w:rsidR="00BB7BC9" w:rsidRPr="00D529E0" w:rsidRDefault="00BB7BC9" w:rsidP="00574317">
      <w:pPr>
        <w:pStyle w:val="Corpodetexto"/>
        <w:ind w:right="-2"/>
        <w:jc w:val="center"/>
        <w:rPr>
          <w:rFonts w:ascii="Arial" w:hAnsi="Arial" w:cs="Arial"/>
          <w:sz w:val="22"/>
          <w:szCs w:val="22"/>
          <w:u w:val="none"/>
        </w:rPr>
      </w:pPr>
    </w:p>
    <w:p w14:paraId="40EF61DA" w14:textId="77777777" w:rsidR="00BB7BC9" w:rsidRPr="00D529E0" w:rsidRDefault="00BB7BC9" w:rsidP="00574317">
      <w:pPr>
        <w:pStyle w:val="Corpodetexto"/>
        <w:ind w:right="-2"/>
        <w:jc w:val="center"/>
        <w:rPr>
          <w:rFonts w:ascii="Arial" w:hAnsi="Arial" w:cs="Arial"/>
          <w:sz w:val="22"/>
          <w:szCs w:val="22"/>
          <w:u w:val="none"/>
        </w:rPr>
      </w:pPr>
    </w:p>
    <w:p w14:paraId="3A89B60C" w14:textId="77777777" w:rsidR="00BB7BC9" w:rsidRPr="00D529E0" w:rsidRDefault="00BB7BC9" w:rsidP="00574317">
      <w:pPr>
        <w:pStyle w:val="Corpodetexto"/>
        <w:ind w:right="-2"/>
        <w:jc w:val="center"/>
        <w:rPr>
          <w:rFonts w:ascii="Arial" w:hAnsi="Arial" w:cs="Arial"/>
          <w:sz w:val="22"/>
          <w:szCs w:val="22"/>
          <w:u w:val="none"/>
        </w:rPr>
      </w:pPr>
    </w:p>
    <w:p w14:paraId="5019B9A2"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574317">
      <w:pPr>
        <w:pStyle w:val="Corpodetexto"/>
        <w:ind w:right="-2"/>
        <w:rPr>
          <w:rFonts w:ascii="Arial" w:hAnsi="Arial" w:cs="Arial"/>
          <w:sz w:val="22"/>
          <w:szCs w:val="22"/>
          <w:u w:val="none"/>
        </w:rPr>
      </w:pPr>
    </w:p>
    <w:p w14:paraId="50F6BC01" w14:textId="7FBBB1A0"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legal(is) ou procurador devidamente habilitado</w:t>
      </w:r>
      <w:r w:rsidR="006559CD">
        <w:rPr>
          <w:rFonts w:ascii="Arial" w:hAnsi="Arial" w:cs="Arial"/>
          <w:b w:val="0"/>
          <w:bCs/>
          <w:sz w:val="22"/>
          <w:szCs w:val="22"/>
          <w:u w:val="none"/>
        </w:rPr>
        <w:t>.</w:t>
      </w:r>
    </w:p>
    <w:p w14:paraId="2497624F" w14:textId="77777777" w:rsidR="00BB7BC9" w:rsidRPr="00D529E0" w:rsidRDefault="00BB7BC9" w:rsidP="00574317">
      <w:pPr>
        <w:ind w:right="-2"/>
        <w:rPr>
          <w:rFonts w:ascii="Arial" w:hAnsi="Arial" w:cs="Arial"/>
          <w:sz w:val="22"/>
          <w:szCs w:val="22"/>
        </w:rPr>
      </w:pPr>
    </w:p>
    <w:p w14:paraId="69ADFB90" w14:textId="77777777" w:rsidR="004D181A" w:rsidRDefault="004D181A" w:rsidP="00574317">
      <w:pPr>
        <w:ind w:right="-2"/>
        <w:jc w:val="center"/>
        <w:rPr>
          <w:rFonts w:ascii="Arial" w:hAnsi="Arial" w:cs="Arial"/>
          <w:b/>
          <w:bCs/>
          <w:iCs/>
          <w:sz w:val="22"/>
          <w:szCs w:val="22"/>
        </w:rPr>
      </w:pPr>
    </w:p>
    <w:p w14:paraId="44A66945" w14:textId="77777777" w:rsidR="004D181A" w:rsidRDefault="004D181A" w:rsidP="00574317">
      <w:pPr>
        <w:ind w:right="-2"/>
        <w:jc w:val="center"/>
        <w:rPr>
          <w:rFonts w:ascii="Arial" w:hAnsi="Arial" w:cs="Arial"/>
          <w:b/>
          <w:bCs/>
          <w:iCs/>
          <w:sz w:val="22"/>
          <w:szCs w:val="22"/>
        </w:rPr>
      </w:pPr>
    </w:p>
    <w:p w14:paraId="7D22F45D" w14:textId="77777777" w:rsidR="004D181A" w:rsidRDefault="004D181A" w:rsidP="00574317">
      <w:pPr>
        <w:ind w:right="-2"/>
        <w:jc w:val="center"/>
        <w:rPr>
          <w:rFonts w:ascii="Arial" w:hAnsi="Arial" w:cs="Arial"/>
          <w:b/>
          <w:bCs/>
          <w:iCs/>
          <w:sz w:val="22"/>
          <w:szCs w:val="22"/>
        </w:rPr>
      </w:pPr>
    </w:p>
    <w:p w14:paraId="0D1F6D44" w14:textId="77777777" w:rsidR="004D181A" w:rsidRDefault="004D181A" w:rsidP="00574317">
      <w:pPr>
        <w:ind w:right="-2"/>
        <w:jc w:val="center"/>
        <w:rPr>
          <w:rFonts w:ascii="Arial" w:hAnsi="Arial" w:cs="Arial"/>
          <w:b/>
          <w:bCs/>
          <w:iCs/>
          <w:sz w:val="22"/>
          <w:szCs w:val="22"/>
        </w:rPr>
      </w:pPr>
    </w:p>
    <w:p w14:paraId="2C4280CF" w14:textId="77777777" w:rsidR="004D181A" w:rsidRDefault="004D181A" w:rsidP="00574317">
      <w:pPr>
        <w:ind w:right="-2"/>
        <w:jc w:val="center"/>
        <w:rPr>
          <w:rFonts w:ascii="Arial" w:hAnsi="Arial" w:cs="Arial"/>
          <w:b/>
          <w:bCs/>
          <w:iCs/>
          <w:sz w:val="22"/>
          <w:szCs w:val="22"/>
        </w:rPr>
      </w:pPr>
    </w:p>
    <w:p w14:paraId="51092B44" w14:textId="77777777" w:rsidR="004D181A" w:rsidRDefault="004D181A" w:rsidP="00574317">
      <w:pPr>
        <w:ind w:right="-2"/>
        <w:jc w:val="center"/>
        <w:rPr>
          <w:rFonts w:ascii="Arial" w:hAnsi="Arial" w:cs="Arial"/>
          <w:b/>
          <w:bCs/>
          <w:iCs/>
          <w:sz w:val="22"/>
          <w:szCs w:val="22"/>
        </w:rPr>
      </w:pPr>
    </w:p>
    <w:p w14:paraId="5B9FC09E" w14:textId="77777777" w:rsidR="004D181A" w:rsidRDefault="004D181A" w:rsidP="00574317">
      <w:pPr>
        <w:ind w:right="-2"/>
        <w:jc w:val="center"/>
        <w:rPr>
          <w:rFonts w:ascii="Arial" w:hAnsi="Arial" w:cs="Arial"/>
          <w:b/>
          <w:bCs/>
          <w:iCs/>
          <w:sz w:val="22"/>
          <w:szCs w:val="22"/>
        </w:rPr>
      </w:pPr>
    </w:p>
    <w:p w14:paraId="084A3607" w14:textId="77777777" w:rsidR="004D181A" w:rsidRDefault="004D181A" w:rsidP="00574317">
      <w:pPr>
        <w:ind w:right="-2"/>
        <w:jc w:val="center"/>
        <w:rPr>
          <w:rFonts w:ascii="Arial" w:hAnsi="Arial" w:cs="Arial"/>
          <w:b/>
          <w:bCs/>
          <w:iCs/>
          <w:sz w:val="22"/>
          <w:szCs w:val="22"/>
        </w:rPr>
      </w:pPr>
    </w:p>
    <w:p w14:paraId="1229FAE9" w14:textId="77777777" w:rsidR="004D181A" w:rsidRDefault="004D181A" w:rsidP="00574317">
      <w:pPr>
        <w:ind w:right="-2"/>
        <w:jc w:val="center"/>
        <w:rPr>
          <w:rFonts w:ascii="Arial" w:hAnsi="Arial" w:cs="Arial"/>
          <w:b/>
          <w:bCs/>
          <w:iCs/>
          <w:sz w:val="22"/>
          <w:szCs w:val="22"/>
        </w:rPr>
      </w:pPr>
    </w:p>
    <w:p w14:paraId="54C63682" w14:textId="77777777" w:rsidR="004D181A" w:rsidRDefault="004D181A" w:rsidP="00574317">
      <w:pPr>
        <w:ind w:right="-2"/>
        <w:jc w:val="center"/>
        <w:rPr>
          <w:rFonts w:ascii="Arial" w:hAnsi="Arial" w:cs="Arial"/>
          <w:b/>
          <w:bCs/>
          <w:iCs/>
          <w:sz w:val="22"/>
          <w:szCs w:val="22"/>
        </w:rPr>
      </w:pPr>
    </w:p>
    <w:p w14:paraId="73EA4DD3" w14:textId="77777777" w:rsidR="004D181A" w:rsidRDefault="004D181A" w:rsidP="00574317">
      <w:pPr>
        <w:ind w:right="-2"/>
        <w:jc w:val="center"/>
        <w:rPr>
          <w:rFonts w:ascii="Arial" w:hAnsi="Arial" w:cs="Arial"/>
          <w:b/>
          <w:bCs/>
          <w:iCs/>
          <w:sz w:val="22"/>
          <w:szCs w:val="22"/>
        </w:rPr>
      </w:pPr>
    </w:p>
    <w:p w14:paraId="09E3071A" w14:textId="77777777" w:rsidR="004D181A" w:rsidRDefault="004D181A" w:rsidP="00574317">
      <w:pPr>
        <w:ind w:right="-2"/>
        <w:jc w:val="center"/>
        <w:rPr>
          <w:rFonts w:ascii="Arial" w:hAnsi="Arial" w:cs="Arial"/>
          <w:b/>
          <w:bCs/>
          <w:iCs/>
          <w:sz w:val="22"/>
          <w:szCs w:val="22"/>
        </w:rPr>
      </w:pPr>
    </w:p>
    <w:p w14:paraId="01F046DB" w14:textId="77777777" w:rsidR="004D181A" w:rsidRDefault="004D181A" w:rsidP="00574317">
      <w:pPr>
        <w:ind w:right="-2"/>
        <w:jc w:val="center"/>
        <w:rPr>
          <w:rFonts w:ascii="Arial" w:hAnsi="Arial" w:cs="Arial"/>
          <w:b/>
          <w:bCs/>
          <w:iCs/>
          <w:sz w:val="22"/>
          <w:szCs w:val="22"/>
        </w:rPr>
      </w:pPr>
    </w:p>
    <w:p w14:paraId="5E62C0AF" w14:textId="77777777" w:rsidR="004D181A" w:rsidRDefault="004D181A" w:rsidP="00574317">
      <w:pPr>
        <w:ind w:right="-2"/>
        <w:jc w:val="center"/>
        <w:rPr>
          <w:rFonts w:ascii="Arial" w:hAnsi="Arial" w:cs="Arial"/>
          <w:b/>
          <w:bCs/>
          <w:iCs/>
          <w:sz w:val="22"/>
          <w:szCs w:val="22"/>
        </w:rPr>
      </w:pPr>
    </w:p>
    <w:p w14:paraId="0D37A3D5" w14:textId="77777777" w:rsidR="004D181A" w:rsidRDefault="004D181A" w:rsidP="00574317">
      <w:pPr>
        <w:ind w:right="-2"/>
        <w:jc w:val="center"/>
        <w:rPr>
          <w:rFonts w:ascii="Arial" w:hAnsi="Arial" w:cs="Arial"/>
          <w:b/>
          <w:bCs/>
          <w:iCs/>
          <w:sz w:val="22"/>
          <w:szCs w:val="22"/>
        </w:rPr>
      </w:pPr>
    </w:p>
    <w:p w14:paraId="2AEE4375" w14:textId="77777777" w:rsidR="004D181A" w:rsidRDefault="004D181A" w:rsidP="00574317">
      <w:pPr>
        <w:ind w:right="-2"/>
        <w:jc w:val="center"/>
        <w:rPr>
          <w:rFonts w:ascii="Arial" w:hAnsi="Arial" w:cs="Arial"/>
          <w:b/>
          <w:bCs/>
          <w:iCs/>
          <w:sz w:val="22"/>
          <w:szCs w:val="22"/>
        </w:rPr>
      </w:pPr>
    </w:p>
    <w:p w14:paraId="0D736219" w14:textId="77777777" w:rsidR="004D181A" w:rsidRDefault="004D181A" w:rsidP="00574317">
      <w:pPr>
        <w:ind w:right="-2"/>
        <w:jc w:val="center"/>
        <w:rPr>
          <w:rFonts w:ascii="Arial" w:hAnsi="Arial" w:cs="Arial"/>
          <w:b/>
          <w:bCs/>
          <w:iCs/>
          <w:sz w:val="22"/>
          <w:szCs w:val="22"/>
        </w:rPr>
      </w:pPr>
    </w:p>
    <w:p w14:paraId="5C60B999" w14:textId="77777777" w:rsidR="00A165EE" w:rsidRDefault="00A165EE" w:rsidP="00574317">
      <w:pPr>
        <w:ind w:right="-2"/>
        <w:jc w:val="center"/>
        <w:rPr>
          <w:rFonts w:ascii="Arial" w:hAnsi="Arial" w:cs="Arial"/>
          <w:b/>
          <w:bCs/>
          <w:iCs/>
          <w:sz w:val="22"/>
          <w:szCs w:val="22"/>
        </w:rPr>
      </w:pPr>
    </w:p>
    <w:p w14:paraId="3E725631" w14:textId="77777777" w:rsidR="004D181A" w:rsidRDefault="004D181A" w:rsidP="00574317">
      <w:pPr>
        <w:ind w:right="-2"/>
        <w:jc w:val="center"/>
        <w:rPr>
          <w:rFonts w:ascii="Arial" w:hAnsi="Arial" w:cs="Arial"/>
          <w:b/>
          <w:bCs/>
          <w:iCs/>
          <w:sz w:val="22"/>
          <w:szCs w:val="22"/>
        </w:rPr>
      </w:pPr>
    </w:p>
    <w:p w14:paraId="09025AEA" w14:textId="77777777" w:rsidR="004D181A" w:rsidRDefault="004D181A" w:rsidP="00574317">
      <w:pPr>
        <w:ind w:right="-2"/>
        <w:jc w:val="center"/>
        <w:rPr>
          <w:rFonts w:ascii="Arial" w:hAnsi="Arial" w:cs="Arial"/>
          <w:b/>
          <w:bCs/>
          <w:iCs/>
          <w:sz w:val="22"/>
          <w:szCs w:val="22"/>
        </w:rPr>
      </w:pPr>
    </w:p>
    <w:p w14:paraId="06949377" w14:textId="77777777" w:rsidR="004D181A" w:rsidRDefault="004D181A" w:rsidP="00574317">
      <w:pPr>
        <w:ind w:right="-2"/>
        <w:jc w:val="center"/>
        <w:rPr>
          <w:rFonts w:ascii="Arial" w:hAnsi="Arial" w:cs="Arial"/>
          <w:b/>
          <w:bCs/>
          <w:iCs/>
          <w:sz w:val="22"/>
          <w:szCs w:val="22"/>
        </w:rPr>
      </w:pPr>
    </w:p>
    <w:p w14:paraId="06F6B4E9" w14:textId="77777777" w:rsidR="004D181A" w:rsidRDefault="004D181A" w:rsidP="00574317">
      <w:pPr>
        <w:ind w:right="-2"/>
        <w:jc w:val="center"/>
        <w:rPr>
          <w:rFonts w:ascii="Arial" w:hAnsi="Arial" w:cs="Arial"/>
          <w:b/>
          <w:bCs/>
          <w:iCs/>
          <w:sz w:val="22"/>
          <w:szCs w:val="22"/>
        </w:rPr>
      </w:pPr>
    </w:p>
    <w:p w14:paraId="73F8EA77" w14:textId="77777777" w:rsidR="004D181A" w:rsidRDefault="004D181A" w:rsidP="00574317">
      <w:pPr>
        <w:ind w:right="-2"/>
        <w:jc w:val="center"/>
        <w:rPr>
          <w:rFonts w:ascii="Arial" w:hAnsi="Arial" w:cs="Arial"/>
          <w:b/>
          <w:bCs/>
          <w:iCs/>
          <w:sz w:val="22"/>
          <w:szCs w:val="22"/>
        </w:rPr>
      </w:pPr>
    </w:p>
    <w:p w14:paraId="5EA33269" w14:textId="418705DE" w:rsidR="00F443A7" w:rsidRDefault="00995211" w:rsidP="00574317">
      <w:pPr>
        <w:ind w:right="-2"/>
        <w:jc w:val="center"/>
        <w:rPr>
          <w:rFonts w:ascii="Arial" w:hAnsi="Arial" w:cs="Arial"/>
          <w:b/>
          <w:bCs/>
          <w:iCs/>
          <w:sz w:val="22"/>
          <w:szCs w:val="22"/>
        </w:rPr>
      </w:pPr>
      <w:r w:rsidRPr="00D529E0">
        <w:rPr>
          <w:rFonts w:ascii="Arial" w:hAnsi="Arial" w:cs="Arial"/>
          <w:b/>
          <w:bCs/>
          <w:iCs/>
          <w:sz w:val="22"/>
          <w:szCs w:val="22"/>
        </w:rPr>
        <w:lastRenderedPageBreak/>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71E5A59E" w14:textId="77777777" w:rsidR="003E353B" w:rsidRPr="00D529E0" w:rsidRDefault="003E353B" w:rsidP="00574317">
      <w:pPr>
        <w:ind w:right="-2"/>
        <w:jc w:val="center"/>
        <w:rPr>
          <w:rFonts w:ascii="Arial" w:hAnsi="Arial" w:cs="Arial"/>
          <w:b/>
          <w:bCs/>
          <w:iCs/>
          <w:sz w:val="22"/>
          <w:szCs w:val="22"/>
        </w:rPr>
      </w:pPr>
    </w:p>
    <w:p w14:paraId="4C76C46E" w14:textId="1E455A4F" w:rsidR="00BC2899" w:rsidRDefault="00F443A7" w:rsidP="00574317">
      <w:pPr>
        <w:pStyle w:val="Corpodetexto"/>
        <w:ind w:right="-2"/>
        <w:jc w:val="center"/>
        <w:rPr>
          <w:rFonts w:ascii="Arial" w:hAnsi="Arial" w:cs="Arial"/>
          <w:bCs/>
          <w:i/>
          <w:iCs/>
          <w:sz w:val="22"/>
          <w:szCs w:val="22"/>
          <w:u w:val="none"/>
        </w:rPr>
      </w:pPr>
      <w:r w:rsidRPr="00D529E0">
        <w:rPr>
          <w:rFonts w:ascii="Arial" w:hAnsi="Arial" w:cs="Arial"/>
          <w:bCs/>
          <w:sz w:val="22"/>
          <w:szCs w:val="22"/>
          <w:u w:val="single"/>
        </w:rPr>
        <w:t>Proposta Comercial</w:t>
      </w:r>
      <w:r w:rsidR="00F907AA" w:rsidRPr="00F907AA">
        <w:rPr>
          <w:rFonts w:ascii="Arial" w:hAnsi="Arial" w:cs="Arial"/>
          <w:bCs/>
          <w:sz w:val="22"/>
          <w:szCs w:val="22"/>
          <w:u w:val="none"/>
        </w:rPr>
        <w:t xml:space="preserve"> -  </w:t>
      </w:r>
      <w:r w:rsidR="00BC2899"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00BC2899" w:rsidRPr="00D529E0">
        <w:rPr>
          <w:rFonts w:ascii="Arial" w:hAnsi="Arial" w:cs="Arial"/>
          <w:bCs/>
          <w:i/>
          <w:iCs/>
          <w:sz w:val="22"/>
          <w:szCs w:val="22"/>
          <w:u w:val="none"/>
        </w:rPr>
        <w:t>)</w:t>
      </w:r>
    </w:p>
    <w:p w14:paraId="26EE8AA0" w14:textId="77777777" w:rsidR="00F907AA" w:rsidRDefault="00F907AA" w:rsidP="00574317">
      <w:pPr>
        <w:pStyle w:val="Corpodetexto"/>
        <w:ind w:right="-2"/>
        <w:jc w:val="center"/>
        <w:rPr>
          <w:rFonts w:ascii="Arial" w:hAnsi="Arial" w:cs="Arial"/>
          <w:bCs/>
          <w:i/>
          <w:iCs/>
          <w:sz w:val="22"/>
          <w:szCs w:val="22"/>
          <w:u w:val="none"/>
        </w:rPr>
      </w:pPr>
    </w:p>
    <w:p w14:paraId="727FF0C7" w14:textId="67B15E94" w:rsidR="00F907AA" w:rsidRPr="00F907AA" w:rsidRDefault="00F907AA" w:rsidP="00F907AA">
      <w:pPr>
        <w:tabs>
          <w:tab w:val="left" w:pos="7386"/>
        </w:tabs>
        <w:overflowPunct w:val="0"/>
        <w:autoSpaceDE w:val="0"/>
        <w:autoSpaceDN w:val="0"/>
        <w:adjustRightInd w:val="0"/>
        <w:ind w:right="-2"/>
        <w:jc w:val="center"/>
        <w:textAlignment w:val="baseline"/>
        <w:outlineLvl w:val="0"/>
        <w:rPr>
          <w:rFonts w:ascii="Arial" w:hAnsi="Arial" w:cs="Arial"/>
          <w:b/>
          <w:bCs/>
          <w:color w:val="00B050"/>
          <w:sz w:val="22"/>
          <w:szCs w:val="22"/>
        </w:rPr>
      </w:pPr>
      <w:r w:rsidRPr="00F907AA">
        <w:rPr>
          <w:rFonts w:ascii="Arial" w:hAnsi="Arial" w:cs="Arial"/>
          <w:b/>
          <w:bCs/>
          <w:sz w:val="22"/>
          <w:szCs w:val="22"/>
        </w:rPr>
        <w:t xml:space="preserve">Processo n° </w:t>
      </w:r>
      <w:r w:rsidR="003E353B">
        <w:rPr>
          <w:rFonts w:ascii="Arial" w:hAnsi="Arial" w:cs="Arial"/>
          <w:b/>
          <w:bCs/>
          <w:sz w:val="22"/>
          <w:szCs w:val="22"/>
        </w:rPr>
        <w:t>015</w:t>
      </w:r>
      <w:r w:rsidRPr="00F907AA">
        <w:rPr>
          <w:rFonts w:ascii="Arial" w:hAnsi="Arial" w:cs="Arial"/>
          <w:b/>
          <w:bCs/>
          <w:sz w:val="22"/>
          <w:szCs w:val="22"/>
        </w:rPr>
        <w:t>/202</w:t>
      </w:r>
      <w:r w:rsidR="003E353B">
        <w:rPr>
          <w:rFonts w:ascii="Arial" w:hAnsi="Arial" w:cs="Arial"/>
          <w:b/>
          <w:bCs/>
          <w:sz w:val="22"/>
          <w:szCs w:val="22"/>
        </w:rPr>
        <w:t>6</w:t>
      </w:r>
      <w:r w:rsidRPr="00F907AA">
        <w:rPr>
          <w:rFonts w:ascii="Arial" w:hAnsi="Arial" w:cs="Arial"/>
          <w:b/>
          <w:bCs/>
          <w:sz w:val="22"/>
          <w:szCs w:val="22"/>
        </w:rPr>
        <w:t xml:space="preserve"> - Pregão Eletrônico n° 00</w:t>
      </w:r>
      <w:r w:rsidR="003E353B">
        <w:rPr>
          <w:rFonts w:ascii="Arial" w:hAnsi="Arial" w:cs="Arial"/>
          <w:b/>
          <w:bCs/>
          <w:sz w:val="22"/>
          <w:szCs w:val="22"/>
        </w:rPr>
        <w:t>1</w:t>
      </w:r>
      <w:r w:rsidRPr="00F907AA">
        <w:rPr>
          <w:rFonts w:ascii="Arial" w:hAnsi="Arial" w:cs="Arial"/>
          <w:b/>
          <w:bCs/>
          <w:sz w:val="22"/>
          <w:szCs w:val="22"/>
        </w:rPr>
        <w:t>/202</w:t>
      </w:r>
      <w:r w:rsidR="003E353B">
        <w:rPr>
          <w:rFonts w:ascii="Arial" w:hAnsi="Arial" w:cs="Arial"/>
          <w:b/>
          <w:bCs/>
          <w:sz w:val="22"/>
          <w:szCs w:val="22"/>
        </w:rPr>
        <w:t>6</w:t>
      </w:r>
    </w:p>
    <w:p w14:paraId="4692CA8C" w14:textId="77777777" w:rsidR="00F443A7" w:rsidRPr="00D529E0" w:rsidRDefault="00F443A7" w:rsidP="00574317">
      <w:pPr>
        <w:pStyle w:val="Corpodetexto"/>
        <w:ind w:right="-2"/>
        <w:jc w:val="center"/>
        <w:rPr>
          <w:rFonts w:ascii="Arial" w:hAnsi="Arial" w:cs="Arial"/>
          <w:bCs/>
          <w:sz w:val="22"/>
          <w:szCs w:val="22"/>
          <w:u w:val="none"/>
        </w:rPr>
      </w:pPr>
    </w:p>
    <w:p w14:paraId="087126E4" w14:textId="2C7578AC" w:rsidR="00F443A7" w:rsidRPr="00D529E0" w:rsidRDefault="00F443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748DBEB8"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 Fax: ..........</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574317">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23479B1D" w14:textId="141651EE" w:rsidR="00EE2B41" w:rsidRPr="00D529E0" w:rsidRDefault="00EE2B41"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0D16796F" w14:textId="25C0518F" w:rsidR="004D2399" w:rsidRPr="00542541" w:rsidRDefault="00EE2B41" w:rsidP="00574317">
      <w:pPr>
        <w:overflowPunct w:val="0"/>
        <w:autoSpaceDE w:val="0"/>
        <w:autoSpaceDN w:val="0"/>
        <w:adjustRightInd w:val="0"/>
        <w:ind w:right="-2"/>
        <w:jc w:val="both"/>
        <w:textAlignment w:val="baseline"/>
        <w:rPr>
          <w:rFonts w:ascii="Arial" w:hAnsi="Arial" w:cs="Arial"/>
          <w:bCs/>
          <w:sz w:val="20"/>
          <w:szCs w:val="20"/>
        </w:rPr>
      </w:pPr>
      <w:r w:rsidRPr="00542541">
        <w:rPr>
          <w:rFonts w:ascii="Arial" w:hAnsi="Arial" w:cs="Arial"/>
          <w:bCs/>
          <w:sz w:val="20"/>
          <w:szCs w:val="20"/>
        </w:rPr>
        <w:t xml:space="preserve">Objeto: </w:t>
      </w:r>
      <w:r w:rsidR="00C84CC5" w:rsidRPr="00C84CC5">
        <w:rPr>
          <w:rFonts w:ascii="Arial" w:eastAsia="Calibri" w:hAnsi="Arial" w:cs="Arial"/>
          <w:bCs/>
          <w:sz w:val="20"/>
          <w:szCs w:val="20"/>
          <w:lang w:eastAsia="en-US"/>
        </w:rPr>
        <w:t>“Contratação de empresa para prestação dos seguintes serviços: Plantões médicos presenciais, no CEM-Centro de Especialidades Médicas Santa Rita de Cássia; e serviços médicos em regime de sobreaviso e horas efetivas, prestadas em transferências de pacientes intermunicipais e estaduais e/ou cobertura de plantão de urgência e emergência (remoção)”</w:t>
      </w:r>
      <w:r w:rsidR="001A5A82" w:rsidRPr="00542541">
        <w:rPr>
          <w:rFonts w:ascii="Arial" w:eastAsia="Calibri" w:hAnsi="Arial" w:cs="Arial"/>
          <w:bCs/>
          <w:sz w:val="20"/>
          <w:szCs w:val="20"/>
          <w:lang w:eastAsia="en-US"/>
        </w:rPr>
        <w:t>.</w:t>
      </w:r>
      <w:r w:rsidR="00DD2594" w:rsidRPr="00542541">
        <w:rPr>
          <w:rFonts w:ascii="Arial" w:hAnsi="Arial" w:cs="Arial"/>
          <w:bCs/>
          <w:sz w:val="20"/>
          <w:szCs w:val="20"/>
        </w:rPr>
        <w:t xml:space="preserve">  </w:t>
      </w:r>
    </w:p>
    <w:p w14:paraId="25CFCFB3" w14:textId="77777777" w:rsidR="001058BB" w:rsidRDefault="001058BB" w:rsidP="00574317">
      <w:pPr>
        <w:overflowPunct w:val="0"/>
        <w:autoSpaceDE w:val="0"/>
        <w:autoSpaceDN w:val="0"/>
        <w:adjustRightInd w:val="0"/>
        <w:ind w:right="-2"/>
        <w:jc w:val="both"/>
        <w:textAlignment w:val="baseline"/>
        <w:rPr>
          <w:rFonts w:ascii="Arial" w:hAnsi="Arial"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4180"/>
        <w:gridCol w:w="761"/>
        <w:gridCol w:w="1022"/>
        <w:gridCol w:w="1687"/>
        <w:gridCol w:w="1285"/>
      </w:tblGrid>
      <w:tr w:rsidR="005301BB" w:rsidRPr="00F7711E" w14:paraId="575ABD57" w14:textId="2CF40BF1" w:rsidTr="005301BB">
        <w:trPr>
          <w:trHeight w:val="418"/>
        </w:trPr>
        <w:tc>
          <w:tcPr>
            <w:tcW w:w="5000" w:type="pct"/>
            <w:gridSpan w:val="6"/>
            <w:shd w:val="clear" w:color="auto" w:fill="76923C" w:themeFill="accent3" w:themeFillShade="BF"/>
            <w:vAlign w:val="center"/>
          </w:tcPr>
          <w:p w14:paraId="297AEFDF" w14:textId="1BFB0953" w:rsidR="005301BB" w:rsidRPr="005301BB" w:rsidRDefault="005301BB" w:rsidP="0079188F">
            <w:pPr>
              <w:pStyle w:val="Ttulo2"/>
              <w:jc w:val="center"/>
              <w:rPr>
                <w:rFonts w:ascii="Arial" w:hAnsi="Arial" w:cs="Arial"/>
                <w:color w:val="000000" w:themeColor="text1"/>
                <w:sz w:val="20"/>
                <w:lang w:eastAsia="en-US"/>
              </w:rPr>
            </w:pPr>
            <w:r w:rsidRPr="005301BB">
              <w:rPr>
                <w:rFonts w:ascii="Arial" w:hAnsi="Arial" w:cs="Arial"/>
                <w:color w:val="000000" w:themeColor="text1"/>
                <w:sz w:val="20"/>
                <w:lang w:eastAsia="en-US"/>
              </w:rPr>
              <w:t>LOTE 01 - PLANTÕES MÉDICOS (CLÍNICO GERAL)</w:t>
            </w:r>
          </w:p>
        </w:tc>
      </w:tr>
      <w:tr w:rsidR="005301BB" w:rsidRPr="00F7711E" w14:paraId="4B058B0C" w14:textId="6C511740" w:rsidTr="006E6A86">
        <w:trPr>
          <w:trHeight w:val="315"/>
        </w:trPr>
        <w:tc>
          <w:tcPr>
            <w:tcW w:w="360" w:type="pct"/>
            <w:shd w:val="clear" w:color="auto" w:fill="76923C" w:themeFill="accent3" w:themeFillShade="BF"/>
            <w:vAlign w:val="center"/>
            <w:hideMark/>
          </w:tcPr>
          <w:p w14:paraId="4F1EA6F8" w14:textId="77777777" w:rsidR="005301BB" w:rsidRPr="00F7711E" w:rsidRDefault="005301BB" w:rsidP="005301BB">
            <w:pPr>
              <w:pStyle w:val="Cabealho"/>
              <w:tabs>
                <w:tab w:val="left" w:pos="708"/>
              </w:tabs>
              <w:jc w:val="center"/>
              <w:rPr>
                <w:rFonts w:ascii="Arial" w:hAnsi="Arial" w:cs="Arial"/>
                <w:bCs/>
                <w:color w:val="000000" w:themeColor="text1"/>
                <w:sz w:val="20"/>
                <w:szCs w:val="20"/>
              </w:rPr>
            </w:pPr>
            <w:bookmarkStart w:id="10" w:name="_Hlk218521855"/>
          </w:p>
          <w:p w14:paraId="65F863B0" w14:textId="77777777" w:rsidR="005301BB" w:rsidRPr="00F7711E" w:rsidRDefault="005301BB" w:rsidP="005301BB">
            <w:pPr>
              <w:pStyle w:val="Cabealho"/>
              <w:tabs>
                <w:tab w:val="left" w:pos="708"/>
              </w:tabs>
              <w:jc w:val="center"/>
              <w:rPr>
                <w:rFonts w:ascii="Arial" w:hAnsi="Arial" w:cs="Arial"/>
                <w:bCs/>
                <w:color w:val="000000" w:themeColor="text1"/>
                <w:sz w:val="20"/>
                <w:szCs w:val="20"/>
              </w:rPr>
            </w:pPr>
            <w:r w:rsidRPr="00F7711E">
              <w:rPr>
                <w:rFonts w:ascii="Arial" w:hAnsi="Arial" w:cs="Arial"/>
                <w:bCs/>
                <w:color w:val="000000" w:themeColor="text1"/>
                <w:sz w:val="20"/>
                <w:szCs w:val="20"/>
              </w:rPr>
              <w:t>ITEM</w:t>
            </w:r>
          </w:p>
          <w:p w14:paraId="051550DA" w14:textId="77777777" w:rsidR="005301BB" w:rsidRPr="00F7711E" w:rsidRDefault="005301BB" w:rsidP="005301BB">
            <w:pPr>
              <w:pStyle w:val="Cabealho"/>
              <w:tabs>
                <w:tab w:val="left" w:pos="708"/>
              </w:tabs>
              <w:jc w:val="center"/>
              <w:rPr>
                <w:rFonts w:ascii="Arial" w:hAnsi="Arial" w:cs="Arial"/>
                <w:bCs/>
                <w:color w:val="000000" w:themeColor="text1"/>
                <w:sz w:val="20"/>
                <w:szCs w:val="20"/>
              </w:rPr>
            </w:pPr>
          </w:p>
          <w:p w14:paraId="1DCB5C9E" w14:textId="77777777" w:rsidR="005301BB" w:rsidRPr="00F7711E" w:rsidRDefault="005301BB" w:rsidP="005301BB">
            <w:pPr>
              <w:pStyle w:val="Cabealho"/>
              <w:tabs>
                <w:tab w:val="left" w:pos="708"/>
              </w:tabs>
              <w:jc w:val="center"/>
              <w:rPr>
                <w:rFonts w:ascii="Arial" w:hAnsi="Arial" w:cs="Arial"/>
                <w:bCs/>
                <w:color w:val="000000" w:themeColor="text1"/>
                <w:sz w:val="20"/>
                <w:szCs w:val="20"/>
              </w:rPr>
            </w:pPr>
          </w:p>
        </w:tc>
        <w:tc>
          <w:tcPr>
            <w:tcW w:w="2171" w:type="pct"/>
            <w:shd w:val="clear" w:color="auto" w:fill="76923C" w:themeFill="accent3" w:themeFillShade="BF"/>
            <w:vAlign w:val="center"/>
            <w:hideMark/>
          </w:tcPr>
          <w:p w14:paraId="1DACCD53" w14:textId="77777777" w:rsidR="005301BB" w:rsidRPr="00F7711E" w:rsidRDefault="005301BB" w:rsidP="005301BB">
            <w:pPr>
              <w:jc w:val="center"/>
              <w:rPr>
                <w:rFonts w:ascii="Arial" w:hAnsi="Arial" w:cs="Arial"/>
                <w:bCs/>
                <w:color w:val="000000" w:themeColor="text1"/>
                <w:sz w:val="20"/>
                <w:szCs w:val="20"/>
                <w:lang w:eastAsia="en-US"/>
              </w:rPr>
            </w:pPr>
            <w:r w:rsidRPr="00F7711E">
              <w:rPr>
                <w:rFonts w:ascii="Arial" w:hAnsi="Arial" w:cs="Arial"/>
                <w:bCs/>
                <w:color w:val="000000" w:themeColor="text1"/>
                <w:sz w:val="20"/>
                <w:szCs w:val="20"/>
                <w:lang w:eastAsia="en-US"/>
              </w:rPr>
              <w:t>DESCRIÇÃO/DETALHAMENTO</w:t>
            </w:r>
          </w:p>
        </w:tc>
        <w:tc>
          <w:tcPr>
            <w:tcW w:w="395" w:type="pct"/>
            <w:shd w:val="clear" w:color="auto" w:fill="76923C" w:themeFill="accent3" w:themeFillShade="BF"/>
            <w:vAlign w:val="center"/>
            <w:hideMark/>
          </w:tcPr>
          <w:p w14:paraId="094DBE46" w14:textId="77777777" w:rsidR="005301BB" w:rsidRPr="00F7711E" w:rsidRDefault="005301BB" w:rsidP="005301BB">
            <w:pPr>
              <w:jc w:val="center"/>
              <w:rPr>
                <w:rFonts w:ascii="Arial" w:hAnsi="Arial" w:cs="Arial"/>
                <w:bCs/>
                <w:color w:val="000000" w:themeColor="text1"/>
                <w:sz w:val="20"/>
                <w:szCs w:val="20"/>
                <w:lang w:eastAsia="en-US"/>
              </w:rPr>
            </w:pPr>
            <w:r w:rsidRPr="00F7711E">
              <w:rPr>
                <w:rFonts w:ascii="Arial" w:hAnsi="Arial" w:cs="Arial"/>
                <w:bCs/>
                <w:color w:val="000000" w:themeColor="text1"/>
                <w:sz w:val="20"/>
                <w:szCs w:val="20"/>
                <w:lang w:eastAsia="en-US"/>
              </w:rPr>
              <w:t>UNID.</w:t>
            </w:r>
          </w:p>
        </w:tc>
        <w:tc>
          <w:tcPr>
            <w:tcW w:w="531" w:type="pct"/>
            <w:shd w:val="clear" w:color="auto" w:fill="76923C" w:themeFill="accent3" w:themeFillShade="BF"/>
            <w:tcMar>
              <w:top w:w="0" w:type="dxa"/>
              <w:left w:w="70" w:type="dxa"/>
              <w:bottom w:w="0" w:type="dxa"/>
              <w:right w:w="70" w:type="dxa"/>
            </w:tcMar>
            <w:vAlign w:val="center"/>
          </w:tcPr>
          <w:p w14:paraId="4F9EEE12" w14:textId="77777777" w:rsidR="005301BB" w:rsidRDefault="005301BB" w:rsidP="005301BB">
            <w:pPr>
              <w:pStyle w:val="Ttulo2"/>
              <w:ind w:right="68"/>
              <w:jc w:val="center"/>
              <w:rPr>
                <w:rFonts w:ascii="Arial" w:hAnsi="Arial" w:cs="Arial"/>
                <w:b w:val="0"/>
                <w:bCs/>
                <w:color w:val="000000" w:themeColor="text1"/>
                <w:sz w:val="20"/>
                <w:lang w:eastAsia="en-US"/>
              </w:rPr>
            </w:pPr>
            <w:r w:rsidRPr="00F7711E">
              <w:rPr>
                <w:rFonts w:ascii="Arial" w:hAnsi="Arial" w:cs="Arial"/>
                <w:b w:val="0"/>
                <w:bCs/>
                <w:color w:val="000000" w:themeColor="text1"/>
                <w:sz w:val="20"/>
                <w:lang w:eastAsia="en-US"/>
              </w:rPr>
              <w:t>QTD</w:t>
            </w:r>
            <w:r>
              <w:rPr>
                <w:rFonts w:ascii="Arial" w:hAnsi="Arial" w:cs="Arial"/>
                <w:b w:val="0"/>
                <w:bCs/>
                <w:color w:val="000000" w:themeColor="text1"/>
                <w:sz w:val="20"/>
                <w:lang w:eastAsia="en-US"/>
              </w:rPr>
              <w:t xml:space="preserve"> </w:t>
            </w:r>
          </w:p>
          <w:p w14:paraId="5B061D31" w14:textId="1F1FF7E4" w:rsidR="005301BB" w:rsidRPr="00F7711E" w:rsidRDefault="005301BB" w:rsidP="005301BB">
            <w:pPr>
              <w:pStyle w:val="Ttulo2"/>
              <w:ind w:right="-64"/>
              <w:jc w:val="center"/>
              <w:rPr>
                <w:rFonts w:ascii="Arial" w:hAnsi="Arial" w:cs="Arial"/>
                <w:b w:val="0"/>
                <w:bCs/>
                <w:sz w:val="20"/>
                <w:lang w:eastAsia="en-US"/>
              </w:rPr>
            </w:pPr>
            <w:r>
              <w:rPr>
                <w:rFonts w:ascii="Arial" w:hAnsi="Arial" w:cs="Arial"/>
                <w:b w:val="0"/>
                <w:bCs/>
                <w:color w:val="000000" w:themeColor="text1"/>
                <w:sz w:val="20"/>
                <w:lang w:eastAsia="en-US"/>
              </w:rPr>
              <w:t>12 meses</w:t>
            </w:r>
          </w:p>
        </w:tc>
        <w:tc>
          <w:tcPr>
            <w:tcW w:w="876" w:type="pct"/>
            <w:shd w:val="clear" w:color="auto" w:fill="76923C" w:themeFill="accent3" w:themeFillShade="BF"/>
            <w:tcMar>
              <w:top w:w="0" w:type="dxa"/>
              <w:left w:w="70" w:type="dxa"/>
              <w:bottom w:w="0" w:type="dxa"/>
              <w:right w:w="70" w:type="dxa"/>
            </w:tcMar>
            <w:vAlign w:val="center"/>
          </w:tcPr>
          <w:p w14:paraId="0F6FB1D2" w14:textId="1DECF840" w:rsidR="005301BB" w:rsidRPr="00F7711E" w:rsidRDefault="005301BB" w:rsidP="005301BB">
            <w:pPr>
              <w:pStyle w:val="Ttulo2"/>
              <w:ind w:right="68"/>
              <w:jc w:val="center"/>
              <w:rPr>
                <w:rFonts w:ascii="Arial" w:hAnsi="Arial" w:cs="Arial"/>
                <w:b w:val="0"/>
                <w:bCs/>
                <w:sz w:val="20"/>
                <w:lang w:eastAsia="en-US"/>
              </w:rPr>
            </w:pPr>
            <w:r>
              <w:rPr>
                <w:rFonts w:ascii="Arial" w:hAnsi="Arial" w:cs="Arial"/>
                <w:b w:val="0"/>
                <w:bCs/>
                <w:sz w:val="20"/>
                <w:lang w:eastAsia="en-US"/>
              </w:rPr>
              <w:t>Valor unit</w:t>
            </w:r>
            <w:r w:rsidR="006E6A86">
              <w:rPr>
                <w:rFonts w:ascii="Arial" w:hAnsi="Arial" w:cs="Arial"/>
                <w:b w:val="0"/>
                <w:bCs/>
                <w:sz w:val="20"/>
                <w:lang w:eastAsia="en-US"/>
              </w:rPr>
              <w:t>.</w:t>
            </w:r>
            <w:r>
              <w:rPr>
                <w:rFonts w:ascii="Arial" w:hAnsi="Arial" w:cs="Arial"/>
                <w:b w:val="0"/>
                <w:bCs/>
                <w:sz w:val="20"/>
                <w:lang w:eastAsia="en-US"/>
              </w:rPr>
              <w:t xml:space="preserve"> horas</w:t>
            </w:r>
          </w:p>
        </w:tc>
        <w:tc>
          <w:tcPr>
            <w:tcW w:w="667" w:type="pct"/>
            <w:shd w:val="clear" w:color="auto" w:fill="76923C" w:themeFill="accent3" w:themeFillShade="BF"/>
            <w:vAlign w:val="center"/>
          </w:tcPr>
          <w:p w14:paraId="7DF5D8E6" w14:textId="2A33B00C" w:rsidR="005301BB" w:rsidRPr="00F7711E" w:rsidRDefault="005301BB" w:rsidP="005301BB">
            <w:pPr>
              <w:pStyle w:val="Ttulo2"/>
              <w:ind w:right="68"/>
              <w:jc w:val="center"/>
              <w:rPr>
                <w:rFonts w:ascii="Arial" w:hAnsi="Arial" w:cs="Arial"/>
                <w:b w:val="0"/>
                <w:bCs/>
                <w:sz w:val="20"/>
                <w:lang w:eastAsia="en-US"/>
              </w:rPr>
            </w:pPr>
            <w:r>
              <w:rPr>
                <w:rFonts w:ascii="Arial" w:hAnsi="Arial" w:cs="Arial"/>
                <w:b w:val="0"/>
                <w:bCs/>
                <w:sz w:val="20"/>
                <w:lang w:eastAsia="en-US"/>
              </w:rPr>
              <w:t>Valor total</w:t>
            </w:r>
            <w:r w:rsidR="006E6A86">
              <w:rPr>
                <w:rFonts w:ascii="Arial" w:hAnsi="Arial" w:cs="Arial"/>
                <w:b w:val="0"/>
                <w:bCs/>
                <w:sz w:val="20"/>
                <w:lang w:eastAsia="en-US"/>
              </w:rPr>
              <w:t xml:space="preserve"> lote 01</w:t>
            </w:r>
          </w:p>
        </w:tc>
      </w:tr>
      <w:tr w:rsidR="005301BB" w:rsidRPr="00F7711E" w14:paraId="2F1918F2" w14:textId="5B8EEA10" w:rsidTr="006E6A86">
        <w:trPr>
          <w:trHeight w:val="1317"/>
        </w:trPr>
        <w:tc>
          <w:tcPr>
            <w:tcW w:w="360" w:type="pct"/>
            <w:tcMar>
              <w:top w:w="0" w:type="dxa"/>
              <w:left w:w="0" w:type="dxa"/>
              <w:bottom w:w="0" w:type="dxa"/>
              <w:right w:w="0" w:type="dxa"/>
            </w:tcMar>
            <w:vAlign w:val="center"/>
          </w:tcPr>
          <w:p w14:paraId="2EB42952" w14:textId="77777777" w:rsidR="005301BB" w:rsidRPr="00F7711E" w:rsidRDefault="005301BB" w:rsidP="005301BB">
            <w:pPr>
              <w:pStyle w:val="Cabealho"/>
              <w:tabs>
                <w:tab w:val="left" w:pos="708"/>
              </w:tabs>
              <w:spacing w:before="120" w:after="120" w:line="276" w:lineRule="auto"/>
              <w:jc w:val="center"/>
              <w:rPr>
                <w:rFonts w:ascii="Arial" w:hAnsi="Arial" w:cs="Arial"/>
                <w:bCs/>
                <w:color w:val="000000" w:themeColor="text1"/>
                <w:sz w:val="20"/>
                <w:szCs w:val="20"/>
              </w:rPr>
            </w:pPr>
            <w:r w:rsidRPr="00F7711E">
              <w:rPr>
                <w:rFonts w:ascii="Arial" w:hAnsi="Arial" w:cs="Arial"/>
                <w:bCs/>
                <w:color w:val="000000" w:themeColor="text1"/>
                <w:sz w:val="20"/>
                <w:szCs w:val="20"/>
              </w:rPr>
              <w:t>01</w:t>
            </w:r>
          </w:p>
        </w:tc>
        <w:tc>
          <w:tcPr>
            <w:tcW w:w="2171" w:type="pct"/>
            <w:tcMar>
              <w:top w:w="0" w:type="dxa"/>
              <w:left w:w="0" w:type="dxa"/>
              <w:bottom w:w="0" w:type="dxa"/>
              <w:right w:w="0" w:type="dxa"/>
            </w:tcMar>
            <w:vAlign w:val="center"/>
          </w:tcPr>
          <w:p w14:paraId="490757B8" w14:textId="77777777" w:rsidR="001E1DE2" w:rsidRDefault="005301BB" w:rsidP="005301BB">
            <w:pPr>
              <w:spacing w:before="120" w:after="120"/>
              <w:ind w:left="93" w:right="126"/>
              <w:jc w:val="both"/>
              <w:rPr>
                <w:rFonts w:ascii="Arial" w:hAnsi="Arial" w:cs="Arial"/>
                <w:bCs/>
                <w:color w:val="000000" w:themeColor="text1"/>
                <w:sz w:val="20"/>
                <w:szCs w:val="20"/>
              </w:rPr>
            </w:pPr>
            <w:r w:rsidRPr="00F7711E">
              <w:rPr>
                <w:rFonts w:ascii="Arial" w:hAnsi="Arial" w:cs="Arial"/>
                <w:bCs/>
                <w:color w:val="000000" w:themeColor="text1"/>
                <w:sz w:val="20"/>
                <w:szCs w:val="20"/>
              </w:rPr>
              <w:t>HORA MÉDICA/PLANTÃO DE 12 (DOZE) HORAS DIUTURNOS (SEGUNDA FEIRA Á SEGUNDA FEIRA) DAS 07:00 ÀS 19:00 HORAS, E DAS 19:00 ÀS 07:00, HORA OFICIAL DE BRASILIA.</w:t>
            </w:r>
          </w:p>
          <w:p w14:paraId="50A20016" w14:textId="173AE246" w:rsidR="005301BB" w:rsidRPr="00F7711E" w:rsidRDefault="005301BB" w:rsidP="005301BB">
            <w:pPr>
              <w:spacing w:before="120" w:after="120"/>
              <w:ind w:left="93" w:right="126"/>
              <w:jc w:val="both"/>
              <w:rPr>
                <w:rFonts w:ascii="Arial" w:hAnsi="Arial" w:cs="Arial"/>
                <w:bCs/>
                <w:color w:val="000000" w:themeColor="text1"/>
                <w:sz w:val="20"/>
                <w:szCs w:val="20"/>
              </w:rPr>
            </w:pPr>
            <w:r w:rsidRPr="00F7711E">
              <w:rPr>
                <w:rFonts w:ascii="Arial" w:hAnsi="Arial" w:cs="Arial"/>
                <w:bCs/>
                <w:color w:val="000000" w:themeColor="text1"/>
                <w:sz w:val="20"/>
                <w:szCs w:val="20"/>
              </w:rPr>
              <w:t xml:space="preserve"> (02 PLANTONISTAS).</w:t>
            </w:r>
          </w:p>
        </w:tc>
        <w:tc>
          <w:tcPr>
            <w:tcW w:w="395" w:type="pct"/>
            <w:tcMar>
              <w:top w:w="0" w:type="dxa"/>
              <w:left w:w="0" w:type="dxa"/>
              <w:bottom w:w="0" w:type="dxa"/>
              <w:right w:w="0" w:type="dxa"/>
            </w:tcMar>
            <w:vAlign w:val="center"/>
          </w:tcPr>
          <w:p w14:paraId="71EA28E7" w14:textId="77777777" w:rsidR="005301BB" w:rsidRPr="00F7711E" w:rsidRDefault="005301BB" w:rsidP="005301BB">
            <w:pPr>
              <w:pStyle w:val="Ttulo2"/>
              <w:spacing w:before="120"/>
              <w:ind w:right="71"/>
              <w:jc w:val="center"/>
              <w:rPr>
                <w:rFonts w:ascii="Arial" w:hAnsi="Arial" w:cs="Arial"/>
                <w:b w:val="0"/>
                <w:bCs/>
                <w:color w:val="000000" w:themeColor="text1"/>
                <w:sz w:val="20"/>
              </w:rPr>
            </w:pPr>
            <w:r w:rsidRPr="00F7711E">
              <w:rPr>
                <w:rFonts w:ascii="Arial" w:hAnsi="Arial" w:cs="Arial"/>
                <w:b w:val="0"/>
                <w:bCs/>
                <w:color w:val="000000" w:themeColor="text1"/>
                <w:sz w:val="20"/>
              </w:rPr>
              <w:t>HRS</w:t>
            </w:r>
          </w:p>
        </w:tc>
        <w:tc>
          <w:tcPr>
            <w:tcW w:w="531" w:type="pct"/>
            <w:tcMar>
              <w:top w:w="0" w:type="dxa"/>
              <w:left w:w="70" w:type="dxa"/>
              <w:bottom w:w="0" w:type="dxa"/>
              <w:right w:w="70" w:type="dxa"/>
            </w:tcMar>
            <w:vAlign w:val="center"/>
          </w:tcPr>
          <w:p w14:paraId="3F3008C0" w14:textId="2875A704" w:rsidR="005301BB" w:rsidRPr="00F7711E" w:rsidRDefault="005301BB" w:rsidP="005301BB">
            <w:pPr>
              <w:pStyle w:val="Ttulo2"/>
              <w:spacing w:before="120"/>
              <w:ind w:right="0"/>
              <w:jc w:val="center"/>
              <w:rPr>
                <w:rFonts w:ascii="Arial" w:hAnsi="Arial" w:cs="Arial"/>
                <w:b w:val="0"/>
                <w:bCs/>
                <w:color w:val="000000" w:themeColor="text1"/>
                <w:sz w:val="20"/>
              </w:rPr>
            </w:pPr>
            <w:r w:rsidRPr="00F7711E">
              <w:rPr>
                <w:rFonts w:ascii="Arial" w:hAnsi="Arial" w:cs="Arial"/>
                <w:b w:val="0"/>
                <w:bCs/>
                <w:iCs/>
                <w:color w:val="000000" w:themeColor="text1"/>
                <w:sz w:val="20"/>
                <w:lang w:eastAsia="en-US"/>
              </w:rPr>
              <w:t>8.760</w:t>
            </w:r>
          </w:p>
        </w:tc>
        <w:tc>
          <w:tcPr>
            <w:tcW w:w="876" w:type="pct"/>
            <w:tcMar>
              <w:top w:w="0" w:type="dxa"/>
              <w:left w:w="0" w:type="dxa"/>
              <w:bottom w:w="0" w:type="dxa"/>
              <w:right w:w="0" w:type="dxa"/>
            </w:tcMar>
            <w:vAlign w:val="center"/>
          </w:tcPr>
          <w:p w14:paraId="30CC77B5" w14:textId="4E58CB46" w:rsidR="005301BB" w:rsidRPr="00F7711E" w:rsidRDefault="005301BB" w:rsidP="005301BB">
            <w:pPr>
              <w:pStyle w:val="Ttulo2"/>
              <w:spacing w:before="120"/>
              <w:ind w:right="0"/>
              <w:jc w:val="center"/>
              <w:rPr>
                <w:rFonts w:ascii="Arial" w:hAnsi="Arial" w:cs="Arial"/>
                <w:b w:val="0"/>
                <w:bCs/>
                <w:iCs/>
                <w:color w:val="000000" w:themeColor="text1"/>
                <w:sz w:val="20"/>
                <w:lang w:eastAsia="en-US"/>
              </w:rPr>
            </w:pPr>
          </w:p>
        </w:tc>
        <w:tc>
          <w:tcPr>
            <w:tcW w:w="667" w:type="pct"/>
          </w:tcPr>
          <w:p w14:paraId="14B6410E" w14:textId="09ACCA4B" w:rsidR="005301BB" w:rsidRPr="00F7711E" w:rsidRDefault="005301BB" w:rsidP="005301BB">
            <w:pPr>
              <w:pStyle w:val="Ttulo2"/>
              <w:spacing w:before="120"/>
              <w:ind w:right="0"/>
              <w:jc w:val="center"/>
              <w:rPr>
                <w:rFonts w:ascii="Arial" w:hAnsi="Arial" w:cs="Arial"/>
                <w:b w:val="0"/>
                <w:bCs/>
                <w:iCs/>
                <w:color w:val="000000" w:themeColor="text1"/>
                <w:sz w:val="20"/>
                <w:lang w:eastAsia="en-US"/>
              </w:rPr>
            </w:pPr>
          </w:p>
        </w:tc>
      </w:tr>
      <w:tr w:rsidR="006E6A86" w:rsidRPr="00F7711E" w14:paraId="78955DC0" w14:textId="2EEA7660" w:rsidTr="006E6A86">
        <w:trPr>
          <w:trHeight w:val="203"/>
        </w:trPr>
        <w:tc>
          <w:tcPr>
            <w:tcW w:w="5000" w:type="pct"/>
            <w:gridSpan w:val="6"/>
            <w:tcMar>
              <w:top w:w="0" w:type="dxa"/>
              <w:left w:w="0" w:type="dxa"/>
              <w:bottom w:w="0" w:type="dxa"/>
              <w:right w:w="0" w:type="dxa"/>
            </w:tcMar>
            <w:vAlign w:val="center"/>
          </w:tcPr>
          <w:p w14:paraId="73CC14DE" w14:textId="77777777" w:rsidR="006E6A86" w:rsidRPr="00F7711E" w:rsidRDefault="006E6A86" w:rsidP="005301BB">
            <w:pPr>
              <w:pStyle w:val="Ttulo2"/>
              <w:spacing w:before="120"/>
              <w:ind w:right="0"/>
              <w:jc w:val="center"/>
              <w:rPr>
                <w:rFonts w:ascii="Arial" w:hAnsi="Arial" w:cs="Arial"/>
                <w:b w:val="0"/>
                <w:bCs/>
                <w:iCs/>
                <w:color w:val="000000" w:themeColor="text1"/>
                <w:sz w:val="20"/>
                <w:lang w:eastAsia="en-US"/>
              </w:rPr>
            </w:pPr>
          </w:p>
        </w:tc>
      </w:tr>
      <w:tr w:rsidR="005301BB" w:rsidRPr="00F7711E" w14:paraId="2E5C6E90" w14:textId="77497A3D" w:rsidTr="005301BB">
        <w:trPr>
          <w:trHeight w:val="418"/>
        </w:trPr>
        <w:tc>
          <w:tcPr>
            <w:tcW w:w="5000" w:type="pct"/>
            <w:gridSpan w:val="6"/>
            <w:shd w:val="clear" w:color="auto" w:fill="76923C" w:themeFill="accent3" w:themeFillShade="BF"/>
            <w:vAlign w:val="center"/>
          </w:tcPr>
          <w:p w14:paraId="58E35E16" w14:textId="337E2A39" w:rsidR="005301BB" w:rsidRPr="005301BB" w:rsidRDefault="005301BB" w:rsidP="0079188F">
            <w:pPr>
              <w:pStyle w:val="Ttulo2"/>
              <w:jc w:val="center"/>
              <w:rPr>
                <w:rFonts w:ascii="Arial" w:hAnsi="Arial" w:cs="Arial"/>
                <w:color w:val="000000" w:themeColor="text1"/>
                <w:sz w:val="20"/>
                <w:lang w:eastAsia="en-US"/>
              </w:rPr>
            </w:pPr>
            <w:r w:rsidRPr="005301BB">
              <w:rPr>
                <w:rFonts w:ascii="Arial" w:hAnsi="Arial" w:cs="Arial"/>
                <w:color w:val="000000" w:themeColor="text1"/>
                <w:sz w:val="20"/>
                <w:lang w:eastAsia="en-US"/>
              </w:rPr>
              <w:t xml:space="preserve">LOTE 02 - </w:t>
            </w:r>
            <w:bookmarkStart w:id="11" w:name="_Hlk219387815"/>
            <w:r w:rsidRPr="005301BB">
              <w:rPr>
                <w:rFonts w:ascii="Arial" w:hAnsi="Arial" w:cs="Arial"/>
                <w:color w:val="000000" w:themeColor="text1"/>
                <w:sz w:val="20"/>
                <w:lang w:eastAsia="en-US"/>
              </w:rPr>
              <w:t>REMOÇÃO (SOBREAVISO)</w:t>
            </w:r>
            <w:bookmarkEnd w:id="11"/>
          </w:p>
        </w:tc>
      </w:tr>
      <w:bookmarkEnd w:id="10"/>
      <w:tr w:rsidR="005301BB" w:rsidRPr="00F7711E" w14:paraId="21BF4ED2" w14:textId="259D496F" w:rsidTr="006E6A86">
        <w:trPr>
          <w:trHeight w:val="418"/>
        </w:trPr>
        <w:tc>
          <w:tcPr>
            <w:tcW w:w="360" w:type="pct"/>
            <w:shd w:val="clear" w:color="auto" w:fill="76923C" w:themeFill="accent3" w:themeFillShade="BF"/>
            <w:vAlign w:val="center"/>
            <w:hideMark/>
          </w:tcPr>
          <w:p w14:paraId="2B0A67C0" w14:textId="77777777" w:rsidR="005301BB" w:rsidRPr="00F7711E" w:rsidRDefault="005301BB" w:rsidP="005301BB">
            <w:pPr>
              <w:pStyle w:val="Cabealho"/>
              <w:tabs>
                <w:tab w:val="left" w:pos="708"/>
              </w:tabs>
              <w:jc w:val="center"/>
              <w:rPr>
                <w:rFonts w:ascii="Arial" w:hAnsi="Arial" w:cs="Arial"/>
                <w:bCs/>
                <w:color w:val="000000" w:themeColor="text1"/>
                <w:sz w:val="20"/>
                <w:szCs w:val="20"/>
              </w:rPr>
            </w:pPr>
          </w:p>
          <w:p w14:paraId="493AF7A2" w14:textId="77777777" w:rsidR="005301BB" w:rsidRPr="00F7711E" w:rsidRDefault="005301BB" w:rsidP="005301BB">
            <w:pPr>
              <w:pStyle w:val="Cabealho"/>
              <w:tabs>
                <w:tab w:val="left" w:pos="708"/>
              </w:tabs>
              <w:jc w:val="center"/>
              <w:rPr>
                <w:rFonts w:ascii="Arial" w:hAnsi="Arial" w:cs="Arial"/>
                <w:bCs/>
                <w:color w:val="000000" w:themeColor="text1"/>
                <w:sz w:val="20"/>
                <w:szCs w:val="20"/>
              </w:rPr>
            </w:pPr>
            <w:r w:rsidRPr="00F7711E">
              <w:rPr>
                <w:rFonts w:ascii="Arial" w:hAnsi="Arial" w:cs="Arial"/>
                <w:bCs/>
                <w:color w:val="000000" w:themeColor="text1"/>
                <w:sz w:val="20"/>
                <w:szCs w:val="20"/>
              </w:rPr>
              <w:t>ITEM</w:t>
            </w:r>
          </w:p>
          <w:p w14:paraId="763AD53E" w14:textId="77777777" w:rsidR="005301BB" w:rsidRPr="00F7711E" w:rsidRDefault="005301BB" w:rsidP="005301BB">
            <w:pPr>
              <w:pStyle w:val="Cabealho"/>
              <w:tabs>
                <w:tab w:val="left" w:pos="708"/>
              </w:tabs>
              <w:jc w:val="center"/>
              <w:rPr>
                <w:rFonts w:ascii="Arial" w:hAnsi="Arial" w:cs="Arial"/>
                <w:bCs/>
                <w:color w:val="000000" w:themeColor="text1"/>
                <w:sz w:val="20"/>
                <w:szCs w:val="20"/>
              </w:rPr>
            </w:pPr>
          </w:p>
          <w:p w14:paraId="4A13B218" w14:textId="77777777" w:rsidR="005301BB" w:rsidRPr="00F7711E" w:rsidRDefault="005301BB" w:rsidP="005301BB">
            <w:pPr>
              <w:pStyle w:val="Cabealho"/>
              <w:tabs>
                <w:tab w:val="left" w:pos="708"/>
              </w:tabs>
              <w:jc w:val="center"/>
              <w:rPr>
                <w:rFonts w:ascii="Arial" w:hAnsi="Arial" w:cs="Arial"/>
                <w:bCs/>
                <w:color w:val="000000" w:themeColor="text1"/>
                <w:sz w:val="20"/>
                <w:szCs w:val="20"/>
              </w:rPr>
            </w:pPr>
          </w:p>
        </w:tc>
        <w:tc>
          <w:tcPr>
            <w:tcW w:w="2171" w:type="pct"/>
            <w:shd w:val="clear" w:color="auto" w:fill="76923C" w:themeFill="accent3" w:themeFillShade="BF"/>
            <w:vAlign w:val="center"/>
            <w:hideMark/>
          </w:tcPr>
          <w:p w14:paraId="70A4253F" w14:textId="77777777" w:rsidR="005301BB" w:rsidRPr="00F7711E" w:rsidRDefault="005301BB" w:rsidP="005301BB">
            <w:pPr>
              <w:jc w:val="center"/>
              <w:rPr>
                <w:rFonts w:ascii="Arial" w:hAnsi="Arial" w:cs="Arial"/>
                <w:bCs/>
                <w:color w:val="000000" w:themeColor="text1"/>
                <w:sz w:val="20"/>
                <w:szCs w:val="20"/>
                <w:lang w:eastAsia="en-US"/>
              </w:rPr>
            </w:pPr>
            <w:r w:rsidRPr="00F7711E">
              <w:rPr>
                <w:rFonts w:ascii="Arial" w:hAnsi="Arial" w:cs="Arial"/>
                <w:bCs/>
                <w:color w:val="000000" w:themeColor="text1"/>
                <w:sz w:val="20"/>
                <w:szCs w:val="20"/>
                <w:lang w:eastAsia="en-US"/>
              </w:rPr>
              <w:t>DESCRIÇÃO/DETALHAMENTO</w:t>
            </w:r>
          </w:p>
        </w:tc>
        <w:tc>
          <w:tcPr>
            <w:tcW w:w="395" w:type="pct"/>
            <w:shd w:val="clear" w:color="auto" w:fill="76923C" w:themeFill="accent3" w:themeFillShade="BF"/>
            <w:vAlign w:val="center"/>
            <w:hideMark/>
          </w:tcPr>
          <w:p w14:paraId="6435DC9E" w14:textId="77777777" w:rsidR="005301BB" w:rsidRPr="00F7711E" w:rsidRDefault="005301BB" w:rsidP="005301BB">
            <w:pPr>
              <w:jc w:val="center"/>
              <w:rPr>
                <w:rFonts w:ascii="Arial" w:hAnsi="Arial" w:cs="Arial"/>
                <w:bCs/>
                <w:color w:val="000000" w:themeColor="text1"/>
                <w:sz w:val="20"/>
                <w:szCs w:val="20"/>
                <w:lang w:eastAsia="en-US"/>
              </w:rPr>
            </w:pPr>
            <w:r w:rsidRPr="00F7711E">
              <w:rPr>
                <w:rFonts w:ascii="Arial" w:hAnsi="Arial" w:cs="Arial"/>
                <w:bCs/>
                <w:color w:val="000000" w:themeColor="text1"/>
                <w:sz w:val="20"/>
                <w:szCs w:val="20"/>
                <w:lang w:eastAsia="en-US"/>
              </w:rPr>
              <w:t>UNID.</w:t>
            </w:r>
          </w:p>
        </w:tc>
        <w:tc>
          <w:tcPr>
            <w:tcW w:w="531" w:type="pct"/>
            <w:shd w:val="clear" w:color="auto" w:fill="76923C" w:themeFill="accent3" w:themeFillShade="BF"/>
            <w:tcMar>
              <w:top w:w="0" w:type="dxa"/>
              <w:left w:w="70" w:type="dxa"/>
              <w:bottom w:w="0" w:type="dxa"/>
              <w:right w:w="70" w:type="dxa"/>
            </w:tcMar>
            <w:vAlign w:val="center"/>
          </w:tcPr>
          <w:p w14:paraId="47E14CCA" w14:textId="77777777" w:rsidR="005301BB" w:rsidRDefault="005301BB" w:rsidP="005301BB">
            <w:pPr>
              <w:pStyle w:val="Ttulo2"/>
              <w:ind w:right="0"/>
              <w:jc w:val="center"/>
              <w:rPr>
                <w:rFonts w:ascii="Arial" w:hAnsi="Arial" w:cs="Arial"/>
                <w:b w:val="0"/>
                <w:bCs/>
                <w:color w:val="000000" w:themeColor="text1"/>
                <w:sz w:val="20"/>
                <w:lang w:eastAsia="en-US"/>
              </w:rPr>
            </w:pPr>
            <w:r w:rsidRPr="00F7711E">
              <w:rPr>
                <w:rFonts w:ascii="Arial" w:hAnsi="Arial" w:cs="Arial"/>
                <w:b w:val="0"/>
                <w:bCs/>
                <w:color w:val="000000" w:themeColor="text1"/>
                <w:sz w:val="20"/>
                <w:lang w:eastAsia="en-US"/>
              </w:rPr>
              <w:t>QTD</w:t>
            </w:r>
          </w:p>
          <w:p w14:paraId="7C2899A7" w14:textId="294BC749" w:rsidR="005301BB" w:rsidRPr="00F7711E" w:rsidRDefault="005301BB" w:rsidP="005301BB">
            <w:pPr>
              <w:pStyle w:val="Ttulo2"/>
              <w:ind w:right="-73"/>
              <w:jc w:val="center"/>
              <w:rPr>
                <w:rFonts w:ascii="Arial" w:hAnsi="Arial" w:cs="Arial"/>
                <w:b w:val="0"/>
                <w:bCs/>
                <w:sz w:val="20"/>
                <w:lang w:eastAsia="en-US"/>
              </w:rPr>
            </w:pPr>
            <w:r>
              <w:rPr>
                <w:rFonts w:ascii="Arial" w:hAnsi="Arial" w:cs="Arial"/>
                <w:b w:val="0"/>
                <w:bCs/>
                <w:color w:val="000000" w:themeColor="text1"/>
                <w:sz w:val="20"/>
                <w:lang w:eastAsia="en-US"/>
              </w:rPr>
              <w:t>12 meses</w:t>
            </w:r>
          </w:p>
        </w:tc>
        <w:tc>
          <w:tcPr>
            <w:tcW w:w="876" w:type="pct"/>
            <w:shd w:val="clear" w:color="auto" w:fill="76923C" w:themeFill="accent3" w:themeFillShade="BF"/>
            <w:tcMar>
              <w:top w:w="0" w:type="dxa"/>
              <w:left w:w="70" w:type="dxa"/>
              <w:bottom w:w="0" w:type="dxa"/>
              <w:right w:w="70" w:type="dxa"/>
            </w:tcMar>
            <w:vAlign w:val="center"/>
          </w:tcPr>
          <w:p w14:paraId="3764668F" w14:textId="26FC6653" w:rsidR="005301BB" w:rsidRPr="00F7711E" w:rsidRDefault="005301BB" w:rsidP="005301BB">
            <w:pPr>
              <w:pStyle w:val="Ttulo2"/>
              <w:ind w:right="0"/>
              <w:jc w:val="center"/>
              <w:rPr>
                <w:rFonts w:ascii="Arial" w:hAnsi="Arial" w:cs="Arial"/>
                <w:b w:val="0"/>
                <w:bCs/>
                <w:sz w:val="20"/>
                <w:lang w:eastAsia="en-US"/>
              </w:rPr>
            </w:pPr>
            <w:r>
              <w:rPr>
                <w:rFonts w:ascii="Arial" w:hAnsi="Arial" w:cs="Arial"/>
                <w:b w:val="0"/>
                <w:bCs/>
                <w:sz w:val="20"/>
                <w:lang w:eastAsia="en-US"/>
              </w:rPr>
              <w:t>Valor unit</w:t>
            </w:r>
            <w:r w:rsidR="006E6A86">
              <w:rPr>
                <w:rFonts w:ascii="Arial" w:hAnsi="Arial" w:cs="Arial"/>
                <w:b w:val="0"/>
                <w:bCs/>
                <w:sz w:val="20"/>
                <w:lang w:eastAsia="en-US"/>
              </w:rPr>
              <w:t>.</w:t>
            </w:r>
            <w:r>
              <w:rPr>
                <w:rFonts w:ascii="Arial" w:hAnsi="Arial" w:cs="Arial"/>
                <w:b w:val="0"/>
                <w:bCs/>
                <w:sz w:val="20"/>
                <w:lang w:eastAsia="en-US"/>
              </w:rPr>
              <w:t xml:space="preserve"> horas</w:t>
            </w:r>
          </w:p>
        </w:tc>
        <w:tc>
          <w:tcPr>
            <w:tcW w:w="667" w:type="pct"/>
            <w:shd w:val="clear" w:color="auto" w:fill="76923C" w:themeFill="accent3" w:themeFillShade="BF"/>
            <w:vAlign w:val="center"/>
          </w:tcPr>
          <w:p w14:paraId="1E170031" w14:textId="02195F94" w:rsidR="005301BB" w:rsidRPr="00F7711E" w:rsidRDefault="005301BB" w:rsidP="005301BB">
            <w:pPr>
              <w:pStyle w:val="Ttulo2"/>
              <w:ind w:right="0"/>
              <w:jc w:val="center"/>
              <w:rPr>
                <w:rFonts w:ascii="Arial" w:hAnsi="Arial" w:cs="Arial"/>
                <w:b w:val="0"/>
                <w:bCs/>
                <w:sz w:val="20"/>
                <w:lang w:eastAsia="en-US"/>
              </w:rPr>
            </w:pPr>
            <w:r>
              <w:rPr>
                <w:rFonts w:ascii="Arial" w:hAnsi="Arial" w:cs="Arial"/>
                <w:b w:val="0"/>
                <w:bCs/>
                <w:sz w:val="20"/>
                <w:lang w:eastAsia="en-US"/>
              </w:rPr>
              <w:t>Valor total</w:t>
            </w:r>
          </w:p>
        </w:tc>
      </w:tr>
      <w:tr w:rsidR="005301BB" w:rsidRPr="00F7711E" w14:paraId="2EE8045F" w14:textId="736F1B9C" w:rsidTr="006E6A86">
        <w:trPr>
          <w:trHeight w:val="1184"/>
        </w:trPr>
        <w:tc>
          <w:tcPr>
            <w:tcW w:w="360" w:type="pct"/>
            <w:tcMar>
              <w:top w:w="0" w:type="dxa"/>
              <w:left w:w="0" w:type="dxa"/>
              <w:bottom w:w="0" w:type="dxa"/>
              <w:right w:w="0" w:type="dxa"/>
            </w:tcMar>
            <w:vAlign w:val="center"/>
          </w:tcPr>
          <w:p w14:paraId="433FA415" w14:textId="43B40D31" w:rsidR="005301BB" w:rsidRPr="00F7711E" w:rsidRDefault="005301BB" w:rsidP="005301BB">
            <w:pPr>
              <w:pStyle w:val="Cabealho"/>
              <w:tabs>
                <w:tab w:val="left" w:pos="708"/>
              </w:tabs>
              <w:spacing w:before="120" w:after="120" w:line="276" w:lineRule="auto"/>
              <w:jc w:val="center"/>
              <w:rPr>
                <w:rFonts w:ascii="Arial" w:hAnsi="Arial" w:cs="Arial"/>
                <w:bCs/>
                <w:color w:val="000000" w:themeColor="text1"/>
                <w:sz w:val="20"/>
                <w:szCs w:val="20"/>
              </w:rPr>
            </w:pPr>
            <w:r w:rsidRPr="00F7711E">
              <w:rPr>
                <w:rFonts w:ascii="Arial" w:hAnsi="Arial" w:cs="Arial"/>
                <w:bCs/>
                <w:color w:val="000000" w:themeColor="text1"/>
                <w:sz w:val="20"/>
                <w:szCs w:val="20"/>
              </w:rPr>
              <w:t>0</w:t>
            </w:r>
            <w:r w:rsidR="001E1DE2">
              <w:rPr>
                <w:rFonts w:ascii="Arial" w:hAnsi="Arial" w:cs="Arial"/>
                <w:bCs/>
                <w:color w:val="000000" w:themeColor="text1"/>
                <w:sz w:val="20"/>
                <w:szCs w:val="20"/>
              </w:rPr>
              <w:t>2</w:t>
            </w:r>
          </w:p>
        </w:tc>
        <w:tc>
          <w:tcPr>
            <w:tcW w:w="2171" w:type="pct"/>
            <w:tcMar>
              <w:top w:w="0" w:type="dxa"/>
              <w:left w:w="0" w:type="dxa"/>
              <w:bottom w:w="0" w:type="dxa"/>
              <w:right w:w="0" w:type="dxa"/>
            </w:tcMar>
            <w:vAlign w:val="center"/>
          </w:tcPr>
          <w:p w14:paraId="22FC6056" w14:textId="55A9BF6B" w:rsidR="001E1DE2" w:rsidRDefault="005301BB" w:rsidP="005301BB">
            <w:pPr>
              <w:spacing w:before="120" w:after="120"/>
              <w:ind w:left="151" w:right="223"/>
              <w:jc w:val="both"/>
              <w:rPr>
                <w:rFonts w:ascii="Arial" w:hAnsi="Arial" w:cs="Arial"/>
                <w:bCs/>
                <w:color w:val="000000" w:themeColor="text1"/>
                <w:sz w:val="20"/>
                <w:szCs w:val="20"/>
              </w:rPr>
            </w:pPr>
            <w:r w:rsidRPr="00F7711E">
              <w:rPr>
                <w:rFonts w:ascii="Arial" w:hAnsi="Arial" w:cs="Arial"/>
                <w:bCs/>
                <w:color w:val="000000" w:themeColor="text1"/>
                <w:sz w:val="20"/>
                <w:szCs w:val="20"/>
              </w:rPr>
              <w:t>HORA MÉDICA/SOBREAVISO  12</w:t>
            </w:r>
            <w:r w:rsidR="00F20E35">
              <w:rPr>
                <w:rFonts w:ascii="Arial" w:hAnsi="Arial" w:cs="Arial"/>
                <w:bCs/>
                <w:color w:val="000000" w:themeColor="text1"/>
                <w:sz w:val="20"/>
                <w:szCs w:val="20"/>
              </w:rPr>
              <w:t xml:space="preserve"> </w:t>
            </w:r>
            <w:r w:rsidRPr="00F7711E">
              <w:rPr>
                <w:rFonts w:ascii="Arial" w:hAnsi="Arial" w:cs="Arial"/>
                <w:bCs/>
                <w:color w:val="000000" w:themeColor="text1"/>
                <w:sz w:val="20"/>
                <w:szCs w:val="20"/>
              </w:rPr>
              <w:t xml:space="preserve">HORAS DE (SEGUNDA FEIRA Á SEGUNDA FEIRA) DAS 07:00 ÀS 19:00 HORAS, E DAS 19:00 ÀS 07:00, HORA OFICIAL DE BRASILIA. </w:t>
            </w:r>
          </w:p>
          <w:p w14:paraId="7B8692A4" w14:textId="39BD01D7" w:rsidR="005301BB" w:rsidRPr="00F7711E" w:rsidRDefault="005301BB" w:rsidP="005301BB">
            <w:pPr>
              <w:spacing w:before="120" w:after="120"/>
              <w:ind w:left="151" w:right="223"/>
              <w:jc w:val="both"/>
              <w:rPr>
                <w:rFonts w:ascii="Arial" w:hAnsi="Arial" w:cs="Arial"/>
                <w:bCs/>
                <w:color w:val="000000" w:themeColor="text1"/>
                <w:sz w:val="20"/>
                <w:szCs w:val="20"/>
              </w:rPr>
            </w:pPr>
            <w:r w:rsidRPr="00F7711E">
              <w:rPr>
                <w:rFonts w:ascii="Arial" w:hAnsi="Arial" w:cs="Arial"/>
                <w:bCs/>
                <w:color w:val="000000" w:themeColor="text1"/>
                <w:sz w:val="20"/>
                <w:szCs w:val="20"/>
              </w:rPr>
              <w:t>(02 PLANTONISTAS).</w:t>
            </w:r>
          </w:p>
        </w:tc>
        <w:tc>
          <w:tcPr>
            <w:tcW w:w="395" w:type="pct"/>
            <w:tcMar>
              <w:top w:w="0" w:type="dxa"/>
              <w:left w:w="0" w:type="dxa"/>
              <w:bottom w:w="0" w:type="dxa"/>
              <w:right w:w="0" w:type="dxa"/>
            </w:tcMar>
            <w:vAlign w:val="center"/>
          </w:tcPr>
          <w:p w14:paraId="74B495AF" w14:textId="34D81A68" w:rsidR="005301BB" w:rsidRPr="00F7711E" w:rsidRDefault="005301BB" w:rsidP="005301BB">
            <w:pPr>
              <w:pStyle w:val="Ttulo2"/>
              <w:spacing w:before="120"/>
              <w:ind w:right="0"/>
              <w:jc w:val="center"/>
              <w:rPr>
                <w:rFonts w:ascii="Arial" w:hAnsi="Arial" w:cs="Arial"/>
                <w:b w:val="0"/>
                <w:bCs/>
                <w:color w:val="000000" w:themeColor="text1"/>
                <w:sz w:val="20"/>
              </w:rPr>
            </w:pPr>
            <w:r w:rsidRPr="00F7711E">
              <w:rPr>
                <w:rFonts w:ascii="Arial" w:hAnsi="Arial" w:cs="Arial"/>
                <w:b w:val="0"/>
                <w:bCs/>
                <w:color w:val="000000" w:themeColor="text1"/>
                <w:sz w:val="20"/>
              </w:rPr>
              <w:t>HRS</w:t>
            </w:r>
          </w:p>
        </w:tc>
        <w:tc>
          <w:tcPr>
            <w:tcW w:w="531" w:type="pct"/>
            <w:tcMar>
              <w:top w:w="0" w:type="dxa"/>
              <w:left w:w="70" w:type="dxa"/>
              <w:bottom w:w="0" w:type="dxa"/>
              <w:right w:w="70" w:type="dxa"/>
            </w:tcMar>
            <w:vAlign w:val="center"/>
          </w:tcPr>
          <w:p w14:paraId="4EDF615F" w14:textId="5B29168E" w:rsidR="005301BB" w:rsidRPr="00F7711E" w:rsidRDefault="005301BB" w:rsidP="005301BB">
            <w:pPr>
              <w:pStyle w:val="Ttulo2"/>
              <w:spacing w:before="120"/>
              <w:ind w:right="0"/>
              <w:jc w:val="center"/>
              <w:rPr>
                <w:rFonts w:ascii="Arial" w:hAnsi="Arial" w:cs="Arial"/>
                <w:b w:val="0"/>
                <w:bCs/>
                <w:color w:val="000000" w:themeColor="text1"/>
                <w:sz w:val="20"/>
              </w:rPr>
            </w:pPr>
            <w:r w:rsidRPr="00F7711E">
              <w:rPr>
                <w:rFonts w:ascii="Arial" w:hAnsi="Arial" w:cs="Arial"/>
                <w:b w:val="0"/>
                <w:bCs/>
                <w:iCs/>
                <w:color w:val="000000" w:themeColor="text1"/>
                <w:sz w:val="20"/>
                <w:lang w:eastAsia="en-US"/>
              </w:rPr>
              <w:t>8.760</w:t>
            </w:r>
          </w:p>
        </w:tc>
        <w:tc>
          <w:tcPr>
            <w:tcW w:w="876" w:type="pct"/>
            <w:tcMar>
              <w:top w:w="0" w:type="dxa"/>
              <w:left w:w="0" w:type="dxa"/>
              <w:bottom w:w="0" w:type="dxa"/>
              <w:right w:w="0" w:type="dxa"/>
            </w:tcMar>
            <w:vAlign w:val="center"/>
          </w:tcPr>
          <w:p w14:paraId="6AA74AA8" w14:textId="42FE1297" w:rsidR="005301BB" w:rsidRPr="00F7711E" w:rsidRDefault="005301BB" w:rsidP="005301BB">
            <w:pPr>
              <w:pStyle w:val="Ttulo2"/>
              <w:spacing w:before="120"/>
              <w:ind w:right="-8"/>
              <w:jc w:val="center"/>
              <w:rPr>
                <w:rFonts w:ascii="Arial" w:hAnsi="Arial" w:cs="Arial"/>
                <w:b w:val="0"/>
                <w:bCs/>
                <w:iCs/>
                <w:color w:val="000000" w:themeColor="text1"/>
                <w:sz w:val="20"/>
                <w:lang w:eastAsia="en-US"/>
              </w:rPr>
            </w:pPr>
          </w:p>
        </w:tc>
        <w:tc>
          <w:tcPr>
            <w:tcW w:w="667" w:type="pct"/>
          </w:tcPr>
          <w:p w14:paraId="08831847" w14:textId="77777777" w:rsidR="005301BB" w:rsidRPr="00F7711E" w:rsidRDefault="005301BB" w:rsidP="005301BB">
            <w:pPr>
              <w:pStyle w:val="Ttulo2"/>
              <w:spacing w:before="120"/>
              <w:ind w:right="-8"/>
              <w:jc w:val="center"/>
              <w:rPr>
                <w:rFonts w:ascii="Arial" w:hAnsi="Arial" w:cs="Arial"/>
                <w:b w:val="0"/>
                <w:bCs/>
                <w:iCs/>
                <w:color w:val="000000" w:themeColor="text1"/>
                <w:sz w:val="20"/>
                <w:lang w:eastAsia="en-US"/>
              </w:rPr>
            </w:pPr>
          </w:p>
        </w:tc>
      </w:tr>
      <w:tr w:rsidR="005301BB" w:rsidRPr="00F7711E" w14:paraId="50486EB5" w14:textId="2846FEC9" w:rsidTr="006E6A86">
        <w:trPr>
          <w:trHeight w:val="1184"/>
        </w:trPr>
        <w:tc>
          <w:tcPr>
            <w:tcW w:w="360" w:type="pct"/>
            <w:tcMar>
              <w:top w:w="0" w:type="dxa"/>
              <w:left w:w="0" w:type="dxa"/>
              <w:bottom w:w="0" w:type="dxa"/>
              <w:right w:w="0" w:type="dxa"/>
            </w:tcMar>
            <w:vAlign w:val="center"/>
          </w:tcPr>
          <w:p w14:paraId="15FC7539" w14:textId="371D8541" w:rsidR="005301BB" w:rsidRPr="00F7711E" w:rsidRDefault="005301BB" w:rsidP="005301BB">
            <w:pPr>
              <w:pStyle w:val="Cabealho"/>
              <w:tabs>
                <w:tab w:val="left" w:pos="708"/>
              </w:tabs>
              <w:spacing w:before="120" w:after="120" w:line="276" w:lineRule="auto"/>
              <w:jc w:val="center"/>
              <w:rPr>
                <w:rFonts w:ascii="Arial" w:hAnsi="Arial" w:cs="Arial"/>
                <w:bCs/>
                <w:color w:val="000000" w:themeColor="text1"/>
                <w:sz w:val="20"/>
                <w:szCs w:val="20"/>
              </w:rPr>
            </w:pPr>
            <w:r w:rsidRPr="00F7711E">
              <w:rPr>
                <w:rFonts w:ascii="Arial" w:hAnsi="Arial" w:cs="Arial"/>
                <w:bCs/>
                <w:color w:val="000000" w:themeColor="text1"/>
                <w:sz w:val="20"/>
                <w:szCs w:val="20"/>
              </w:rPr>
              <w:t>0</w:t>
            </w:r>
            <w:r w:rsidR="001E1DE2">
              <w:rPr>
                <w:rFonts w:ascii="Arial" w:hAnsi="Arial" w:cs="Arial"/>
                <w:bCs/>
                <w:color w:val="000000" w:themeColor="text1"/>
                <w:sz w:val="20"/>
                <w:szCs w:val="20"/>
              </w:rPr>
              <w:t>3</w:t>
            </w:r>
          </w:p>
        </w:tc>
        <w:tc>
          <w:tcPr>
            <w:tcW w:w="2171" w:type="pct"/>
            <w:tcMar>
              <w:top w:w="0" w:type="dxa"/>
              <w:left w:w="0" w:type="dxa"/>
              <w:bottom w:w="0" w:type="dxa"/>
              <w:right w:w="0" w:type="dxa"/>
            </w:tcMar>
            <w:vAlign w:val="center"/>
          </w:tcPr>
          <w:p w14:paraId="54F1D7FA" w14:textId="77777777" w:rsidR="00F20E35" w:rsidRDefault="005301BB" w:rsidP="005301BB">
            <w:pPr>
              <w:spacing w:before="120" w:after="120"/>
              <w:ind w:left="151" w:right="223"/>
              <w:jc w:val="both"/>
              <w:rPr>
                <w:rFonts w:ascii="Arial" w:hAnsi="Arial" w:cs="Arial"/>
                <w:bCs/>
                <w:color w:val="000000" w:themeColor="text1"/>
                <w:sz w:val="20"/>
                <w:szCs w:val="20"/>
              </w:rPr>
            </w:pPr>
            <w:r w:rsidRPr="00F7711E">
              <w:rPr>
                <w:rFonts w:ascii="Arial" w:hAnsi="Arial" w:cs="Arial"/>
                <w:bCs/>
                <w:color w:val="000000" w:themeColor="text1"/>
                <w:sz w:val="20"/>
                <w:szCs w:val="20"/>
              </w:rPr>
              <w:t>HORA</w:t>
            </w:r>
            <w:r>
              <w:rPr>
                <w:rFonts w:ascii="Arial" w:hAnsi="Arial" w:cs="Arial"/>
                <w:bCs/>
                <w:color w:val="000000" w:themeColor="text1"/>
                <w:sz w:val="20"/>
                <w:szCs w:val="20"/>
              </w:rPr>
              <w:t xml:space="preserve"> </w:t>
            </w:r>
            <w:r w:rsidRPr="00F7711E">
              <w:rPr>
                <w:rFonts w:ascii="Arial" w:hAnsi="Arial" w:cs="Arial"/>
                <w:bCs/>
                <w:color w:val="000000" w:themeColor="text1"/>
                <w:sz w:val="20"/>
                <w:szCs w:val="20"/>
              </w:rPr>
              <w:t>MÉDICA/</w:t>
            </w:r>
            <w:r>
              <w:rPr>
                <w:rFonts w:ascii="Arial" w:hAnsi="Arial" w:cs="Arial"/>
                <w:bCs/>
                <w:color w:val="000000" w:themeColor="text1"/>
                <w:sz w:val="20"/>
                <w:szCs w:val="20"/>
              </w:rPr>
              <w:t xml:space="preserve"> </w:t>
            </w:r>
            <w:r w:rsidRPr="00F7711E">
              <w:rPr>
                <w:rFonts w:ascii="Arial" w:hAnsi="Arial" w:cs="Arial"/>
                <w:bCs/>
                <w:color w:val="000000" w:themeColor="text1"/>
                <w:sz w:val="20"/>
                <w:szCs w:val="20"/>
              </w:rPr>
              <w:t xml:space="preserve">TRANSFERÊNCIA/ REMOÇÃO. </w:t>
            </w:r>
            <w:r w:rsidR="001E1DE2">
              <w:rPr>
                <w:rFonts w:ascii="Arial" w:hAnsi="Arial" w:cs="Arial"/>
                <w:bCs/>
                <w:color w:val="000000" w:themeColor="text1"/>
                <w:sz w:val="20"/>
                <w:szCs w:val="20"/>
              </w:rPr>
              <w:t xml:space="preserve"> </w:t>
            </w:r>
          </w:p>
          <w:p w14:paraId="1129D4D7" w14:textId="6C214F73" w:rsidR="005301BB" w:rsidRPr="00F7711E" w:rsidRDefault="001E1DE2" w:rsidP="005301BB">
            <w:pPr>
              <w:spacing w:before="120" w:after="120"/>
              <w:ind w:left="151" w:right="223"/>
              <w:jc w:val="both"/>
              <w:rPr>
                <w:rFonts w:ascii="Arial" w:hAnsi="Arial" w:cs="Arial"/>
                <w:bCs/>
                <w:color w:val="000000" w:themeColor="text1"/>
                <w:sz w:val="20"/>
                <w:szCs w:val="20"/>
              </w:rPr>
            </w:pPr>
            <w:r>
              <w:rPr>
                <w:rFonts w:ascii="Arial" w:hAnsi="Arial" w:cs="Arial"/>
                <w:bCs/>
                <w:color w:val="000000" w:themeColor="text1"/>
                <w:sz w:val="20"/>
                <w:szCs w:val="20"/>
              </w:rPr>
              <w:t>(farão as transferências os plantonistas apresentados no item 02 do lote 02, ou apresentar outros)</w:t>
            </w:r>
            <w:r w:rsidR="006E6A86">
              <w:rPr>
                <w:rFonts w:ascii="Arial" w:hAnsi="Arial" w:cs="Arial"/>
                <w:bCs/>
                <w:color w:val="000000" w:themeColor="text1"/>
                <w:sz w:val="20"/>
                <w:szCs w:val="20"/>
              </w:rPr>
              <w:t>.</w:t>
            </w:r>
          </w:p>
        </w:tc>
        <w:tc>
          <w:tcPr>
            <w:tcW w:w="395" w:type="pct"/>
            <w:tcMar>
              <w:top w:w="0" w:type="dxa"/>
              <w:left w:w="0" w:type="dxa"/>
              <w:bottom w:w="0" w:type="dxa"/>
              <w:right w:w="0" w:type="dxa"/>
            </w:tcMar>
            <w:vAlign w:val="center"/>
          </w:tcPr>
          <w:p w14:paraId="0CD6FA60" w14:textId="2BAE8C4A" w:rsidR="005301BB" w:rsidRPr="00F7711E" w:rsidRDefault="005301BB" w:rsidP="005301BB">
            <w:pPr>
              <w:pStyle w:val="Ttulo2"/>
              <w:spacing w:before="120"/>
              <w:ind w:right="0"/>
              <w:jc w:val="center"/>
              <w:rPr>
                <w:rFonts w:ascii="Arial" w:hAnsi="Arial" w:cs="Arial"/>
                <w:b w:val="0"/>
                <w:bCs/>
                <w:color w:val="000000" w:themeColor="text1"/>
                <w:sz w:val="20"/>
              </w:rPr>
            </w:pPr>
            <w:r w:rsidRPr="00F7711E">
              <w:rPr>
                <w:rFonts w:ascii="Arial" w:hAnsi="Arial" w:cs="Arial"/>
                <w:b w:val="0"/>
                <w:bCs/>
                <w:color w:val="000000" w:themeColor="text1"/>
                <w:sz w:val="20"/>
              </w:rPr>
              <w:t>HRS</w:t>
            </w:r>
          </w:p>
        </w:tc>
        <w:tc>
          <w:tcPr>
            <w:tcW w:w="531" w:type="pct"/>
            <w:tcMar>
              <w:top w:w="0" w:type="dxa"/>
              <w:left w:w="70" w:type="dxa"/>
              <w:bottom w:w="0" w:type="dxa"/>
              <w:right w:w="70" w:type="dxa"/>
            </w:tcMar>
            <w:vAlign w:val="center"/>
          </w:tcPr>
          <w:p w14:paraId="2E4FE62E" w14:textId="52533A06" w:rsidR="005301BB" w:rsidRPr="00F7711E" w:rsidRDefault="005301BB" w:rsidP="005301BB">
            <w:pPr>
              <w:pStyle w:val="Ttulo2"/>
              <w:spacing w:before="120"/>
              <w:ind w:right="0"/>
              <w:jc w:val="center"/>
              <w:rPr>
                <w:rFonts w:ascii="Arial" w:hAnsi="Arial" w:cs="Arial"/>
                <w:b w:val="0"/>
                <w:bCs/>
                <w:color w:val="000000" w:themeColor="text1"/>
                <w:sz w:val="20"/>
              </w:rPr>
            </w:pPr>
            <w:r w:rsidRPr="00F7711E">
              <w:rPr>
                <w:rFonts w:ascii="Arial" w:hAnsi="Arial" w:cs="Arial"/>
                <w:b w:val="0"/>
                <w:bCs/>
                <w:iCs/>
                <w:color w:val="000000" w:themeColor="text1"/>
                <w:sz w:val="20"/>
                <w:lang w:eastAsia="en-US"/>
              </w:rPr>
              <w:t>1.200</w:t>
            </w:r>
          </w:p>
        </w:tc>
        <w:tc>
          <w:tcPr>
            <w:tcW w:w="876" w:type="pct"/>
            <w:tcMar>
              <w:top w:w="0" w:type="dxa"/>
              <w:left w:w="0" w:type="dxa"/>
              <w:bottom w:w="0" w:type="dxa"/>
              <w:right w:w="0" w:type="dxa"/>
            </w:tcMar>
            <w:vAlign w:val="center"/>
          </w:tcPr>
          <w:p w14:paraId="4A3E3A1E" w14:textId="281C15B4" w:rsidR="005301BB" w:rsidRPr="00F7711E" w:rsidRDefault="005301BB" w:rsidP="005301BB">
            <w:pPr>
              <w:pStyle w:val="Ttulo2"/>
              <w:spacing w:before="120"/>
              <w:ind w:right="-8"/>
              <w:jc w:val="center"/>
              <w:rPr>
                <w:rFonts w:ascii="Arial" w:hAnsi="Arial" w:cs="Arial"/>
                <w:b w:val="0"/>
                <w:bCs/>
                <w:iCs/>
                <w:color w:val="000000" w:themeColor="text1"/>
                <w:sz w:val="20"/>
                <w:lang w:eastAsia="en-US"/>
              </w:rPr>
            </w:pPr>
          </w:p>
        </w:tc>
        <w:tc>
          <w:tcPr>
            <w:tcW w:w="667" w:type="pct"/>
          </w:tcPr>
          <w:p w14:paraId="46A93831" w14:textId="77777777" w:rsidR="005301BB" w:rsidRPr="00F7711E" w:rsidRDefault="005301BB" w:rsidP="005301BB">
            <w:pPr>
              <w:pStyle w:val="Ttulo2"/>
              <w:spacing w:before="120"/>
              <w:ind w:right="-8"/>
              <w:jc w:val="center"/>
              <w:rPr>
                <w:rFonts w:ascii="Arial" w:hAnsi="Arial" w:cs="Arial"/>
                <w:b w:val="0"/>
                <w:bCs/>
                <w:iCs/>
                <w:color w:val="000000" w:themeColor="text1"/>
                <w:sz w:val="20"/>
                <w:lang w:eastAsia="en-US"/>
              </w:rPr>
            </w:pPr>
          </w:p>
        </w:tc>
      </w:tr>
      <w:tr w:rsidR="00F257C5" w:rsidRPr="00F7711E" w14:paraId="15167BC5" w14:textId="77777777" w:rsidTr="00E0233D">
        <w:trPr>
          <w:trHeight w:val="339"/>
        </w:trPr>
        <w:tc>
          <w:tcPr>
            <w:tcW w:w="5000" w:type="pct"/>
            <w:gridSpan w:val="6"/>
            <w:shd w:val="clear" w:color="auto" w:fill="FFFFFF" w:themeFill="background1"/>
            <w:tcMar>
              <w:top w:w="0" w:type="dxa"/>
              <w:left w:w="0" w:type="dxa"/>
              <w:bottom w:w="0" w:type="dxa"/>
              <w:right w:w="0" w:type="dxa"/>
            </w:tcMar>
            <w:vAlign w:val="center"/>
          </w:tcPr>
          <w:p w14:paraId="27BCE7D4" w14:textId="789C8002" w:rsidR="00F257C5" w:rsidRPr="00F7711E" w:rsidRDefault="00F257C5" w:rsidP="00F257C5">
            <w:pPr>
              <w:pStyle w:val="Ttulo2"/>
              <w:spacing w:before="120"/>
              <w:ind w:right="-8"/>
              <w:jc w:val="right"/>
              <w:rPr>
                <w:rFonts w:ascii="Arial" w:hAnsi="Arial" w:cs="Arial"/>
                <w:b w:val="0"/>
                <w:bCs/>
                <w:iCs/>
                <w:color w:val="000000" w:themeColor="text1"/>
                <w:sz w:val="20"/>
                <w:lang w:eastAsia="en-US"/>
              </w:rPr>
            </w:pPr>
            <w:r>
              <w:rPr>
                <w:rFonts w:ascii="Arial" w:hAnsi="Arial" w:cs="Arial"/>
                <w:b w:val="0"/>
                <w:bCs/>
                <w:iCs/>
                <w:color w:val="000000" w:themeColor="text1"/>
                <w:sz w:val="20"/>
                <w:lang w:eastAsia="en-US"/>
              </w:rPr>
              <w:t>Valor total lote 02 R$</w:t>
            </w:r>
          </w:p>
        </w:tc>
      </w:tr>
    </w:tbl>
    <w:p w14:paraId="323D5F42" w14:textId="77777777" w:rsidR="00EE2B41" w:rsidRPr="00D529E0" w:rsidRDefault="008759B3" w:rsidP="00574317">
      <w:pPr>
        <w:ind w:right="-2"/>
        <w:jc w:val="both"/>
        <w:rPr>
          <w:rFonts w:ascii="Arial" w:hAnsi="Arial" w:cs="Arial"/>
          <w:color w:val="00B050"/>
          <w:sz w:val="22"/>
          <w:szCs w:val="22"/>
        </w:rPr>
      </w:pPr>
      <w:r w:rsidRPr="00D529E0">
        <w:rPr>
          <w:rFonts w:ascii="Arial" w:hAnsi="Arial" w:cs="Arial"/>
          <w:sz w:val="22"/>
          <w:szCs w:val="22"/>
        </w:rPr>
        <w:fldChar w:fldCharType="begin"/>
      </w:r>
      <w:r w:rsidRPr="00D529E0">
        <w:rPr>
          <w:rFonts w:ascii="Arial" w:hAnsi="Arial" w:cs="Arial"/>
          <w:sz w:val="22"/>
          <w:szCs w:val="22"/>
        </w:rPr>
        <w:fldChar w:fldCharType="separate"/>
      </w:r>
      <w:r w:rsidR="00EE2B41" w:rsidRPr="00D529E0">
        <w:rPr>
          <w:rFonts w:ascii="Arial" w:hAnsi="Arial" w:cs="Arial"/>
          <w:color w:val="00B050"/>
          <w:sz w:val="22"/>
          <w:szCs w:val="22"/>
        </w:rPr>
        <w:t>«Licitacao_NOME_TIPO_LICITACAO»</w:t>
      </w:r>
      <w:r w:rsidRPr="00D529E0">
        <w:rPr>
          <w:rFonts w:ascii="Arial" w:hAnsi="Arial" w:cs="Arial"/>
          <w:color w:val="00B050"/>
          <w:sz w:val="22"/>
          <w:szCs w:val="22"/>
        </w:rPr>
        <w:fldChar w:fldCharType="end"/>
      </w:r>
    </w:p>
    <w:p w14:paraId="13F2CCFD" w14:textId="2774663B" w:rsidR="00CF5B59" w:rsidRDefault="00CF5B59" w:rsidP="00574317">
      <w:pPr>
        <w:ind w:right="-2"/>
        <w:jc w:val="both"/>
        <w:rPr>
          <w:rFonts w:ascii="Arial" w:hAnsi="Arial" w:cs="Arial"/>
          <w:sz w:val="22"/>
          <w:szCs w:val="22"/>
        </w:rPr>
      </w:pPr>
      <w:r>
        <w:rPr>
          <w:rFonts w:ascii="Arial" w:hAnsi="Arial" w:cs="Arial"/>
          <w:sz w:val="22"/>
          <w:szCs w:val="22"/>
        </w:rPr>
        <w:t>Adendos da proposta.</w:t>
      </w:r>
    </w:p>
    <w:p w14:paraId="2C78230B" w14:textId="77777777" w:rsidR="00CF5B59" w:rsidRDefault="00CF5B59" w:rsidP="00574317">
      <w:pPr>
        <w:ind w:right="-2"/>
        <w:jc w:val="both"/>
        <w:rPr>
          <w:rFonts w:ascii="Arial" w:hAnsi="Arial" w:cs="Arial"/>
          <w:sz w:val="22"/>
          <w:szCs w:val="22"/>
        </w:rPr>
      </w:pPr>
    </w:p>
    <w:p w14:paraId="44796B82"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lastRenderedPageBreak/>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574317">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D529E0" w:rsidRDefault="00EE2B41"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 - Validade da Proposta: ......................dias (60 dias).</w:t>
      </w:r>
    </w:p>
    <w:p w14:paraId="5B1EAD2A" w14:textId="77777777" w:rsidR="00EE2B41" w:rsidRPr="00D529E0" w:rsidRDefault="00EE2B41" w:rsidP="000A34FA">
      <w:pPr>
        <w:overflowPunct w:val="0"/>
        <w:autoSpaceDE w:val="0"/>
        <w:autoSpaceDN w:val="0"/>
        <w:adjustRightInd w:val="0"/>
        <w:ind w:right="-2"/>
        <w:jc w:val="both"/>
        <w:textAlignment w:val="baseline"/>
        <w:rPr>
          <w:rFonts w:ascii="Arial" w:hAnsi="Arial" w:cs="Arial"/>
          <w:bCs/>
          <w:sz w:val="22"/>
          <w:szCs w:val="22"/>
        </w:rPr>
      </w:pPr>
      <w:r w:rsidRPr="00D529E0">
        <w:rPr>
          <w:rFonts w:ascii="Arial" w:hAnsi="Arial" w:cs="Arial"/>
          <w:bCs/>
          <w:sz w:val="22"/>
          <w:szCs w:val="22"/>
        </w:rPr>
        <w:t xml:space="preserve">II – Banco ................., Agência ................., Conta Corrente .................. </w:t>
      </w:r>
    </w:p>
    <w:p w14:paraId="0F1AB6AF" w14:textId="79D16E73" w:rsidR="00EE2B41" w:rsidRPr="00D529E0" w:rsidRDefault="00DD5589" w:rsidP="000A34FA">
      <w:pPr>
        <w:ind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dos </w:t>
      </w:r>
      <w:r w:rsidR="00A71AAA">
        <w:rPr>
          <w:rFonts w:ascii="Arial" w:hAnsi="Arial" w:cs="Arial"/>
          <w:sz w:val="22"/>
          <w:szCs w:val="22"/>
        </w:rPr>
        <w:t>serviços</w:t>
      </w:r>
      <w:r w:rsidR="00F443A7" w:rsidRPr="00D529E0">
        <w:rPr>
          <w:rFonts w:ascii="Arial" w:hAnsi="Arial" w:cs="Arial"/>
          <w:sz w:val="22"/>
          <w:szCs w:val="22"/>
        </w:rPr>
        <w:t xml:space="preserve">:  </w:t>
      </w:r>
      <w:r w:rsidR="00B755B9">
        <w:rPr>
          <w:rFonts w:ascii="Arial" w:hAnsi="Arial" w:cs="Arial"/>
          <w:sz w:val="22"/>
          <w:szCs w:val="22"/>
        </w:rPr>
        <w:t>conforme O.S</w:t>
      </w:r>
      <w:r w:rsidR="00EE2B41" w:rsidRPr="00D529E0">
        <w:rPr>
          <w:rFonts w:ascii="Arial" w:hAnsi="Arial" w:cs="Arial"/>
          <w:sz w:val="22"/>
          <w:szCs w:val="22"/>
        </w:rPr>
        <w:t xml:space="preserve">, contados a partir da data de recebimento da </w:t>
      </w:r>
      <w:r w:rsidR="004A34D2">
        <w:rPr>
          <w:rFonts w:ascii="Arial" w:hAnsi="Arial" w:cs="Arial"/>
          <w:sz w:val="22"/>
          <w:szCs w:val="22"/>
        </w:rPr>
        <w:t>O</w:t>
      </w:r>
      <w:r w:rsidR="00EE2B41" w:rsidRPr="00D529E0">
        <w:rPr>
          <w:rFonts w:ascii="Arial" w:hAnsi="Arial" w:cs="Arial"/>
          <w:sz w:val="22"/>
          <w:szCs w:val="22"/>
        </w:rPr>
        <w:t>r</w:t>
      </w:r>
      <w:r w:rsidR="004A34D2">
        <w:rPr>
          <w:rFonts w:ascii="Arial" w:hAnsi="Arial" w:cs="Arial"/>
          <w:sz w:val="22"/>
          <w:szCs w:val="22"/>
        </w:rPr>
        <w:t>dem de Serviço</w:t>
      </w:r>
      <w:r w:rsidR="00EE2B41" w:rsidRPr="00D529E0">
        <w:rPr>
          <w:rFonts w:ascii="Arial" w:hAnsi="Arial" w:cs="Arial"/>
          <w:sz w:val="22"/>
          <w:szCs w:val="22"/>
        </w:rPr>
        <w:t xml:space="preserve">; </w:t>
      </w:r>
    </w:p>
    <w:p w14:paraId="1FB76C60" w14:textId="74873ACD" w:rsidR="00EE2B41" w:rsidRDefault="00517F6F"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574317">
      <w:pPr>
        <w:overflowPunct w:val="0"/>
        <w:autoSpaceDE w:val="0"/>
        <w:autoSpaceDN w:val="0"/>
        <w:adjustRightInd w:val="0"/>
        <w:ind w:left="-142" w:right="-2"/>
        <w:jc w:val="both"/>
        <w:textAlignment w:val="baseline"/>
        <w:rPr>
          <w:rFonts w:ascii="Arial" w:hAnsi="Arial" w:cs="Arial"/>
          <w:sz w:val="22"/>
          <w:szCs w:val="22"/>
        </w:rPr>
      </w:pPr>
    </w:p>
    <w:p w14:paraId="63F15EF2" w14:textId="77777777" w:rsidR="00EE2B41" w:rsidRPr="00D529E0" w:rsidRDefault="00EE2B41" w:rsidP="00574317">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574317">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574317">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574317">
      <w:pPr>
        <w:ind w:right="-2"/>
        <w:jc w:val="both"/>
        <w:rPr>
          <w:rFonts w:ascii="Arial" w:hAnsi="Arial" w:cs="Arial"/>
          <w:b/>
          <w:bCs/>
          <w:sz w:val="22"/>
          <w:szCs w:val="22"/>
        </w:rPr>
      </w:pPr>
      <w:r>
        <w:rPr>
          <w:rFonts w:ascii="Arial" w:hAnsi="Arial" w:cs="Arial"/>
          <w:bCs/>
          <w:sz w:val="22"/>
          <w:szCs w:val="22"/>
        </w:rPr>
        <w:t>Celular/Whats</w:t>
      </w:r>
      <w:r w:rsidR="006958A6">
        <w:rPr>
          <w:rFonts w:ascii="Arial" w:hAnsi="Arial" w:cs="Arial"/>
          <w:bCs/>
          <w:sz w:val="22"/>
          <w:szCs w:val="22"/>
        </w:rPr>
        <w:t>-</w:t>
      </w:r>
      <w:r>
        <w:rPr>
          <w:rFonts w:ascii="Arial" w:hAnsi="Arial" w:cs="Arial"/>
          <w:bCs/>
          <w:sz w:val="22"/>
          <w:szCs w:val="22"/>
        </w:rPr>
        <w:t>app:</w:t>
      </w:r>
    </w:p>
    <w:p w14:paraId="76B99EA5"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color w:val="00B050"/>
          <w:sz w:val="22"/>
          <w:szCs w:val="22"/>
        </w:rPr>
      </w:pPr>
    </w:p>
    <w:p w14:paraId="4A080D43"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574317">
      <w:pPr>
        <w:widowControl w:val="0"/>
        <w:tabs>
          <w:tab w:val="left" w:pos="1404"/>
        </w:tabs>
        <w:suppressAutoHyphens/>
        <w:ind w:left="-142" w:right="-2"/>
        <w:jc w:val="both"/>
        <w:rPr>
          <w:rFonts w:ascii="Arial" w:hAnsi="Arial" w:cs="Arial"/>
          <w:sz w:val="22"/>
          <w:szCs w:val="22"/>
        </w:rPr>
      </w:pPr>
    </w:p>
    <w:p w14:paraId="1D3EBE5A" w14:textId="77777777" w:rsidR="00EE2B41" w:rsidRPr="00D529E0" w:rsidRDefault="00EE2B41" w:rsidP="00574317">
      <w:pPr>
        <w:overflowPunct w:val="0"/>
        <w:autoSpaceDE w:val="0"/>
        <w:autoSpaceDN w:val="0"/>
        <w:adjustRightInd w:val="0"/>
        <w:ind w:left="-142"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0B193B1F" w14:textId="77777777" w:rsidR="00EE2B41" w:rsidRDefault="00EE2B41" w:rsidP="00574317">
      <w:pPr>
        <w:overflowPunct w:val="0"/>
        <w:autoSpaceDE w:val="0"/>
        <w:autoSpaceDN w:val="0"/>
        <w:adjustRightInd w:val="0"/>
        <w:ind w:left="-142" w:right="-2"/>
        <w:textAlignment w:val="baseline"/>
        <w:rPr>
          <w:rFonts w:ascii="Arial" w:hAnsi="Arial" w:cs="Arial"/>
          <w:sz w:val="22"/>
          <w:szCs w:val="22"/>
        </w:rPr>
      </w:pPr>
    </w:p>
    <w:p w14:paraId="785C1678" w14:textId="77777777" w:rsidR="00DA4185" w:rsidRDefault="00DA4185" w:rsidP="00574317">
      <w:pPr>
        <w:overflowPunct w:val="0"/>
        <w:autoSpaceDE w:val="0"/>
        <w:autoSpaceDN w:val="0"/>
        <w:adjustRightInd w:val="0"/>
        <w:ind w:left="-142" w:right="-2"/>
        <w:textAlignment w:val="baseline"/>
        <w:rPr>
          <w:rFonts w:ascii="Arial" w:hAnsi="Arial" w:cs="Arial"/>
          <w:sz w:val="22"/>
          <w:szCs w:val="22"/>
        </w:rPr>
      </w:pPr>
    </w:p>
    <w:p w14:paraId="71DB7FA7" w14:textId="77777777" w:rsidR="00DA4185" w:rsidRPr="00D529E0" w:rsidRDefault="00DA4185" w:rsidP="00574317">
      <w:pPr>
        <w:overflowPunct w:val="0"/>
        <w:autoSpaceDE w:val="0"/>
        <w:autoSpaceDN w:val="0"/>
        <w:adjustRightInd w:val="0"/>
        <w:ind w:left="-142" w:right="-2"/>
        <w:textAlignment w:val="baseline"/>
        <w:rPr>
          <w:rFonts w:ascii="Arial" w:hAnsi="Arial" w:cs="Arial"/>
          <w:sz w:val="22"/>
          <w:szCs w:val="22"/>
        </w:rPr>
      </w:pPr>
    </w:p>
    <w:p w14:paraId="61FDBF1E" w14:textId="77777777" w:rsidR="00EE2B41" w:rsidRPr="00D529E0" w:rsidRDefault="00DD2594"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Nome Legível, CPF, RG</w:t>
      </w:r>
    </w:p>
    <w:p w14:paraId="5DCBC90B" w14:textId="77777777" w:rsidR="00632C19" w:rsidRDefault="00EE2B41"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288AF691"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DAC9749"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47D03919"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C7B4FD6"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6A0DA7BC"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2FFD075"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5AC45D90"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330C4159"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76D43CD5"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672B9687"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7B71B39E"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554915D4"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32E701A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3A251C2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8B92D7B"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36876B84"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6CD6421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24681058"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256E261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4A363966"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74C501BD"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6C3C7F2" w14:textId="1D44D5A6" w:rsidR="00BB7BC9" w:rsidRPr="00D529E0" w:rsidRDefault="00BB7BC9"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ANEXO V.</w:t>
      </w:r>
    </w:p>
    <w:p w14:paraId="1FDA34C1" w14:textId="77777777" w:rsidR="00BB7BC9" w:rsidRPr="00D529E0" w:rsidRDefault="00BB7BC9" w:rsidP="00574317">
      <w:pPr>
        <w:ind w:right="-2"/>
        <w:jc w:val="center"/>
        <w:rPr>
          <w:rFonts w:ascii="Arial" w:hAnsi="Arial" w:cs="Arial"/>
          <w:sz w:val="22"/>
          <w:szCs w:val="22"/>
        </w:rPr>
      </w:pPr>
    </w:p>
    <w:p w14:paraId="4B4827E6" w14:textId="77777777" w:rsidR="00BB7BC9" w:rsidRPr="00D529E0" w:rsidRDefault="00BB7BC9" w:rsidP="00574317">
      <w:pPr>
        <w:ind w:right="-2"/>
        <w:jc w:val="center"/>
        <w:rPr>
          <w:rFonts w:ascii="Arial" w:hAnsi="Arial" w:cs="Arial"/>
          <w:b/>
          <w:bCs/>
          <w:sz w:val="22"/>
          <w:szCs w:val="22"/>
        </w:rPr>
      </w:pPr>
    </w:p>
    <w:p w14:paraId="2A2F8B9B" w14:textId="77777777"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574317">
      <w:pPr>
        <w:ind w:right="-2"/>
        <w:jc w:val="both"/>
        <w:rPr>
          <w:rFonts w:ascii="Arial" w:hAnsi="Arial" w:cs="Arial"/>
          <w:b/>
          <w:bCs/>
          <w:sz w:val="22"/>
          <w:szCs w:val="22"/>
        </w:rPr>
      </w:pPr>
    </w:p>
    <w:p w14:paraId="3E24C0FB" w14:textId="77777777" w:rsidR="00BB7BC9" w:rsidRPr="00D529E0" w:rsidRDefault="00BB7BC9" w:rsidP="00574317">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574317">
      <w:pPr>
        <w:ind w:right="-2"/>
        <w:jc w:val="both"/>
        <w:rPr>
          <w:rFonts w:ascii="Arial" w:hAnsi="Arial" w:cs="Arial"/>
          <w:bCs/>
          <w:sz w:val="22"/>
          <w:szCs w:val="22"/>
        </w:rPr>
      </w:pPr>
    </w:p>
    <w:p w14:paraId="24D04810" w14:textId="77777777" w:rsidR="00BB7BC9" w:rsidRPr="00D529E0" w:rsidRDefault="00BB7BC9" w:rsidP="00574317">
      <w:pPr>
        <w:ind w:right="-2"/>
        <w:jc w:val="both"/>
        <w:rPr>
          <w:rFonts w:ascii="Arial" w:hAnsi="Arial" w:cs="Arial"/>
          <w:bCs/>
          <w:sz w:val="22"/>
          <w:szCs w:val="22"/>
        </w:rPr>
      </w:pPr>
    </w:p>
    <w:p w14:paraId="65695884" w14:textId="77777777" w:rsidR="00BB7BC9" w:rsidRPr="00D529E0" w:rsidRDefault="00BB7BC9" w:rsidP="00574317">
      <w:pPr>
        <w:ind w:right="-2"/>
        <w:jc w:val="both"/>
        <w:rPr>
          <w:rFonts w:ascii="Arial" w:hAnsi="Arial" w:cs="Arial"/>
          <w:bCs/>
          <w:sz w:val="22"/>
          <w:szCs w:val="22"/>
        </w:rPr>
      </w:pPr>
    </w:p>
    <w:p w14:paraId="15759D77" w14:textId="578FA4F7" w:rsidR="00BB7BC9" w:rsidRPr="00D529E0" w:rsidRDefault="00BB7BC9" w:rsidP="00574317">
      <w:pPr>
        <w:pStyle w:val="Corpodetexto2"/>
        <w:spacing w:after="0" w:line="240" w:lineRule="auto"/>
        <w:ind w:right="-2" w:firstLine="851"/>
        <w:jc w:val="both"/>
        <w:rPr>
          <w:rFonts w:ascii="Arial" w:hAnsi="Arial" w:cs="Arial"/>
          <w:bCs/>
          <w:sz w:val="22"/>
          <w:szCs w:val="22"/>
        </w:rPr>
      </w:pPr>
      <w:r w:rsidRPr="00D529E0">
        <w:rPr>
          <w:rFonts w:ascii="Arial" w:hAnsi="Arial" w:cs="Arial"/>
          <w:bCs/>
          <w:sz w:val="22"/>
          <w:szCs w:val="22"/>
        </w:rPr>
        <w:t>Eu, _____________, RG N</w:t>
      </w:r>
      <w:r w:rsidR="0018166D" w:rsidRPr="00D529E0">
        <w:rPr>
          <w:rFonts w:ascii="Arial" w:hAnsi="Arial" w:cs="Arial"/>
          <w:bCs/>
          <w:sz w:val="22"/>
          <w:szCs w:val="22"/>
        </w:rPr>
        <w:t>.</w:t>
      </w:r>
      <w:r w:rsidRPr="00D529E0">
        <w:rPr>
          <w:rFonts w:ascii="Arial" w:hAnsi="Arial" w:cs="Arial"/>
          <w:bCs/>
          <w:sz w:val="22"/>
          <w:szCs w:val="22"/>
        </w:rPr>
        <w:t>º ________, legalmente nomeado representante da empresa ______________________, CNPJ/MF N</w:t>
      </w:r>
      <w:r w:rsidR="0018166D" w:rsidRPr="00D529E0">
        <w:rPr>
          <w:rFonts w:ascii="Arial" w:hAnsi="Arial" w:cs="Arial"/>
          <w:bCs/>
          <w:sz w:val="22"/>
          <w:szCs w:val="22"/>
        </w:rPr>
        <w:t>.</w:t>
      </w:r>
      <w:r w:rsidRPr="00D529E0">
        <w:rPr>
          <w:rFonts w:ascii="Arial" w:hAnsi="Arial" w:cs="Arial"/>
          <w:bCs/>
          <w:sz w:val="22"/>
          <w:szCs w:val="22"/>
        </w:rPr>
        <w:t xml:space="preserve">º _________________, e participante do </w:t>
      </w:r>
      <w:r w:rsidR="00D878B6" w:rsidRPr="00D529E0">
        <w:rPr>
          <w:rFonts w:ascii="Arial" w:hAnsi="Arial" w:cs="Arial"/>
          <w:b/>
          <w:bCs/>
          <w:sz w:val="22"/>
          <w:szCs w:val="22"/>
        </w:rPr>
        <w:t>PROCESSO</w:t>
      </w:r>
      <w:r w:rsidR="005E4CEB" w:rsidRPr="00D529E0">
        <w:rPr>
          <w:rFonts w:ascii="Arial" w:hAnsi="Arial" w:cs="Arial"/>
          <w:b/>
          <w:bCs/>
          <w:sz w:val="22"/>
          <w:szCs w:val="22"/>
        </w:rPr>
        <w:t xml:space="preserve"> </w:t>
      </w:r>
      <w:r w:rsidR="008D28C7" w:rsidRPr="00D529E0">
        <w:rPr>
          <w:rFonts w:ascii="Arial" w:hAnsi="Arial" w:cs="Arial"/>
          <w:b/>
          <w:bCs/>
          <w:sz w:val="22"/>
          <w:szCs w:val="22"/>
        </w:rPr>
        <w:t>ADM.</w:t>
      </w:r>
      <w:r w:rsidR="005E4CEB" w:rsidRPr="00D529E0">
        <w:rPr>
          <w:rFonts w:ascii="Arial" w:hAnsi="Arial" w:cs="Arial"/>
          <w:b/>
          <w:bCs/>
          <w:sz w:val="22"/>
          <w:szCs w:val="22"/>
        </w:rPr>
        <w:t xml:space="preserve"> </w:t>
      </w:r>
      <w:r w:rsidRPr="00D529E0">
        <w:rPr>
          <w:rFonts w:ascii="Arial" w:hAnsi="Arial" w:cs="Arial"/>
          <w:b/>
          <w:bCs/>
          <w:sz w:val="22"/>
          <w:szCs w:val="22"/>
        </w:rPr>
        <w:t>N</w:t>
      </w:r>
      <w:r w:rsidR="0018166D" w:rsidRPr="00D529E0">
        <w:rPr>
          <w:rFonts w:ascii="Arial" w:hAnsi="Arial" w:cs="Arial"/>
          <w:b/>
          <w:bCs/>
          <w:sz w:val="22"/>
          <w:szCs w:val="22"/>
        </w:rPr>
        <w:t>.</w:t>
      </w:r>
      <w:r w:rsidR="00283078" w:rsidRPr="00D529E0">
        <w:rPr>
          <w:rFonts w:ascii="Arial" w:hAnsi="Arial" w:cs="Arial"/>
          <w:b/>
          <w:bCs/>
          <w:sz w:val="22"/>
          <w:szCs w:val="22"/>
        </w:rPr>
        <w:t xml:space="preserve">° </w:t>
      </w:r>
      <w:r w:rsidR="003841DF">
        <w:rPr>
          <w:rFonts w:ascii="Arial" w:hAnsi="Arial" w:cs="Arial"/>
          <w:b/>
          <w:bCs/>
          <w:sz w:val="22"/>
          <w:szCs w:val="22"/>
        </w:rPr>
        <w:t>015</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Cs/>
          <w:sz w:val="22"/>
          <w:szCs w:val="22"/>
        </w:rPr>
        <w:t xml:space="preserve">, na modalidade de </w:t>
      </w:r>
      <w:r w:rsidRPr="00D529E0">
        <w:rPr>
          <w:rFonts w:ascii="Arial" w:hAnsi="Arial" w:cs="Arial"/>
          <w:b/>
          <w:bCs/>
          <w:sz w:val="22"/>
          <w:szCs w:val="22"/>
        </w:rPr>
        <w:t xml:space="preserve">PREGÃO </w:t>
      </w:r>
      <w:r w:rsidR="00EC1BB8" w:rsidRPr="00D529E0">
        <w:rPr>
          <w:rFonts w:ascii="Arial" w:hAnsi="Arial" w:cs="Arial"/>
          <w:b/>
          <w:bCs/>
          <w:sz w:val="22"/>
          <w:szCs w:val="22"/>
        </w:rPr>
        <w:t>ELETRÔNICO</w:t>
      </w:r>
      <w:r w:rsidRPr="00D529E0">
        <w:rPr>
          <w:rFonts w:ascii="Arial" w:hAnsi="Arial" w:cs="Arial"/>
          <w:b/>
          <w:bCs/>
          <w:sz w:val="22"/>
          <w:szCs w:val="22"/>
        </w:rPr>
        <w:t xml:space="preserve"> N</w:t>
      </w:r>
      <w:r w:rsidR="0018166D" w:rsidRPr="00D529E0">
        <w:rPr>
          <w:rFonts w:ascii="Arial" w:hAnsi="Arial" w:cs="Arial"/>
          <w:b/>
          <w:bCs/>
          <w:sz w:val="22"/>
          <w:szCs w:val="22"/>
        </w:rPr>
        <w:t>.</w:t>
      </w:r>
      <w:r w:rsidRPr="00D529E0">
        <w:rPr>
          <w:rFonts w:ascii="Arial" w:hAnsi="Arial" w:cs="Arial"/>
          <w:b/>
          <w:bCs/>
          <w:sz w:val="22"/>
          <w:szCs w:val="22"/>
        </w:rPr>
        <w:t xml:space="preserve">º </w:t>
      </w:r>
      <w:r w:rsidR="00B44316" w:rsidRPr="00D529E0">
        <w:rPr>
          <w:rFonts w:ascii="Arial" w:hAnsi="Arial" w:cs="Arial"/>
          <w:b/>
          <w:bCs/>
          <w:sz w:val="22"/>
          <w:szCs w:val="22"/>
        </w:rPr>
        <w:t>00</w:t>
      </w:r>
      <w:r w:rsidR="003841DF">
        <w:rPr>
          <w:rFonts w:ascii="Arial" w:hAnsi="Arial" w:cs="Arial"/>
          <w:b/>
          <w:bCs/>
          <w:sz w:val="22"/>
          <w:szCs w:val="22"/>
        </w:rPr>
        <w:t>1</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
          <w:bCs/>
          <w:sz w:val="22"/>
          <w:szCs w:val="22"/>
        </w:rPr>
        <w:t>, DECLARO</w:t>
      </w:r>
      <w:r w:rsidRPr="00D529E0">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D529E0">
        <w:rPr>
          <w:rFonts w:ascii="Arial" w:hAnsi="Arial" w:cs="Arial"/>
          <w:bCs/>
          <w:sz w:val="22"/>
          <w:szCs w:val="22"/>
        </w:rPr>
        <w:t>.</w:t>
      </w:r>
      <w:r w:rsidRPr="00D529E0">
        <w:rPr>
          <w:rFonts w:ascii="Arial" w:hAnsi="Arial" w:cs="Arial"/>
          <w:bCs/>
          <w:sz w:val="22"/>
          <w:szCs w:val="22"/>
        </w:rPr>
        <w:t>º 123/06.</w:t>
      </w:r>
    </w:p>
    <w:p w14:paraId="5C26AC14" w14:textId="77777777" w:rsidR="00BB7BC9" w:rsidRDefault="00BB7BC9" w:rsidP="00574317">
      <w:pPr>
        <w:pStyle w:val="Corpodetexto2"/>
        <w:spacing w:after="0" w:line="240" w:lineRule="auto"/>
        <w:ind w:right="-2" w:firstLine="708"/>
        <w:rPr>
          <w:rFonts w:ascii="Arial" w:hAnsi="Arial" w:cs="Arial"/>
          <w:bCs/>
          <w:sz w:val="22"/>
          <w:szCs w:val="22"/>
        </w:rPr>
      </w:pPr>
    </w:p>
    <w:p w14:paraId="41F594B2" w14:textId="77777777" w:rsidR="0034652A" w:rsidRDefault="0034652A" w:rsidP="00574317">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574317">
      <w:pPr>
        <w:pStyle w:val="Corpodetexto2"/>
        <w:spacing w:after="0" w:line="240" w:lineRule="auto"/>
        <w:ind w:right="-2" w:firstLine="708"/>
        <w:rPr>
          <w:rFonts w:ascii="Arial" w:hAnsi="Arial" w:cs="Arial"/>
          <w:bCs/>
          <w:sz w:val="22"/>
          <w:szCs w:val="22"/>
        </w:rPr>
      </w:pPr>
    </w:p>
    <w:p w14:paraId="6DD987A9" w14:textId="77777777" w:rsidR="006D16CA" w:rsidRDefault="00BB7BC9" w:rsidP="006D16CA">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6D16CA">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60218B17"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F7F005A"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09EE714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25C80C4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13E8342E"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36B620C1"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042F2CE"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6616FE14"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7799EF0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6D16CA">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574317">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4D181A">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574317">
      <w:pPr>
        <w:ind w:right="-2"/>
        <w:rPr>
          <w:rFonts w:ascii="Arial" w:hAnsi="Arial" w:cs="Arial"/>
          <w:b/>
          <w:bCs/>
          <w:sz w:val="22"/>
          <w:szCs w:val="22"/>
        </w:rPr>
      </w:pPr>
    </w:p>
    <w:p w14:paraId="22105031" w14:textId="77777777" w:rsidR="0034652A" w:rsidRPr="00D529E0" w:rsidRDefault="0034652A" w:rsidP="0034652A">
      <w:pPr>
        <w:autoSpaceDE w:val="0"/>
        <w:autoSpaceDN w:val="0"/>
        <w:adjustRightInd w:val="0"/>
        <w:ind w:right="-2"/>
        <w:jc w:val="center"/>
        <w:rPr>
          <w:rFonts w:ascii="Arial" w:hAnsi="Arial" w:cs="Arial"/>
          <w:b/>
          <w:bCs/>
          <w:sz w:val="22"/>
          <w:szCs w:val="22"/>
        </w:rPr>
      </w:pPr>
    </w:p>
    <w:p w14:paraId="4D8C7FD1" w14:textId="77777777" w:rsidR="0034652A" w:rsidRPr="00D529E0" w:rsidRDefault="0034652A" w:rsidP="00574317">
      <w:pPr>
        <w:ind w:right="-2"/>
        <w:rPr>
          <w:rFonts w:ascii="Arial" w:hAnsi="Arial" w:cs="Arial"/>
          <w:b/>
          <w:bCs/>
          <w:sz w:val="22"/>
          <w:szCs w:val="22"/>
        </w:rPr>
      </w:pPr>
    </w:p>
    <w:p w14:paraId="06B9385C" w14:textId="77777777" w:rsidR="00517F6F" w:rsidRPr="00D529E0" w:rsidRDefault="00517F6F" w:rsidP="00574317">
      <w:pPr>
        <w:autoSpaceDE w:val="0"/>
        <w:autoSpaceDN w:val="0"/>
        <w:adjustRightInd w:val="0"/>
        <w:ind w:right="-2"/>
        <w:jc w:val="center"/>
        <w:rPr>
          <w:rFonts w:ascii="Arial" w:hAnsi="Arial" w:cs="Arial"/>
          <w:b/>
          <w:bCs/>
          <w:color w:val="00B050"/>
          <w:sz w:val="22"/>
          <w:szCs w:val="22"/>
        </w:rPr>
      </w:pPr>
    </w:p>
    <w:p w14:paraId="50D1A367" w14:textId="77777777" w:rsidR="004D181A" w:rsidRDefault="004D181A" w:rsidP="00574317">
      <w:pPr>
        <w:autoSpaceDE w:val="0"/>
        <w:autoSpaceDN w:val="0"/>
        <w:adjustRightInd w:val="0"/>
        <w:ind w:right="-2"/>
        <w:jc w:val="center"/>
        <w:rPr>
          <w:rFonts w:ascii="Arial" w:hAnsi="Arial" w:cs="Arial"/>
          <w:b/>
          <w:bCs/>
          <w:sz w:val="22"/>
          <w:szCs w:val="22"/>
        </w:rPr>
      </w:pPr>
    </w:p>
    <w:p w14:paraId="0781B1BE" w14:textId="77777777" w:rsidR="009D1019" w:rsidRDefault="009D1019" w:rsidP="00574317">
      <w:pPr>
        <w:autoSpaceDE w:val="0"/>
        <w:autoSpaceDN w:val="0"/>
        <w:adjustRightInd w:val="0"/>
        <w:ind w:right="-2"/>
        <w:jc w:val="center"/>
        <w:rPr>
          <w:rFonts w:ascii="Arial" w:hAnsi="Arial" w:cs="Arial"/>
          <w:b/>
          <w:bCs/>
          <w:sz w:val="22"/>
          <w:szCs w:val="22"/>
        </w:rPr>
      </w:pPr>
    </w:p>
    <w:p w14:paraId="6F22D7C7" w14:textId="77777777" w:rsidR="00054790" w:rsidRDefault="00054790" w:rsidP="00574317">
      <w:pPr>
        <w:autoSpaceDE w:val="0"/>
        <w:autoSpaceDN w:val="0"/>
        <w:adjustRightInd w:val="0"/>
        <w:ind w:right="-2"/>
        <w:jc w:val="center"/>
        <w:rPr>
          <w:rFonts w:ascii="Arial" w:hAnsi="Arial" w:cs="Arial"/>
          <w:b/>
          <w:bCs/>
          <w:sz w:val="22"/>
          <w:szCs w:val="22"/>
        </w:rPr>
      </w:pPr>
    </w:p>
    <w:p w14:paraId="377483F5" w14:textId="77777777" w:rsidR="00054790" w:rsidRDefault="00054790" w:rsidP="00574317">
      <w:pPr>
        <w:autoSpaceDE w:val="0"/>
        <w:autoSpaceDN w:val="0"/>
        <w:adjustRightInd w:val="0"/>
        <w:ind w:right="-2"/>
        <w:jc w:val="center"/>
        <w:rPr>
          <w:rFonts w:ascii="Arial" w:hAnsi="Arial" w:cs="Arial"/>
          <w:b/>
          <w:bCs/>
          <w:sz w:val="22"/>
          <w:szCs w:val="22"/>
        </w:rPr>
      </w:pPr>
    </w:p>
    <w:p w14:paraId="20032635" w14:textId="77777777" w:rsidR="00054790" w:rsidRDefault="00054790" w:rsidP="00574317">
      <w:pPr>
        <w:autoSpaceDE w:val="0"/>
        <w:autoSpaceDN w:val="0"/>
        <w:adjustRightInd w:val="0"/>
        <w:ind w:right="-2"/>
        <w:jc w:val="center"/>
        <w:rPr>
          <w:rFonts w:ascii="Arial" w:hAnsi="Arial" w:cs="Arial"/>
          <w:b/>
          <w:bCs/>
          <w:sz w:val="22"/>
          <w:szCs w:val="22"/>
        </w:rPr>
      </w:pPr>
    </w:p>
    <w:p w14:paraId="55E56F4C" w14:textId="77777777" w:rsidR="00054790" w:rsidRDefault="00054790" w:rsidP="00574317">
      <w:pPr>
        <w:autoSpaceDE w:val="0"/>
        <w:autoSpaceDN w:val="0"/>
        <w:adjustRightInd w:val="0"/>
        <w:ind w:right="-2"/>
        <w:jc w:val="center"/>
        <w:rPr>
          <w:rFonts w:ascii="Arial" w:hAnsi="Arial" w:cs="Arial"/>
          <w:b/>
          <w:bCs/>
          <w:sz w:val="22"/>
          <w:szCs w:val="22"/>
        </w:rPr>
      </w:pPr>
    </w:p>
    <w:p w14:paraId="14559614" w14:textId="77777777" w:rsidR="004D181A" w:rsidRDefault="004D181A" w:rsidP="00574317">
      <w:pPr>
        <w:autoSpaceDE w:val="0"/>
        <w:autoSpaceDN w:val="0"/>
        <w:adjustRightInd w:val="0"/>
        <w:ind w:right="-2"/>
        <w:jc w:val="center"/>
        <w:rPr>
          <w:rFonts w:ascii="Arial" w:hAnsi="Arial" w:cs="Arial"/>
          <w:b/>
          <w:bCs/>
          <w:sz w:val="22"/>
          <w:szCs w:val="22"/>
        </w:rPr>
      </w:pPr>
    </w:p>
    <w:p w14:paraId="57F43B45" w14:textId="77777777" w:rsidR="004D181A" w:rsidRDefault="004D181A" w:rsidP="00574317">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ANEXO VI</w:t>
      </w:r>
    </w:p>
    <w:p w14:paraId="2D8B894B"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4D181A">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574317">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574317">
      <w:pPr>
        <w:autoSpaceDE w:val="0"/>
        <w:autoSpaceDN w:val="0"/>
        <w:adjustRightInd w:val="0"/>
        <w:ind w:right="-2"/>
        <w:jc w:val="both"/>
        <w:rPr>
          <w:rFonts w:ascii="Arial" w:hAnsi="Arial" w:cs="Arial"/>
          <w:sz w:val="22"/>
          <w:szCs w:val="22"/>
        </w:rPr>
      </w:pPr>
    </w:p>
    <w:p w14:paraId="1C5202A8" w14:textId="77777777" w:rsidR="00BB7BC9" w:rsidRPr="00D529E0" w:rsidRDefault="00BB7BC9" w:rsidP="00574317">
      <w:pPr>
        <w:autoSpaceDE w:val="0"/>
        <w:autoSpaceDN w:val="0"/>
        <w:adjustRightInd w:val="0"/>
        <w:ind w:right="-2"/>
        <w:jc w:val="both"/>
        <w:rPr>
          <w:rFonts w:ascii="Arial" w:hAnsi="Arial" w:cs="Arial"/>
          <w:sz w:val="22"/>
          <w:szCs w:val="22"/>
        </w:rPr>
      </w:pPr>
    </w:p>
    <w:p w14:paraId="113C9D0F" w14:textId="77777777" w:rsidR="00BB7BC9" w:rsidRPr="00D529E0" w:rsidRDefault="00BB7BC9" w:rsidP="00574317">
      <w:pPr>
        <w:autoSpaceDE w:val="0"/>
        <w:autoSpaceDN w:val="0"/>
        <w:adjustRightInd w:val="0"/>
        <w:ind w:right="-2"/>
        <w:jc w:val="both"/>
        <w:rPr>
          <w:rFonts w:ascii="Arial" w:hAnsi="Arial" w:cs="Arial"/>
          <w:sz w:val="22"/>
          <w:szCs w:val="22"/>
        </w:rPr>
      </w:pPr>
    </w:p>
    <w:p w14:paraId="5D61FA80" w14:textId="3DF805E7" w:rsidR="00BB7BC9" w:rsidRPr="00D529E0" w:rsidRDefault="00BB7BC9"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00</w:t>
      </w:r>
      <w:r w:rsidR="003841DF">
        <w:rPr>
          <w:rFonts w:ascii="Arial" w:hAnsi="Arial" w:cs="Arial"/>
          <w:sz w:val="22"/>
          <w:szCs w:val="22"/>
        </w:rPr>
        <w:t>1</w:t>
      </w:r>
      <w:r w:rsidRPr="00D529E0">
        <w:rPr>
          <w:rFonts w:ascii="Arial" w:hAnsi="Arial" w:cs="Arial"/>
          <w:sz w:val="22"/>
          <w:szCs w:val="22"/>
        </w:rPr>
        <w:t>/</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574317">
      <w:pPr>
        <w:autoSpaceDE w:val="0"/>
        <w:autoSpaceDN w:val="0"/>
        <w:adjustRightInd w:val="0"/>
        <w:ind w:right="-2"/>
        <w:jc w:val="both"/>
        <w:rPr>
          <w:rFonts w:ascii="Arial" w:hAnsi="Arial" w:cs="Arial"/>
          <w:sz w:val="22"/>
          <w:szCs w:val="22"/>
        </w:rPr>
      </w:pPr>
    </w:p>
    <w:p w14:paraId="665A7708" w14:textId="071CF98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w:t>
      </w:r>
    </w:p>
    <w:p w14:paraId="37955B61" w14:textId="77777777" w:rsidR="00BB7BC9" w:rsidRPr="00D529E0" w:rsidRDefault="00BB7BC9" w:rsidP="00574317">
      <w:pPr>
        <w:autoSpaceDE w:val="0"/>
        <w:autoSpaceDN w:val="0"/>
        <w:adjustRightInd w:val="0"/>
        <w:ind w:right="-2"/>
        <w:jc w:val="right"/>
        <w:rPr>
          <w:rFonts w:ascii="Arial" w:hAnsi="Arial" w:cs="Arial"/>
          <w:sz w:val="22"/>
          <w:szCs w:val="22"/>
        </w:rPr>
      </w:pPr>
    </w:p>
    <w:p w14:paraId="77DF5A2C" w14:textId="77777777" w:rsidR="00BB7BC9" w:rsidRPr="00D529E0" w:rsidRDefault="00BB7BC9" w:rsidP="00574317">
      <w:pPr>
        <w:autoSpaceDE w:val="0"/>
        <w:autoSpaceDN w:val="0"/>
        <w:adjustRightInd w:val="0"/>
        <w:ind w:right="-2"/>
        <w:jc w:val="right"/>
        <w:rPr>
          <w:rFonts w:ascii="Arial" w:hAnsi="Arial" w:cs="Arial"/>
          <w:sz w:val="22"/>
          <w:szCs w:val="22"/>
        </w:rPr>
      </w:pPr>
    </w:p>
    <w:p w14:paraId="4E934431"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574317">
      <w:pPr>
        <w:ind w:right="-2"/>
        <w:jc w:val="center"/>
        <w:rPr>
          <w:rFonts w:ascii="Arial" w:hAnsi="Arial" w:cs="Arial"/>
          <w:b/>
          <w:sz w:val="22"/>
          <w:szCs w:val="22"/>
        </w:rPr>
      </w:pPr>
    </w:p>
    <w:p w14:paraId="3D008836" w14:textId="0D51DEFB" w:rsidR="006107D7" w:rsidRDefault="006107D7" w:rsidP="00574317">
      <w:pPr>
        <w:ind w:right="-2"/>
        <w:rPr>
          <w:rFonts w:ascii="Arial" w:hAnsi="Arial" w:cs="Arial"/>
          <w:b/>
          <w:bCs/>
          <w:sz w:val="22"/>
          <w:szCs w:val="22"/>
        </w:rPr>
      </w:pPr>
    </w:p>
    <w:p w14:paraId="7B32D1CE" w14:textId="77777777" w:rsidR="004D181A" w:rsidRDefault="004D181A" w:rsidP="00574317">
      <w:pPr>
        <w:ind w:right="-2"/>
        <w:rPr>
          <w:rFonts w:ascii="Arial" w:hAnsi="Arial" w:cs="Arial"/>
          <w:b/>
          <w:bCs/>
          <w:sz w:val="22"/>
          <w:szCs w:val="22"/>
        </w:rPr>
      </w:pPr>
    </w:p>
    <w:p w14:paraId="2CA45DDD" w14:textId="77777777" w:rsidR="004D181A" w:rsidRDefault="004D181A" w:rsidP="00574317">
      <w:pPr>
        <w:ind w:right="-2"/>
        <w:rPr>
          <w:rFonts w:ascii="Arial" w:hAnsi="Arial" w:cs="Arial"/>
          <w:b/>
          <w:bCs/>
          <w:sz w:val="22"/>
          <w:szCs w:val="22"/>
        </w:rPr>
      </w:pPr>
    </w:p>
    <w:p w14:paraId="12260A05" w14:textId="77777777" w:rsidR="004D181A" w:rsidRDefault="004D181A" w:rsidP="00574317">
      <w:pPr>
        <w:ind w:right="-2"/>
        <w:rPr>
          <w:rFonts w:ascii="Arial" w:hAnsi="Arial" w:cs="Arial"/>
          <w:b/>
          <w:bCs/>
          <w:sz w:val="22"/>
          <w:szCs w:val="22"/>
        </w:rPr>
      </w:pPr>
    </w:p>
    <w:p w14:paraId="3CE76668" w14:textId="77777777" w:rsidR="004D181A" w:rsidRDefault="004D181A" w:rsidP="00574317">
      <w:pPr>
        <w:ind w:right="-2"/>
        <w:rPr>
          <w:rFonts w:ascii="Arial" w:hAnsi="Arial" w:cs="Arial"/>
          <w:b/>
          <w:bCs/>
          <w:sz w:val="22"/>
          <w:szCs w:val="22"/>
        </w:rPr>
      </w:pPr>
    </w:p>
    <w:p w14:paraId="6C18CF27" w14:textId="77777777" w:rsidR="004D181A" w:rsidRDefault="004D181A" w:rsidP="00574317">
      <w:pPr>
        <w:ind w:right="-2"/>
        <w:rPr>
          <w:rFonts w:ascii="Arial" w:hAnsi="Arial" w:cs="Arial"/>
          <w:b/>
          <w:bCs/>
          <w:sz w:val="22"/>
          <w:szCs w:val="22"/>
        </w:rPr>
      </w:pPr>
    </w:p>
    <w:p w14:paraId="5985A468" w14:textId="77777777" w:rsidR="004D181A" w:rsidRDefault="004D181A" w:rsidP="00574317">
      <w:pPr>
        <w:ind w:right="-2"/>
        <w:rPr>
          <w:rFonts w:ascii="Arial" w:hAnsi="Arial" w:cs="Arial"/>
          <w:b/>
          <w:bCs/>
          <w:sz w:val="22"/>
          <w:szCs w:val="22"/>
        </w:rPr>
      </w:pPr>
    </w:p>
    <w:p w14:paraId="7C22E5DF" w14:textId="77777777" w:rsidR="004D181A" w:rsidRDefault="004D181A" w:rsidP="00574317">
      <w:pPr>
        <w:ind w:right="-2"/>
        <w:rPr>
          <w:rFonts w:ascii="Arial" w:hAnsi="Arial" w:cs="Arial"/>
          <w:b/>
          <w:bCs/>
          <w:sz w:val="22"/>
          <w:szCs w:val="22"/>
        </w:rPr>
      </w:pPr>
    </w:p>
    <w:p w14:paraId="735386D9" w14:textId="77777777" w:rsidR="004D181A" w:rsidRDefault="004D181A" w:rsidP="00574317">
      <w:pPr>
        <w:ind w:right="-2"/>
        <w:rPr>
          <w:rFonts w:ascii="Arial" w:hAnsi="Arial" w:cs="Arial"/>
          <w:b/>
          <w:bCs/>
          <w:sz w:val="22"/>
          <w:szCs w:val="22"/>
        </w:rPr>
      </w:pPr>
    </w:p>
    <w:p w14:paraId="6970B920" w14:textId="77777777" w:rsidR="004D181A" w:rsidRDefault="004D181A" w:rsidP="00574317">
      <w:pPr>
        <w:ind w:right="-2"/>
        <w:rPr>
          <w:rFonts w:ascii="Arial" w:hAnsi="Arial" w:cs="Arial"/>
          <w:b/>
          <w:bCs/>
          <w:sz w:val="22"/>
          <w:szCs w:val="22"/>
        </w:rPr>
      </w:pPr>
    </w:p>
    <w:p w14:paraId="1B325557" w14:textId="77777777" w:rsidR="004D181A" w:rsidRDefault="004D181A" w:rsidP="00574317">
      <w:pPr>
        <w:ind w:right="-2"/>
        <w:rPr>
          <w:rFonts w:ascii="Arial" w:hAnsi="Arial" w:cs="Arial"/>
          <w:b/>
          <w:bCs/>
          <w:sz w:val="22"/>
          <w:szCs w:val="22"/>
        </w:rPr>
      </w:pPr>
    </w:p>
    <w:p w14:paraId="364F9FB0" w14:textId="77777777" w:rsidR="004D181A" w:rsidRDefault="004D181A" w:rsidP="00574317">
      <w:pPr>
        <w:ind w:right="-2"/>
        <w:rPr>
          <w:rFonts w:ascii="Arial" w:hAnsi="Arial" w:cs="Arial"/>
          <w:b/>
          <w:bCs/>
          <w:sz w:val="22"/>
          <w:szCs w:val="22"/>
        </w:rPr>
      </w:pPr>
    </w:p>
    <w:p w14:paraId="55465850" w14:textId="77777777" w:rsidR="004D181A" w:rsidRDefault="004D181A" w:rsidP="00574317">
      <w:pPr>
        <w:ind w:right="-2"/>
        <w:rPr>
          <w:rFonts w:ascii="Arial" w:hAnsi="Arial" w:cs="Arial"/>
          <w:b/>
          <w:bCs/>
          <w:sz w:val="22"/>
          <w:szCs w:val="22"/>
        </w:rPr>
      </w:pPr>
    </w:p>
    <w:p w14:paraId="3111E43A" w14:textId="77777777" w:rsidR="004D181A" w:rsidRDefault="004D181A" w:rsidP="00574317">
      <w:pPr>
        <w:ind w:right="-2"/>
        <w:rPr>
          <w:rFonts w:ascii="Arial" w:hAnsi="Arial" w:cs="Arial"/>
          <w:b/>
          <w:bCs/>
          <w:sz w:val="22"/>
          <w:szCs w:val="22"/>
        </w:rPr>
      </w:pPr>
    </w:p>
    <w:p w14:paraId="78B1926C" w14:textId="77777777" w:rsidR="004D181A" w:rsidRDefault="004D181A" w:rsidP="00574317">
      <w:pPr>
        <w:ind w:right="-2"/>
        <w:rPr>
          <w:rFonts w:ascii="Arial" w:hAnsi="Arial" w:cs="Arial"/>
          <w:b/>
          <w:bCs/>
          <w:sz w:val="22"/>
          <w:szCs w:val="22"/>
        </w:rPr>
      </w:pPr>
    </w:p>
    <w:p w14:paraId="139C92CD" w14:textId="77777777" w:rsidR="004D181A" w:rsidRDefault="004D181A" w:rsidP="00574317">
      <w:pPr>
        <w:ind w:right="-2"/>
        <w:rPr>
          <w:rFonts w:ascii="Arial" w:hAnsi="Arial" w:cs="Arial"/>
          <w:b/>
          <w:bCs/>
          <w:sz w:val="22"/>
          <w:szCs w:val="22"/>
        </w:rPr>
      </w:pPr>
    </w:p>
    <w:p w14:paraId="575B1F68" w14:textId="77777777" w:rsidR="004D181A" w:rsidRDefault="004D181A" w:rsidP="00574317">
      <w:pPr>
        <w:ind w:right="-2"/>
        <w:rPr>
          <w:rFonts w:ascii="Arial" w:hAnsi="Arial" w:cs="Arial"/>
          <w:b/>
          <w:bCs/>
          <w:sz w:val="22"/>
          <w:szCs w:val="22"/>
        </w:rPr>
      </w:pPr>
    </w:p>
    <w:p w14:paraId="2A8F4D5E" w14:textId="77777777" w:rsidR="004D181A" w:rsidRDefault="004D181A" w:rsidP="00574317">
      <w:pPr>
        <w:ind w:right="-2"/>
        <w:rPr>
          <w:rFonts w:ascii="Arial" w:hAnsi="Arial" w:cs="Arial"/>
          <w:b/>
          <w:bCs/>
          <w:sz w:val="22"/>
          <w:szCs w:val="22"/>
        </w:rPr>
      </w:pPr>
    </w:p>
    <w:p w14:paraId="189EF3F4" w14:textId="77777777" w:rsidR="004D181A" w:rsidRDefault="004D181A" w:rsidP="00574317">
      <w:pPr>
        <w:ind w:right="-2"/>
        <w:rPr>
          <w:rFonts w:ascii="Arial" w:hAnsi="Arial" w:cs="Arial"/>
          <w:b/>
          <w:bCs/>
          <w:sz w:val="22"/>
          <w:szCs w:val="22"/>
        </w:rPr>
      </w:pPr>
    </w:p>
    <w:p w14:paraId="483444B5" w14:textId="77777777" w:rsidR="004D181A" w:rsidRDefault="004D181A" w:rsidP="00574317">
      <w:pPr>
        <w:ind w:right="-2"/>
        <w:rPr>
          <w:rFonts w:ascii="Arial" w:hAnsi="Arial" w:cs="Arial"/>
          <w:b/>
          <w:bCs/>
          <w:sz w:val="22"/>
          <w:szCs w:val="22"/>
        </w:rPr>
      </w:pPr>
    </w:p>
    <w:p w14:paraId="6AA8B437" w14:textId="77777777" w:rsidR="004D181A" w:rsidRDefault="004D181A" w:rsidP="00574317">
      <w:pPr>
        <w:ind w:right="-2"/>
        <w:rPr>
          <w:rFonts w:ascii="Arial" w:hAnsi="Arial" w:cs="Arial"/>
          <w:b/>
          <w:bCs/>
          <w:sz w:val="22"/>
          <w:szCs w:val="22"/>
        </w:rPr>
      </w:pPr>
    </w:p>
    <w:p w14:paraId="2FE5BBEC" w14:textId="77777777" w:rsidR="004D181A" w:rsidRDefault="004D181A" w:rsidP="00574317">
      <w:pPr>
        <w:ind w:right="-2"/>
        <w:rPr>
          <w:rFonts w:ascii="Arial" w:hAnsi="Arial" w:cs="Arial"/>
          <w:b/>
          <w:bCs/>
          <w:sz w:val="22"/>
          <w:szCs w:val="22"/>
        </w:rPr>
      </w:pPr>
    </w:p>
    <w:p w14:paraId="5B239668" w14:textId="77777777" w:rsidR="004D181A" w:rsidRDefault="004D181A" w:rsidP="00574317">
      <w:pPr>
        <w:ind w:right="-2"/>
        <w:rPr>
          <w:rFonts w:ascii="Arial" w:hAnsi="Arial" w:cs="Arial"/>
          <w:b/>
          <w:bCs/>
          <w:sz w:val="22"/>
          <w:szCs w:val="22"/>
        </w:rPr>
      </w:pPr>
    </w:p>
    <w:p w14:paraId="6D622A42" w14:textId="77777777" w:rsidR="004D181A" w:rsidRDefault="004D181A" w:rsidP="00574317">
      <w:pPr>
        <w:ind w:right="-2"/>
        <w:rPr>
          <w:rFonts w:ascii="Arial" w:hAnsi="Arial" w:cs="Arial"/>
          <w:b/>
          <w:bCs/>
          <w:sz w:val="22"/>
          <w:szCs w:val="22"/>
        </w:rPr>
      </w:pPr>
    </w:p>
    <w:p w14:paraId="1802F9B6" w14:textId="77777777" w:rsidR="0088363C" w:rsidRDefault="0088363C" w:rsidP="00574317">
      <w:pPr>
        <w:ind w:right="-2"/>
        <w:rPr>
          <w:rFonts w:ascii="Arial" w:hAnsi="Arial" w:cs="Arial"/>
          <w:b/>
          <w:bCs/>
          <w:sz w:val="22"/>
          <w:szCs w:val="22"/>
        </w:rPr>
      </w:pPr>
    </w:p>
    <w:p w14:paraId="04EAB728" w14:textId="77777777" w:rsidR="004D181A" w:rsidRDefault="004D181A" w:rsidP="00574317">
      <w:pPr>
        <w:ind w:right="-2"/>
        <w:rPr>
          <w:rFonts w:ascii="Arial" w:hAnsi="Arial" w:cs="Arial"/>
          <w:b/>
          <w:bCs/>
          <w:sz w:val="22"/>
          <w:szCs w:val="22"/>
        </w:rPr>
      </w:pPr>
    </w:p>
    <w:p w14:paraId="674384E7" w14:textId="77777777" w:rsidR="004D181A" w:rsidRDefault="004D181A" w:rsidP="00574317">
      <w:pPr>
        <w:ind w:right="-2"/>
        <w:rPr>
          <w:rFonts w:ascii="Arial" w:hAnsi="Arial" w:cs="Arial"/>
          <w:b/>
          <w:bCs/>
          <w:sz w:val="22"/>
          <w:szCs w:val="22"/>
        </w:rPr>
      </w:pPr>
    </w:p>
    <w:p w14:paraId="732379A2" w14:textId="77777777" w:rsidR="004D181A" w:rsidRDefault="004D181A" w:rsidP="00574317">
      <w:pPr>
        <w:ind w:right="-2"/>
        <w:rPr>
          <w:rFonts w:ascii="Arial" w:hAnsi="Arial" w:cs="Arial"/>
          <w:b/>
          <w:bCs/>
          <w:sz w:val="22"/>
          <w:szCs w:val="22"/>
        </w:rPr>
      </w:pPr>
    </w:p>
    <w:p w14:paraId="5B7B77A0" w14:textId="77777777" w:rsidR="004D181A" w:rsidRDefault="004D181A" w:rsidP="00574317">
      <w:pPr>
        <w:ind w:right="-2"/>
        <w:rPr>
          <w:rFonts w:ascii="Arial" w:hAnsi="Arial" w:cs="Arial"/>
          <w:b/>
          <w:bCs/>
          <w:sz w:val="22"/>
          <w:szCs w:val="22"/>
        </w:rPr>
      </w:pPr>
    </w:p>
    <w:p w14:paraId="58764992" w14:textId="77777777" w:rsidR="00006439" w:rsidRPr="00D529E0" w:rsidRDefault="00006439" w:rsidP="00574317">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ANEXO VII</w:t>
      </w:r>
    </w:p>
    <w:p w14:paraId="5FC779EA"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574317">
      <w:pPr>
        <w:autoSpaceDE w:val="0"/>
        <w:autoSpaceDN w:val="0"/>
        <w:adjustRightInd w:val="0"/>
        <w:ind w:right="-2"/>
        <w:rPr>
          <w:rFonts w:ascii="Arial" w:hAnsi="Arial" w:cs="Arial"/>
          <w:b/>
          <w:bCs/>
          <w:sz w:val="22"/>
          <w:szCs w:val="22"/>
        </w:rPr>
      </w:pPr>
    </w:p>
    <w:p w14:paraId="7337E39A" w14:textId="77777777"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574317">
      <w:pPr>
        <w:ind w:right="-2"/>
        <w:rPr>
          <w:rFonts w:ascii="Arial" w:hAnsi="Arial" w:cs="Arial"/>
          <w:sz w:val="22"/>
          <w:szCs w:val="22"/>
          <w:u w:val="single"/>
        </w:rPr>
      </w:pPr>
    </w:p>
    <w:p w14:paraId="644B546A" w14:textId="77777777" w:rsidR="00BB7BC9" w:rsidRPr="00D529E0" w:rsidRDefault="00BB7BC9" w:rsidP="00574317">
      <w:pPr>
        <w:ind w:right="-2"/>
        <w:jc w:val="center"/>
        <w:rPr>
          <w:rFonts w:ascii="Arial" w:hAnsi="Arial" w:cs="Arial"/>
          <w:sz w:val="22"/>
          <w:szCs w:val="22"/>
          <w:u w:val="single"/>
        </w:rPr>
      </w:pPr>
    </w:p>
    <w:p w14:paraId="38F25B8C" w14:textId="77777777" w:rsidR="00BB7BC9" w:rsidRPr="00D529E0" w:rsidRDefault="00BB7BC9" w:rsidP="00574317">
      <w:pPr>
        <w:ind w:right="-2"/>
        <w:jc w:val="center"/>
        <w:rPr>
          <w:rFonts w:ascii="Arial" w:hAnsi="Arial" w:cs="Arial"/>
          <w:sz w:val="22"/>
          <w:szCs w:val="22"/>
          <w:u w:val="single"/>
        </w:rPr>
      </w:pPr>
    </w:p>
    <w:p w14:paraId="44AED90F" w14:textId="0BAE8556" w:rsidR="00BB7BC9" w:rsidRPr="00D529E0" w:rsidRDefault="00BB7BC9" w:rsidP="00574317">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w:t>
      </w:r>
      <w:r w:rsidR="00774390">
        <w:rPr>
          <w:rFonts w:ascii="Arial" w:hAnsi="Arial" w:cs="Arial"/>
          <w:sz w:val="22"/>
          <w:szCs w:val="22"/>
        </w:rPr>
        <w:t xml:space="preserve"> do pregão eletrônico n.º 00</w:t>
      </w:r>
      <w:r w:rsidR="00780C1C">
        <w:rPr>
          <w:rFonts w:ascii="Arial" w:hAnsi="Arial" w:cs="Arial"/>
          <w:sz w:val="22"/>
          <w:szCs w:val="22"/>
        </w:rPr>
        <w:t>1</w:t>
      </w:r>
      <w:r w:rsidR="00774390">
        <w:rPr>
          <w:rFonts w:ascii="Arial" w:hAnsi="Arial" w:cs="Arial"/>
          <w:sz w:val="22"/>
          <w:szCs w:val="22"/>
        </w:rPr>
        <w:t>/202</w:t>
      </w:r>
      <w:r w:rsidR="00780C1C">
        <w:rPr>
          <w:rFonts w:ascii="Arial" w:hAnsi="Arial" w:cs="Arial"/>
          <w:sz w:val="22"/>
          <w:szCs w:val="22"/>
        </w:rPr>
        <w:t>6</w:t>
      </w:r>
      <w:r w:rsidRPr="00D529E0">
        <w:rPr>
          <w:rFonts w:ascii="Arial" w:hAnsi="Arial" w:cs="Arial"/>
          <w:sz w:val="22"/>
          <w:szCs w:val="22"/>
        </w:rPr>
        <w:t>,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574317">
      <w:pPr>
        <w:ind w:right="-2"/>
        <w:jc w:val="both"/>
        <w:rPr>
          <w:rFonts w:ascii="Arial" w:hAnsi="Arial" w:cs="Arial"/>
          <w:sz w:val="22"/>
          <w:szCs w:val="22"/>
        </w:rPr>
      </w:pPr>
    </w:p>
    <w:p w14:paraId="17BEBEF2" w14:textId="77777777" w:rsidR="00BB7BC9" w:rsidRPr="00D529E0" w:rsidRDefault="00BB7BC9" w:rsidP="00574317">
      <w:pPr>
        <w:ind w:right="-2"/>
        <w:jc w:val="both"/>
        <w:rPr>
          <w:rFonts w:ascii="Arial" w:hAnsi="Arial" w:cs="Arial"/>
          <w:sz w:val="22"/>
          <w:szCs w:val="22"/>
        </w:rPr>
      </w:pPr>
    </w:p>
    <w:p w14:paraId="0BB0094F" w14:textId="77777777" w:rsidR="00BB7BC9" w:rsidRPr="00D529E0" w:rsidRDefault="00BB7BC9" w:rsidP="00574317">
      <w:pPr>
        <w:numPr>
          <w:ilvl w:val="0"/>
          <w:numId w:val="12"/>
        </w:numPr>
        <w:ind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574317">
      <w:pPr>
        <w:ind w:right="-2"/>
        <w:rPr>
          <w:rFonts w:ascii="Arial" w:hAnsi="Arial" w:cs="Arial"/>
          <w:sz w:val="22"/>
          <w:szCs w:val="22"/>
        </w:rPr>
      </w:pPr>
    </w:p>
    <w:p w14:paraId="4AE23B34" w14:textId="77777777" w:rsidR="00BB7BC9" w:rsidRPr="00D529E0" w:rsidRDefault="00BB7BC9" w:rsidP="00574317">
      <w:pPr>
        <w:ind w:right="-2"/>
        <w:jc w:val="both"/>
        <w:rPr>
          <w:rFonts w:ascii="Arial" w:hAnsi="Arial" w:cs="Arial"/>
          <w:sz w:val="22"/>
          <w:szCs w:val="22"/>
        </w:rPr>
      </w:pPr>
    </w:p>
    <w:p w14:paraId="640618BF" w14:textId="77777777" w:rsidR="00BB7BC9" w:rsidRPr="00D529E0" w:rsidRDefault="00BB7BC9" w:rsidP="00574317">
      <w:pPr>
        <w:ind w:right="-2"/>
        <w:jc w:val="both"/>
        <w:rPr>
          <w:rFonts w:ascii="Arial" w:hAnsi="Arial" w:cs="Arial"/>
          <w:sz w:val="22"/>
          <w:szCs w:val="22"/>
        </w:rPr>
      </w:pPr>
    </w:p>
    <w:p w14:paraId="58F055F0" w14:textId="7777777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574317">
      <w:pPr>
        <w:autoSpaceDE w:val="0"/>
        <w:autoSpaceDN w:val="0"/>
        <w:adjustRightInd w:val="0"/>
        <w:ind w:right="-2"/>
        <w:jc w:val="right"/>
        <w:rPr>
          <w:rFonts w:ascii="Arial" w:hAnsi="Arial" w:cs="Arial"/>
          <w:sz w:val="22"/>
          <w:szCs w:val="22"/>
        </w:rPr>
      </w:pPr>
    </w:p>
    <w:p w14:paraId="6DCFB3D6" w14:textId="77777777" w:rsidR="00BB7BC9" w:rsidRPr="00D529E0" w:rsidRDefault="00BB7BC9" w:rsidP="00574317">
      <w:pPr>
        <w:autoSpaceDE w:val="0"/>
        <w:autoSpaceDN w:val="0"/>
        <w:adjustRightInd w:val="0"/>
        <w:ind w:right="-2"/>
        <w:jc w:val="right"/>
        <w:rPr>
          <w:rFonts w:ascii="Arial" w:hAnsi="Arial" w:cs="Arial"/>
          <w:sz w:val="22"/>
          <w:szCs w:val="22"/>
        </w:rPr>
      </w:pPr>
    </w:p>
    <w:p w14:paraId="54330516"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574317">
      <w:pPr>
        <w:pStyle w:val="Corpodetexto"/>
        <w:ind w:right="-2"/>
        <w:rPr>
          <w:rFonts w:ascii="Arial" w:hAnsi="Arial" w:cs="Arial"/>
          <w:b w:val="0"/>
          <w:bCs/>
          <w:sz w:val="22"/>
          <w:szCs w:val="22"/>
          <w:u w:val="none"/>
        </w:rPr>
      </w:pPr>
    </w:p>
    <w:p w14:paraId="294CB0A7" w14:textId="77777777" w:rsidR="004D181A" w:rsidRDefault="004D181A" w:rsidP="00574317">
      <w:pPr>
        <w:ind w:right="-2"/>
        <w:rPr>
          <w:rFonts w:ascii="Arial" w:hAnsi="Arial" w:cs="Arial"/>
          <w:b/>
          <w:bCs/>
          <w:sz w:val="22"/>
          <w:szCs w:val="22"/>
        </w:rPr>
      </w:pPr>
    </w:p>
    <w:p w14:paraId="6A9A90E6" w14:textId="77777777" w:rsidR="004D181A" w:rsidRDefault="004D181A" w:rsidP="00574317">
      <w:pPr>
        <w:ind w:right="-2"/>
        <w:rPr>
          <w:rFonts w:ascii="Arial" w:hAnsi="Arial" w:cs="Arial"/>
          <w:b/>
          <w:bCs/>
          <w:sz w:val="22"/>
          <w:szCs w:val="22"/>
        </w:rPr>
      </w:pPr>
    </w:p>
    <w:p w14:paraId="46C8AEA2" w14:textId="77777777" w:rsidR="004D181A" w:rsidRDefault="004D181A" w:rsidP="00574317">
      <w:pPr>
        <w:ind w:right="-2"/>
        <w:rPr>
          <w:rFonts w:ascii="Arial" w:hAnsi="Arial" w:cs="Arial"/>
          <w:b/>
          <w:bCs/>
          <w:sz w:val="22"/>
          <w:szCs w:val="22"/>
        </w:rPr>
      </w:pPr>
    </w:p>
    <w:p w14:paraId="05E0F334" w14:textId="77777777" w:rsidR="004D181A" w:rsidRDefault="004D181A" w:rsidP="00574317">
      <w:pPr>
        <w:ind w:right="-2"/>
        <w:rPr>
          <w:rFonts w:ascii="Arial" w:hAnsi="Arial" w:cs="Arial"/>
          <w:b/>
          <w:bCs/>
          <w:sz w:val="22"/>
          <w:szCs w:val="22"/>
        </w:rPr>
      </w:pPr>
    </w:p>
    <w:p w14:paraId="7BCD673B" w14:textId="77777777" w:rsidR="004D181A" w:rsidRDefault="004D181A" w:rsidP="00574317">
      <w:pPr>
        <w:ind w:right="-2"/>
        <w:rPr>
          <w:rFonts w:ascii="Arial" w:hAnsi="Arial" w:cs="Arial"/>
          <w:b/>
          <w:bCs/>
          <w:sz w:val="22"/>
          <w:szCs w:val="22"/>
        </w:rPr>
      </w:pPr>
    </w:p>
    <w:p w14:paraId="5EBD2216" w14:textId="77777777" w:rsidR="004D181A" w:rsidRDefault="004D181A" w:rsidP="00574317">
      <w:pPr>
        <w:ind w:right="-2"/>
        <w:rPr>
          <w:rFonts w:ascii="Arial" w:hAnsi="Arial" w:cs="Arial"/>
          <w:b/>
          <w:bCs/>
          <w:sz w:val="22"/>
          <w:szCs w:val="22"/>
        </w:rPr>
      </w:pPr>
    </w:p>
    <w:p w14:paraId="3A07AA32" w14:textId="77777777" w:rsidR="004D181A" w:rsidRDefault="004D181A" w:rsidP="00574317">
      <w:pPr>
        <w:ind w:right="-2"/>
        <w:rPr>
          <w:rFonts w:ascii="Arial" w:hAnsi="Arial" w:cs="Arial"/>
          <w:b/>
          <w:bCs/>
          <w:sz w:val="22"/>
          <w:szCs w:val="22"/>
        </w:rPr>
      </w:pPr>
    </w:p>
    <w:p w14:paraId="04131508" w14:textId="77777777" w:rsidR="004D181A" w:rsidRDefault="004D181A" w:rsidP="00574317">
      <w:pPr>
        <w:ind w:right="-2"/>
        <w:rPr>
          <w:rFonts w:ascii="Arial" w:hAnsi="Arial" w:cs="Arial"/>
          <w:b/>
          <w:bCs/>
          <w:sz w:val="22"/>
          <w:szCs w:val="22"/>
        </w:rPr>
      </w:pPr>
    </w:p>
    <w:p w14:paraId="7477E462" w14:textId="77777777" w:rsidR="004D181A" w:rsidRDefault="004D181A" w:rsidP="00574317">
      <w:pPr>
        <w:ind w:right="-2"/>
        <w:rPr>
          <w:rFonts w:ascii="Arial" w:hAnsi="Arial" w:cs="Arial"/>
          <w:b/>
          <w:bCs/>
          <w:sz w:val="22"/>
          <w:szCs w:val="22"/>
        </w:rPr>
      </w:pPr>
    </w:p>
    <w:p w14:paraId="1E6E6CD5" w14:textId="77777777" w:rsidR="004D181A" w:rsidRPr="00D529E0" w:rsidRDefault="004D181A" w:rsidP="00574317">
      <w:pPr>
        <w:ind w:right="-2"/>
        <w:rPr>
          <w:rFonts w:ascii="Arial" w:hAnsi="Arial" w:cs="Arial"/>
          <w:b/>
          <w:bCs/>
          <w:sz w:val="22"/>
          <w:szCs w:val="22"/>
        </w:rPr>
      </w:pPr>
    </w:p>
    <w:p w14:paraId="4E5E1F18" w14:textId="77777777" w:rsidR="00E94E65" w:rsidRPr="00D529E0" w:rsidRDefault="00E94E65" w:rsidP="00574317">
      <w:pPr>
        <w:pStyle w:val="Corpodetexto"/>
        <w:ind w:right="-2"/>
        <w:rPr>
          <w:rFonts w:ascii="Arial" w:hAnsi="Arial" w:cs="Arial"/>
          <w:b w:val="0"/>
          <w:bCs/>
          <w:color w:val="00B050"/>
          <w:sz w:val="22"/>
          <w:szCs w:val="22"/>
          <w:u w:val="none"/>
        </w:rPr>
      </w:pPr>
    </w:p>
    <w:p w14:paraId="0BDBC1D9" w14:textId="77777777" w:rsidR="00E94E65" w:rsidRPr="00D529E0" w:rsidRDefault="00E94E65" w:rsidP="00574317">
      <w:pPr>
        <w:pStyle w:val="Corpodetexto"/>
        <w:ind w:right="-2"/>
        <w:rPr>
          <w:rFonts w:ascii="Arial" w:hAnsi="Arial" w:cs="Arial"/>
          <w:b w:val="0"/>
          <w:bCs/>
          <w:color w:val="00B050"/>
          <w:sz w:val="22"/>
          <w:szCs w:val="22"/>
          <w:u w:val="none"/>
        </w:rPr>
      </w:pPr>
    </w:p>
    <w:p w14:paraId="08A86B6A" w14:textId="77777777" w:rsidR="00E94E65" w:rsidRPr="00D529E0" w:rsidRDefault="00E94E65" w:rsidP="00574317">
      <w:pPr>
        <w:pStyle w:val="Corpodetexto"/>
        <w:ind w:right="-2"/>
        <w:rPr>
          <w:rFonts w:ascii="Arial" w:hAnsi="Arial" w:cs="Arial"/>
          <w:b w:val="0"/>
          <w:bCs/>
          <w:color w:val="00B050"/>
          <w:sz w:val="22"/>
          <w:szCs w:val="22"/>
          <w:u w:val="none"/>
        </w:rPr>
      </w:pPr>
    </w:p>
    <w:p w14:paraId="402D8338" w14:textId="77777777" w:rsidR="00E94E65" w:rsidRPr="00D529E0" w:rsidRDefault="00E94E65" w:rsidP="00574317">
      <w:pPr>
        <w:pStyle w:val="Corpodetexto"/>
        <w:ind w:right="-2"/>
        <w:rPr>
          <w:rFonts w:ascii="Arial" w:hAnsi="Arial" w:cs="Arial"/>
          <w:b w:val="0"/>
          <w:bCs/>
          <w:color w:val="00B050"/>
          <w:sz w:val="22"/>
          <w:szCs w:val="22"/>
          <w:u w:val="none"/>
        </w:rPr>
      </w:pPr>
    </w:p>
    <w:p w14:paraId="2D0FE0A6" w14:textId="77777777" w:rsidR="00453F5B" w:rsidRDefault="00453F5B" w:rsidP="00574317">
      <w:pPr>
        <w:autoSpaceDE w:val="0"/>
        <w:autoSpaceDN w:val="0"/>
        <w:adjustRightInd w:val="0"/>
        <w:ind w:right="-2"/>
        <w:jc w:val="center"/>
        <w:rPr>
          <w:rFonts w:ascii="Arial" w:hAnsi="Arial" w:cs="Arial"/>
          <w:b/>
          <w:bCs/>
          <w:color w:val="00B050"/>
          <w:sz w:val="22"/>
          <w:szCs w:val="22"/>
        </w:rPr>
      </w:pPr>
    </w:p>
    <w:p w14:paraId="7B1E2ABA" w14:textId="77777777" w:rsidR="00054790" w:rsidRDefault="00054790" w:rsidP="00574317">
      <w:pPr>
        <w:autoSpaceDE w:val="0"/>
        <w:autoSpaceDN w:val="0"/>
        <w:adjustRightInd w:val="0"/>
        <w:ind w:right="-2"/>
        <w:jc w:val="center"/>
        <w:rPr>
          <w:rFonts w:ascii="Arial" w:hAnsi="Arial" w:cs="Arial"/>
          <w:b/>
          <w:bCs/>
          <w:color w:val="00B050"/>
          <w:sz w:val="22"/>
          <w:szCs w:val="22"/>
        </w:rPr>
      </w:pPr>
    </w:p>
    <w:p w14:paraId="50D40EFB" w14:textId="77777777" w:rsidR="00054790" w:rsidRPr="00D529E0" w:rsidRDefault="00054790" w:rsidP="00574317">
      <w:pPr>
        <w:autoSpaceDE w:val="0"/>
        <w:autoSpaceDN w:val="0"/>
        <w:adjustRightInd w:val="0"/>
        <w:ind w:right="-2"/>
        <w:jc w:val="center"/>
        <w:rPr>
          <w:rFonts w:ascii="Arial" w:hAnsi="Arial" w:cs="Arial"/>
          <w:b/>
          <w:bCs/>
          <w:color w:val="00B050"/>
          <w:sz w:val="22"/>
          <w:szCs w:val="22"/>
        </w:rPr>
      </w:pPr>
    </w:p>
    <w:p w14:paraId="552A09F5"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48CCEB0C"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78620C8A"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429DDA06"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76AB0448"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6EC63DA3" w14:textId="77777777" w:rsidR="00E03EB5" w:rsidRDefault="00E03EB5" w:rsidP="00574317">
      <w:pPr>
        <w:autoSpaceDE w:val="0"/>
        <w:autoSpaceDN w:val="0"/>
        <w:adjustRightInd w:val="0"/>
        <w:ind w:right="-2"/>
        <w:jc w:val="center"/>
        <w:rPr>
          <w:rFonts w:ascii="Arial" w:hAnsi="Arial" w:cs="Arial"/>
          <w:b/>
          <w:bCs/>
          <w:color w:val="00B050"/>
          <w:sz w:val="22"/>
          <w:szCs w:val="22"/>
        </w:rPr>
      </w:pPr>
    </w:p>
    <w:p w14:paraId="6BC9CD81"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2C23FB9E" w14:textId="77777777" w:rsidR="00D53BF1" w:rsidRPr="001815CA" w:rsidRDefault="00D53BF1" w:rsidP="00D53BF1">
      <w:pPr>
        <w:pStyle w:val="Corpodetexto"/>
        <w:jc w:val="center"/>
        <w:rPr>
          <w:rFonts w:ascii="Arial" w:hAnsi="Arial" w:cs="Arial"/>
          <w:sz w:val="22"/>
          <w:szCs w:val="22"/>
        </w:rPr>
      </w:pPr>
      <w:r w:rsidRPr="001815CA">
        <w:rPr>
          <w:rFonts w:ascii="Arial" w:hAnsi="Arial" w:cs="Arial"/>
          <w:sz w:val="22"/>
          <w:szCs w:val="22"/>
          <w:u w:val="none"/>
        </w:rPr>
        <w:lastRenderedPageBreak/>
        <w:t xml:space="preserve">ANEXO VIII – </w:t>
      </w:r>
      <w:r w:rsidRPr="001815CA">
        <w:rPr>
          <w:rFonts w:ascii="Arial" w:hAnsi="Arial" w:cs="Arial"/>
          <w:bCs/>
          <w:sz w:val="22"/>
          <w:szCs w:val="22"/>
          <w:u w:val="none"/>
        </w:rPr>
        <w:t>MINUTA DO CONTRATO</w:t>
      </w:r>
    </w:p>
    <w:p w14:paraId="7B78AFF1" w14:textId="77777777" w:rsidR="00D53BF1" w:rsidRPr="001815CA" w:rsidRDefault="00D53BF1" w:rsidP="00D53BF1">
      <w:pPr>
        <w:jc w:val="both"/>
        <w:rPr>
          <w:rFonts w:ascii="Arial" w:hAnsi="Arial" w:cs="Arial"/>
          <w:color w:val="00B050"/>
          <w:sz w:val="22"/>
          <w:szCs w:val="22"/>
        </w:rPr>
      </w:pPr>
    </w:p>
    <w:p w14:paraId="60029EB2" w14:textId="267AA43C" w:rsidR="00D53BF1" w:rsidRPr="001815CA" w:rsidRDefault="00D53BF1" w:rsidP="00D53BF1">
      <w:pPr>
        <w:pStyle w:val="Ttulo1"/>
        <w:pBdr>
          <w:top w:val="single" w:sz="4" w:space="1" w:color="auto"/>
          <w:bottom w:val="single" w:sz="4" w:space="1" w:color="auto"/>
        </w:pBdr>
        <w:shd w:val="clear" w:color="auto" w:fill="BFBFBF" w:themeFill="background1" w:themeFillShade="BF"/>
        <w:rPr>
          <w:rFonts w:ascii="Arial" w:hAnsi="Arial" w:cs="Arial"/>
          <w:sz w:val="22"/>
          <w:szCs w:val="22"/>
        </w:rPr>
      </w:pPr>
      <w:r w:rsidRPr="001815CA">
        <w:rPr>
          <w:rFonts w:ascii="Arial" w:hAnsi="Arial" w:cs="Arial"/>
          <w:bCs/>
          <w:sz w:val="22"/>
          <w:szCs w:val="22"/>
          <w:u w:val="none"/>
        </w:rPr>
        <w:t>CONTRATO Nº 0xx/202</w:t>
      </w:r>
      <w:r>
        <w:rPr>
          <w:rFonts w:ascii="Arial" w:hAnsi="Arial" w:cs="Arial"/>
          <w:bCs/>
          <w:sz w:val="22"/>
          <w:szCs w:val="22"/>
          <w:u w:val="none"/>
        </w:rPr>
        <w:t>6</w:t>
      </w:r>
    </w:p>
    <w:p w14:paraId="5F8EED1A" w14:textId="77777777" w:rsidR="00D53BF1" w:rsidRPr="001815CA" w:rsidRDefault="00D53BF1" w:rsidP="00D53BF1">
      <w:pPr>
        <w:jc w:val="both"/>
        <w:rPr>
          <w:rFonts w:ascii="Arial" w:hAnsi="Arial" w:cs="Arial"/>
          <w:color w:val="00B050"/>
          <w:sz w:val="22"/>
          <w:szCs w:val="22"/>
        </w:rPr>
      </w:pPr>
    </w:p>
    <w:p w14:paraId="092AE181" w14:textId="77777777" w:rsidR="00D53BF1" w:rsidRPr="001815CA" w:rsidRDefault="00D53BF1" w:rsidP="00D53BF1">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1815CA">
        <w:rPr>
          <w:rFonts w:ascii="Arial" w:hAnsi="Arial" w:cs="Arial"/>
          <w:b/>
          <w:sz w:val="22"/>
          <w:szCs w:val="22"/>
        </w:rPr>
        <w:t>CONTRATO QUE ENTRE SI CELEBRAM O MUNICÍPIO DE SELVÍRIA, ESTADO DE MATOGROSSO DO SUL E A EMPRESA ............</w:t>
      </w:r>
    </w:p>
    <w:p w14:paraId="4D19CA49" w14:textId="77777777" w:rsidR="00D53BF1" w:rsidRPr="001815CA" w:rsidRDefault="00D53BF1" w:rsidP="00D53BF1">
      <w:pPr>
        <w:jc w:val="both"/>
        <w:rPr>
          <w:rFonts w:ascii="Arial" w:hAnsi="Arial" w:cs="Arial"/>
          <w:color w:val="00B050"/>
          <w:sz w:val="22"/>
          <w:szCs w:val="22"/>
        </w:rPr>
      </w:pPr>
    </w:p>
    <w:p w14:paraId="717223BD"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 xml:space="preserve">Os infra-assinados, de um lado, como contratante, o </w:t>
      </w:r>
      <w:r w:rsidRPr="001815CA">
        <w:rPr>
          <w:rFonts w:ascii="Arial" w:hAnsi="Arial" w:cs="Arial"/>
          <w:b/>
          <w:sz w:val="22"/>
          <w:szCs w:val="22"/>
          <w:u w:val="single"/>
        </w:rPr>
        <w:t>MUNICÍPIO DE SELVÍRIA/</w:t>
      </w:r>
      <w:r w:rsidRPr="001815CA">
        <w:rPr>
          <w:rFonts w:ascii="Arial" w:hAnsi="Arial" w:cs="Arial"/>
          <w:b/>
          <w:bCs/>
          <w:sz w:val="22"/>
          <w:szCs w:val="22"/>
          <w:u w:val="single"/>
        </w:rPr>
        <w:t>MS</w:t>
      </w:r>
      <w:r w:rsidRPr="001815CA">
        <w:rPr>
          <w:rFonts w:ascii="Arial" w:hAnsi="Arial" w:cs="Arial"/>
          <w:sz w:val="22"/>
          <w:szCs w:val="22"/>
        </w:rPr>
        <w:t xml:space="preserve">, pessoa jurídica de direito público interno, inscrita no CNPJ sob n.º 15.410.665/0001-40, com sede na Avenida João Selvirio de Souza, 997, nesta cidade de Selvíria MS, neste ato devidamente representada pelo Prefeito, Sr. </w:t>
      </w:r>
      <w:r w:rsidRPr="001815CA">
        <w:rPr>
          <w:rFonts w:ascii="Arial" w:hAnsi="Arial" w:cs="Arial"/>
          <w:b/>
          <w:sz w:val="22"/>
          <w:szCs w:val="22"/>
        </w:rPr>
        <w:t>JAIME SOARES FERREIRA</w:t>
      </w:r>
      <w:r w:rsidRPr="001815CA">
        <w:rPr>
          <w:rFonts w:ascii="Arial" w:hAnsi="Arial" w:cs="Arial"/>
          <w:sz w:val="22"/>
          <w:szCs w:val="22"/>
        </w:rPr>
        <w:t xml:space="preserve">, brasileiro, solteiro, portador do RG. nº 53.7590 - SSP/MS, inscrito no CPF sob n.º 446.184.681-49, residente e domiciliado na Rua Avenida Joao Selvíria de Souza, nº 1607, nesta cidade de Selvíria/MS, por intermédio do </w:t>
      </w:r>
      <w:r w:rsidRPr="001815CA">
        <w:rPr>
          <w:rFonts w:ascii="Arial" w:hAnsi="Arial" w:cs="Arial"/>
          <w:b/>
          <w:sz w:val="22"/>
          <w:szCs w:val="22"/>
          <w:u w:val="single"/>
        </w:rPr>
        <w:t>FUNDO MUNICIPAL DE SAÚDE - FMS</w:t>
      </w:r>
      <w:r w:rsidRPr="001815CA">
        <w:rPr>
          <w:rFonts w:ascii="Arial" w:hAnsi="Arial" w:cs="Arial"/>
          <w:sz w:val="22"/>
          <w:szCs w:val="22"/>
        </w:rPr>
        <w:t xml:space="preserve">, Unidade Orçamentária do Município de Selvíria, inscrito no CNPJ/MF sob nº 10.530.745/0001-16, com sede na Avenida João Selvirio de Souza, nº 926, centro, representado pelo Secretário Municipal de Saúde, a Sra. </w:t>
      </w:r>
      <w:r w:rsidRPr="001815CA">
        <w:rPr>
          <w:rFonts w:ascii="Arial" w:hAnsi="Arial" w:cs="Arial"/>
          <w:b/>
          <w:bCs/>
          <w:sz w:val="22"/>
          <w:szCs w:val="22"/>
        </w:rPr>
        <w:t>Dalila Flavia Barbosa Rodrigues</w:t>
      </w:r>
      <w:r w:rsidRPr="001815CA">
        <w:rPr>
          <w:rFonts w:ascii="Arial" w:hAnsi="Arial" w:cs="Arial"/>
          <w:sz w:val="22"/>
          <w:szCs w:val="22"/>
        </w:rPr>
        <w:t>, portadora do RG nº 30.800.641-0 e do CPF nº 614.617.921-34, e de outro lado, como contratada, a empresa:</w:t>
      </w:r>
    </w:p>
    <w:p w14:paraId="42D205F7" w14:textId="77777777" w:rsidR="00D53BF1" w:rsidRPr="001815CA" w:rsidRDefault="00D53BF1" w:rsidP="00D53BF1">
      <w:pPr>
        <w:jc w:val="both"/>
        <w:rPr>
          <w:rFonts w:ascii="Arial" w:hAnsi="Arial" w:cs="Arial"/>
          <w:sz w:val="22"/>
          <w:szCs w:val="22"/>
        </w:rPr>
      </w:pPr>
    </w:p>
    <w:p w14:paraId="0E3BBBC3" w14:textId="77777777" w:rsidR="00D53BF1" w:rsidRPr="001815CA" w:rsidRDefault="00D53BF1" w:rsidP="00D53BF1">
      <w:pPr>
        <w:shd w:val="clear" w:color="auto" w:fill="D9D9D9" w:themeFill="background1" w:themeFillShade="D9"/>
        <w:jc w:val="both"/>
        <w:rPr>
          <w:rFonts w:ascii="Arial" w:hAnsi="Arial" w:cs="Arial"/>
          <w:sz w:val="22"/>
          <w:szCs w:val="22"/>
        </w:rPr>
      </w:pPr>
      <w:r w:rsidRPr="001815CA">
        <w:rPr>
          <w:rFonts w:ascii="Arial" w:hAnsi="Arial" w:cs="Arial"/>
          <w:b/>
          <w:color w:val="000000" w:themeColor="text1"/>
          <w:sz w:val="22"/>
          <w:szCs w:val="22"/>
        </w:rPr>
        <w:t>Empresa....</w:t>
      </w:r>
      <w:r w:rsidRPr="001815CA">
        <w:rPr>
          <w:rFonts w:ascii="Arial" w:hAnsi="Arial" w:cs="Arial"/>
          <w:color w:val="000000" w:themeColor="text1"/>
          <w:sz w:val="22"/>
          <w:szCs w:val="22"/>
        </w:rPr>
        <w:t>, pessoa jurídica de direito privado, inscrito no CNPJ sob n.º ....., com sede na ..., , por seu representante legal, o senhor ..., dados, portador do RG. n.º ..., SSP/..., inscrito no CPF: ..., residente e domiciliado na .... Email:, C</w:t>
      </w:r>
      <w:r w:rsidRPr="001815CA">
        <w:rPr>
          <w:rFonts w:ascii="Arial" w:hAnsi="Arial" w:cs="Arial"/>
          <w:sz w:val="22"/>
          <w:szCs w:val="22"/>
        </w:rPr>
        <w:t>elebram entre si, o presente Contrato Administrativo, conforme cláusulas e condições abaixo.</w:t>
      </w:r>
    </w:p>
    <w:p w14:paraId="249ED1F4" w14:textId="77777777" w:rsidR="00D53BF1" w:rsidRPr="001815CA" w:rsidRDefault="00D53BF1" w:rsidP="00D53BF1">
      <w:pPr>
        <w:ind w:firstLine="708"/>
        <w:rPr>
          <w:rFonts w:ascii="Arial" w:hAnsi="Arial" w:cs="Arial"/>
          <w:b/>
          <w:color w:val="00B050"/>
          <w:sz w:val="22"/>
          <w:szCs w:val="22"/>
        </w:rPr>
      </w:pPr>
    </w:p>
    <w:p w14:paraId="7BE9344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primeira - do fundamento legal</w:t>
      </w:r>
    </w:p>
    <w:p w14:paraId="3C86D824" w14:textId="77777777" w:rsidR="00D53BF1" w:rsidRPr="001815CA" w:rsidRDefault="00D53BF1" w:rsidP="00D53BF1">
      <w:pPr>
        <w:ind w:firstLine="708"/>
        <w:rPr>
          <w:rFonts w:ascii="Arial" w:hAnsi="Arial" w:cs="Arial"/>
          <w:b/>
          <w:color w:val="00B050"/>
          <w:sz w:val="22"/>
          <w:szCs w:val="22"/>
        </w:rPr>
      </w:pPr>
    </w:p>
    <w:p w14:paraId="1C1EA2D7" w14:textId="0F127F06" w:rsidR="00D53BF1" w:rsidRPr="001815CA" w:rsidRDefault="00D53BF1" w:rsidP="00D53BF1">
      <w:pPr>
        <w:jc w:val="both"/>
        <w:rPr>
          <w:rFonts w:ascii="Arial" w:hAnsi="Arial" w:cs="Arial"/>
          <w:sz w:val="22"/>
          <w:szCs w:val="22"/>
        </w:rPr>
      </w:pPr>
      <w:r w:rsidRPr="001815CA">
        <w:rPr>
          <w:rFonts w:ascii="Arial" w:hAnsi="Arial" w:cs="Arial"/>
          <w:bCs/>
          <w:sz w:val="22"/>
          <w:szCs w:val="22"/>
        </w:rPr>
        <w:t>1.1</w:t>
      </w:r>
      <w:r w:rsidRPr="001815CA">
        <w:rPr>
          <w:rFonts w:ascii="Arial" w:hAnsi="Arial" w:cs="Arial"/>
          <w:sz w:val="22"/>
          <w:szCs w:val="22"/>
        </w:rPr>
        <w:tab/>
        <w:t>O presente contrato é celebrado com fundamento no Pregão Eletrônico n.º 00</w:t>
      </w:r>
      <w:r w:rsidR="006A476E">
        <w:rPr>
          <w:rFonts w:ascii="Arial" w:hAnsi="Arial" w:cs="Arial"/>
          <w:sz w:val="22"/>
          <w:szCs w:val="22"/>
        </w:rPr>
        <w:t>1</w:t>
      </w:r>
      <w:r w:rsidRPr="001815CA">
        <w:rPr>
          <w:rFonts w:ascii="Arial" w:hAnsi="Arial" w:cs="Arial"/>
          <w:sz w:val="22"/>
          <w:szCs w:val="22"/>
        </w:rPr>
        <w:t>/202</w:t>
      </w:r>
      <w:r w:rsidR="006A476E">
        <w:rPr>
          <w:rFonts w:ascii="Arial" w:hAnsi="Arial" w:cs="Arial"/>
          <w:sz w:val="22"/>
          <w:szCs w:val="22"/>
        </w:rPr>
        <w:t>6</w:t>
      </w:r>
      <w:r w:rsidRPr="001815CA">
        <w:rPr>
          <w:rFonts w:ascii="Arial" w:hAnsi="Arial" w:cs="Arial"/>
          <w:sz w:val="22"/>
          <w:szCs w:val="22"/>
        </w:rPr>
        <w:t>, Processo Adm. n.º 0</w:t>
      </w:r>
      <w:r w:rsidR="006A476E">
        <w:rPr>
          <w:rFonts w:ascii="Arial" w:hAnsi="Arial" w:cs="Arial"/>
          <w:sz w:val="22"/>
          <w:szCs w:val="22"/>
        </w:rPr>
        <w:t>15</w:t>
      </w:r>
      <w:r w:rsidRPr="001815CA">
        <w:rPr>
          <w:rFonts w:ascii="Arial" w:hAnsi="Arial" w:cs="Arial"/>
          <w:sz w:val="22"/>
          <w:szCs w:val="22"/>
        </w:rPr>
        <w:t>/202</w:t>
      </w:r>
      <w:r w:rsidR="006A476E">
        <w:rPr>
          <w:rFonts w:ascii="Arial" w:hAnsi="Arial" w:cs="Arial"/>
          <w:sz w:val="22"/>
          <w:szCs w:val="22"/>
        </w:rPr>
        <w:t>6</w:t>
      </w:r>
      <w:r w:rsidRPr="001815CA">
        <w:rPr>
          <w:rFonts w:ascii="Arial" w:hAnsi="Arial" w:cs="Arial"/>
          <w:sz w:val="22"/>
          <w:szCs w:val="22"/>
        </w:rPr>
        <w:t>, devidamente homologado pelo Prefeito aos xx dias de xxx de 202</w:t>
      </w:r>
      <w:r w:rsidR="009E0B51">
        <w:rPr>
          <w:rFonts w:ascii="Arial" w:hAnsi="Arial" w:cs="Arial"/>
          <w:sz w:val="22"/>
          <w:szCs w:val="22"/>
        </w:rPr>
        <w:t>6</w:t>
      </w:r>
      <w:r w:rsidRPr="001815CA">
        <w:rPr>
          <w:rFonts w:ascii="Arial" w:hAnsi="Arial" w:cs="Arial"/>
          <w:sz w:val="22"/>
          <w:szCs w:val="22"/>
        </w:rPr>
        <w:t>, em conformidade com a Lei Federal n.º 14.133/21, e alterações posteriores.</w:t>
      </w:r>
    </w:p>
    <w:p w14:paraId="5E59C9B3" w14:textId="77777777" w:rsidR="00D53BF1" w:rsidRPr="001815CA" w:rsidRDefault="00D53BF1" w:rsidP="00D53BF1">
      <w:pPr>
        <w:jc w:val="both"/>
        <w:rPr>
          <w:rFonts w:ascii="Arial" w:hAnsi="Arial" w:cs="Arial"/>
          <w:b/>
          <w:sz w:val="22"/>
          <w:szCs w:val="22"/>
        </w:rPr>
      </w:pPr>
    </w:p>
    <w:p w14:paraId="359BCFB0"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segunda - do objeto</w:t>
      </w:r>
    </w:p>
    <w:p w14:paraId="357B6FD9" w14:textId="77777777" w:rsidR="00D53BF1" w:rsidRPr="001815CA" w:rsidRDefault="00D53BF1" w:rsidP="00D53BF1">
      <w:pPr>
        <w:ind w:firstLine="708"/>
        <w:rPr>
          <w:rFonts w:ascii="Arial" w:hAnsi="Arial" w:cs="Arial"/>
          <w:b/>
          <w:color w:val="00B050"/>
          <w:sz w:val="22"/>
          <w:szCs w:val="22"/>
        </w:rPr>
      </w:pPr>
    </w:p>
    <w:p w14:paraId="5B7EBAA9" w14:textId="15186673" w:rsidR="00D53BF1" w:rsidRPr="001815CA" w:rsidRDefault="00D53BF1" w:rsidP="00D53BF1">
      <w:pPr>
        <w:spacing w:after="120"/>
        <w:jc w:val="both"/>
        <w:rPr>
          <w:rFonts w:ascii="Arial" w:eastAsia="Calibri" w:hAnsi="Arial" w:cs="Arial"/>
          <w:bCs/>
          <w:sz w:val="22"/>
          <w:szCs w:val="22"/>
          <w:lang w:eastAsia="en-US"/>
        </w:rPr>
      </w:pPr>
      <w:r w:rsidRPr="001815CA">
        <w:rPr>
          <w:rFonts w:ascii="Arial" w:hAnsi="Arial" w:cs="Arial"/>
          <w:sz w:val="22"/>
          <w:szCs w:val="22"/>
        </w:rPr>
        <w:t xml:space="preserve">2.1 </w:t>
      </w:r>
      <w:r w:rsidRPr="001815CA">
        <w:rPr>
          <w:rFonts w:ascii="Arial" w:hAnsi="Arial" w:cs="Arial"/>
          <w:sz w:val="22"/>
          <w:szCs w:val="22"/>
        </w:rPr>
        <w:tab/>
        <w:t>“</w:t>
      </w:r>
      <w:r w:rsidR="00792AD6" w:rsidRPr="00792AD6">
        <w:rPr>
          <w:rFonts w:ascii="Arial" w:hAnsi="Arial" w:cs="Arial"/>
          <w:sz w:val="22"/>
          <w:szCs w:val="22"/>
        </w:rPr>
        <w:t>Contratação de empresa para prestação dos seguintes serviços: Plantões médicos presenciais, no CEM-Centro de Especialidades Médicas Santa Rita de Cássia; e serviços médicos em regime de sobreaviso e horas efetivas, prestadas em transferências de pacientes intermunicipais e estaduais e/ou cobertura de plantão de urgência e emergência (remoção)</w:t>
      </w:r>
      <w:r w:rsidRPr="001815CA">
        <w:rPr>
          <w:rFonts w:ascii="Arial" w:hAnsi="Arial" w:cs="Arial"/>
          <w:sz w:val="22"/>
          <w:szCs w:val="22"/>
        </w:rPr>
        <w:t>”.</w:t>
      </w:r>
    </w:p>
    <w:p w14:paraId="27CBD5A4" w14:textId="77777777" w:rsidR="00D53BF1" w:rsidRPr="001815CA" w:rsidRDefault="00D53BF1" w:rsidP="00D53BF1">
      <w:pPr>
        <w:spacing w:after="120"/>
        <w:jc w:val="both"/>
        <w:rPr>
          <w:rFonts w:ascii="Arial" w:hAnsi="Arial" w:cs="Arial"/>
        </w:rPr>
      </w:pPr>
      <w:r w:rsidRPr="001815CA">
        <w:rPr>
          <w:rFonts w:ascii="Arial" w:hAnsi="Arial" w:cs="Arial"/>
          <w:bCs/>
        </w:rPr>
        <w:t>2.2</w:t>
      </w:r>
      <w:r w:rsidRPr="001815CA">
        <w:rPr>
          <w:rFonts w:ascii="Arial" w:hAnsi="Arial" w:cs="Arial"/>
        </w:rPr>
        <w:tab/>
        <w:t>O objeto deverá compreender os itens, especificações, quantidades e valores, conforme abaixo:</w:t>
      </w:r>
    </w:p>
    <w:p w14:paraId="51CFABCD" w14:textId="77777777" w:rsidR="00D53BF1" w:rsidRPr="001815CA" w:rsidRDefault="00D53BF1" w:rsidP="00D53BF1">
      <w:pPr>
        <w:pStyle w:val="PargrafodaLista"/>
        <w:spacing w:after="0" w:line="240" w:lineRule="auto"/>
        <w:ind w:left="0"/>
        <w:jc w:val="both"/>
        <w:rPr>
          <w:rFonts w:ascii="Arial" w:hAnsi="Arial" w:cs="Arial"/>
          <w:color w:val="00B050"/>
          <w:sz w:val="16"/>
          <w:szCs w:val="16"/>
        </w:rPr>
      </w:pPr>
      <w:r w:rsidRPr="001815CA">
        <w:rPr>
          <w:rFonts w:ascii="Arial" w:hAnsi="Arial" w:cs="Arial"/>
        </w:rPr>
        <w:t>Tabelas dos itens ******</w:t>
      </w:r>
    </w:p>
    <w:p w14:paraId="26FEAC4B" w14:textId="77777777" w:rsidR="00D53BF1" w:rsidRPr="001815CA" w:rsidRDefault="00D53BF1" w:rsidP="00D53BF1">
      <w:pPr>
        <w:jc w:val="both"/>
        <w:rPr>
          <w:rFonts w:ascii="Arial" w:hAnsi="Arial" w:cs="Arial"/>
          <w:color w:val="00B050"/>
          <w:sz w:val="16"/>
          <w:szCs w:val="16"/>
        </w:rPr>
      </w:pPr>
    </w:p>
    <w:p w14:paraId="13248467"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terceira- da vigência</w:t>
      </w:r>
    </w:p>
    <w:p w14:paraId="7AF81E02" w14:textId="77777777" w:rsidR="00D53BF1" w:rsidRPr="001815CA" w:rsidRDefault="00D53BF1" w:rsidP="00D53BF1">
      <w:pPr>
        <w:ind w:firstLine="708"/>
        <w:rPr>
          <w:rFonts w:ascii="Arial" w:hAnsi="Arial" w:cs="Arial"/>
          <w:b/>
          <w:sz w:val="22"/>
          <w:szCs w:val="22"/>
        </w:rPr>
      </w:pPr>
    </w:p>
    <w:p w14:paraId="1BA43494" w14:textId="54BDE56F" w:rsidR="00D53BF1" w:rsidRPr="001815CA" w:rsidRDefault="00D53BF1" w:rsidP="00D53BF1">
      <w:pPr>
        <w:widowControl w:val="0"/>
        <w:overflowPunct w:val="0"/>
        <w:autoSpaceDE w:val="0"/>
        <w:autoSpaceDN w:val="0"/>
        <w:adjustRightInd w:val="0"/>
        <w:jc w:val="both"/>
        <w:textAlignment w:val="baseline"/>
        <w:rPr>
          <w:rFonts w:ascii="Arial" w:hAnsi="Arial" w:cs="Arial"/>
          <w:sz w:val="22"/>
          <w:szCs w:val="22"/>
        </w:rPr>
      </w:pPr>
      <w:r w:rsidRPr="001815CA">
        <w:rPr>
          <w:rFonts w:ascii="Arial" w:hAnsi="Arial" w:cs="Arial"/>
          <w:bCs/>
          <w:sz w:val="22"/>
          <w:szCs w:val="22"/>
        </w:rPr>
        <w:t>3.1</w:t>
      </w:r>
      <w:r w:rsidRPr="001815CA">
        <w:rPr>
          <w:rFonts w:ascii="Arial" w:hAnsi="Arial" w:cs="Arial"/>
          <w:sz w:val="22"/>
          <w:szCs w:val="22"/>
        </w:rPr>
        <w:tab/>
        <w:t xml:space="preserve">O prazo de validade do presente instrumento será de </w:t>
      </w:r>
      <w:r w:rsidR="004C1213">
        <w:rPr>
          <w:rFonts w:ascii="Arial" w:hAnsi="Arial" w:cs="Arial"/>
          <w:sz w:val="22"/>
          <w:szCs w:val="22"/>
        </w:rPr>
        <w:t>12</w:t>
      </w:r>
      <w:r w:rsidRPr="001815CA">
        <w:rPr>
          <w:rFonts w:ascii="Arial" w:hAnsi="Arial" w:cs="Arial"/>
          <w:sz w:val="22"/>
          <w:szCs w:val="22"/>
        </w:rPr>
        <w:t xml:space="preserve"> (</w:t>
      </w:r>
      <w:r w:rsidR="004C1213">
        <w:rPr>
          <w:rFonts w:ascii="Arial" w:hAnsi="Arial" w:cs="Arial"/>
          <w:sz w:val="22"/>
          <w:szCs w:val="22"/>
        </w:rPr>
        <w:t>dose</w:t>
      </w:r>
      <w:r w:rsidRPr="001815CA">
        <w:rPr>
          <w:rFonts w:ascii="Arial" w:hAnsi="Arial" w:cs="Arial"/>
          <w:sz w:val="22"/>
          <w:szCs w:val="22"/>
        </w:rPr>
        <w:t>) meses, contados partir da data de sua elaboração, sendo o mesmo assinado pelas partes físico e/ou digital, para validação de todo os elementos do instrumento contratual, podendo ser aditiva por igual período conforme Lei 14.133/21.</w:t>
      </w:r>
    </w:p>
    <w:p w14:paraId="0581E35E" w14:textId="77777777" w:rsidR="00D53BF1" w:rsidRPr="001815CA" w:rsidRDefault="00D53BF1" w:rsidP="00D53BF1">
      <w:pPr>
        <w:widowControl w:val="0"/>
        <w:overflowPunct w:val="0"/>
        <w:autoSpaceDE w:val="0"/>
        <w:autoSpaceDN w:val="0"/>
        <w:adjustRightInd w:val="0"/>
        <w:jc w:val="both"/>
        <w:textAlignment w:val="baseline"/>
        <w:rPr>
          <w:rFonts w:ascii="Arial" w:hAnsi="Arial" w:cs="Arial"/>
          <w:color w:val="00B050"/>
          <w:sz w:val="22"/>
          <w:szCs w:val="22"/>
        </w:rPr>
      </w:pPr>
    </w:p>
    <w:p w14:paraId="62FC3934"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3.2</w:t>
      </w:r>
      <w:r w:rsidRPr="001815C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012B789B" w14:textId="77777777" w:rsidR="00D53BF1" w:rsidRPr="001815CA" w:rsidRDefault="00D53BF1" w:rsidP="00D53BF1">
      <w:pPr>
        <w:jc w:val="both"/>
        <w:rPr>
          <w:rFonts w:ascii="Arial" w:hAnsi="Arial" w:cs="Arial"/>
          <w:sz w:val="22"/>
          <w:szCs w:val="22"/>
        </w:rPr>
      </w:pPr>
    </w:p>
    <w:p w14:paraId="7BBE7752"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.3</w:t>
      </w:r>
      <w:r w:rsidRPr="001815CA">
        <w:rPr>
          <w:rFonts w:ascii="Arial" w:hAnsi="Arial" w:cs="Arial"/>
          <w:sz w:val="22"/>
          <w:szCs w:val="22"/>
        </w:rPr>
        <w:tab/>
        <w:t>O contrato poderá ser prorrogado, por igual período, nos termos do artigo 124 da Lei 14.133/21 e suas alterações posteriores.</w:t>
      </w:r>
    </w:p>
    <w:p w14:paraId="54F47AA7" w14:textId="77777777" w:rsidR="00D53BF1" w:rsidRPr="001815CA" w:rsidRDefault="00D53BF1" w:rsidP="00D53BF1">
      <w:pPr>
        <w:jc w:val="both"/>
        <w:rPr>
          <w:rFonts w:ascii="Arial" w:hAnsi="Arial" w:cs="Arial"/>
          <w:sz w:val="22"/>
          <w:szCs w:val="22"/>
        </w:rPr>
      </w:pPr>
    </w:p>
    <w:p w14:paraId="42123368"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lastRenderedPageBreak/>
        <w:t>3</w:t>
      </w:r>
      <w:r w:rsidRPr="001815CA">
        <w:rPr>
          <w:rFonts w:ascii="Arial" w:hAnsi="Arial" w:cs="Arial"/>
          <w:b/>
          <w:sz w:val="22"/>
          <w:szCs w:val="22"/>
        </w:rPr>
        <w:t>.4</w:t>
      </w:r>
      <w:r w:rsidRPr="001815CA">
        <w:rPr>
          <w:rFonts w:ascii="Arial" w:hAnsi="Arial" w:cs="Arial"/>
          <w:sz w:val="22"/>
          <w:szCs w:val="22"/>
        </w:rPr>
        <w:tab/>
        <w:t>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pedido de prorrogação de prazo por escrito, no caso em analise cabe ao Secretário da Pasta, ou a sua diretoria técnica tomar as providencias cabíveis para a prorrogação de prazo ocorra dentro dos prazos legais.</w:t>
      </w:r>
    </w:p>
    <w:p w14:paraId="4F4AF559" w14:textId="77777777" w:rsidR="00D53BF1" w:rsidRPr="001815CA" w:rsidRDefault="00D53BF1" w:rsidP="00D53BF1">
      <w:pPr>
        <w:jc w:val="both"/>
        <w:rPr>
          <w:rFonts w:ascii="Arial" w:hAnsi="Arial" w:cs="Arial"/>
          <w:sz w:val="22"/>
          <w:szCs w:val="22"/>
        </w:rPr>
      </w:pPr>
    </w:p>
    <w:p w14:paraId="09B325A3"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.5</w:t>
      </w:r>
      <w:r w:rsidRPr="001815C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38B78A93" w14:textId="77777777" w:rsidR="00D53BF1" w:rsidRPr="001815CA" w:rsidRDefault="00D53BF1" w:rsidP="00D53BF1">
      <w:pPr>
        <w:jc w:val="both"/>
        <w:rPr>
          <w:rFonts w:ascii="Arial" w:hAnsi="Arial" w:cs="Arial"/>
          <w:sz w:val="22"/>
          <w:szCs w:val="22"/>
        </w:rPr>
      </w:pPr>
    </w:p>
    <w:p w14:paraId="744BF141"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.6</w:t>
      </w:r>
      <w:r w:rsidRPr="001815CA">
        <w:rPr>
          <w:rFonts w:ascii="Arial" w:hAnsi="Arial" w:cs="Arial"/>
          <w:b/>
          <w:sz w:val="22"/>
          <w:szCs w:val="22"/>
        </w:rPr>
        <w:tab/>
      </w:r>
      <w:r w:rsidRPr="001815C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2073523C" w14:textId="77777777" w:rsidR="00D53BF1" w:rsidRPr="001815CA" w:rsidRDefault="00D53BF1" w:rsidP="00D53BF1">
      <w:pPr>
        <w:jc w:val="both"/>
        <w:rPr>
          <w:rFonts w:ascii="Arial" w:hAnsi="Arial" w:cs="Arial"/>
          <w:sz w:val="22"/>
          <w:szCs w:val="22"/>
        </w:rPr>
      </w:pPr>
    </w:p>
    <w:p w14:paraId="032698F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quarta - do valor e do pagamento</w:t>
      </w:r>
    </w:p>
    <w:p w14:paraId="7AC64AE3" w14:textId="77777777" w:rsidR="00D53BF1" w:rsidRPr="001815CA" w:rsidRDefault="00D53BF1" w:rsidP="00D53BF1">
      <w:pPr>
        <w:jc w:val="both"/>
        <w:rPr>
          <w:rFonts w:ascii="Arial" w:hAnsi="Arial" w:cs="Arial"/>
          <w:bCs/>
          <w:sz w:val="22"/>
          <w:szCs w:val="22"/>
        </w:rPr>
      </w:pPr>
    </w:p>
    <w:p w14:paraId="2433D18B"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4.1</w:t>
      </w:r>
      <w:r w:rsidRPr="001815CA">
        <w:rPr>
          <w:rFonts w:ascii="Arial" w:hAnsi="Arial" w:cs="Arial"/>
          <w:b/>
          <w:sz w:val="22"/>
          <w:szCs w:val="22"/>
        </w:rPr>
        <w:tab/>
      </w:r>
      <w:r w:rsidRPr="001815C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1815CA">
        <w:rPr>
          <w:rFonts w:ascii="Arial" w:hAnsi="Arial" w:cs="Arial"/>
          <w:b/>
          <w:sz w:val="22"/>
          <w:szCs w:val="22"/>
        </w:rPr>
        <w:t>Nota Fiscal ou documento equivalente</w:t>
      </w:r>
      <w:r w:rsidRPr="001815CA">
        <w:rPr>
          <w:rFonts w:ascii="Arial" w:hAnsi="Arial" w:cs="Arial"/>
          <w:sz w:val="22"/>
          <w:szCs w:val="22"/>
        </w:rPr>
        <w:t>, devidamente atestada pelo setor competente, conforme dispõe na Lei 14.133/21 e alterações.</w:t>
      </w:r>
    </w:p>
    <w:p w14:paraId="72FA7B43" w14:textId="77777777" w:rsidR="00D53BF1" w:rsidRPr="001815CA" w:rsidRDefault="00D53BF1" w:rsidP="00D53BF1">
      <w:pPr>
        <w:jc w:val="both"/>
        <w:rPr>
          <w:rFonts w:ascii="Arial" w:hAnsi="Arial" w:cs="Arial"/>
          <w:sz w:val="22"/>
          <w:szCs w:val="22"/>
        </w:rPr>
      </w:pPr>
    </w:p>
    <w:p w14:paraId="0E57BB45" w14:textId="77777777" w:rsidR="00D53BF1" w:rsidRPr="001815CA" w:rsidRDefault="00D53BF1" w:rsidP="00D53BF1">
      <w:pPr>
        <w:jc w:val="both"/>
        <w:rPr>
          <w:rFonts w:ascii="Arial" w:hAnsi="Arial" w:cs="Arial"/>
          <w:sz w:val="22"/>
          <w:szCs w:val="22"/>
          <w:shd w:val="clear" w:color="auto" w:fill="FFFFFF"/>
        </w:rPr>
      </w:pPr>
      <w:r w:rsidRPr="001815CA">
        <w:rPr>
          <w:rFonts w:ascii="Arial" w:hAnsi="Arial" w:cs="Arial"/>
          <w:bCs/>
          <w:sz w:val="22"/>
          <w:szCs w:val="22"/>
        </w:rPr>
        <w:t>4.2</w:t>
      </w:r>
      <w:r w:rsidRPr="001815CA">
        <w:rPr>
          <w:rFonts w:ascii="Arial" w:hAnsi="Arial" w:cs="Arial"/>
          <w:b/>
          <w:sz w:val="22"/>
          <w:szCs w:val="22"/>
        </w:rPr>
        <w:tab/>
      </w:r>
      <w:r w:rsidRPr="001815CA">
        <w:rPr>
          <w:rFonts w:ascii="Arial" w:hAnsi="Arial" w:cs="Arial"/>
          <w:sz w:val="22"/>
          <w:szCs w:val="22"/>
          <w:shd w:val="clear" w:color="auto" w:fill="FFFFFF"/>
        </w:rPr>
        <w:t>O valor total estimado é de R$....()</w:t>
      </w:r>
    </w:p>
    <w:p w14:paraId="56B7F858" w14:textId="77777777" w:rsidR="00D53BF1" w:rsidRPr="001815CA" w:rsidRDefault="00D53BF1" w:rsidP="00D53BF1">
      <w:pPr>
        <w:jc w:val="both"/>
        <w:rPr>
          <w:rFonts w:ascii="Arial" w:hAnsi="Arial" w:cs="Arial"/>
          <w:sz w:val="22"/>
          <w:szCs w:val="22"/>
          <w:shd w:val="clear" w:color="auto" w:fill="FFFFFF"/>
        </w:rPr>
      </w:pPr>
    </w:p>
    <w:p w14:paraId="6ABF1D3C"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40D17BC3" w14:textId="77777777" w:rsidR="00D53BF1" w:rsidRPr="001815CA" w:rsidRDefault="00D53BF1" w:rsidP="00D53BF1">
      <w:pPr>
        <w:ind w:left="567"/>
        <w:jc w:val="both"/>
        <w:rPr>
          <w:rFonts w:ascii="Arial" w:hAnsi="Arial" w:cs="Arial"/>
          <w:bCs/>
          <w:sz w:val="22"/>
          <w:szCs w:val="22"/>
        </w:rPr>
      </w:pPr>
    </w:p>
    <w:p w14:paraId="3F85B012"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4.2.2 Fica estabelecido como periodicidade da medicação a data de Ordem Serviço conforme art. 92, VI da Le 14.133/21;</w:t>
      </w:r>
    </w:p>
    <w:p w14:paraId="06C08047" w14:textId="77777777" w:rsidR="00D53BF1" w:rsidRPr="001815CA" w:rsidRDefault="00D53BF1" w:rsidP="00D53BF1">
      <w:pPr>
        <w:ind w:left="567"/>
        <w:jc w:val="both"/>
        <w:rPr>
          <w:rFonts w:ascii="Arial" w:hAnsi="Arial" w:cs="Arial"/>
          <w:bCs/>
          <w:sz w:val="22"/>
          <w:szCs w:val="22"/>
        </w:rPr>
      </w:pPr>
    </w:p>
    <w:p w14:paraId="2205E030"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56765459" w14:textId="77777777" w:rsidR="00D53BF1" w:rsidRPr="001815CA" w:rsidRDefault="00D53BF1" w:rsidP="00D53BF1">
      <w:pPr>
        <w:jc w:val="both"/>
        <w:rPr>
          <w:rFonts w:ascii="Arial" w:hAnsi="Arial" w:cs="Arial"/>
          <w:bCs/>
          <w:sz w:val="22"/>
          <w:szCs w:val="22"/>
        </w:rPr>
      </w:pPr>
    </w:p>
    <w:p w14:paraId="148EBC0B" w14:textId="77777777" w:rsidR="00D53BF1" w:rsidRPr="001815CA" w:rsidRDefault="00D53BF1" w:rsidP="00D53BF1">
      <w:pPr>
        <w:pStyle w:val="Corpodetexto"/>
        <w:rPr>
          <w:rFonts w:ascii="Arial" w:hAnsi="Arial" w:cs="Arial"/>
          <w:b w:val="0"/>
          <w:sz w:val="22"/>
          <w:szCs w:val="22"/>
          <w:u w:val="none"/>
        </w:rPr>
      </w:pPr>
      <w:r w:rsidRPr="001815CA">
        <w:rPr>
          <w:rFonts w:ascii="Arial" w:hAnsi="Arial" w:cs="Arial"/>
          <w:bCs/>
          <w:sz w:val="22"/>
          <w:szCs w:val="22"/>
        </w:rPr>
        <w:t>4</w:t>
      </w:r>
      <w:r w:rsidRPr="001815CA">
        <w:rPr>
          <w:rFonts w:ascii="Arial" w:hAnsi="Arial" w:cs="Arial"/>
          <w:b w:val="0"/>
          <w:bCs/>
          <w:sz w:val="22"/>
          <w:szCs w:val="22"/>
          <w:u w:val="none"/>
        </w:rPr>
        <w:t>.3</w:t>
      </w:r>
      <w:r w:rsidRPr="001815C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42D0A014" w14:textId="77777777" w:rsidR="00D53BF1" w:rsidRPr="001815CA" w:rsidRDefault="00D53BF1" w:rsidP="00D53BF1">
      <w:pPr>
        <w:pStyle w:val="Corpodetexto"/>
        <w:rPr>
          <w:rFonts w:ascii="Arial" w:hAnsi="Arial" w:cs="Arial"/>
          <w:b w:val="0"/>
          <w:sz w:val="22"/>
          <w:szCs w:val="22"/>
          <w:u w:val="none"/>
        </w:rPr>
      </w:pPr>
    </w:p>
    <w:p w14:paraId="5899EDF0" w14:textId="77777777" w:rsidR="00D53BF1" w:rsidRPr="001815CA" w:rsidRDefault="00D53BF1" w:rsidP="00D53BF1">
      <w:pPr>
        <w:autoSpaceDE w:val="0"/>
        <w:autoSpaceDN w:val="0"/>
        <w:adjustRightInd w:val="0"/>
        <w:jc w:val="both"/>
        <w:rPr>
          <w:rFonts w:ascii="Arial" w:hAnsi="Arial" w:cs="Arial"/>
          <w:sz w:val="22"/>
          <w:szCs w:val="22"/>
        </w:rPr>
      </w:pPr>
      <w:r w:rsidRPr="001815CA">
        <w:rPr>
          <w:rFonts w:ascii="Arial" w:hAnsi="Arial" w:cs="Arial"/>
          <w:bCs/>
          <w:sz w:val="22"/>
          <w:szCs w:val="22"/>
        </w:rPr>
        <w:t>4.4</w:t>
      </w:r>
      <w:r w:rsidRPr="001815CA">
        <w:rPr>
          <w:rFonts w:ascii="Arial" w:hAnsi="Arial" w:cs="Arial"/>
          <w:sz w:val="22"/>
          <w:szCs w:val="22"/>
        </w:rPr>
        <w:tab/>
        <w:t>As notas fiscais correspondentes serão discriminativas, constando o número do contrato a ser firmado.</w:t>
      </w:r>
    </w:p>
    <w:p w14:paraId="244A05C1" w14:textId="77777777" w:rsidR="00D53BF1" w:rsidRPr="001815CA" w:rsidRDefault="00D53BF1" w:rsidP="00D53BF1">
      <w:pPr>
        <w:autoSpaceDE w:val="0"/>
        <w:autoSpaceDN w:val="0"/>
        <w:adjustRightInd w:val="0"/>
        <w:jc w:val="both"/>
        <w:rPr>
          <w:rFonts w:ascii="Arial" w:hAnsi="Arial" w:cs="Arial"/>
          <w:sz w:val="22"/>
          <w:szCs w:val="22"/>
        </w:rPr>
      </w:pPr>
    </w:p>
    <w:p w14:paraId="46CB705D" w14:textId="77777777" w:rsidR="00D53BF1" w:rsidRPr="001815CA" w:rsidRDefault="00D53BF1" w:rsidP="00D53BF1">
      <w:pPr>
        <w:autoSpaceDE w:val="0"/>
        <w:autoSpaceDN w:val="0"/>
        <w:adjustRightInd w:val="0"/>
        <w:jc w:val="both"/>
        <w:rPr>
          <w:rFonts w:ascii="Arial" w:hAnsi="Arial" w:cs="Arial"/>
          <w:b/>
          <w:sz w:val="22"/>
          <w:szCs w:val="22"/>
        </w:rPr>
      </w:pPr>
      <w:r w:rsidRPr="001815CA">
        <w:rPr>
          <w:rFonts w:ascii="Arial" w:hAnsi="Arial" w:cs="Arial"/>
          <w:bCs/>
          <w:sz w:val="22"/>
          <w:szCs w:val="22"/>
        </w:rPr>
        <w:t>4.5</w:t>
      </w:r>
      <w:r w:rsidRPr="001815C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05A282EB" w14:textId="77777777" w:rsidR="00D53BF1" w:rsidRDefault="00D53BF1" w:rsidP="00D53BF1">
      <w:pPr>
        <w:jc w:val="both"/>
        <w:rPr>
          <w:rFonts w:ascii="Arial" w:hAnsi="Arial" w:cs="Arial"/>
          <w:b/>
          <w:color w:val="00B050"/>
          <w:sz w:val="22"/>
          <w:szCs w:val="22"/>
        </w:rPr>
      </w:pPr>
    </w:p>
    <w:p w14:paraId="3507216E" w14:textId="77777777" w:rsidR="00446F0C" w:rsidRPr="001815CA" w:rsidRDefault="00446F0C" w:rsidP="00D53BF1">
      <w:pPr>
        <w:jc w:val="both"/>
        <w:rPr>
          <w:rFonts w:ascii="Arial" w:hAnsi="Arial" w:cs="Arial"/>
          <w:b/>
          <w:color w:val="00B050"/>
          <w:sz w:val="22"/>
          <w:szCs w:val="22"/>
        </w:rPr>
      </w:pPr>
    </w:p>
    <w:p w14:paraId="468530C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quinta - da dotação orçamentária</w:t>
      </w:r>
    </w:p>
    <w:p w14:paraId="7EAC75F0" w14:textId="77777777" w:rsidR="00D53BF1" w:rsidRPr="001815CA" w:rsidRDefault="00D53BF1" w:rsidP="00D53BF1">
      <w:pPr>
        <w:ind w:firstLine="708"/>
        <w:rPr>
          <w:rFonts w:ascii="Arial" w:hAnsi="Arial" w:cs="Arial"/>
          <w:b/>
          <w:sz w:val="22"/>
          <w:szCs w:val="22"/>
        </w:rPr>
      </w:pPr>
    </w:p>
    <w:p w14:paraId="393574DE" w14:textId="25FE3EED" w:rsidR="00D53BF1" w:rsidRPr="001815CA" w:rsidRDefault="00D53BF1" w:rsidP="00D53BF1">
      <w:pPr>
        <w:jc w:val="both"/>
        <w:rPr>
          <w:rFonts w:ascii="Arial" w:hAnsi="Arial" w:cs="Arial"/>
          <w:sz w:val="22"/>
          <w:szCs w:val="22"/>
        </w:rPr>
      </w:pPr>
      <w:r w:rsidRPr="001815CA">
        <w:rPr>
          <w:rFonts w:ascii="Arial" w:hAnsi="Arial" w:cs="Arial"/>
          <w:bCs/>
          <w:sz w:val="22"/>
          <w:szCs w:val="22"/>
        </w:rPr>
        <w:t>5.1</w:t>
      </w:r>
      <w:r w:rsidRPr="001815CA">
        <w:rPr>
          <w:rFonts w:ascii="Arial" w:hAnsi="Arial" w:cs="Arial"/>
          <w:sz w:val="22"/>
          <w:szCs w:val="22"/>
        </w:rPr>
        <w:tab/>
        <w:t>As despesas decorrentes desta contratação correrão por conta de dotação orçamentária 202</w:t>
      </w:r>
      <w:r w:rsidR="00C765BC">
        <w:rPr>
          <w:rFonts w:ascii="Arial" w:hAnsi="Arial" w:cs="Arial"/>
          <w:sz w:val="22"/>
          <w:szCs w:val="22"/>
        </w:rPr>
        <w:t>6</w:t>
      </w:r>
      <w:r w:rsidRPr="001815CA">
        <w:rPr>
          <w:rFonts w:ascii="Arial" w:hAnsi="Arial" w:cs="Arial"/>
          <w:sz w:val="22"/>
          <w:szCs w:val="22"/>
        </w:rPr>
        <w:t>, e seguintes:</w:t>
      </w:r>
    </w:p>
    <w:p w14:paraId="52D14C14" w14:textId="77777777" w:rsidR="00D53BF1" w:rsidRPr="001815CA" w:rsidRDefault="00D53BF1" w:rsidP="00D53BF1">
      <w:pPr>
        <w:jc w:val="both"/>
        <w:rPr>
          <w:rFonts w:ascii="Arial" w:hAnsi="Arial" w:cs="Arial"/>
          <w:sz w:val="22"/>
          <w:szCs w:val="22"/>
        </w:rPr>
      </w:pPr>
    </w:p>
    <w:p w14:paraId="09AFFC07" w14:textId="77777777" w:rsidR="00D53BF1" w:rsidRPr="001815CA" w:rsidRDefault="00D53BF1" w:rsidP="00D53BF1">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lastRenderedPageBreak/>
        <w:t>020902 FUNDO MUNICIPAL DE SAUDE</w:t>
      </w:r>
    </w:p>
    <w:p w14:paraId="3F6449FF" w14:textId="63697C0D" w:rsidR="00D53BF1" w:rsidRPr="001815CA" w:rsidRDefault="00D53BF1" w:rsidP="00D53BF1">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hAnsi="Arial" w:cs="Arial"/>
          <w:b/>
          <w:sz w:val="16"/>
          <w:szCs w:val="16"/>
        </w:rPr>
        <w:t>10.30</w:t>
      </w:r>
      <w:r w:rsidR="00607FAE">
        <w:rPr>
          <w:rFonts w:ascii="Arial" w:hAnsi="Arial" w:cs="Arial"/>
          <w:b/>
          <w:sz w:val="16"/>
          <w:szCs w:val="16"/>
        </w:rPr>
        <w:t>2</w:t>
      </w:r>
      <w:r w:rsidRPr="001815CA">
        <w:rPr>
          <w:rFonts w:ascii="Arial" w:hAnsi="Arial" w:cs="Arial"/>
          <w:b/>
          <w:sz w:val="16"/>
          <w:szCs w:val="16"/>
        </w:rPr>
        <w:t>.0005.206</w:t>
      </w:r>
      <w:r w:rsidR="00607FAE">
        <w:rPr>
          <w:rFonts w:ascii="Arial" w:hAnsi="Arial" w:cs="Arial"/>
          <w:b/>
          <w:sz w:val="16"/>
          <w:szCs w:val="16"/>
        </w:rPr>
        <w:t>5</w:t>
      </w:r>
      <w:r w:rsidRPr="001815CA">
        <w:rPr>
          <w:rFonts w:ascii="Arial" w:hAnsi="Arial" w:cs="Arial"/>
          <w:b/>
          <w:sz w:val="16"/>
          <w:szCs w:val="16"/>
        </w:rPr>
        <w:t xml:space="preserve">.0000 – MANUTENÇÃO DAS ATIVIDADES </w:t>
      </w:r>
      <w:r w:rsidR="00607FAE">
        <w:rPr>
          <w:rFonts w:ascii="Arial" w:hAnsi="Arial" w:cs="Arial"/>
          <w:b/>
          <w:sz w:val="16"/>
          <w:szCs w:val="16"/>
        </w:rPr>
        <w:t xml:space="preserve">DA </w:t>
      </w:r>
      <w:r w:rsidRPr="001815CA">
        <w:rPr>
          <w:rFonts w:ascii="Arial" w:hAnsi="Arial" w:cs="Arial"/>
          <w:b/>
          <w:sz w:val="16"/>
          <w:szCs w:val="16"/>
        </w:rPr>
        <w:t xml:space="preserve">ATENÇÃO </w:t>
      </w:r>
      <w:r w:rsidR="00607FAE">
        <w:rPr>
          <w:rFonts w:ascii="Arial" w:hAnsi="Arial" w:cs="Arial"/>
          <w:b/>
          <w:sz w:val="16"/>
          <w:szCs w:val="16"/>
        </w:rPr>
        <w:t>ESPECIALIZADA</w:t>
      </w:r>
    </w:p>
    <w:p w14:paraId="057790FC" w14:textId="77777777" w:rsidR="00D53BF1" w:rsidRPr="001815CA" w:rsidRDefault="00D53BF1" w:rsidP="00D53BF1">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5701C2C0" w14:textId="30571DBD" w:rsidR="00D53BF1" w:rsidRPr="001815CA" w:rsidRDefault="00D53BF1" w:rsidP="00D53BF1">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Fonte 1.</w:t>
      </w:r>
      <w:r w:rsidR="00607FAE">
        <w:rPr>
          <w:rFonts w:ascii="Arial" w:hAnsi="Arial" w:cs="Arial"/>
          <w:sz w:val="16"/>
          <w:szCs w:val="16"/>
        </w:rPr>
        <w:t>500.1002</w:t>
      </w:r>
      <w:r w:rsidRPr="001815CA">
        <w:rPr>
          <w:rFonts w:ascii="Arial" w:hAnsi="Arial" w:cs="Arial"/>
          <w:sz w:val="16"/>
          <w:szCs w:val="16"/>
        </w:rPr>
        <w:t xml:space="preserve"> cod 000-000</w:t>
      </w:r>
    </w:p>
    <w:p w14:paraId="79992A38" w14:textId="3DD79302" w:rsidR="00D53BF1" w:rsidRPr="001815CA" w:rsidRDefault="00D53BF1" w:rsidP="00D53BF1">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sidR="00607FAE">
        <w:rPr>
          <w:rFonts w:ascii="Arial" w:hAnsi="Arial" w:cs="Arial"/>
          <w:b w:val="0"/>
          <w:sz w:val="16"/>
          <w:szCs w:val="16"/>
          <w:u w:val="none"/>
        </w:rPr>
        <w:t>606</w:t>
      </w:r>
      <w:r w:rsidRPr="001815CA">
        <w:rPr>
          <w:rFonts w:ascii="Arial" w:hAnsi="Arial" w:cs="Arial"/>
          <w:b w:val="0"/>
          <w:sz w:val="16"/>
          <w:szCs w:val="16"/>
          <w:u w:val="none"/>
        </w:rPr>
        <w:t xml:space="preserve"> – R$ </w:t>
      </w:r>
      <w:r w:rsidR="00607FAE">
        <w:rPr>
          <w:rFonts w:ascii="Arial" w:hAnsi="Arial" w:cs="Arial"/>
          <w:b w:val="0"/>
          <w:sz w:val="16"/>
          <w:szCs w:val="16"/>
          <w:u w:val="none"/>
        </w:rPr>
        <w:t>2.659.852,80</w:t>
      </w:r>
    </w:p>
    <w:p w14:paraId="03F5AAD2" w14:textId="77777777" w:rsidR="00D53BF1" w:rsidRPr="001815CA" w:rsidRDefault="00D53BF1" w:rsidP="00D53BF1">
      <w:pPr>
        <w:pStyle w:val="Corpodetexto"/>
        <w:tabs>
          <w:tab w:val="left" w:pos="0"/>
        </w:tabs>
        <w:rPr>
          <w:rFonts w:ascii="Arial" w:hAnsi="Arial" w:cs="Arial"/>
          <w:b w:val="0"/>
          <w:sz w:val="18"/>
          <w:szCs w:val="18"/>
          <w:u w:val="none"/>
        </w:rPr>
      </w:pPr>
    </w:p>
    <w:p w14:paraId="02A6F32A"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sz w:val="22"/>
          <w:szCs w:val="22"/>
        </w:rPr>
      </w:pPr>
      <w:r w:rsidRPr="001815CA">
        <w:rPr>
          <w:rFonts w:ascii="Arial" w:hAnsi="Arial" w:cs="Arial"/>
          <w:b/>
          <w:sz w:val="22"/>
          <w:szCs w:val="22"/>
        </w:rPr>
        <w:t>Cláusula sexta - da rescisão</w:t>
      </w:r>
    </w:p>
    <w:p w14:paraId="59CB4090" w14:textId="77777777" w:rsidR="00D53BF1" w:rsidRPr="001815CA" w:rsidRDefault="00D53BF1" w:rsidP="00D53BF1">
      <w:pPr>
        <w:jc w:val="both"/>
        <w:rPr>
          <w:rFonts w:ascii="Arial" w:hAnsi="Arial" w:cs="Arial"/>
          <w:b/>
          <w:sz w:val="22"/>
          <w:szCs w:val="22"/>
        </w:rPr>
      </w:pPr>
    </w:p>
    <w:p w14:paraId="6578B7E5"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6.1</w:t>
      </w:r>
      <w:r w:rsidRPr="001815CA">
        <w:rPr>
          <w:rFonts w:ascii="Arial" w:hAnsi="Arial" w:cs="Arial"/>
          <w:b/>
          <w:sz w:val="22"/>
          <w:szCs w:val="22"/>
        </w:rPr>
        <w:tab/>
      </w:r>
      <w:r w:rsidRPr="001815CA">
        <w:rPr>
          <w:rFonts w:ascii="Arial" w:hAnsi="Arial" w:cs="Arial"/>
          <w:sz w:val="22"/>
          <w:szCs w:val="22"/>
        </w:rPr>
        <w:t>A rescisão do presente contrato poderá ser:</w:t>
      </w:r>
    </w:p>
    <w:p w14:paraId="6333A607" w14:textId="77777777" w:rsidR="00D53BF1" w:rsidRPr="001815CA" w:rsidRDefault="00D53BF1" w:rsidP="00D53BF1">
      <w:pPr>
        <w:jc w:val="both"/>
        <w:rPr>
          <w:rFonts w:ascii="Arial" w:hAnsi="Arial" w:cs="Arial"/>
          <w:sz w:val="22"/>
          <w:szCs w:val="22"/>
        </w:rPr>
      </w:pPr>
    </w:p>
    <w:p w14:paraId="4F755294"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a) </w:t>
      </w:r>
      <w:r w:rsidRPr="001815CA">
        <w:rPr>
          <w:rFonts w:ascii="Arial" w:hAnsi="Arial" w:cs="Arial"/>
          <w:sz w:val="22"/>
          <w:szCs w:val="22"/>
        </w:rPr>
        <w:t>amigável, isto é, por acordo entre as partes, desde que haja conveniência para a administração;</w:t>
      </w:r>
    </w:p>
    <w:p w14:paraId="62EDD127"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b) </w:t>
      </w:r>
      <w:r w:rsidRPr="001815CA">
        <w:rPr>
          <w:rFonts w:ascii="Arial" w:hAnsi="Arial" w:cs="Arial"/>
          <w:sz w:val="22"/>
          <w:szCs w:val="22"/>
        </w:rPr>
        <w:t>administrativa, por ato unilateral e escrito da administração, nos casos previstos no artigo 138, da Lei n.º 14.133/21;</w:t>
      </w:r>
    </w:p>
    <w:p w14:paraId="587DB9C1"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c) </w:t>
      </w:r>
      <w:r w:rsidRPr="001815CA">
        <w:rPr>
          <w:rFonts w:ascii="Arial" w:hAnsi="Arial" w:cs="Arial"/>
          <w:sz w:val="22"/>
          <w:szCs w:val="22"/>
        </w:rPr>
        <w:t>judicial, nos termos da legislação processual.</w:t>
      </w:r>
    </w:p>
    <w:p w14:paraId="6A4C133A" w14:textId="77777777" w:rsidR="00D53BF1" w:rsidRPr="001815CA" w:rsidRDefault="00D53BF1" w:rsidP="00D53BF1">
      <w:pPr>
        <w:jc w:val="both"/>
        <w:rPr>
          <w:rFonts w:ascii="Arial" w:hAnsi="Arial" w:cs="Arial"/>
          <w:sz w:val="22"/>
          <w:szCs w:val="22"/>
        </w:rPr>
      </w:pPr>
    </w:p>
    <w:p w14:paraId="038A8A6A"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6.2</w:t>
      </w:r>
      <w:r w:rsidRPr="001815C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74ECBF06" w14:textId="77777777" w:rsidR="00D53BF1" w:rsidRPr="001815CA" w:rsidRDefault="00D53BF1" w:rsidP="00D53BF1">
      <w:pPr>
        <w:jc w:val="both"/>
        <w:rPr>
          <w:rFonts w:ascii="Arial" w:hAnsi="Arial" w:cs="Arial"/>
          <w:b/>
          <w:color w:val="00B050"/>
          <w:sz w:val="22"/>
          <w:szCs w:val="22"/>
        </w:rPr>
      </w:pPr>
    </w:p>
    <w:p w14:paraId="39694410" w14:textId="5B08B75F"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 xml:space="preserve">Cláusula sétima - das responsabilidades da contratada </w:t>
      </w:r>
    </w:p>
    <w:p w14:paraId="1664EF75" w14:textId="77777777" w:rsidR="00D53BF1" w:rsidRPr="001815CA" w:rsidRDefault="00D53BF1" w:rsidP="00D53BF1">
      <w:pPr>
        <w:jc w:val="both"/>
        <w:rPr>
          <w:rFonts w:ascii="Arial" w:hAnsi="Arial" w:cs="Arial"/>
          <w:sz w:val="22"/>
          <w:szCs w:val="22"/>
        </w:rPr>
      </w:pPr>
    </w:p>
    <w:p w14:paraId="39432695"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7.1</w:t>
      </w:r>
      <w:r w:rsidRPr="001815CA">
        <w:rPr>
          <w:rFonts w:ascii="Arial" w:hAnsi="Arial" w:cs="Arial"/>
          <w:sz w:val="22"/>
          <w:szCs w:val="22"/>
        </w:rPr>
        <w:tab/>
        <w:t>Prestar os serviços conforme Termo de Referência, mantendo durante a vigência do Contrato todas as condições de habilitação, qualificação e regularidade exigidas.</w:t>
      </w:r>
    </w:p>
    <w:p w14:paraId="602BFC1E" w14:textId="77777777" w:rsidR="00D53BF1" w:rsidRPr="001815CA" w:rsidRDefault="00D53BF1" w:rsidP="00D53BF1">
      <w:pPr>
        <w:ind w:firstLine="709"/>
        <w:jc w:val="both"/>
        <w:rPr>
          <w:rFonts w:ascii="Arial" w:hAnsi="Arial" w:cs="Arial"/>
          <w:sz w:val="22"/>
          <w:szCs w:val="22"/>
        </w:rPr>
      </w:pPr>
    </w:p>
    <w:p w14:paraId="1273EA83"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7.2</w:t>
      </w:r>
      <w:r w:rsidRPr="001815CA">
        <w:rPr>
          <w:rFonts w:ascii="Arial" w:hAnsi="Arial" w:cs="Arial"/>
          <w:sz w:val="22"/>
          <w:szCs w:val="22"/>
        </w:rPr>
        <w:tab/>
        <w:t xml:space="preserve">Cumprir fielmente o estabelecido em contrato, atendendo ainda, os requisitos elencados no Anexo I – Termo de Referência. </w:t>
      </w:r>
    </w:p>
    <w:p w14:paraId="03F84E61" w14:textId="77777777" w:rsidR="00D53BF1" w:rsidRPr="001815CA" w:rsidRDefault="00D53BF1" w:rsidP="00D53BF1">
      <w:pPr>
        <w:jc w:val="both"/>
        <w:rPr>
          <w:rFonts w:ascii="Arial" w:hAnsi="Arial" w:cs="Arial"/>
          <w:sz w:val="22"/>
          <w:szCs w:val="22"/>
        </w:rPr>
      </w:pPr>
    </w:p>
    <w:p w14:paraId="67E387D9"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7.3</w:t>
      </w:r>
      <w:r w:rsidRPr="001815CA">
        <w:rPr>
          <w:rFonts w:ascii="Arial" w:hAnsi="Arial" w:cs="Arial"/>
          <w:sz w:val="22"/>
          <w:szCs w:val="22"/>
        </w:rPr>
        <w:tab/>
        <w:t>Comunicar a Contratante, por escrito, qualquer anormalidade de caráter urgente e prestar os esclarecimentos julgados necessários;</w:t>
      </w:r>
    </w:p>
    <w:p w14:paraId="1EDF7AE8" w14:textId="77777777" w:rsidR="00D53BF1" w:rsidRPr="001815CA" w:rsidRDefault="00D53BF1" w:rsidP="00D53BF1">
      <w:pPr>
        <w:jc w:val="both"/>
        <w:rPr>
          <w:rFonts w:ascii="Arial" w:hAnsi="Arial" w:cs="Arial"/>
          <w:sz w:val="22"/>
          <w:szCs w:val="22"/>
        </w:rPr>
      </w:pPr>
    </w:p>
    <w:p w14:paraId="7E7ADF68"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7.4</w:t>
      </w:r>
      <w:r w:rsidRPr="001815CA">
        <w:rPr>
          <w:rFonts w:ascii="Arial" w:hAnsi="Arial" w:cs="Arial"/>
          <w:sz w:val="22"/>
          <w:szCs w:val="22"/>
        </w:rPr>
        <w:tab/>
        <w:t>Refazer, corrigir, às suas expensas, as partes do objeto deste contrato em que forem verificados vícios ou incorreções resultantes dos materiais empregados ou da execução dos serviços.</w:t>
      </w:r>
    </w:p>
    <w:p w14:paraId="4AD9A3C6" w14:textId="77777777" w:rsidR="00D53BF1" w:rsidRPr="001815CA" w:rsidRDefault="00D53BF1" w:rsidP="00D53BF1">
      <w:pPr>
        <w:jc w:val="both"/>
        <w:rPr>
          <w:rFonts w:ascii="Arial" w:hAnsi="Arial" w:cs="Arial"/>
          <w:sz w:val="22"/>
          <w:szCs w:val="22"/>
        </w:rPr>
      </w:pPr>
    </w:p>
    <w:p w14:paraId="1A6CBAAC"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7.5</w:t>
      </w:r>
      <w:r w:rsidRPr="001815CA">
        <w:rPr>
          <w:rFonts w:ascii="Arial" w:hAnsi="Arial" w:cs="Arial"/>
          <w:sz w:val="22"/>
          <w:szCs w:val="22"/>
        </w:rPr>
        <w:tab/>
        <w:t>Atender de imediato as solicitações, corrigindo no prazo máximo de até 24 (vinte e quatro) horas após notificação, qualquer ocorrência de interrupção na prestação dos serviços contratados;</w:t>
      </w:r>
    </w:p>
    <w:p w14:paraId="584226DC" w14:textId="77777777" w:rsidR="00D53BF1" w:rsidRPr="001815CA" w:rsidRDefault="00D53BF1" w:rsidP="00D53BF1">
      <w:pPr>
        <w:jc w:val="both"/>
        <w:rPr>
          <w:rFonts w:ascii="Arial" w:hAnsi="Arial" w:cs="Arial"/>
          <w:sz w:val="22"/>
          <w:szCs w:val="22"/>
        </w:rPr>
      </w:pPr>
    </w:p>
    <w:p w14:paraId="7CD99F9C"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7.6</w:t>
      </w:r>
      <w:r w:rsidRPr="001815CA">
        <w:rPr>
          <w:rFonts w:ascii="Arial" w:hAnsi="Arial" w:cs="Arial"/>
          <w:sz w:val="22"/>
          <w:szCs w:val="22"/>
        </w:rPr>
        <w:tab/>
        <w:t>Executar o objeto contratado, conforme as condições prescritas no presente instrumento e de acordo com as especificações e termos mencionados na proposta.</w:t>
      </w:r>
    </w:p>
    <w:p w14:paraId="43CD0DC5" w14:textId="77777777" w:rsidR="00D53BF1" w:rsidRPr="001815CA" w:rsidRDefault="00D53BF1" w:rsidP="00D53BF1">
      <w:pPr>
        <w:jc w:val="both"/>
        <w:rPr>
          <w:rFonts w:ascii="Arial" w:hAnsi="Arial" w:cs="Arial"/>
          <w:sz w:val="22"/>
          <w:szCs w:val="22"/>
        </w:rPr>
      </w:pPr>
    </w:p>
    <w:p w14:paraId="2C962033"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7.7</w:t>
      </w:r>
      <w:r w:rsidRPr="001815CA">
        <w:rPr>
          <w:rFonts w:ascii="Arial" w:hAnsi="Arial" w:cs="Arial"/>
          <w:sz w:val="22"/>
          <w:szCs w:val="22"/>
        </w:rPr>
        <w:tab/>
        <w:t>Não transferir a outrem, no todo ou em parte, o objeto deste Contrato.</w:t>
      </w:r>
    </w:p>
    <w:p w14:paraId="165E1202" w14:textId="77777777" w:rsidR="00D53BF1" w:rsidRPr="001815CA" w:rsidRDefault="00D53BF1" w:rsidP="00D53BF1">
      <w:pPr>
        <w:jc w:val="both"/>
        <w:rPr>
          <w:rFonts w:ascii="Arial" w:hAnsi="Arial" w:cs="Arial"/>
          <w:sz w:val="22"/>
          <w:szCs w:val="22"/>
        </w:rPr>
      </w:pPr>
    </w:p>
    <w:p w14:paraId="31E58329"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7.8.</w:t>
      </w:r>
      <w:r w:rsidRPr="001815CA">
        <w:rPr>
          <w:rFonts w:ascii="Arial" w:hAnsi="Arial" w:cs="Arial"/>
          <w:sz w:val="22"/>
          <w:szCs w:val="22"/>
        </w:rPr>
        <w:tab/>
        <w:t>Responder integralmente por perdas e danos diretos que vier a causar ao Contratante ou a terceiros em razão de ação ou omissão, dolosa ou culposa, sua ou dos seus prepostos, independentemente de outras cominações contratuais ou legais a que estiver sujeita.</w:t>
      </w:r>
    </w:p>
    <w:p w14:paraId="4CE58AB8" w14:textId="77777777" w:rsidR="00D53BF1" w:rsidRPr="001815CA" w:rsidRDefault="00D53BF1" w:rsidP="00D53BF1">
      <w:pPr>
        <w:ind w:firstLine="709"/>
        <w:jc w:val="both"/>
        <w:rPr>
          <w:rFonts w:ascii="Arial" w:hAnsi="Arial" w:cs="Arial"/>
          <w:sz w:val="22"/>
          <w:szCs w:val="22"/>
        </w:rPr>
      </w:pPr>
    </w:p>
    <w:p w14:paraId="1D0791FB" w14:textId="77777777" w:rsidR="00D53BF1" w:rsidRDefault="00D53BF1" w:rsidP="00D53BF1">
      <w:pPr>
        <w:jc w:val="both"/>
        <w:rPr>
          <w:rFonts w:ascii="Arial" w:hAnsi="Arial" w:cs="Arial"/>
          <w:sz w:val="22"/>
          <w:szCs w:val="22"/>
          <w:shd w:val="clear" w:color="auto" w:fill="FFFFFF"/>
        </w:rPr>
      </w:pPr>
      <w:r w:rsidRPr="001815CA">
        <w:rPr>
          <w:rFonts w:ascii="Arial" w:hAnsi="Arial" w:cs="Arial"/>
          <w:sz w:val="22"/>
          <w:szCs w:val="22"/>
          <w:shd w:val="clear" w:color="auto" w:fill="FFFFFF"/>
        </w:rPr>
        <w:t xml:space="preserve">7.9 </w:t>
      </w:r>
      <w:r w:rsidRPr="001815C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4B14AA20" w14:textId="77777777" w:rsidR="00B550EE" w:rsidRDefault="00B550EE" w:rsidP="00D53BF1">
      <w:pPr>
        <w:jc w:val="both"/>
        <w:rPr>
          <w:rFonts w:ascii="Arial" w:hAnsi="Arial" w:cs="Arial"/>
          <w:sz w:val="22"/>
          <w:szCs w:val="22"/>
          <w:shd w:val="clear" w:color="auto" w:fill="FFFFFF"/>
        </w:rPr>
      </w:pPr>
    </w:p>
    <w:p w14:paraId="641652E5" w14:textId="70668B4A" w:rsidR="00B550EE" w:rsidRPr="00B550EE" w:rsidRDefault="00B550EE" w:rsidP="00B550EE">
      <w:pPr>
        <w:jc w:val="both"/>
        <w:rPr>
          <w:rFonts w:ascii="Arial" w:hAnsi="Arial" w:cs="Arial"/>
        </w:rPr>
      </w:pPr>
      <w:r w:rsidRPr="00B550EE">
        <w:rPr>
          <w:rFonts w:ascii="Arial" w:hAnsi="Arial" w:cs="Arial"/>
          <w:b/>
        </w:rPr>
        <w:t xml:space="preserve">7.10. </w:t>
      </w:r>
      <w:r w:rsidRPr="00B550EE">
        <w:rPr>
          <w:rFonts w:ascii="Arial" w:hAnsi="Arial" w:cs="Arial"/>
        </w:rPr>
        <w:t xml:space="preserve">A prestação de serviços deverá observar as normas editadas pelas autoridades de saúde a nível Federal, Estadual e Municipal, cumprindo-se os dispositivos de leis, portarias, resoluções, códigos de ética e outras espécies normativas pertinentes. </w:t>
      </w:r>
    </w:p>
    <w:p w14:paraId="4776F674" w14:textId="77777777" w:rsidR="00B550EE" w:rsidRPr="00B550EE" w:rsidRDefault="00B550EE" w:rsidP="00B550EE">
      <w:pPr>
        <w:jc w:val="both"/>
        <w:rPr>
          <w:rFonts w:ascii="Arial" w:hAnsi="Arial" w:cs="Arial"/>
          <w:b/>
        </w:rPr>
      </w:pPr>
    </w:p>
    <w:p w14:paraId="39D9A31F" w14:textId="296E4B90" w:rsidR="00B550EE" w:rsidRPr="00B550EE" w:rsidRDefault="00B550EE" w:rsidP="00B550EE">
      <w:pPr>
        <w:jc w:val="both"/>
        <w:rPr>
          <w:rFonts w:ascii="Arial" w:hAnsi="Arial" w:cs="Arial"/>
        </w:rPr>
      </w:pPr>
      <w:r w:rsidRPr="00B550EE">
        <w:rPr>
          <w:rFonts w:ascii="Arial" w:hAnsi="Arial" w:cs="Arial"/>
          <w:b/>
        </w:rPr>
        <w:lastRenderedPageBreak/>
        <w:t>7.10.1.</w:t>
      </w:r>
      <w:r w:rsidRPr="00B550EE">
        <w:rPr>
          <w:rFonts w:ascii="Arial" w:hAnsi="Arial" w:cs="Arial"/>
        </w:rPr>
        <w:t xml:space="preserve"> O Município se reserva ao direito de realizar controle de qualidade dos serviços prestados, inclusive com acompanhamento presencial durante os atendimentos.</w:t>
      </w:r>
    </w:p>
    <w:p w14:paraId="6D53B413" w14:textId="77777777" w:rsidR="00B550EE" w:rsidRPr="00B550EE" w:rsidRDefault="00B550EE" w:rsidP="00B550EE">
      <w:pPr>
        <w:jc w:val="both"/>
        <w:rPr>
          <w:rFonts w:ascii="Arial" w:hAnsi="Arial" w:cs="Arial"/>
          <w:b/>
        </w:rPr>
      </w:pPr>
    </w:p>
    <w:p w14:paraId="3F30389C" w14:textId="2CB01D99" w:rsidR="00B550EE" w:rsidRPr="00B550EE" w:rsidRDefault="00B550EE" w:rsidP="00B550EE">
      <w:pPr>
        <w:jc w:val="both"/>
        <w:rPr>
          <w:rFonts w:ascii="Arial" w:hAnsi="Arial" w:cs="Arial"/>
        </w:rPr>
      </w:pPr>
      <w:r w:rsidRPr="00B550EE">
        <w:rPr>
          <w:rFonts w:ascii="Arial" w:hAnsi="Arial" w:cs="Arial"/>
          <w:b/>
        </w:rPr>
        <w:t>7.10.2.</w:t>
      </w:r>
      <w:r w:rsidRPr="00B550EE">
        <w:rPr>
          <w:rFonts w:ascii="Arial" w:hAnsi="Arial" w:cs="Arial"/>
        </w:rPr>
        <w:t xml:space="preserve"> A Secretaria Municipal de Saúde poderá, a qualquer tempo, proceder verificação de quantitativos realizados. </w:t>
      </w:r>
    </w:p>
    <w:p w14:paraId="37F88E51" w14:textId="77777777" w:rsidR="00B550EE" w:rsidRPr="00B550EE" w:rsidRDefault="00B550EE" w:rsidP="00B550EE">
      <w:pPr>
        <w:jc w:val="both"/>
        <w:rPr>
          <w:rFonts w:ascii="Arial" w:hAnsi="Arial" w:cs="Arial"/>
          <w:b/>
        </w:rPr>
      </w:pPr>
    </w:p>
    <w:p w14:paraId="55788481" w14:textId="2AD0B3B1" w:rsidR="00B550EE" w:rsidRPr="00B550EE" w:rsidRDefault="00B550EE" w:rsidP="00B550EE">
      <w:pPr>
        <w:jc w:val="both"/>
        <w:rPr>
          <w:rFonts w:ascii="Arial" w:hAnsi="Arial" w:cs="Arial"/>
        </w:rPr>
      </w:pPr>
      <w:r w:rsidRPr="00B550EE">
        <w:rPr>
          <w:rFonts w:ascii="Arial" w:hAnsi="Arial" w:cs="Arial"/>
          <w:b/>
        </w:rPr>
        <w:t xml:space="preserve">7.10.3 </w:t>
      </w:r>
      <w:r w:rsidRPr="00B550EE">
        <w:rPr>
          <w:rFonts w:ascii="Arial" w:hAnsi="Arial" w:cs="Arial"/>
        </w:rPr>
        <w:t>É de responsabilidade da contratada, apresentar os documentos abaixo listados para que os prestadores sejam inclusos no CNES – Cadastro Nacional de Estabelecimentos de Saúde, no dia de início de suas atividades.</w:t>
      </w:r>
    </w:p>
    <w:p w14:paraId="323542C6" w14:textId="77777777" w:rsidR="00922816" w:rsidRDefault="00922816" w:rsidP="00B550EE">
      <w:pPr>
        <w:ind w:left="425"/>
        <w:jc w:val="both"/>
        <w:rPr>
          <w:rFonts w:ascii="Arial" w:hAnsi="Arial" w:cs="Arial"/>
        </w:rPr>
      </w:pPr>
    </w:p>
    <w:p w14:paraId="0B8022DB" w14:textId="1368B004" w:rsidR="00B550EE" w:rsidRPr="00B550EE" w:rsidRDefault="00B550EE" w:rsidP="00B550EE">
      <w:pPr>
        <w:ind w:left="425"/>
        <w:jc w:val="both"/>
        <w:rPr>
          <w:rFonts w:ascii="Arial" w:hAnsi="Arial" w:cs="Arial"/>
        </w:rPr>
      </w:pPr>
      <w:r w:rsidRPr="00B550EE">
        <w:rPr>
          <w:rFonts w:ascii="Arial" w:hAnsi="Arial" w:cs="Arial"/>
        </w:rPr>
        <w:t xml:space="preserve"> Documentos:</w:t>
      </w:r>
    </w:p>
    <w:p w14:paraId="4DC5E4CE" w14:textId="77777777" w:rsidR="00B550EE" w:rsidRPr="00B550EE" w:rsidRDefault="00B550EE" w:rsidP="00B550EE">
      <w:pPr>
        <w:ind w:left="425"/>
        <w:jc w:val="both"/>
        <w:rPr>
          <w:rFonts w:ascii="Arial" w:hAnsi="Arial" w:cs="Arial"/>
        </w:rPr>
      </w:pPr>
      <w:r w:rsidRPr="00B550EE">
        <w:rPr>
          <w:rFonts w:ascii="Arial" w:hAnsi="Arial" w:cs="Arial"/>
        </w:rPr>
        <w:t>- RG (cópia)</w:t>
      </w:r>
    </w:p>
    <w:p w14:paraId="3BE783FC" w14:textId="77777777" w:rsidR="00B550EE" w:rsidRPr="00B550EE" w:rsidRDefault="00B550EE" w:rsidP="00B550EE">
      <w:pPr>
        <w:ind w:left="425"/>
        <w:jc w:val="both"/>
        <w:rPr>
          <w:rFonts w:ascii="Arial" w:hAnsi="Arial" w:cs="Arial"/>
        </w:rPr>
      </w:pPr>
      <w:r w:rsidRPr="00B550EE">
        <w:rPr>
          <w:rFonts w:ascii="Arial" w:hAnsi="Arial" w:cs="Arial"/>
        </w:rPr>
        <w:t>- CPF (cópia)</w:t>
      </w:r>
    </w:p>
    <w:p w14:paraId="3BBF2986" w14:textId="77777777" w:rsidR="00B550EE" w:rsidRPr="00B550EE" w:rsidRDefault="00B550EE" w:rsidP="00B550EE">
      <w:pPr>
        <w:ind w:left="425"/>
        <w:jc w:val="both"/>
        <w:rPr>
          <w:rFonts w:ascii="Arial" w:hAnsi="Arial" w:cs="Arial"/>
        </w:rPr>
      </w:pPr>
      <w:r w:rsidRPr="00B550EE">
        <w:rPr>
          <w:rFonts w:ascii="Arial" w:hAnsi="Arial" w:cs="Arial"/>
        </w:rPr>
        <w:t>- CRM/MS (cópia)</w:t>
      </w:r>
    </w:p>
    <w:p w14:paraId="2FA8BE64" w14:textId="77777777" w:rsidR="00B550EE" w:rsidRPr="00B550EE" w:rsidRDefault="00B550EE" w:rsidP="00B550EE">
      <w:pPr>
        <w:ind w:left="425"/>
        <w:jc w:val="both"/>
        <w:rPr>
          <w:rFonts w:ascii="Arial" w:hAnsi="Arial" w:cs="Arial"/>
        </w:rPr>
      </w:pPr>
      <w:r w:rsidRPr="00B550EE">
        <w:rPr>
          <w:rFonts w:ascii="Arial" w:hAnsi="Arial" w:cs="Arial"/>
        </w:rPr>
        <w:t>- Certificados (cópia)</w:t>
      </w:r>
    </w:p>
    <w:p w14:paraId="779CCB74" w14:textId="77777777" w:rsidR="00B550EE" w:rsidRPr="00B550EE" w:rsidRDefault="00B550EE" w:rsidP="00B550EE">
      <w:pPr>
        <w:ind w:left="425"/>
        <w:jc w:val="both"/>
        <w:rPr>
          <w:rFonts w:ascii="Arial" w:hAnsi="Arial" w:cs="Arial"/>
        </w:rPr>
      </w:pPr>
      <w:r w:rsidRPr="00B550EE">
        <w:rPr>
          <w:rFonts w:ascii="Arial" w:hAnsi="Arial" w:cs="Arial"/>
        </w:rPr>
        <w:t>-- Cartão Nacional de Saúde (cópia)</w:t>
      </w:r>
    </w:p>
    <w:p w14:paraId="55362C22" w14:textId="77777777" w:rsidR="00B550EE" w:rsidRPr="00B550EE" w:rsidRDefault="00B550EE" w:rsidP="00B550EE">
      <w:pPr>
        <w:jc w:val="both"/>
        <w:rPr>
          <w:rFonts w:ascii="Arial" w:hAnsi="Arial" w:cs="Arial"/>
          <w:b/>
        </w:rPr>
      </w:pPr>
    </w:p>
    <w:p w14:paraId="1A47EC18" w14:textId="49B5B5B5" w:rsidR="00B550EE" w:rsidRPr="00B550EE" w:rsidRDefault="00B550EE" w:rsidP="00B550EE">
      <w:pPr>
        <w:jc w:val="both"/>
        <w:rPr>
          <w:rFonts w:ascii="Arial" w:hAnsi="Arial" w:cs="Arial"/>
        </w:rPr>
      </w:pPr>
      <w:r w:rsidRPr="00B550EE">
        <w:rPr>
          <w:rFonts w:ascii="Arial" w:hAnsi="Arial" w:cs="Arial"/>
          <w:b/>
        </w:rPr>
        <w:t>7.10.4.</w:t>
      </w:r>
      <w:r w:rsidRPr="00B550EE">
        <w:rPr>
          <w:rFonts w:ascii="Arial" w:hAnsi="Arial" w:cs="Arial"/>
        </w:rPr>
        <w:t xml:space="preserve"> Para fins de ateste de nota fiscal/fatura, será realizada pela Prefeitura, a fiscalização e aferição da quantidade de serviços realizados.</w:t>
      </w:r>
    </w:p>
    <w:p w14:paraId="17D867E4" w14:textId="77777777" w:rsidR="00B550EE" w:rsidRDefault="00B550EE" w:rsidP="00D53BF1">
      <w:pPr>
        <w:jc w:val="both"/>
        <w:rPr>
          <w:rFonts w:ascii="Arial" w:hAnsi="Arial" w:cs="Arial"/>
          <w:sz w:val="22"/>
          <w:szCs w:val="22"/>
          <w:shd w:val="clear" w:color="auto" w:fill="FFFFFF"/>
        </w:rPr>
      </w:pPr>
    </w:p>
    <w:p w14:paraId="6B057CEB" w14:textId="2BEF2684" w:rsidR="00B550EE" w:rsidRPr="00B550EE" w:rsidRDefault="00922816" w:rsidP="00B550EE">
      <w:pPr>
        <w:pBdr>
          <w:top w:val="single" w:sz="4" w:space="1" w:color="auto"/>
          <w:bottom w:val="single" w:sz="4" w:space="1" w:color="auto"/>
        </w:pBdr>
        <w:shd w:val="clear" w:color="auto" w:fill="BFBFBF" w:themeFill="background1" w:themeFillShade="BF"/>
        <w:jc w:val="both"/>
        <w:rPr>
          <w:rFonts w:ascii="Arial" w:hAnsi="Arial" w:cs="Arial"/>
          <w:b/>
          <w:bCs/>
          <w:sz w:val="22"/>
          <w:szCs w:val="22"/>
          <w:shd w:val="clear" w:color="auto" w:fill="FFFFFF"/>
        </w:rPr>
      </w:pPr>
      <w:r>
        <w:rPr>
          <w:rFonts w:ascii="Arial" w:hAnsi="Arial" w:cs="Arial"/>
          <w:b/>
          <w:bCs/>
          <w:sz w:val="22"/>
          <w:szCs w:val="22"/>
          <w:shd w:val="clear" w:color="auto" w:fill="BFBFBF" w:themeFill="background1" w:themeFillShade="BF"/>
        </w:rPr>
        <w:t>7.</w:t>
      </w:r>
      <w:r w:rsidR="00B550EE" w:rsidRPr="00B550EE">
        <w:rPr>
          <w:rFonts w:ascii="Arial" w:hAnsi="Arial" w:cs="Arial"/>
          <w:b/>
          <w:bCs/>
          <w:sz w:val="22"/>
          <w:szCs w:val="22"/>
          <w:shd w:val="clear" w:color="auto" w:fill="BFBFBF" w:themeFill="background1" w:themeFillShade="BF"/>
        </w:rPr>
        <w:t>11. Obrigações</w:t>
      </w:r>
      <w:r>
        <w:rPr>
          <w:rFonts w:ascii="Arial" w:hAnsi="Arial" w:cs="Arial"/>
          <w:b/>
          <w:bCs/>
          <w:sz w:val="22"/>
          <w:szCs w:val="22"/>
          <w:shd w:val="clear" w:color="auto" w:fill="BFBFBF" w:themeFill="background1" w:themeFillShade="BF"/>
        </w:rPr>
        <w:t xml:space="preserve"> da contratada</w:t>
      </w:r>
    </w:p>
    <w:p w14:paraId="37895FBE" w14:textId="77777777" w:rsidR="00B550EE" w:rsidRDefault="00B550EE" w:rsidP="00D53BF1">
      <w:pPr>
        <w:jc w:val="both"/>
        <w:rPr>
          <w:rFonts w:ascii="Arial" w:hAnsi="Arial" w:cs="Arial"/>
          <w:sz w:val="22"/>
          <w:szCs w:val="22"/>
          <w:shd w:val="clear" w:color="auto" w:fill="FFFFFF"/>
        </w:rPr>
      </w:pPr>
    </w:p>
    <w:p w14:paraId="7EDC8B86" w14:textId="5D47D8B4"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11.1.</w:t>
      </w:r>
      <w:r w:rsidR="00B550EE" w:rsidRPr="00534C80">
        <w:rPr>
          <w:rFonts w:asciiTheme="minorHAnsi" w:eastAsia="SimSun" w:hAnsiTheme="minorHAnsi" w:cstheme="minorHAnsi"/>
          <w:kern w:val="3"/>
          <w:lang w:eastAsia="zh-CN" w:bidi="hi-IN"/>
        </w:rPr>
        <w:t xml:space="preserve"> </w:t>
      </w:r>
      <w:r w:rsidR="00B550EE" w:rsidRPr="00536344">
        <w:rPr>
          <w:rFonts w:asciiTheme="minorHAnsi" w:eastAsia="SimSun" w:hAnsiTheme="minorHAnsi" w:cstheme="minorHAnsi"/>
          <w:kern w:val="3"/>
          <w:lang w:eastAsia="zh-CN" w:bidi="hi-IN"/>
        </w:rPr>
        <w:t>As escalas de plantão e sobreaviso deverão ser previamente definidas pela empresa Contratada e aprovadas pela Contratante, contemplando períodos diurnos, noturnos, finais de semana e feriados, sendo obrigatório a indicação mínima de dois profissionais para á escala de plantão e dois profissionais para escala de sobreaviso/transferência e remoção, intercalando-se á cada 12 horas de trabalho.</w:t>
      </w:r>
    </w:p>
    <w:p w14:paraId="6DE19A06" w14:textId="44C87289"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11.2.</w:t>
      </w:r>
      <w:r w:rsidR="00B550EE" w:rsidRPr="00534C80">
        <w:rPr>
          <w:rFonts w:asciiTheme="minorHAnsi" w:eastAsia="SimSun" w:hAnsiTheme="minorHAnsi" w:cstheme="minorHAnsi"/>
          <w:kern w:val="3"/>
          <w:lang w:eastAsia="zh-CN" w:bidi="hi-IN"/>
        </w:rPr>
        <w:t xml:space="preserve"> </w:t>
      </w:r>
      <w:r w:rsidR="00B550EE" w:rsidRPr="00536344">
        <w:rPr>
          <w:rFonts w:asciiTheme="minorHAnsi" w:eastAsia="SimSun" w:hAnsiTheme="minorHAnsi" w:cstheme="minorHAnsi"/>
          <w:kern w:val="3"/>
          <w:lang w:eastAsia="zh-CN" w:bidi="hi-IN"/>
        </w:rPr>
        <w:t>A escala de profissionais deverá ser encaminhada até dia 25 do mês anterior ao mês de vigência de plantão e sobre aviso.</w:t>
      </w:r>
    </w:p>
    <w:p w14:paraId="02DECC3F" w14:textId="58DEC610"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11.3. GESTÃO</w:t>
      </w:r>
      <w:r w:rsidR="00B550EE" w:rsidRPr="00536344">
        <w:rPr>
          <w:rFonts w:asciiTheme="minorHAnsi" w:eastAsia="SimSun" w:hAnsiTheme="minorHAnsi" w:cstheme="minorHAnsi"/>
          <w:b/>
          <w:bCs/>
          <w:kern w:val="3"/>
          <w:lang w:eastAsia="zh-CN" w:bidi="hi-IN"/>
        </w:rPr>
        <w:t xml:space="preserve"> DOS PROFISSIONAIS</w:t>
      </w:r>
      <w:r w:rsidR="00B550EE" w:rsidRPr="00534C80">
        <w:rPr>
          <w:rFonts w:asciiTheme="minorHAnsi" w:eastAsia="SimSun" w:hAnsiTheme="minorHAnsi" w:cstheme="minorHAnsi"/>
          <w:b/>
          <w:bCs/>
          <w:kern w:val="3"/>
          <w:lang w:eastAsia="zh-CN" w:bidi="hi-IN"/>
        </w:rPr>
        <w:t xml:space="preserve">: </w:t>
      </w:r>
      <w:r w:rsidR="00B550EE" w:rsidRPr="00536344">
        <w:rPr>
          <w:rFonts w:asciiTheme="minorHAnsi" w:eastAsia="SimSun" w:hAnsiTheme="minorHAnsi" w:cstheme="minorHAnsi"/>
          <w:kern w:val="3"/>
          <w:lang w:eastAsia="zh-CN" w:bidi="hi-IN"/>
        </w:rPr>
        <w:t>A gestão administrativa, técnica e operacional dos profissionais médicos alocados para a execução dos serviços de plantão e transferência de pacientes será de inteira e exclusiva responsabilidade da empresa contratada.</w:t>
      </w:r>
    </w:p>
    <w:p w14:paraId="384E4E4D" w14:textId="75613AE9"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11.4.</w:t>
      </w:r>
      <w:r w:rsidR="00B550EE" w:rsidRPr="00534C80">
        <w:rPr>
          <w:rFonts w:asciiTheme="minorHAnsi" w:eastAsia="SimSun" w:hAnsiTheme="minorHAnsi" w:cstheme="minorHAnsi"/>
          <w:kern w:val="3"/>
          <w:lang w:eastAsia="zh-CN" w:bidi="hi-IN"/>
        </w:rPr>
        <w:t xml:space="preserve"> Compete</w:t>
      </w:r>
      <w:r w:rsidR="00B550EE" w:rsidRPr="00536344">
        <w:rPr>
          <w:rFonts w:asciiTheme="minorHAnsi" w:eastAsia="SimSun" w:hAnsiTheme="minorHAnsi" w:cstheme="minorHAnsi"/>
          <w:kern w:val="3"/>
          <w:lang w:eastAsia="zh-CN" w:bidi="hi-IN"/>
        </w:rPr>
        <w:t xml:space="preserve"> à contratada assegurar que os profissionais disponibilizados possuam habilitação legal, registro ativo no Conselho Regional de Medicina do Estado, capacitação técnica compatível com os serviços contratados e observância às normas éticas e técnicas aplicáveis.</w:t>
      </w:r>
    </w:p>
    <w:p w14:paraId="2F1EA968" w14:textId="2E1DFA73"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11.5.</w:t>
      </w:r>
      <w:r w:rsidR="00B550EE" w:rsidRPr="00534C80">
        <w:rPr>
          <w:rFonts w:asciiTheme="minorHAnsi" w:eastAsia="SimSun" w:hAnsiTheme="minorHAnsi" w:cstheme="minorHAnsi"/>
          <w:kern w:val="3"/>
          <w:lang w:eastAsia="zh-CN" w:bidi="hi-IN"/>
        </w:rPr>
        <w:t xml:space="preserve"> </w:t>
      </w:r>
      <w:r w:rsidR="00B550EE" w:rsidRPr="00536344">
        <w:rPr>
          <w:rFonts w:asciiTheme="minorHAnsi" w:eastAsia="SimSun" w:hAnsiTheme="minorHAnsi" w:cstheme="minorHAnsi"/>
          <w:kern w:val="3"/>
          <w:lang w:eastAsia="zh-CN" w:bidi="hi-IN"/>
        </w:rPr>
        <w:t>A empresa contratada deverá manter controle atualizado das escalas de PLANTÃO, sobreaviso e de efetivo exercício, garantindo a disponibilidade ininterrupta do serviço, conforme as necessidades e concordância da Contratante.</w:t>
      </w:r>
    </w:p>
    <w:p w14:paraId="4655C58F" w14:textId="4F1DE6B7"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 xml:space="preserve">11.6. </w:t>
      </w:r>
      <w:r w:rsidR="00B550EE" w:rsidRPr="00536344">
        <w:rPr>
          <w:rFonts w:asciiTheme="minorHAnsi" w:eastAsia="SimSun" w:hAnsiTheme="minorHAnsi" w:cstheme="minorHAnsi"/>
          <w:b/>
          <w:bCs/>
          <w:kern w:val="3"/>
          <w:lang w:eastAsia="zh-CN" w:bidi="hi-IN"/>
        </w:rPr>
        <w:t>SUBSTITUIÇÃO DE PROFISSIONAIS</w:t>
      </w:r>
      <w:r w:rsidR="00B550EE" w:rsidRPr="00534C80">
        <w:rPr>
          <w:rFonts w:asciiTheme="minorHAnsi" w:eastAsia="SimSun" w:hAnsiTheme="minorHAnsi" w:cstheme="minorHAnsi"/>
          <w:b/>
          <w:bCs/>
          <w:kern w:val="3"/>
          <w:lang w:eastAsia="zh-CN" w:bidi="hi-IN"/>
        </w:rPr>
        <w:t xml:space="preserve">: </w:t>
      </w:r>
      <w:r w:rsidR="00B550EE" w:rsidRPr="00536344">
        <w:rPr>
          <w:rFonts w:asciiTheme="minorHAnsi" w:eastAsia="SimSun" w:hAnsiTheme="minorHAnsi" w:cstheme="minorHAnsi"/>
          <w:kern w:val="3"/>
          <w:lang w:eastAsia="zh-CN" w:bidi="hi-IN"/>
        </w:rPr>
        <w:t>A empresa contratada deverá promover, de forma imediata, a substituição de qualquer profissional médico que, por qualquer motivo, deixe de atender às exigências contratuais, apresente desempenho insatisfatório, seja considerado incompatível com as normas técnicas ou éticas, ou se torne indisponível para a execução dos serviços.</w:t>
      </w:r>
    </w:p>
    <w:p w14:paraId="6388E36D" w14:textId="4928EB9F"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11.7.</w:t>
      </w:r>
      <w:r w:rsidR="00B550EE" w:rsidRPr="00534C80">
        <w:rPr>
          <w:rFonts w:asciiTheme="minorHAnsi" w:eastAsia="SimSun" w:hAnsiTheme="minorHAnsi" w:cstheme="minorHAnsi"/>
          <w:kern w:val="3"/>
          <w:lang w:eastAsia="zh-CN" w:bidi="hi-IN"/>
        </w:rPr>
        <w:t xml:space="preserve"> </w:t>
      </w:r>
      <w:r w:rsidR="00B550EE" w:rsidRPr="00536344">
        <w:rPr>
          <w:rFonts w:asciiTheme="minorHAnsi" w:eastAsia="SimSun" w:hAnsiTheme="minorHAnsi" w:cstheme="minorHAnsi"/>
          <w:kern w:val="3"/>
          <w:lang w:eastAsia="zh-CN" w:bidi="hi-IN"/>
        </w:rPr>
        <w:t>A substituição deverá ocorrer sem prejuízo à continuidade do serviço, não sendo admitida interrupção ou redução da cobertura do plantão e/ou sobreaviso e atendimento.</w:t>
      </w:r>
    </w:p>
    <w:p w14:paraId="1589BCB1" w14:textId="41E4173E" w:rsidR="00B550EE" w:rsidRPr="00536344"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lastRenderedPageBreak/>
        <w:t>7.</w:t>
      </w:r>
      <w:r w:rsidR="00B550EE" w:rsidRPr="00534C80">
        <w:rPr>
          <w:rFonts w:asciiTheme="minorHAnsi" w:eastAsia="SimSun" w:hAnsiTheme="minorHAnsi" w:cstheme="minorHAnsi"/>
          <w:b/>
          <w:bCs/>
          <w:kern w:val="3"/>
          <w:lang w:eastAsia="zh-CN" w:bidi="hi-IN"/>
        </w:rPr>
        <w:t>11.8.</w:t>
      </w:r>
      <w:r w:rsidR="00B550EE" w:rsidRPr="00534C80">
        <w:rPr>
          <w:rFonts w:asciiTheme="minorHAnsi" w:eastAsia="SimSun" w:hAnsiTheme="minorHAnsi" w:cstheme="minorHAnsi"/>
          <w:kern w:val="3"/>
          <w:lang w:eastAsia="zh-CN" w:bidi="hi-IN"/>
        </w:rPr>
        <w:t xml:space="preserve"> Eventuais</w:t>
      </w:r>
      <w:r w:rsidR="00B550EE" w:rsidRPr="00536344">
        <w:rPr>
          <w:rFonts w:asciiTheme="minorHAnsi" w:eastAsia="SimSun" w:hAnsiTheme="minorHAnsi" w:cstheme="minorHAnsi"/>
          <w:kern w:val="3"/>
          <w:lang w:eastAsia="zh-CN" w:bidi="hi-IN"/>
        </w:rPr>
        <w:t xml:space="preserve"> substituições não ensejarão reajuste de valores, salvo previsão expressa em contrato, observada a legislação vigente.</w:t>
      </w:r>
    </w:p>
    <w:p w14:paraId="6018A1F3" w14:textId="665C6F40" w:rsidR="00B550EE" w:rsidRPr="00534C80" w:rsidRDefault="00922816" w:rsidP="00B550EE">
      <w:pPr>
        <w:spacing w:after="246" w:line="216" w:lineRule="auto"/>
        <w:ind w:right="93"/>
        <w:jc w:val="both"/>
        <w:rPr>
          <w:rFonts w:asciiTheme="minorHAnsi" w:eastAsia="SimSun"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eastAsia="SimSun" w:hAnsiTheme="minorHAnsi" w:cstheme="minorHAnsi"/>
          <w:b/>
          <w:bCs/>
          <w:kern w:val="3"/>
          <w:lang w:eastAsia="zh-CN" w:bidi="hi-IN"/>
        </w:rPr>
        <w:t>11.9.</w:t>
      </w:r>
      <w:r w:rsidR="00B550EE" w:rsidRPr="00534C80">
        <w:rPr>
          <w:rFonts w:asciiTheme="minorHAnsi" w:eastAsia="SimSun" w:hAnsiTheme="minorHAnsi" w:cstheme="minorHAnsi"/>
          <w:kern w:val="3"/>
          <w:lang w:eastAsia="zh-CN" w:bidi="hi-IN"/>
        </w:rPr>
        <w:t xml:space="preserve"> </w:t>
      </w:r>
      <w:r w:rsidR="00B550EE" w:rsidRPr="00536344">
        <w:rPr>
          <w:rFonts w:asciiTheme="minorHAnsi" w:eastAsia="SimSun" w:hAnsiTheme="minorHAnsi" w:cstheme="minorHAnsi"/>
          <w:kern w:val="3"/>
          <w:lang w:eastAsia="zh-CN" w:bidi="hi-IN"/>
        </w:rPr>
        <w:t xml:space="preserve">Os profissionais substitutos deverão atender aos mesmos requisitos técnicos, legais e profissionais exigidos no edital e no contrato, devendo a empresa contratada comunicar formalmente no prazo de 12 (doze) horas a substituição à Contratante, em caso de profissional já cadastrado no sistema CNES do Estabelecimento. Em caso de profissional não cadastrado no referido sistema a comunicação e encaminhamento dos documentos para cadastro deverá ocorrer no prazo máximo de 72 (setenta e duas) horas que antecedem o início do plantão e/ou transferência médica. </w:t>
      </w:r>
    </w:p>
    <w:p w14:paraId="2C09C457" w14:textId="0324E044" w:rsidR="00B550EE" w:rsidRPr="00534C80" w:rsidRDefault="00922816" w:rsidP="00B550EE">
      <w:pPr>
        <w:widowControl w:val="0"/>
        <w:suppressAutoHyphens/>
        <w:autoSpaceDE w:val="0"/>
        <w:autoSpaceDN w:val="0"/>
        <w:adjustRightInd w:val="0"/>
        <w:jc w:val="both"/>
        <w:textAlignment w:val="baseline"/>
        <w:rPr>
          <w:rFonts w:asciiTheme="minorHAnsi"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kern w:val="3"/>
          <w:lang w:eastAsia="zh-CN" w:bidi="hi-IN"/>
        </w:rPr>
        <w:t xml:space="preserve">11.10. </w:t>
      </w:r>
      <w:r w:rsidR="00B550EE" w:rsidRPr="00534C80">
        <w:rPr>
          <w:rFonts w:asciiTheme="minorHAnsi" w:hAnsiTheme="minorHAnsi" w:cstheme="minorHAnsi"/>
          <w:kern w:val="3"/>
          <w:lang w:eastAsia="zh-CN" w:bidi="hi-IN"/>
        </w:rPr>
        <w:t>A empresa contratada responderá integralmente por quaisquer atos, falhas, omissões ou danos decorrentes da atuação de seus profissionais, inclusive no período de sobreaviso e durante o efetivo exercício e durante a execução dos plantões médicos. Não poderá coincidir o dia/ turno da escala do profissional indicado para o plantão médico com o dia/turno do mesmo profissional da escala de transferência/remoção.</w:t>
      </w:r>
    </w:p>
    <w:p w14:paraId="0DBE0803" w14:textId="77777777" w:rsidR="00B550EE" w:rsidRPr="00534C80" w:rsidRDefault="00B550EE" w:rsidP="00B550EE">
      <w:pPr>
        <w:widowControl w:val="0"/>
        <w:suppressAutoHyphens/>
        <w:autoSpaceDE w:val="0"/>
        <w:autoSpaceDN w:val="0"/>
        <w:adjustRightInd w:val="0"/>
        <w:jc w:val="both"/>
        <w:textAlignment w:val="baseline"/>
        <w:rPr>
          <w:rFonts w:asciiTheme="minorHAnsi" w:hAnsiTheme="minorHAnsi" w:cstheme="minorHAnsi"/>
          <w:kern w:val="3"/>
          <w:lang w:eastAsia="zh-CN" w:bidi="hi-IN"/>
        </w:rPr>
      </w:pPr>
    </w:p>
    <w:p w14:paraId="4E461CBA" w14:textId="38BC4767" w:rsidR="00B550EE" w:rsidRPr="00534C80" w:rsidRDefault="00922816" w:rsidP="00B550EE">
      <w:pPr>
        <w:widowControl w:val="0"/>
        <w:suppressAutoHyphens/>
        <w:autoSpaceDE w:val="0"/>
        <w:autoSpaceDN w:val="0"/>
        <w:adjustRightInd w:val="0"/>
        <w:contextualSpacing/>
        <w:jc w:val="both"/>
        <w:textAlignment w:val="baseline"/>
        <w:rPr>
          <w:rFonts w:asciiTheme="minorHAnsi" w:hAnsiTheme="minorHAnsi" w:cstheme="minorHAnsi"/>
          <w:kern w:val="3"/>
          <w:lang w:eastAsia="zh-CN" w:bidi="hi-IN"/>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kern w:val="3"/>
          <w:lang w:eastAsia="zh-CN" w:bidi="hi-IN"/>
        </w:rPr>
        <w:t xml:space="preserve">11.11. REMUNERAÇÃO: </w:t>
      </w:r>
      <w:r w:rsidR="00B550EE" w:rsidRPr="00534C80">
        <w:rPr>
          <w:rFonts w:asciiTheme="minorHAnsi" w:hAnsiTheme="minorHAnsi" w:cstheme="minorHAnsi"/>
          <w:kern w:val="3"/>
          <w:lang w:eastAsia="zh-CN" w:bidi="hi-IN"/>
        </w:rPr>
        <w:t>Deverá ser mantido controle formal dos períodos de plantão, sobreaviso, transferência, acionamentos e efetivo exercício, por meio de escalas, faturamento em sistema próprio para geração de faturamento e BPA, registros de chamadas e relatórios de atendimento, para fins de fiscalização e pagamento.</w:t>
      </w:r>
    </w:p>
    <w:p w14:paraId="72C8E9E7" w14:textId="77777777" w:rsidR="00B550EE" w:rsidRPr="00534C80" w:rsidRDefault="00B550EE" w:rsidP="00B550EE">
      <w:pPr>
        <w:jc w:val="both"/>
        <w:rPr>
          <w:rFonts w:asciiTheme="minorHAnsi" w:hAnsiTheme="minorHAnsi" w:cstheme="minorHAnsi"/>
        </w:rPr>
      </w:pPr>
    </w:p>
    <w:p w14:paraId="20C2370F" w14:textId="2A0C04D3"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11.12.</w:t>
      </w:r>
      <w:r w:rsidR="00B550EE" w:rsidRPr="00534C80">
        <w:rPr>
          <w:rFonts w:asciiTheme="minorHAnsi" w:hAnsiTheme="minorHAnsi" w:cstheme="minorHAnsi"/>
        </w:rPr>
        <w:t xml:space="preserve">  Atender prontamente quaisquer exigências do fiscal do contrato, inerente ao objeto da contratação, bem como manter todas as condições estabelecidas neste instrumento. </w:t>
      </w:r>
    </w:p>
    <w:p w14:paraId="55C702E7" w14:textId="77777777" w:rsidR="00B550EE" w:rsidRPr="00534C80" w:rsidRDefault="00B550EE" w:rsidP="00B550EE">
      <w:pPr>
        <w:jc w:val="both"/>
        <w:rPr>
          <w:rFonts w:asciiTheme="minorHAnsi" w:hAnsiTheme="minorHAnsi" w:cstheme="minorHAnsi"/>
        </w:rPr>
      </w:pPr>
    </w:p>
    <w:p w14:paraId="4EC74A8F" w14:textId="2A21EB4B"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11.13.</w:t>
      </w:r>
      <w:r w:rsidR="00B550EE" w:rsidRPr="00534C80">
        <w:rPr>
          <w:rFonts w:asciiTheme="minorHAnsi" w:hAnsiTheme="minorHAnsi" w:cstheme="minorHAnsi"/>
        </w:rPr>
        <w:t xml:space="preserve"> Manter sempre atualizado o prontuário dos pacientes e o arquivo médico.</w:t>
      </w:r>
    </w:p>
    <w:p w14:paraId="4E842657" w14:textId="77777777" w:rsidR="00B550EE" w:rsidRPr="00534C80" w:rsidRDefault="00B550EE" w:rsidP="00B550EE">
      <w:pPr>
        <w:jc w:val="both"/>
        <w:rPr>
          <w:rFonts w:asciiTheme="minorHAnsi" w:hAnsiTheme="minorHAnsi" w:cstheme="minorHAnsi"/>
        </w:rPr>
      </w:pPr>
    </w:p>
    <w:p w14:paraId="3EBFC201" w14:textId="724C7183"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w:t>
      </w:r>
      <w:r w:rsidR="00B550EE">
        <w:rPr>
          <w:rFonts w:asciiTheme="minorHAnsi" w:hAnsiTheme="minorHAnsi" w:cstheme="minorHAnsi"/>
          <w:b/>
          <w:bCs/>
        </w:rPr>
        <w:t>14</w:t>
      </w:r>
      <w:r w:rsidR="00B550EE" w:rsidRPr="00534C80">
        <w:rPr>
          <w:rFonts w:asciiTheme="minorHAnsi" w:hAnsiTheme="minorHAnsi" w:cstheme="minorHAnsi"/>
          <w:b/>
          <w:bCs/>
        </w:rPr>
        <w:t>.</w:t>
      </w:r>
      <w:r w:rsidR="00B550EE" w:rsidRPr="00534C80">
        <w:rPr>
          <w:rFonts w:asciiTheme="minorHAnsi" w:hAnsiTheme="minorHAnsi" w:cstheme="minorHAnsi"/>
        </w:rPr>
        <w:t xml:space="preserve"> Atender os pacientes com dignidade e respeito, de modo universal e igualitário, mantendo-se sempre a qualidade na prestação de serviços.</w:t>
      </w:r>
    </w:p>
    <w:p w14:paraId="5D827781" w14:textId="77777777" w:rsidR="00B550EE" w:rsidRPr="00534C80" w:rsidRDefault="00B550EE" w:rsidP="00B550EE">
      <w:pPr>
        <w:jc w:val="both"/>
        <w:rPr>
          <w:rFonts w:asciiTheme="minorHAnsi" w:hAnsiTheme="minorHAnsi" w:cstheme="minorHAnsi"/>
        </w:rPr>
      </w:pPr>
    </w:p>
    <w:p w14:paraId="712F7337" w14:textId="79ABA38D"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w:t>
      </w:r>
      <w:r w:rsidR="00B550EE">
        <w:rPr>
          <w:rFonts w:asciiTheme="minorHAnsi" w:hAnsiTheme="minorHAnsi" w:cstheme="minorHAnsi"/>
          <w:b/>
          <w:bCs/>
        </w:rPr>
        <w:t>1</w:t>
      </w:r>
      <w:r w:rsidR="00B550EE" w:rsidRPr="00534C80">
        <w:rPr>
          <w:rFonts w:asciiTheme="minorHAnsi" w:hAnsiTheme="minorHAnsi" w:cstheme="minorHAnsi"/>
          <w:b/>
          <w:bCs/>
        </w:rPr>
        <w:t>.</w:t>
      </w:r>
      <w:r w:rsidR="00B550EE">
        <w:rPr>
          <w:rFonts w:asciiTheme="minorHAnsi" w:hAnsiTheme="minorHAnsi" w:cstheme="minorHAnsi"/>
          <w:b/>
          <w:bCs/>
        </w:rPr>
        <w:t>15</w:t>
      </w:r>
      <w:r w:rsidR="00B550EE" w:rsidRPr="00534C80">
        <w:rPr>
          <w:rFonts w:asciiTheme="minorHAnsi" w:hAnsiTheme="minorHAnsi" w:cstheme="minorHAnsi"/>
          <w:b/>
          <w:bCs/>
        </w:rPr>
        <w:t>.</w:t>
      </w:r>
      <w:r w:rsidR="00B550EE" w:rsidRPr="00534C80">
        <w:rPr>
          <w:rFonts w:asciiTheme="minorHAnsi" w:hAnsiTheme="minorHAnsi" w:cstheme="minorHAnsi"/>
        </w:rPr>
        <w:t xml:space="preserve"> Justificar ao paciente, ou ao seu responsável, por escrito, as razões técnicas alegadas quando da decisão de não realização e qualquer ato previsto no contrato.</w:t>
      </w:r>
    </w:p>
    <w:p w14:paraId="4463FFA3" w14:textId="77777777" w:rsidR="00B550EE" w:rsidRPr="00534C80" w:rsidRDefault="00B550EE" w:rsidP="00B550EE">
      <w:pPr>
        <w:jc w:val="both"/>
        <w:rPr>
          <w:rFonts w:asciiTheme="minorHAnsi" w:hAnsiTheme="minorHAnsi" w:cstheme="minorHAnsi"/>
        </w:rPr>
      </w:pPr>
    </w:p>
    <w:p w14:paraId="4B52F764" w14:textId="48AE46E4"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w:t>
      </w:r>
      <w:r w:rsidR="00B550EE">
        <w:rPr>
          <w:rFonts w:asciiTheme="minorHAnsi" w:hAnsiTheme="minorHAnsi" w:cstheme="minorHAnsi"/>
          <w:b/>
          <w:bCs/>
        </w:rPr>
        <w:t>1</w:t>
      </w:r>
      <w:r w:rsidR="00B550EE" w:rsidRPr="00534C80">
        <w:rPr>
          <w:rFonts w:asciiTheme="minorHAnsi" w:hAnsiTheme="minorHAnsi" w:cstheme="minorHAnsi"/>
          <w:b/>
          <w:bCs/>
        </w:rPr>
        <w:t>.</w:t>
      </w:r>
      <w:r w:rsidR="00B550EE">
        <w:rPr>
          <w:rFonts w:asciiTheme="minorHAnsi" w:hAnsiTheme="minorHAnsi" w:cstheme="minorHAnsi"/>
          <w:b/>
          <w:bCs/>
        </w:rPr>
        <w:t>16</w:t>
      </w:r>
      <w:r w:rsidR="00B550EE" w:rsidRPr="00534C80">
        <w:rPr>
          <w:rFonts w:asciiTheme="minorHAnsi" w:hAnsiTheme="minorHAnsi" w:cstheme="minorHAnsi"/>
          <w:b/>
          <w:bCs/>
        </w:rPr>
        <w:t xml:space="preserve">. </w:t>
      </w:r>
      <w:r w:rsidR="00B550EE" w:rsidRPr="00534C80">
        <w:rPr>
          <w:rFonts w:asciiTheme="minorHAnsi" w:hAnsiTheme="minorHAnsi" w:cstheme="minorHAnsi"/>
        </w:rPr>
        <w:t>Ficará responsável por todos os gastos relativos aos insumos, equipamentos próprios, translado, hospedagem, honorários que forem necessários para a perfeita execução do presente contrato.</w:t>
      </w:r>
    </w:p>
    <w:p w14:paraId="48E995BD" w14:textId="77777777" w:rsidR="00B550EE" w:rsidRPr="00534C80" w:rsidRDefault="00B550EE" w:rsidP="00B550EE">
      <w:pPr>
        <w:jc w:val="both"/>
        <w:rPr>
          <w:rFonts w:asciiTheme="minorHAnsi" w:hAnsiTheme="minorHAnsi" w:cstheme="minorHAnsi"/>
        </w:rPr>
      </w:pPr>
    </w:p>
    <w:p w14:paraId="44224867" w14:textId="60E27D9B"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w:t>
      </w:r>
      <w:r w:rsidR="00B550EE">
        <w:rPr>
          <w:rFonts w:asciiTheme="minorHAnsi" w:hAnsiTheme="minorHAnsi" w:cstheme="minorHAnsi"/>
          <w:b/>
          <w:bCs/>
        </w:rPr>
        <w:t>1</w:t>
      </w:r>
      <w:r w:rsidR="00B550EE" w:rsidRPr="00534C80">
        <w:rPr>
          <w:rFonts w:asciiTheme="minorHAnsi" w:hAnsiTheme="minorHAnsi" w:cstheme="minorHAnsi"/>
          <w:b/>
          <w:bCs/>
        </w:rPr>
        <w:t>.</w:t>
      </w:r>
      <w:r w:rsidR="00B550EE">
        <w:rPr>
          <w:rFonts w:asciiTheme="minorHAnsi" w:hAnsiTheme="minorHAnsi" w:cstheme="minorHAnsi"/>
          <w:b/>
          <w:bCs/>
        </w:rPr>
        <w:t>17</w:t>
      </w:r>
      <w:r w:rsidR="00B550EE" w:rsidRPr="00534C80">
        <w:rPr>
          <w:rFonts w:asciiTheme="minorHAnsi" w:hAnsiTheme="minorHAnsi" w:cstheme="minorHAnsi"/>
          <w:b/>
          <w:bCs/>
        </w:rPr>
        <w:t>.</w:t>
      </w:r>
      <w:r w:rsidR="00B550EE" w:rsidRPr="00534C80">
        <w:rPr>
          <w:rFonts w:asciiTheme="minorHAnsi" w:hAnsiTheme="minorHAnsi" w:cstheme="minorHAnsi"/>
        </w:rPr>
        <w:t xml:space="preserve"> Cumprir com todas as obrigações de naturezas fiscais, que incidam ou venham incidir direta ou indiretamente sobre os serviços contratados.</w:t>
      </w:r>
    </w:p>
    <w:p w14:paraId="724081F7" w14:textId="77777777" w:rsidR="00B550EE" w:rsidRPr="00534C80" w:rsidRDefault="00B550EE" w:rsidP="00B550EE">
      <w:pPr>
        <w:jc w:val="both"/>
        <w:rPr>
          <w:rFonts w:asciiTheme="minorHAnsi" w:hAnsiTheme="minorHAnsi" w:cstheme="minorHAnsi"/>
        </w:rPr>
      </w:pPr>
    </w:p>
    <w:p w14:paraId="2FC6C5CF" w14:textId="6BF988E9"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w:t>
      </w:r>
      <w:r w:rsidR="00B550EE">
        <w:rPr>
          <w:rFonts w:asciiTheme="minorHAnsi" w:hAnsiTheme="minorHAnsi" w:cstheme="minorHAnsi"/>
          <w:b/>
          <w:bCs/>
        </w:rPr>
        <w:t>1</w:t>
      </w:r>
      <w:r w:rsidR="00B550EE" w:rsidRPr="00534C80">
        <w:rPr>
          <w:rFonts w:asciiTheme="minorHAnsi" w:hAnsiTheme="minorHAnsi" w:cstheme="minorHAnsi"/>
          <w:b/>
          <w:bCs/>
        </w:rPr>
        <w:t>.</w:t>
      </w:r>
      <w:r w:rsidR="00B550EE">
        <w:rPr>
          <w:rFonts w:asciiTheme="minorHAnsi" w:hAnsiTheme="minorHAnsi" w:cstheme="minorHAnsi"/>
          <w:b/>
          <w:bCs/>
        </w:rPr>
        <w:t>18</w:t>
      </w:r>
      <w:r w:rsidR="00B550EE" w:rsidRPr="00534C80">
        <w:rPr>
          <w:rFonts w:asciiTheme="minorHAnsi" w:hAnsiTheme="minorHAnsi" w:cstheme="minorHAnsi"/>
          <w:b/>
          <w:bCs/>
        </w:rPr>
        <w:t>.</w:t>
      </w:r>
      <w:r w:rsidR="00B550EE" w:rsidRPr="00534C80">
        <w:rPr>
          <w:rFonts w:asciiTheme="minorHAnsi" w:hAnsiTheme="minorHAnsi" w:cstheme="minorHAnsi"/>
        </w:rPr>
        <w:t xml:space="preserve"> Manter durante toda a vigência do contrato, em compatibilidade com as obrigações assumidas, todas as condições da habilitação e qualificação exigidas na licitação.</w:t>
      </w:r>
    </w:p>
    <w:p w14:paraId="779F7162" w14:textId="77777777" w:rsidR="00B550EE" w:rsidRPr="00534C80" w:rsidRDefault="00B550EE" w:rsidP="00B550EE">
      <w:pPr>
        <w:jc w:val="both"/>
        <w:rPr>
          <w:rFonts w:asciiTheme="minorHAnsi" w:hAnsiTheme="minorHAnsi" w:cstheme="minorHAnsi"/>
        </w:rPr>
      </w:pPr>
    </w:p>
    <w:p w14:paraId="3ACDBEFA" w14:textId="5F06382C"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11.19.</w:t>
      </w:r>
      <w:r w:rsidR="00B550EE" w:rsidRPr="00534C80">
        <w:rPr>
          <w:rFonts w:asciiTheme="minorHAnsi" w:hAnsiTheme="minorHAnsi" w:cstheme="minorHAnsi"/>
        </w:rPr>
        <w:t xml:space="preserve"> Enviar à Contratante Nota Fiscal com a discriminação dos serviços realizados.</w:t>
      </w:r>
    </w:p>
    <w:p w14:paraId="022458C3" w14:textId="77777777" w:rsidR="00B550EE" w:rsidRPr="00534C80" w:rsidRDefault="00B550EE" w:rsidP="00B550EE">
      <w:pPr>
        <w:jc w:val="both"/>
        <w:rPr>
          <w:rFonts w:asciiTheme="minorHAnsi" w:hAnsiTheme="minorHAnsi" w:cstheme="minorHAnsi"/>
        </w:rPr>
      </w:pPr>
    </w:p>
    <w:p w14:paraId="476DDF72" w14:textId="0CA5CE9F"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11.20.</w:t>
      </w:r>
      <w:r w:rsidR="00B550EE" w:rsidRPr="00534C80">
        <w:rPr>
          <w:rFonts w:asciiTheme="minorHAnsi" w:hAnsiTheme="minorHAnsi" w:cstheme="minorHAnsi"/>
        </w:rPr>
        <w:t xml:space="preserve"> Relatar à Contratante toda e qualquer irregularidade observada em virtude da prestação do serviço e prestar todos os esclarecimentos que forem solicitados, cujas reclamações se obrigam prontamente a atender. </w:t>
      </w:r>
    </w:p>
    <w:p w14:paraId="5D21F181" w14:textId="77777777" w:rsidR="00B550EE" w:rsidRPr="00534C80" w:rsidRDefault="00B550EE" w:rsidP="00B550EE">
      <w:pPr>
        <w:jc w:val="both"/>
        <w:rPr>
          <w:rFonts w:asciiTheme="minorHAnsi" w:hAnsiTheme="minorHAnsi" w:cstheme="minorHAnsi"/>
        </w:rPr>
      </w:pPr>
    </w:p>
    <w:p w14:paraId="7A3AD194" w14:textId="4FF46D0C"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lastRenderedPageBreak/>
        <w:t>7.</w:t>
      </w:r>
      <w:r w:rsidR="00B550EE" w:rsidRPr="00534C80">
        <w:rPr>
          <w:rFonts w:asciiTheme="minorHAnsi" w:hAnsiTheme="minorHAnsi" w:cstheme="minorHAnsi"/>
          <w:b/>
          <w:bCs/>
        </w:rPr>
        <w:t>11.21.</w:t>
      </w:r>
      <w:r w:rsidR="00B550EE" w:rsidRPr="00534C80">
        <w:rPr>
          <w:rFonts w:asciiTheme="minorHAnsi" w:hAnsiTheme="minorHAnsi" w:cstheme="minorHAnsi"/>
        </w:rPr>
        <w:t xml:space="preserve"> Refazer, às suas expensas e responsabilidade, o serviço que não estiver de acordo com as especificações, sem ônus para a Contratante no todo ou em parte. </w:t>
      </w:r>
    </w:p>
    <w:p w14:paraId="3D87144D" w14:textId="77777777" w:rsidR="00B550EE" w:rsidRPr="00534C80" w:rsidRDefault="00B550EE" w:rsidP="00B550EE">
      <w:pPr>
        <w:jc w:val="both"/>
        <w:rPr>
          <w:rFonts w:asciiTheme="minorHAnsi" w:hAnsiTheme="minorHAnsi" w:cstheme="minorHAnsi"/>
        </w:rPr>
      </w:pPr>
    </w:p>
    <w:p w14:paraId="0222996E" w14:textId="62E8CC26" w:rsidR="00B550EE" w:rsidRPr="00534C80" w:rsidRDefault="00922816" w:rsidP="00B550EE">
      <w:pPr>
        <w:jc w:val="both"/>
        <w:rPr>
          <w:rFonts w:asciiTheme="minorHAnsi" w:hAnsiTheme="minorHAnsi" w:cstheme="minorHAnsi"/>
        </w:rPr>
      </w:pPr>
      <w:r w:rsidRPr="00922816">
        <w:rPr>
          <w:rFonts w:ascii="Arial" w:hAnsi="Arial" w:cs="Arial"/>
          <w:b/>
          <w:bCs/>
          <w:sz w:val="22"/>
          <w:szCs w:val="22"/>
          <w:shd w:val="clear" w:color="auto" w:fill="FFFFFF" w:themeFill="background1"/>
        </w:rPr>
        <w:t>7.</w:t>
      </w:r>
      <w:r w:rsidR="00B550EE" w:rsidRPr="00534C80">
        <w:rPr>
          <w:rFonts w:asciiTheme="minorHAnsi" w:hAnsiTheme="minorHAnsi" w:cstheme="minorHAnsi"/>
          <w:b/>
          <w:bCs/>
        </w:rPr>
        <w:t>11.22.</w:t>
      </w:r>
      <w:r w:rsidR="00B550EE" w:rsidRPr="00534C80">
        <w:rPr>
          <w:rFonts w:asciiTheme="minorHAnsi" w:hAnsiTheme="minorHAnsi" w:cstheme="minorHAnsi"/>
        </w:rPr>
        <w:t xml:space="preserve"> Responsabilizar-se pelos encargos trabalhistas, previdenciários, fiscais, comerciais e de transporte e locomoção e demais custos resultantes da execução do contrato.</w:t>
      </w:r>
    </w:p>
    <w:p w14:paraId="46781B8E" w14:textId="77777777" w:rsidR="00D53BF1" w:rsidRPr="001815CA" w:rsidRDefault="00D53BF1" w:rsidP="00D53BF1">
      <w:pPr>
        <w:jc w:val="both"/>
        <w:rPr>
          <w:rFonts w:ascii="Arial" w:hAnsi="Arial" w:cs="Arial"/>
          <w:sz w:val="22"/>
          <w:szCs w:val="22"/>
          <w:shd w:val="clear" w:color="auto" w:fill="FFFFFF"/>
        </w:rPr>
      </w:pPr>
    </w:p>
    <w:p w14:paraId="08C5FA78"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oitava – das responsabilidades da contratante</w:t>
      </w:r>
    </w:p>
    <w:p w14:paraId="2E2685F1" w14:textId="77777777" w:rsidR="00D53BF1" w:rsidRPr="001815CA" w:rsidRDefault="00D53BF1" w:rsidP="00D53BF1">
      <w:pPr>
        <w:jc w:val="both"/>
        <w:rPr>
          <w:rFonts w:ascii="Arial" w:hAnsi="Arial" w:cs="Arial"/>
        </w:rPr>
      </w:pPr>
    </w:p>
    <w:p w14:paraId="16ED38CF"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 xml:space="preserve">8.1. Emitir Nota de Empenho e informar a Contratada sobre a sua emissão. </w:t>
      </w:r>
    </w:p>
    <w:p w14:paraId="25A910E7"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8.2. Atestar a Nota Fiscal apresentada pela Contratada, após receber e aprovar o serviço contratado.</w:t>
      </w:r>
    </w:p>
    <w:p w14:paraId="61FA2E21"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8.3 Efetuar o pagamento no valor estipulado, em até 30 (trinta) dias, mediante crédito em conta bancária, conforme Nota fiscal devidamente atestada (aceite);</w:t>
      </w:r>
    </w:p>
    <w:p w14:paraId="55C89B60"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8.4 Notificar, formal e tempestivamente, a CONTRATADA sobre as irregularidades observadas no cumprimento deste Contrato;</w:t>
      </w:r>
    </w:p>
    <w:p w14:paraId="0BFDA797"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8.5 Notificar a CONTRATADA por escrito e com antecedência, sobre multas, penalidades e quaisquer débitos de sua responsabilidade;</w:t>
      </w:r>
    </w:p>
    <w:p w14:paraId="1D130D0C"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7EE839E1"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2E01799B"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 xml:space="preserve">8.8 Prestar as informações e esclarecimentos necessários que possam vir a ser solicitados pela empresa Contratada. </w:t>
      </w:r>
    </w:p>
    <w:p w14:paraId="09A2F55F"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8.9 Rejeitar no todo ou em parte o objeto, em desacordo com as condições e especificações contratuais.</w:t>
      </w:r>
    </w:p>
    <w:p w14:paraId="4BABEA9E" w14:textId="77777777" w:rsidR="00D53BF1" w:rsidRPr="001815CA" w:rsidRDefault="00D53BF1" w:rsidP="00D53BF1">
      <w:pPr>
        <w:ind w:firstLine="567"/>
        <w:jc w:val="both"/>
        <w:rPr>
          <w:rFonts w:ascii="Arial" w:hAnsi="Arial" w:cs="Arial"/>
          <w:sz w:val="22"/>
          <w:szCs w:val="22"/>
        </w:rPr>
      </w:pPr>
    </w:p>
    <w:p w14:paraId="1D549694"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nona - da fiscalização</w:t>
      </w:r>
    </w:p>
    <w:p w14:paraId="512163D0" w14:textId="77777777" w:rsidR="00D53BF1" w:rsidRPr="001815CA" w:rsidRDefault="00D53BF1" w:rsidP="00D53BF1">
      <w:pPr>
        <w:jc w:val="both"/>
        <w:rPr>
          <w:rFonts w:ascii="Arial" w:hAnsi="Arial" w:cs="Arial"/>
          <w:sz w:val="22"/>
          <w:szCs w:val="22"/>
        </w:rPr>
      </w:pPr>
    </w:p>
    <w:p w14:paraId="08FEF74F"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386255E2" w14:textId="77777777" w:rsidR="00D53BF1" w:rsidRPr="001815CA" w:rsidRDefault="00D53BF1" w:rsidP="00D53BF1">
      <w:pPr>
        <w:jc w:val="both"/>
        <w:rPr>
          <w:rFonts w:ascii="Arial" w:hAnsi="Arial" w:cs="Arial"/>
          <w:sz w:val="22"/>
          <w:szCs w:val="22"/>
        </w:rPr>
      </w:pPr>
    </w:p>
    <w:p w14:paraId="2F85A42E"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Selviria/MS, no link: https://www.sgim.com.br/selviria/legislacao.php?tipo=11</w:t>
      </w:r>
    </w:p>
    <w:p w14:paraId="34F853D3" w14:textId="77777777" w:rsidR="00D53BF1" w:rsidRPr="001815CA" w:rsidRDefault="00D53BF1" w:rsidP="00D53BF1">
      <w:pPr>
        <w:jc w:val="both"/>
        <w:rPr>
          <w:rFonts w:ascii="Arial" w:hAnsi="Arial" w:cs="Arial"/>
          <w:color w:val="00B050"/>
          <w:sz w:val="22"/>
          <w:szCs w:val="22"/>
        </w:rPr>
      </w:pPr>
    </w:p>
    <w:p w14:paraId="35B49AB2"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 das sanções</w:t>
      </w:r>
    </w:p>
    <w:p w14:paraId="6C9F7EB8" w14:textId="77777777" w:rsidR="00D53BF1" w:rsidRPr="001815CA" w:rsidRDefault="00D53BF1" w:rsidP="00D53BF1">
      <w:pPr>
        <w:ind w:firstLine="708"/>
        <w:jc w:val="both"/>
        <w:rPr>
          <w:rFonts w:ascii="Arial" w:hAnsi="Arial" w:cs="Arial"/>
          <w:b/>
          <w:sz w:val="22"/>
          <w:szCs w:val="22"/>
        </w:rPr>
      </w:pPr>
    </w:p>
    <w:p w14:paraId="3DCD53CD" w14:textId="77777777" w:rsidR="00D53BF1" w:rsidRPr="001815CA" w:rsidRDefault="00D53BF1" w:rsidP="00D53BF1">
      <w:pPr>
        <w:pStyle w:val="Nivel2"/>
        <w:numPr>
          <w:ilvl w:val="0"/>
          <w:numId w:val="0"/>
        </w:numPr>
        <w:spacing w:before="0" w:after="0" w:line="240" w:lineRule="auto"/>
        <w:rPr>
          <w:sz w:val="22"/>
          <w:szCs w:val="22"/>
        </w:rPr>
      </w:pPr>
      <w:r w:rsidRPr="001815CA">
        <w:rPr>
          <w:bCs/>
          <w:sz w:val="22"/>
          <w:szCs w:val="22"/>
        </w:rPr>
        <w:t>10.1</w:t>
      </w:r>
      <w:r w:rsidRPr="001815CA">
        <w:rPr>
          <w:b/>
          <w:sz w:val="22"/>
          <w:szCs w:val="22"/>
        </w:rPr>
        <w:tab/>
      </w:r>
      <w:r w:rsidRPr="001815CA">
        <w:rPr>
          <w:sz w:val="22"/>
          <w:szCs w:val="22"/>
        </w:rPr>
        <w:t xml:space="preserve">Comete infração administrativa, nos termos da </w:t>
      </w:r>
      <w:hyperlink r:id="rId17" w:history="1">
        <w:r w:rsidRPr="001815CA">
          <w:rPr>
            <w:rStyle w:val="Hyperlink"/>
            <w:sz w:val="22"/>
            <w:szCs w:val="22"/>
          </w:rPr>
          <w:t>Lei nº 14.133, de 2021</w:t>
        </w:r>
      </w:hyperlink>
      <w:r w:rsidRPr="001815CA">
        <w:rPr>
          <w:sz w:val="22"/>
          <w:szCs w:val="22"/>
        </w:rPr>
        <w:t>, o contratado que:</w:t>
      </w:r>
    </w:p>
    <w:p w14:paraId="0914BC2A"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parcial do contrato;</w:t>
      </w:r>
    </w:p>
    <w:p w14:paraId="7B833ED1"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parcial do contrato que cause grave dano à Administração ou ao funcionamento dos serviços públicos ou ao interesse coletivo;</w:t>
      </w:r>
    </w:p>
    <w:p w14:paraId="750DD487"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total do contrato;</w:t>
      </w:r>
    </w:p>
    <w:p w14:paraId="2E9F41F2"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ensejar o retardamento da execução ou da entrega do objeto da contratação sem motivo justificado;</w:t>
      </w:r>
    </w:p>
    <w:p w14:paraId="2EB1A0FB"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apresentar documentação falsa ou prestar declaração falsa durante a execução do contrato;</w:t>
      </w:r>
    </w:p>
    <w:p w14:paraId="6F797C45"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praticar ato fraudulento na execução do contrato;</w:t>
      </w:r>
    </w:p>
    <w:p w14:paraId="22A16106"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comportar-se de modo inidôneo ou cometer fraude de qualquer natureza;</w:t>
      </w:r>
    </w:p>
    <w:p w14:paraId="2413E3B2"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lastRenderedPageBreak/>
        <w:t xml:space="preserve">praticar ato lesivo previsto no </w:t>
      </w:r>
      <w:hyperlink r:id="rId18" w:anchor="art5" w:history="1">
        <w:r w:rsidRPr="001815CA">
          <w:rPr>
            <w:rStyle w:val="Hyperlink"/>
            <w:rFonts w:ascii="Arial" w:eastAsia="Arial" w:hAnsi="Arial" w:cs="Arial"/>
            <w:sz w:val="22"/>
            <w:szCs w:val="22"/>
          </w:rPr>
          <w:t>art. 5º da Lei nº 12.846, de 1º de agosto de 2013</w:t>
        </w:r>
      </w:hyperlink>
      <w:r w:rsidRPr="001815CA">
        <w:rPr>
          <w:rFonts w:ascii="Arial" w:eastAsia="Arial" w:hAnsi="Arial" w:cs="Arial"/>
          <w:sz w:val="22"/>
          <w:szCs w:val="22"/>
        </w:rPr>
        <w:t>.</w:t>
      </w:r>
    </w:p>
    <w:p w14:paraId="2A12E634" w14:textId="77777777" w:rsidR="00D53BF1" w:rsidRPr="001815CA" w:rsidRDefault="00D53BF1" w:rsidP="00D53BF1">
      <w:pPr>
        <w:pStyle w:val="Nivel2"/>
        <w:numPr>
          <w:ilvl w:val="0"/>
          <w:numId w:val="0"/>
        </w:numPr>
        <w:spacing w:line="240" w:lineRule="auto"/>
        <w:rPr>
          <w:sz w:val="22"/>
          <w:szCs w:val="22"/>
        </w:rPr>
      </w:pPr>
      <w:r w:rsidRPr="001815CA">
        <w:rPr>
          <w:sz w:val="22"/>
          <w:szCs w:val="22"/>
        </w:rPr>
        <w:t>10.1.1 Serão aplicadas ao contratado que incorrer nas infrações acima descritas as seguintes sanções:</w:t>
      </w:r>
    </w:p>
    <w:p w14:paraId="321617C2" w14:textId="77777777" w:rsidR="00D53BF1" w:rsidRPr="001815CA" w:rsidRDefault="00D53BF1" w:rsidP="00D53BF1">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Advertência</w:t>
      </w:r>
      <w:r w:rsidRPr="001815CA">
        <w:rPr>
          <w:rFonts w:ascii="Arial" w:eastAsia="Arial" w:hAnsi="Arial" w:cs="Arial"/>
        </w:rPr>
        <w:t>, quando o contratado der causa à inexecução parcial do contrato, sempre que não se justificar a imposição de penalidade mais grave (</w:t>
      </w:r>
      <w:hyperlink r:id="rId19" w:anchor="art156§2" w:history="1">
        <w:r w:rsidRPr="001815CA">
          <w:rPr>
            <w:rStyle w:val="Hyperlink"/>
            <w:rFonts w:ascii="Arial" w:eastAsia="Arial" w:hAnsi="Arial" w:cs="Arial"/>
          </w:rPr>
          <w:t>art. 156, §2º, da Lei nº 14.133, de 2021</w:t>
        </w:r>
      </w:hyperlink>
      <w:r w:rsidRPr="001815CA">
        <w:rPr>
          <w:rFonts w:ascii="Arial" w:eastAsia="Arial" w:hAnsi="Arial" w:cs="Arial"/>
        </w:rPr>
        <w:t>);</w:t>
      </w:r>
    </w:p>
    <w:p w14:paraId="149A302A"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7A36880E" w14:textId="77777777" w:rsidR="00D53BF1" w:rsidRPr="001815CA" w:rsidRDefault="00D53BF1" w:rsidP="00D53BF1">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Impedimento de licitar e contratar</w:t>
      </w:r>
      <w:r w:rsidRPr="001815CA">
        <w:rPr>
          <w:rFonts w:ascii="Arial" w:eastAsia="Arial" w:hAnsi="Arial" w:cs="Arial"/>
        </w:rPr>
        <w:t>, quando praticadas as condutas descritas nas alíneas “b”, “c” e “d” do subitem acima deste Contrato, sempre que não se justificar a imposição de penalidade mais grave (</w:t>
      </w:r>
      <w:hyperlink r:id="rId20" w:anchor="art156§4" w:history="1">
        <w:r w:rsidRPr="001815CA">
          <w:rPr>
            <w:rStyle w:val="Hyperlink"/>
            <w:rFonts w:ascii="Arial" w:eastAsia="Arial" w:hAnsi="Arial" w:cs="Arial"/>
          </w:rPr>
          <w:t>art. 156, § 4º, da Lei nº 14.133, de 2021</w:t>
        </w:r>
      </w:hyperlink>
      <w:r w:rsidRPr="001815CA">
        <w:rPr>
          <w:rFonts w:ascii="Arial" w:eastAsia="Arial" w:hAnsi="Arial" w:cs="Arial"/>
        </w:rPr>
        <w:t>);</w:t>
      </w:r>
    </w:p>
    <w:p w14:paraId="190E8842"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5D8E1987" w14:textId="77777777" w:rsidR="00D53BF1" w:rsidRPr="001815CA" w:rsidRDefault="00D53BF1" w:rsidP="00D53BF1">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Declaração de inidoneidade para licitar e contratar</w:t>
      </w:r>
      <w:r w:rsidRPr="001815CA">
        <w:rPr>
          <w:rFonts w:ascii="Arial" w:eastAsia="Arial" w:hAnsi="Arial" w:cs="Arial"/>
        </w:rPr>
        <w:t>, quando praticadas as condutas descritas nas alíneas “e”, “f”, “g” e “h” do subitem acima deste Contrato, bem como nas alíneas “b”, “c” e “d”, que justifiquem a imposição de penalidade mais grave (</w:t>
      </w:r>
      <w:hyperlink r:id="rId21" w:anchor="art156§5" w:history="1">
        <w:r w:rsidRPr="001815CA">
          <w:rPr>
            <w:rStyle w:val="Hyperlink"/>
            <w:rFonts w:ascii="Arial" w:eastAsia="Arial" w:hAnsi="Arial" w:cs="Arial"/>
          </w:rPr>
          <w:t>art. 156, §5º, da Lei nº 14.133, de 2021</w:t>
        </w:r>
      </w:hyperlink>
      <w:r w:rsidRPr="001815CA">
        <w:rPr>
          <w:rFonts w:ascii="Arial" w:eastAsia="Arial" w:hAnsi="Arial" w:cs="Arial"/>
        </w:rPr>
        <w:t>).</w:t>
      </w:r>
    </w:p>
    <w:p w14:paraId="2F7629CF" w14:textId="77777777" w:rsidR="00D53BF1" w:rsidRPr="001815CA" w:rsidRDefault="00D53BF1" w:rsidP="00D53BF1">
      <w:pPr>
        <w:pStyle w:val="PargrafodaLista"/>
        <w:ind w:left="0"/>
        <w:rPr>
          <w:rFonts w:ascii="Arial" w:eastAsia="Arial" w:hAnsi="Arial" w:cs="Arial"/>
        </w:rPr>
      </w:pPr>
    </w:p>
    <w:p w14:paraId="632EB4E7" w14:textId="77777777" w:rsidR="00D53BF1" w:rsidRPr="001815CA" w:rsidRDefault="00D53BF1" w:rsidP="00D53BF1">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Multa:</w:t>
      </w:r>
    </w:p>
    <w:p w14:paraId="11DEDF6E"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2E2E4CD0" w14:textId="77777777" w:rsidR="00D53BF1" w:rsidRPr="001815CA" w:rsidRDefault="00D53BF1" w:rsidP="00D53BF1">
      <w:pPr>
        <w:pStyle w:val="PargrafodaLista"/>
        <w:numPr>
          <w:ilvl w:val="1"/>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rPr>
        <w:t>Moratória de 0,05% (zero virgula zero cinco por cento) por dia de atraso injustificado sobre o valor da parcela inadimplida, até o limite de 30 (trinta) dias;</w:t>
      </w:r>
    </w:p>
    <w:p w14:paraId="414596D6"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25B87054" w14:textId="77777777" w:rsidR="00D53BF1" w:rsidRPr="001815CA" w:rsidRDefault="00D53BF1" w:rsidP="00D53BF1">
      <w:pPr>
        <w:pStyle w:val="PargrafodaLista"/>
        <w:numPr>
          <w:ilvl w:val="2"/>
          <w:numId w:val="50"/>
        </w:numPr>
        <w:suppressAutoHyphens/>
        <w:spacing w:before="120" w:after="120" w:line="240" w:lineRule="auto"/>
        <w:ind w:left="0" w:firstLine="426"/>
        <w:jc w:val="both"/>
        <w:rPr>
          <w:rFonts w:ascii="Arial" w:eastAsia="Arial" w:hAnsi="Arial" w:cs="Arial"/>
        </w:rPr>
      </w:pPr>
      <w:r w:rsidRPr="001815C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2FB9FF2A"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0D7EAE06" w14:textId="77777777" w:rsidR="00D53BF1" w:rsidRPr="001815CA" w:rsidRDefault="00D53BF1" w:rsidP="00D53BF1">
      <w:pPr>
        <w:pStyle w:val="PargrafodaLista"/>
        <w:numPr>
          <w:ilvl w:val="1"/>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rPr>
        <w:t>Compensatória, para as infrações descritas nas alíneas “e” a “h” do subitem 10.1, de 5% a 15% do valor do Contrato.</w:t>
      </w:r>
    </w:p>
    <w:p w14:paraId="4FE6E5C2"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68092B8D" w14:textId="77777777" w:rsidR="00D53BF1" w:rsidRPr="001815CA" w:rsidRDefault="00D53BF1" w:rsidP="00D53BF1">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42D8A587" w14:textId="77777777" w:rsidR="00D53BF1" w:rsidRPr="001815CA" w:rsidRDefault="00D53BF1" w:rsidP="00D53BF1">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0C52F5B3" w14:textId="77777777" w:rsidR="00D53BF1" w:rsidRPr="001815CA" w:rsidRDefault="00D53BF1" w:rsidP="00D53BF1">
      <w:pPr>
        <w:pStyle w:val="Nivel2"/>
        <w:numPr>
          <w:ilvl w:val="0"/>
          <w:numId w:val="0"/>
        </w:numPr>
        <w:spacing w:line="240" w:lineRule="auto"/>
        <w:rPr>
          <w:sz w:val="22"/>
          <w:szCs w:val="22"/>
        </w:rPr>
      </w:pPr>
      <w:r w:rsidRPr="001815CA">
        <w:rPr>
          <w:sz w:val="22"/>
          <w:szCs w:val="22"/>
        </w:rPr>
        <w:t>2.1 A aplicação das sanções previstas neste Contrato não exclui, em hipótese alguma, a obrigação de reparação integral do dano causado ao Contratante (</w:t>
      </w:r>
      <w:hyperlink r:id="rId22" w:anchor="art156§9" w:history="1">
        <w:r w:rsidRPr="001815CA">
          <w:rPr>
            <w:rStyle w:val="Hyperlink"/>
            <w:sz w:val="22"/>
            <w:szCs w:val="22"/>
          </w:rPr>
          <w:t>art. 156, §9º, da Lei nº 14.133, de 2021</w:t>
        </w:r>
      </w:hyperlink>
      <w:r w:rsidRPr="001815CA">
        <w:rPr>
          <w:sz w:val="22"/>
          <w:szCs w:val="22"/>
        </w:rPr>
        <w:t>)</w:t>
      </w:r>
    </w:p>
    <w:p w14:paraId="65A89CB5" w14:textId="77777777" w:rsidR="00D53BF1" w:rsidRPr="001815CA" w:rsidRDefault="00D53BF1" w:rsidP="00D53BF1">
      <w:pPr>
        <w:pStyle w:val="Nivel3"/>
        <w:numPr>
          <w:ilvl w:val="0"/>
          <w:numId w:val="0"/>
        </w:numPr>
        <w:spacing w:line="240" w:lineRule="auto"/>
        <w:rPr>
          <w:sz w:val="22"/>
          <w:szCs w:val="22"/>
        </w:rPr>
      </w:pPr>
      <w:r w:rsidRPr="001815CA">
        <w:rPr>
          <w:sz w:val="22"/>
          <w:szCs w:val="22"/>
        </w:rPr>
        <w:t>2.1.1 Todas as sanções previstas neste Contrato poderão ser aplicadas cumulativamente com a multa (</w:t>
      </w:r>
      <w:hyperlink r:id="rId23" w:anchor="art156§7" w:history="1">
        <w:r w:rsidRPr="001815CA">
          <w:rPr>
            <w:rStyle w:val="Hyperlink"/>
            <w:sz w:val="22"/>
            <w:szCs w:val="22"/>
          </w:rPr>
          <w:t>art. 156, §7º, da Lei nº 14.133, de 2021</w:t>
        </w:r>
      </w:hyperlink>
      <w:r w:rsidRPr="001815CA">
        <w:rPr>
          <w:sz w:val="22"/>
          <w:szCs w:val="22"/>
        </w:rPr>
        <w:t>).</w:t>
      </w:r>
    </w:p>
    <w:p w14:paraId="1090ACF0" w14:textId="77777777" w:rsidR="00D53BF1" w:rsidRPr="001815CA" w:rsidRDefault="00D53BF1" w:rsidP="00D53BF1">
      <w:pPr>
        <w:pStyle w:val="Nivel3"/>
        <w:numPr>
          <w:ilvl w:val="0"/>
          <w:numId w:val="0"/>
        </w:numPr>
        <w:spacing w:line="240" w:lineRule="auto"/>
        <w:rPr>
          <w:sz w:val="22"/>
          <w:szCs w:val="22"/>
        </w:rPr>
      </w:pPr>
      <w:r w:rsidRPr="001815CA">
        <w:rPr>
          <w:sz w:val="22"/>
          <w:szCs w:val="22"/>
        </w:rPr>
        <w:t>2.1.2 Antes da aplicação da multa será facultada a defesa do interessado no prazo de 15 (quinze) dias úteis, contado da data de sua intimação (</w:t>
      </w:r>
      <w:hyperlink r:id="rId24" w:anchor="art157" w:history="1">
        <w:r w:rsidRPr="001815CA">
          <w:rPr>
            <w:rStyle w:val="Hyperlink"/>
            <w:sz w:val="22"/>
            <w:szCs w:val="22"/>
          </w:rPr>
          <w:t>art. 157, da Lei nº 14.133, de 2021</w:t>
        </w:r>
      </w:hyperlink>
      <w:r w:rsidRPr="001815CA">
        <w:rPr>
          <w:sz w:val="22"/>
          <w:szCs w:val="22"/>
        </w:rPr>
        <w:t>)</w:t>
      </w:r>
    </w:p>
    <w:p w14:paraId="19473D38" w14:textId="77777777" w:rsidR="00D53BF1" w:rsidRPr="001815CA" w:rsidRDefault="00D53BF1" w:rsidP="00D53BF1">
      <w:pPr>
        <w:pStyle w:val="Nivel3"/>
        <w:numPr>
          <w:ilvl w:val="0"/>
          <w:numId w:val="0"/>
        </w:numPr>
        <w:spacing w:line="240" w:lineRule="auto"/>
        <w:rPr>
          <w:sz w:val="22"/>
          <w:szCs w:val="22"/>
        </w:rPr>
      </w:pPr>
      <w:r w:rsidRPr="001815C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5" w:anchor="art156§8" w:history="1">
        <w:r w:rsidRPr="001815CA">
          <w:rPr>
            <w:rStyle w:val="Hyperlink"/>
            <w:sz w:val="22"/>
            <w:szCs w:val="22"/>
          </w:rPr>
          <w:t>art. 156, §8º, da Lei nº 14.133, de 2021</w:t>
        </w:r>
      </w:hyperlink>
      <w:r w:rsidRPr="001815CA">
        <w:rPr>
          <w:sz w:val="22"/>
          <w:szCs w:val="22"/>
        </w:rPr>
        <w:t>).</w:t>
      </w:r>
    </w:p>
    <w:p w14:paraId="5D045280" w14:textId="77777777" w:rsidR="00D53BF1" w:rsidRPr="001815CA" w:rsidRDefault="00D53BF1" w:rsidP="00D53BF1">
      <w:pPr>
        <w:pStyle w:val="Nivel3"/>
        <w:numPr>
          <w:ilvl w:val="0"/>
          <w:numId w:val="0"/>
        </w:numPr>
        <w:spacing w:before="0" w:after="0" w:line="240" w:lineRule="auto"/>
        <w:rPr>
          <w:sz w:val="22"/>
          <w:szCs w:val="22"/>
        </w:rPr>
      </w:pPr>
      <w:r w:rsidRPr="001815CA">
        <w:rPr>
          <w:sz w:val="22"/>
          <w:szCs w:val="22"/>
        </w:rPr>
        <w:t xml:space="preserve">2.1.4 Previamente ao encaminhamento à cobrança judicial, a multa poderá ser recolhida administrativamente no prazo </w:t>
      </w:r>
      <w:r w:rsidRPr="001815CA">
        <w:rPr>
          <w:color w:val="auto"/>
          <w:sz w:val="22"/>
          <w:szCs w:val="22"/>
        </w:rPr>
        <w:t xml:space="preserve">máximo de </w:t>
      </w:r>
      <w:r w:rsidRPr="001815CA">
        <w:rPr>
          <w:i/>
          <w:iCs/>
          <w:color w:val="auto"/>
          <w:sz w:val="22"/>
          <w:szCs w:val="22"/>
        </w:rPr>
        <w:t xml:space="preserve">15 (quinze) </w:t>
      </w:r>
      <w:r w:rsidRPr="001815CA">
        <w:rPr>
          <w:color w:val="auto"/>
          <w:sz w:val="22"/>
          <w:szCs w:val="22"/>
        </w:rPr>
        <w:t xml:space="preserve">dias, </w:t>
      </w:r>
      <w:r w:rsidRPr="001815CA">
        <w:rPr>
          <w:sz w:val="22"/>
          <w:szCs w:val="22"/>
        </w:rPr>
        <w:t>a contar da data do recebimento da comunicação enviada pela autoridade competente.</w:t>
      </w:r>
    </w:p>
    <w:p w14:paraId="09DDEB72" w14:textId="77777777" w:rsidR="00D53BF1" w:rsidRPr="001815CA" w:rsidRDefault="00D53BF1" w:rsidP="00D53BF1">
      <w:pPr>
        <w:pStyle w:val="Nivel2"/>
        <w:numPr>
          <w:ilvl w:val="0"/>
          <w:numId w:val="0"/>
        </w:numPr>
        <w:spacing w:before="0" w:after="0" w:line="240" w:lineRule="auto"/>
        <w:rPr>
          <w:sz w:val="22"/>
          <w:szCs w:val="22"/>
        </w:rPr>
      </w:pPr>
    </w:p>
    <w:p w14:paraId="219E19F5"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t xml:space="preserve">2.2. A aplicação das sanções realizar-se-á em processo administrativo que assegure o contraditório e a ampla defesa ao Contratado, observando-se o procedimento previsto no </w:t>
      </w:r>
      <w:r w:rsidRPr="001815CA">
        <w:rPr>
          <w:b/>
          <w:bCs/>
          <w:sz w:val="22"/>
          <w:szCs w:val="22"/>
        </w:rPr>
        <w:t xml:space="preserve">caput </w:t>
      </w:r>
      <w:r w:rsidRPr="001815CA">
        <w:rPr>
          <w:sz w:val="22"/>
          <w:szCs w:val="22"/>
        </w:rPr>
        <w:t xml:space="preserve">e parágrafos do </w:t>
      </w:r>
      <w:hyperlink r:id="rId26" w:anchor="art158" w:history="1">
        <w:r w:rsidRPr="001815CA">
          <w:rPr>
            <w:rStyle w:val="Hyperlink"/>
            <w:sz w:val="22"/>
            <w:szCs w:val="22"/>
          </w:rPr>
          <w:t>art. 158 da Lei nº 14.133, de 2021</w:t>
        </w:r>
      </w:hyperlink>
      <w:r w:rsidRPr="001815CA">
        <w:rPr>
          <w:sz w:val="22"/>
          <w:szCs w:val="22"/>
        </w:rPr>
        <w:t>, para as penalidades de impedimento de licitar e contratar e de declaração de inidoneidade para licitar ou contratar.</w:t>
      </w:r>
    </w:p>
    <w:p w14:paraId="49567F8E" w14:textId="77777777" w:rsidR="00D53BF1" w:rsidRPr="001815CA" w:rsidRDefault="00D53BF1" w:rsidP="00D53BF1">
      <w:pPr>
        <w:pStyle w:val="Nivel2"/>
        <w:numPr>
          <w:ilvl w:val="0"/>
          <w:numId w:val="0"/>
        </w:numPr>
        <w:spacing w:before="0" w:after="0" w:line="240" w:lineRule="auto"/>
        <w:rPr>
          <w:sz w:val="22"/>
          <w:szCs w:val="22"/>
        </w:rPr>
      </w:pPr>
    </w:p>
    <w:p w14:paraId="1668433B"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t>2.3 Na aplicação das sanções serão considerados (</w:t>
      </w:r>
      <w:hyperlink r:id="rId27" w:anchor="art156§1" w:history="1">
        <w:r w:rsidRPr="001815CA">
          <w:rPr>
            <w:rStyle w:val="Hyperlink"/>
            <w:sz w:val="22"/>
            <w:szCs w:val="22"/>
          </w:rPr>
          <w:t>art. 156, §1º, da Lei nº 14.133, de 2021</w:t>
        </w:r>
      </w:hyperlink>
      <w:r w:rsidRPr="001815CA">
        <w:rPr>
          <w:sz w:val="22"/>
          <w:szCs w:val="22"/>
        </w:rPr>
        <w:t>):</w:t>
      </w:r>
    </w:p>
    <w:p w14:paraId="38E7DD57" w14:textId="77777777" w:rsidR="00D53BF1" w:rsidRPr="001815CA" w:rsidRDefault="00D53BF1" w:rsidP="00D53BF1">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 natureza e a gravidade da infração cometida;</w:t>
      </w:r>
    </w:p>
    <w:p w14:paraId="32232135" w14:textId="77777777" w:rsidR="00D53BF1" w:rsidRPr="001815CA" w:rsidRDefault="00D53BF1" w:rsidP="00D53BF1">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as peculiaridades do caso concreto;</w:t>
      </w:r>
    </w:p>
    <w:p w14:paraId="08BDB67D" w14:textId="77777777" w:rsidR="00D53BF1" w:rsidRPr="001815CA" w:rsidRDefault="00D53BF1" w:rsidP="00D53BF1">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as circunstâncias agravantes ou atenuantes;</w:t>
      </w:r>
    </w:p>
    <w:p w14:paraId="710E90C8" w14:textId="77777777" w:rsidR="00D53BF1" w:rsidRPr="001815CA" w:rsidRDefault="00D53BF1" w:rsidP="00D53BF1">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os danos que dela provierem para o Contratante;</w:t>
      </w:r>
    </w:p>
    <w:p w14:paraId="56D52B69" w14:textId="77777777" w:rsidR="00D53BF1" w:rsidRPr="001815CA" w:rsidRDefault="00D53BF1" w:rsidP="00D53BF1">
      <w:pPr>
        <w:numPr>
          <w:ilvl w:val="0"/>
          <w:numId w:val="48"/>
        </w:numPr>
        <w:suppressAutoHyphens/>
        <w:ind w:left="0" w:firstLine="567"/>
        <w:contextualSpacing/>
        <w:jc w:val="both"/>
        <w:rPr>
          <w:rFonts w:ascii="Arial" w:eastAsia="Arial" w:hAnsi="Arial" w:cs="Arial"/>
          <w:sz w:val="22"/>
          <w:szCs w:val="22"/>
        </w:rPr>
      </w:pPr>
      <w:r w:rsidRPr="001815CA">
        <w:rPr>
          <w:rFonts w:ascii="Arial" w:eastAsia="Arial" w:hAnsi="Arial" w:cs="Arial"/>
          <w:sz w:val="22"/>
          <w:szCs w:val="22"/>
        </w:rPr>
        <w:lastRenderedPageBreak/>
        <w:t>a implantação ou o aperfeiçoamento de programa de integridade, conforme normas e orientações dos órgãos de controle.</w:t>
      </w:r>
    </w:p>
    <w:p w14:paraId="4AEF4491" w14:textId="77777777" w:rsidR="00D53BF1" w:rsidRPr="001815CA" w:rsidRDefault="00D53BF1" w:rsidP="00D53BF1">
      <w:pPr>
        <w:pStyle w:val="Nivel2"/>
        <w:numPr>
          <w:ilvl w:val="0"/>
          <w:numId w:val="0"/>
        </w:numPr>
        <w:spacing w:before="0" w:after="0" w:line="240" w:lineRule="auto"/>
        <w:rPr>
          <w:sz w:val="22"/>
          <w:szCs w:val="22"/>
        </w:rPr>
      </w:pPr>
    </w:p>
    <w:p w14:paraId="58265E51" w14:textId="77777777" w:rsidR="00D53BF1" w:rsidRPr="001815CA" w:rsidRDefault="00D53BF1" w:rsidP="00D53BF1">
      <w:pPr>
        <w:pStyle w:val="Nivel2"/>
        <w:numPr>
          <w:ilvl w:val="0"/>
          <w:numId w:val="0"/>
        </w:numPr>
        <w:spacing w:line="240" w:lineRule="auto"/>
        <w:rPr>
          <w:sz w:val="22"/>
          <w:szCs w:val="22"/>
        </w:rPr>
      </w:pPr>
      <w:r w:rsidRPr="001815CA">
        <w:rPr>
          <w:sz w:val="22"/>
          <w:szCs w:val="22"/>
        </w:rPr>
        <w:t xml:space="preserve">2.4 Os atos previstos como infrações administrativas na </w:t>
      </w:r>
      <w:hyperlink r:id="rId28" w:history="1">
        <w:r w:rsidRPr="001815CA">
          <w:rPr>
            <w:rStyle w:val="Hyperlink"/>
            <w:sz w:val="22"/>
            <w:szCs w:val="22"/>
          </w:rPr>
          <w:t>Lei nº 14.133, de 2021</w:t>
        </w:r>
      </w:hyperlink>
      <w:r w:rsidRPr="001815CA">
        <w:rPr>
          <w:sz w:val="22"/>
          <w:szCs w:val="22"/>
        </w:rPr>
        <w:t xml:space="preserve">, ou em outras leis de licitações e contratos da Administração Pública que também sejam tipificados como atos lesivos na </w:t>
      </w:r>
      <w:hyperlink r:id="rId29" w:history="1">
        <w:r w:rsidRPr="001815CA">
          <w:rPr>
            <w:rStyle w:val="Hyperlink"/>
            <w:sz w:val="22"/>
            <w:szCs w:val="22"/>
          </w:rPr>
          <w:t>Lei nº 12.846, de 2013</w:t>
        </w:r>
      </w:hyperlink>
      <w:r w:rsidRPr="001815CA">
        <w:rPr>
          <w:sz w:val="22"/>
          <w:szCs w:val="22"/>
        </w:rPr>
        <w:t>, serão apurados e julgados conjuntamente, nos mesmos autos, observados o rito procedimental e autoridade competente definidos na referida Lei (</w:t>
      </w:r>
      <w:hyperlink r:id="rId30" w:history="1">
        <w:r w:rsidRPr="001815CA">
          <w:rPr>
            <w:rStyle w:val="Hyperlink"/>
            <w:sz w:val="22"/>
            <w:szCs w:val="22"/>
          </w:rPr>
          <w:t>art. 159</w:t>
        </w:r>
      </w:hyperlink>
      <w:r w:rsidRPr="001815CA">
        <w:rPr>
          <w:sz w:val="22"/>
          <w:szCs w:val="22"/>
        </w:rPr>
        <w:t>).</w:t>
      </w:r>
    </w:p>
    <w:p w14:paraId="52FD3BFE"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1" w:anchor="art160" w:history="1">
        <w:r w:rsidRPr="001815CA">
          <w:rPr>
            <w:rStyle w:val="Hyperlink"/>
            <w:sz w:val="22"/>
            <w:szCs w:val="22"/>
          </w:rPr>
          <w:t>art. 160, da Lei nº 14.133, de 2021</w:t>
        </w:r>
      </w:hyperlink>
      <w:r w:rsidRPr="001815CA">
        <w:rPr>
          <w:sz w:val="22"/>
          <w:szCs w:val="22"/>
        </w:rPr>
        <w:t>).</w:t>
      </w:r>
    </w:p>
    <w:p w14:paraId="57F34EB2"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2" w:anchor="art161" w:history="1">
        <w:r w:rsidRPr="001815CA">
          <w:rPr>
            <w:rStyle w:val="Hyperlink"/>
            <w:sz w:val="22"/>
            <w:szCs w:val="22"/>
          </w:rPr>
          <w:t>Art. 161, da Lei nº 14.133, de 2021</w:t>
        </w:r>
      </w:hyperlink>
      <w:r w:rsidRPr="001815CA">
        <w:rPr>
          <w:sz w:val="22"/>
          <w:szCs w:val="22"/>
        </w:rPr>
        <w:t>).</w:t>
      </w:r>
    </w:p>
    <w:p w14:paraId="2C1EF12F"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t xml:space="preserve">2.7 As sanções de impedimento de licitar e contratar e declaração de inidoneidade para licitar ou contratar são passíveis de reabilitação na forma do </w:t>
      </w:r>
      <w:hyperlink r:id="rId33" w:anchor="163" w:history="1">
        <w:r w:rsidRPr="001815CA">
          <w:rPr>
            <w:rStyle w:val="Hyperlink"/>
            <w:sz w:val="22"/>
            <w:szCs w:val="22"/>
          </w:rPr>
          <w:t>art. 163 da Lei nº 14.133/21</w:t>
        </w:r>
      </w:hyperlink>
      <w:r w:rsidRPr="001815CA">
        <w:rPr>
          <w:sz w:val="22"/>
          <w:szCs w:val="22"/>
        </w:rPr>
        <w:t>.</w:t>
      </w:r>
    </w:p>
    <w:p w14:paraId="3A176ED8"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4" w:history="1">
        <w:r w:rsidRPr="001815CA">
          <w:rPr>
            <w:rStyle w:val="Hyperlink"/>
            <w:sz w:val="22"/>
            <w:szCs w:val="22"/>
          </w:rPr>
          <w:t>Normativa SEGES/ME nº 26, de 13 de abril de 2022</w:t>
        </w:r>
      </w:hyperlink>
      <w:r w:rsidRPr="001815CA">
        <w:rPr>
          <w:sz w:val="22"/>
          <w:szCs w:val="22"/>
        </w:rPr>
        <w:t xml:space="preserve">. </w:t>
      </w:r>
    </w:p>
    <w:p w14:paraId="300414FC" w14:textId="77777777" w:rsidR="00D53BF1" w:rsidRPr="001815CA" w:rsidRDefault="00D53BF1" w:rsidP="00D53BF1">
      <w:pPr>
        <w:pStyle w:val="Nivel2"/>
        <w:numPr>
          <w:ilvl w:val="0"/>
          <w:numId w:val="0"/>
        </w:numPr>
        <w:spacing w:before="0" w:after="0" w:line="240" w:lineRule="auto"/>
        <w:rPr>
          <w:b/>
          <w:sz w:val="22"/>
          <w:szCs w:val="22"/>
        </w:rPr>
      </w:pPr>
    </w:p>
    <w:p w14:paraId="27A5CA16" w14:textId="77777777" w:rsidR="00D53BF1" w:rsidRPr="001815CA" w:rsidRDefault="00D53BF1" w:rsidP="00D53BF1">
      <w:pPr>
        <w:pStyle w:val="Nivel2"/>
        <w:numPr>
          <w:ilvl w:val="1"/>
          <w:numId w:val="51"/>
        </w:numPr>
        <w:spacing w:before="0" w:line="240" w:lineRule="auto"/>
        <w:ind w:left="0" w:firstLine="0"/>
        <w:rPr>
          <w:b/>
          <w:sz w:val="22"/>
          <w:szCs w:val="22"/>
        </w:rPr>
      </w:pPr>
      <w:r w:rsidRPr="001815CA">
        <w:rPr>
          <w:b/>
          <w:sz w:val="22"/>
          <w:szCs w:val="22"/>
        </w:rPr>
        <w:t>DAS OBRIGAÇÕES PERTINENTES À LGPD</w:t>
      </w:r>
    </w:p>
    <w:p w14:paraId="1E466CDC" w14:textId="77777777" w:rsidR="00D53BF1" w:rsidRPr="001815CA" w:rsidRDefault="00D53BF1" w:rsidP="00D53BF1">
      <w:pPr>
        <w:pStyle w:val="Nivel2"/>
        <w:numPr>
          <w:ilvl w:val="2"/>
          <w:numId w:val="51"/>
        </w:numPr>
        <w:spacing w:line="240" w:lineRule="auto"/>
        <w:ind w:left="0" w:firstLine="0"/>
        <w:rPr>
          <w:sz w:val="22"/>
          <w:szCs w:val="22"/>
        </w:rPr>
      </w:pPr>
      <w:r w:rsidRPr="001815CA">
        <w:rPr>
          <w:sz w:val="22"/>
          <w:szCs w:val="22"/>
        </w:rPr>
        <w:t xml:space="preserve">As partes deverão cumprir a </w:t>
      </w:r>
      <w:hyperlink r:id="rId35" w:history="1">
        <w:r w:rsidRPr="001815CA">
          <w:rPr>
            <w:rStyle w:val="Hyperlink"/>
            <w:color w:val="auto"/>
            <w:sz w:val="22"/>
            <w:szCs w:val="22"/>
          </w:rPr>
          <w:t>Lei nº 13.709, de 14 de agosto de 2018 (LGPD)</w:t>
        </w:r>
      </w:hyperlink>
      <w:r w:rsidRPr="001815C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ECAF69D" w14:textId="77777777" w:rsidR="00D53BF1" w:rsidRPr="001815CA" w:rsidRDefault="00D53BF1" w:rsidP="00D53BF1">
      <w:pPr>
        <w:pStyle w:val="Nivel2"/>
        <w:numPr>
          <w:ilvl w:val="2"/>
          <w:numId w:val="51"/>
        </w:numPr>
        <w:spacing w:line="240" w:lineRule="auto"/>
        <w:ind w:left="0" w:firstLine="0"/>
        <w:rPr>
          <w:sz w:val="22"/>
          <w:szCs w:val="22"/>
        </w:rPr>
      </w:pPr>
      <w:r w:rsidRPr="001815CA">
        <w:rPr>
          <w:sz w:val="22"/>
          <w:szCs w:val="22"/>
        </w:rPr>
        <w:t xml:space="preserve">Os dados obtidos somente poderão ser utilizados para as finalidades que justificaram seu acesso e de acordo com a boa-fé e com os princípios do </w:t>
      </w:r>
      <w:hyperlink r:id="rId36" w:anchor="art6" w:history="1">
        <w:r w:rsidRPr="001815CA">
          <w:rPr>
            <w:rStyle w:val="Hyperlink"/>
            <w:color w:val="auto"/>
            <w:sz w:val="22"/>
            <w:szCs w:val="22"/>
          </w:rPr>
          <w:t>art. 6º da LGPD</w:t>
        </w:r>
      </w:hyperlink>
      <w:r w:rsidRPr="001815CA">
        <w:rPr>
          <w:sz w:val="22"/>
          <w:szCs w:val="22"/>
        </w:rPr>
        <w:t xml:space="preserve">. </w:t>
      </w:r>
    </w:p>
    <w:p w14:paraId="1B638B7A"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É vedado o compartilhamento com terceiros dos dados obtidos fora das hipóteses permitidas em Lei.</w:t>
      </w:r>
    </w:p>
    <w:p w14:paraId="54EA81C3"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 xml:space="preserve">A Administração deverá ser informada no prazo de 5 (cinco) dias úteis sobre todos os contratos de suboperação firmados ou que venham a ser celebrados pelo Contratado. </w:t>
      </w:r>
    </w:p>
    <w:p w14:paraId="438109C1"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 xml:space="preserve">Terminado o tratamento dos dados nos termos do </w:t>
      </w:r>
      <w:hyperlink r:id="rId37" w:anchor="art15" w:history="1">
        <w:r w:rsidRPr="001815CA">
          <w:rPr>
            <w:rStyle w:val="Hyperlink"/>
            <w:color w:val="auto"/>
            <w:sz w:val="22"/>
            <w:szCs w:val="22"/>
          </w:rPr>
          <w:t>art. 15 da LGPD</w:t>
        </w:r>
      </w:hyperlink>
      <w:r w:rsidRPr="001815CA">
        <w:rPr>
          <w:sz w:val="22"/>
          <w:szCs w:val="22"/>
        </w:rPr>
        <w:t xml:space="preserve">, é dever do contratado eliminá-los, com exceção das hipóteses do </w:t>
      </w:r>
      <w:hyperlink r:id="rId38" w:anchor="art16" w:history="1">
        <w:r w:rsidRPr="001815CA">
          <w:rPr>
            <w:rStyle w:val="Hyperlink"/>
            <w:color w:val="auto"/>
            <w:sz w:val="22"/>
            <w:szCs w:val="22"/>
          </w:rPr>
          <w:t>art. 16 da LGPD</w:t>
        </w:r>
      </w:hyperlink>
      <w:r w:rsidRPr="001815C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48600AE1"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 xml:space="preserve">É dever do contratado orientar e treinar seus empregados sobre os deveres, requisitos e responsabilidades decorrentes da LGPD. </w:t>
      </w:r>
    </w:p>
    <w:p w14:paraId="278E2472"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O Contratado deverá exigir de suboperadores e subcontratados o cumprimento dos deveres da presente cláusula, permanecendo integralmente responsável por garantir sua observância.</w:t>
      </w:r>
    </w:p>
    <w:p w14:paraId="1318E090"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 xml:space="preserve">O Contratante poderá realizar diligência para aferir o cumprimento dessa cláusula, devendo o Contratado atender prontamente eventuais pedidos de comprovação formulados. </w:t>
      </w:r>
    </w:p>
    <w:p w14:paraId="3C6BC22A"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lastRenderedPageBreak/>
        <w:t xml:space="preserve">O Contratado deverá prestar, no prazo fixado pelo Contratante, prorrogável justificadamente, quaisquer informações acerca dos dados pessoais para cumprimento da LGPD, inclusive quanto a eventual descarte realizado. </w:t>
      </w:r>
    </w:p>
    <w:p w14:paraId="0D049489"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39" w:history="1">
        <w:r w:rsidRPr="001815CA">
          <w:rPr>
            <w:rStyle w:val="Hyperlink"/>
            <w:color w:val="auto"/>
            <w:sz w:val="22"/>
            <w:szCs w:val="22"/>
          </w:rPr>
          <w:t>LGPD, art. 37</w:t>
        </w:r>
      </w:hyperlink>
      <w:r w:rsidRPr="001815CA">
        <w:rPr>
          <w:sz w:val="22"/>
          <w:szCs w:val="22"/>
        </w:rPr>
        <w:t>), com cada acesso, data, horário e registro da finalidade, para efeito de responsabilização, em caso de eventuais omissões, desvios ou abusos.</w:t>
      </w:r>
    </w:p>
    <w:p w14:paraId="03C305FE" w14:textId="77777777" w:rsidR="00D53BF1" w:rsidRPr="001815CA" w:rsidRDefault="00D53BF1" w:rsidP="00D53BF1">
      <w:pPr>
        <w:pStyle w:val="Nivel3"/>
        <w:numPr>
          <w:ilvl w:val="2"/>
          <w:numId w:val="51"/>
        </w:numPr>
        <w:spacing w:line="240" w:lineRule="auto"/>
        <w:ind w:left="0" w:firstLine="0"/>
        <w:rPr>
          <w:sz w:val="22"/>
          <w:szCs w:val="22"/>
        </w:rPr>
      </w:pPr>
      <w:r w:rsidRPr="001815CA">
        <w:rPr>
          <w:sz w:val="22"/>
          <w:szCs w:val="22"/>
        </w:rPr>
        <w:t>Os referidos bancos de dados devem ser desenvolvidos em formato interoperável, a fim de garantir a reutilização desses dados pela Administração nas hipóteses previstas na LGPD.</w:t>
      </w:r>
    </w:p>
    <w:p w14:paraId="6BC999EB"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3022B280" w14:textId="77777777" w:rsidR="00D53BF1" w:rsidRPr="001815CA" w:rsidRDefault="00D53BF1" w:rsidP="00D53BF1">
      <w:pPr>
        <w:pStyle w:val="Nivel2"/>
        <w:numPr>
          <w:ilvl w:val="1"/>
          <w:numId w:val="51"/>
        </w:numPr>
        <w:spacing w:before="0" w:after="0" w:line="240" w:lineRule="auto"/>
        <w:ind w:left="0" w:firstLine="0"/>
        <w:rPr>
          <w:sz w:val="22"/>
          <w:szCs w:val="22"/>
        </w:rPr>
      </w:pPr>
      <w:r w:rsidRPr="001815CA">
        <w:rPr>
          <w:sz w:val="22"/>
          <w:szCs w:val="22"/>
        </w:rPr>
        <w:t xml:space="preserve">Os contratos e convênios de que trata o </w:t>
      </w:r>
      <w:hyperlink r:id="rId40" w:anchor="art26§1" w:history="1">
        <w:r w:rsidRPr="001815CA">
          <w:rPr>
            <w:rStyle w:val="Hyperlink"/>
            <w:color w:val="auto"/>
            <w:sz w:val="22"/>
            <w:szCs w:val="22"/>
          </w:rPr>
          <w:t>§ 1º do art. 26 da LGPD</w:t>
        </w:r>
      </w:hyperlink>
      <w:r w:rsidRPr="001815CA">
        <w:rPr>
          <w:sz w:val="22"/>
          <w:szCs w:val="22"/>
        </w:rPr>
        <w:t xml:space="preserve"> deverão ser comunicados à autoridade nacional.</w:t>
      </w:r>
    </w:p>
    <w:p w14:paraId="3E26A228" w14:textId="77777777" w:rsidR="00D53BF1" w:rsidRPr="001815CA" w:rsidRDefault="00D53BF1" w:rsidP="00D53BF1">
      <w:pPr>
        <w:jc w:val="both"/>
        <w:rPr>
          <w:rFonts w:ascii="Arial" w:hAnsi="Arial" w:cs="Arial"/>
          <w:sz w:val="22"/>
          <w:szCs w:val="22"/>
        </w:rPr>
      </w:pPr>
    </w:p>
    <w:p w14:paraId="6B27A136"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primeira - das substituições</w:t>
      </w:r>
    </w:p>
    <w:p w14:paraId="6A6075CC" w14:textId="77777777" w:rsidR="00D53BF1" w:rsidRPr="001815CA" w:rsidRDefault="00D53BF1" w:rsidP="00D53BF1">
      <w:pPr>
        <w:rPr>
          <w:rFonts w:ascii="Arial" w:hAnsi="Arial" w:cs="Arial"/>
          <w:b/>
          <w:sz w:val="22"/>
          <w:szCs w:val="22"/>
        </w:rPr>
      </w:pPr>
    </w:p>
    <w:p w14:paraId="11940394"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11.1</w:t>
      </w:r>
      <w:r w:rsidRPr="001815CA">
        <w:rPr>
          <w:rFonts w:ascii="Arial" w:hAnsi="Arial" w:cs="Arial"/>
          <w:b/>
          <w:sz w:val="22"/>
          <w:szCs w:val="22"/>
        </w:rPr>
        <w:tab/>
      </w:r>
      <w:r w:rsidRPr="001815CA">
        <w:rPr>
          <w:rFonts w:ascii="Arial" w:hAnsi="Arial" w:cs="Arial"/>
          <w:sz w:val="22"/>
          <w:szCs w:val="22"/>
        </w:rPr>
        <w:t>O presente contrato não poderá ser transferido a terceiros, sem prévia e expressa autorização da contratante.</w:t>
      </w:r>
    </w:p>
    <w:p w14:paraId="765A10E4" w14:textId="77777777" w:rsidR="00D53BF1" w:rsidRPr="001815CA" w:rsidRDefault="00D53BF1" w:rsidP="00D53BF1">
      <w:pPr>
        <w:jc w:val="both"/>
        <w:rPr>
          <w:rFonts w:ascii="Arial" w:hAnsi="Arial" w:cs="Arial"/>
          <w:sz w:val="22"/>
          <w:szCs w:val="22"/>
        </w:rPr>
      </w:pPr>
    </w:p>
    <w:p w14:paraId="7846E9A5"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segunda- dos casos omissos</w:t>
      </w:r>
    </w:p>
    <w:p w14:paraId="537E51A8" w14:textId="77777777" w:rsidR="00D53BF1" w:rsidRPr="001815CA" w:rsidRDefault="00D53BF1" w:rsidP="00D53BF1">
      <w:pPr>
        <w:ind w:firstLine="708"/>
        <w:rPr>
          <w:rFonts w:ascii="Arial" w:hAnsi="Arial" w:cs="Arial"/>
          <w:sz w:val="22"/>
          <w:szCs w:val="22"/>
        </w:rPr>
      </w:pPr>
    </w:p>
    <w:p w14:paraId="300F7778"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12.1</w:t>
      </w:r>
      <w:r w:rsidRPr="001815CA">
        <w:rPr>
          <w:rFonts w:ascii="Arial" w:hAnsi="Arial" w:cs="Arial"/>
          <w:b/>
          <w:sz w:val="22"/>
          <w:szCs w:val="22"/>
        </w:rPr>
        <w:tab/>
      </w:r>
      <w:r w:rsidRPr="001815CA">
        <w:rPr>
          <w:rFonts w:ascii="Arial" w:hAnsi="Arial" w:cs="Arial"/>
          <w:sz w:val="22"/>
          <w:szCs w:val="22"/>
        </w:rPr>
        <w:t xml:space="preserve">Os casos omissos serão regulados de conformidade com as disposições da Lei n.º 14.133/21 e suas alterações posteriores. </w:t>
      </w:r>
    </w:p>
    <w:p w14:paraId="5C66FD79" w14:textId="77777777" w:rsidR="00D53BF1" w:rsidRPr="001815CA" w:rsidRDefault="00D53BF1" w:rsidP="00D53BF1">
      <w:pPr>
        <w:jc w:val="both"/>
        <w:rPr>
          <w:rFonts w:ascii="Arial" w:hAnsi="Arial" w:cs="Arial"/>
          <w:sz w:val="22"/>
          <w:szCs w:val="22"/>
        </w:rPr>
      </w:pPr>
    </w:p>
    <w:p w14:paraId="761704B6"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terceira – das condições gerais</w:t>
      </w:r>
    </w:p>
    <w:p w14:paraId="6C1CC0B0" w14:textId="77777777" w:rsidR="00D53BF1" w:rsidRPr="001815CA" w:rsidRDefault="00D53BF1" w:rsidP="00D53BF1">
      <w:pPr>
        <w:jc w:val="both"/>
        <w:rPr>
          <w:rFonts w:ascii="Arial" w:hAnsi="Arial" w:cs="Arial"/>
          <w:b/>
          <w:sz w:val="22"/>
          <w:szCs w:val="22"/>
        </w:rPr>
      </w:pPr>
    </w:p>
    <w:p w14:paraId="26190278" w14:textId="77777777" w:rsidR="00D53BF1" w:rsidRPr="001815CA" w:rsidRDefault="00D53BF1" w:rsidP="00D53BF1">
      <w:pPr>
        <w:jc w:val="both"/>
        <w:rPr>
          <w:rFonts w:ascii="Arial" w:hAnsi="Arial" w:cs="Arial"/>
          <w:bCs/>
          <w:sz w:val="22"/>
          <w:szCs w:val="22"/>
        </w:rPr>
      </w:pPr>
      <w:r w:rsidRPr="001815CA">
        <w:rPr>
          <w:rFonts w:ascii="Arial" w:hAnsi="Arial" w:cs="Arial"/>
          <w:bCs/>
          <w:sz w:val="22"/>
          <w:szCs w:val="22"/>
        </w:rPr>
        <w:t>13.1</w:t>
      </w:r>
      <w:r w:rsidRPr="001815CA">
        <w:rPr>
          <w:rFonts w:ascii="Arial" w:hAnsi="Arial" w:cs="Arial"/>
          <w:b/>
          <w:sz w:val="22"/>
          <w:szCs w:val="22"/>
        </w:rPr>
        <w:tab/>
      </w:r>
      <w:r w:rsidRPr="001815CA">
        <w:rPr>
          <w:rFonts w:ascii="Arial" w:hAnsi="Arial" w:cs="Arial"/>
          <w:bCs/>
          <w:sz w:val="22"/>
          <w:szCs w:val="22"/>
        </w:rPr>
        <w:t>As partes elegem o foro da comarca de Três Lagoas/MS, para dirimir quaisquer litígios decorrentes deste termo, ficando excluído qualquer outro, por mais privilegiado que seja.</w:t>
      </w:r>
    </w:p>
    <w:p w14:paraId="28808A0A" w14:textId="77777777" w:rsidR="00D53BF1" w:rsidRPr="001815CA" w:rsidRDefault="00D53BF1" w:rsidP="00D53BF1">
      <w:pPr>
        <w:jc w:val="both"/>
        <w:rPr>
          <w:rFonts w:ascii="Arial" w:hAnsi="Arial" w:cs="Arial"/>
          <w:b/>
          <w:sz w:val="22"/>
          <w:szCs w:val="22"/>
        </w:rPr>
      </w:pPr>
      <w:r w:rsidRPr="001815CA">
        <w:rPr>
          <w:rFonts w:ascii="Arial" w:hAnsi="Arial" w:cs="Arial"/>
          <w:b/>
          <w:sz w:val="22"/>
          <w:szCs w:val="22"/>
        </w:rPr>
        <w:tab/>
      </w:r>
    </w:p>
    <w:p w14:paraId="663C704E" w14:textId="77777777" w:rsidR="00D53BF1" w:rsidRPr="001815CA" w:rsidRDefault="00D53BF1" w:rsidP="00D53BF1">
      <w:pPr>
        <w:jc w:val="both"/>
        <w:rPr>
          <w:rFonts w:ascii="Arial" w:hAnsi="Arial" w:cs="Arial"/>
          <w:bCs/>
          <w:sz w:val="22"/>
          <w:szCs w:val="22"/>
        </w:rPr>
      </w:pPr>
      <w:r w:rsidRPr="001815CA">
        <w:rPr>
          <w:rFonts w:ascii="Arial" w:hAnsi="Arial" w:cs="Arial"/>
          <w:bCs/>
          <w:sz w:val="22"/>
          <w:szCs w:val="22"/>
        </w:rPr>
        <w:t>13.2</w:t>
      </w:r>
      <w:r w:rsidRPr="001815CA">
        <w:rPr>
          <w:rFonts w:ascii="Arial" w:hAnsi="Arial" w:cs="Arial"/>
          <w:b/>
          <w:sz w:val="22"/>
          <w:szCs w:val="22"/>
        </w:rPr>
        <w:tab/>
      </w:r>
      <w:r w:rsidRPr="001815C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37AD55E6" w14:textId="77777777" w:rsidR="00D53BF1" w:rsidRPr="001815CA" w:rsidRDefault="00D53BF1" w:rsidP="00D53BF1">
      <w:pPr>
        <w:tabs>
          <w:tab w:val="center" w:pos="4536"/>
          <w:tab w:val="right" w:pos="9072"/>
        </w:tabs>
        <w:rPr>
          <w:rFonts w:ascii="Arial" w:hAnsi="Arial" w:cs="Arial"/>
          <w:sz w:val="22"/>
          <w:szCs w:val="22"/>
        </w:rPr>
      </w:pPr>
      <w:r w:rsidRPr="001815CA">
        <w:rPr>
          <w:rFonts w:ascii="Arial" w:hAnsi="Arial" w:cs="Arial"/>
          <w:sz w:val="22"/>
          <w:szCs w:val="22"/>
        </w:rPr>
        <w:tab/>
      </w:r>
    </w:p>
    <w:p w14:paraId="0FC5322C" w14:textId="52983B4F" w:rsidR="00D53BF1" w:rsidRPr="001815CA" w:rsidRDefault="00D53BF1" w:rsidP="00D53BF1">
      <w:pPr>
        <w:tabs>
          <w:tab w:val="center" w:pos="4536"/>
          <w:tab w:val="right" w:pos="9072"/>
        </w:tabs>
        <w:jc w:val="right"/>
        <w:rPr>
          <w:rFonts w:ascii="Arial" w:hAnsi="Arial" w:cs="Arial"/>
          <w:sz w:val="22"/>
          <w:szCs w:val="22"/>
        </w:rPr>
      </w:pPr>
      <w:r w:rsidRPr="001815CA">
        <w:rPr>
          <w:rFonts w:ascii="Arial" w:hAnsi="Arial" w:cs="Arial"/>
          <w:sz w:val="22"/>
          <w:szCs w:val="22"/>
        </w:rPr>
        <w:t>Serviria/MS, - xx de xxxx de 202</w:t>
      </w:r>
      <w:r w:rsidR="00131C74">
        <w:rPr>
          <w:rFonts w:ascii="Arial" w:hAnsi="Arial" w:cs="Arial"/>
          <w:sz w:val="22"/>
          <w:szCs w:val="22"/>
        </w:rPr>
        <w:t>6</w:t>
      </w:r>
      <w:r w:rsidRPr="001815CA">
        <w:rPr>
          <w:rFonts w:ascii="Arial" w:hAnsi="Arial" w:cs="Arial"/>
          <w:sz w:val="22"/>
          <w:szCs w:val="22"/>
        </w:rPr>
        <w:t>.</w:t>
      </w:r>
    </w:p>
    <w:p w14:paraId="1B227EC1" w14:textId="77777777" w:rsidR="00D53BF1" w:rsidRPr="001815CA" w:rsidRDefault="00D53BF1" w:rsidP="00D53BF1">
      <w:pPr>
        <w:jc w:val="center"/>
        <w:rPr>
          <w:rFonts w:ascii="Arial" w:hAnsi="Arial" w:cs="Arial"/>
          <w:sz w:val="22"/>
          <w:szCs w:val="22"/>
        </w:rPr>
      </w:pPr>
    </w:p>
    <w:p w14:paraId="15657181" w14:textId="77777777" w:rsidR="00D53BF1" w:rsidRPr="001815CA" w:rsidRDefault="00D53BF1" w:rsidP="00D53BF1">
      <w:pPr>
        <w:jc w:val="center"/>
        <w:rPr>
          <w:rFonts w:ascii="Arial" w:hAnsi="Arial" w:cs="Arial"/>
          <w:sz w:val="22"/>
          <w:szCs w:val="22"/>
        </w:rPr>
      </w:pPr>
      <w:r w:rsidRPr="001815CA">
        <w:rPr>
          <w:rFonts w:ascii="Arial" w:hAnsi="Arial" w:cs="Arial"/>
          <w:sz w:val="22"/>
          <w:szCs w:val="22"/>
        </w:rPr>
        <w:t>Assinatura Digital</w:t>
      </w:r>
    </w:p>
    <w:p w14:paraId="6FC02EF6" w14:textId="77777777" w:rsidR="00D53BF1" w:rsidRPr="001815CA" w:rsidRDefault="00D53BF1" w:rsidP="00D53BF1">
      <w:pPr>
        <w:jc w:val="center"/>
        <w:rPr>
          <w:rFonts w:ascii="Arial" w:hAnsi="Arial" w:cs="Arial"/>
          <w:b/>
          <w:sz w:val="22"/>
          <w:szCs w:val="22"/>
        </w:rPr>
      </w:pPr>
      <w:r w:rsidRPr="001815CA">
        <w:rPr>
          <w:rFonts w:ascii="Arial" w:hAnsi="Arial" w:cs="Arial"/>
          <w:b/>
          <w:sz w:val="22"/>
          <w:szCs w:val="22"/>
        </w:rPr>
        <w:t>JAIME SOARES FERREIRA</w:t>
      </w:r>
    </w:p>
    <w:p w14:paraId="3AD6900C" w14:textId="77777777" w:rsidR="00D53BF1" w:rsidRPr="001815CA" w:rsidRDefault="00D53BF1" w:rsidP="00D53BF1">
      <w:pPr>
        <w:jc w:val="center"/>
        <w:rPr>
          <w:rFonts w:ascii="Arial" w:hAnsi="Arial" w:cs="Arial"/>
          <w:bCs/>
          <w:iCs/>
          <w:sz w:val="22"/>
          <w:szCs w:val="22"/>
        </w:rPr>
      </w:pPr>
      <w:r w:rsidRPr="001815CA">
        <w:rPr>
          <w:rFonts w:ascii="Arial" w:hAnsi="Arial" w:cs="Arial"/>
          <w:sz w:val="22"/>
          <w:szCs w:val="22"/>
        </w:rPr>
        <w:t xml:space="preserve">Prefeito </w:t>
      </w:r>
      <w:r w:rsidRPr="001815CA">
        <w:rPr>
          <w:rFonts w:ascii="Arial" w:hAnsi="Arial" w:cs="Arial"/>
          <w:bCs/>
          <w:iCs/>
          <w:sz w:val="22"/>
          <w:szCs w:val="22"/>
        </w:rPr>
        <w:t>Municipal</w:t>
      </w:r>
    </w:p>
    <w:p w14:paraId="5460FFCA" w14:textId="77777777" w:rsidR="00D53BF1" w:rsidRPr="001815CA" w:rsidRDefault="00D53BF1" w:rsidP="00D53BF1">
      <w:pPr>
        <w:jc w:val="center"/>
        <w:rPr>
          <w:rFonts w:ascii="Arial" w:hAnsi="Arial" w:cs="Arial"/>
          <w:bCs/>
          <w:iCs/>
          <w:sz w:val="22"/>
          <w:szCs w:val="22"/>
        </w:rPr>
      </w:pPr>
    </w:p>
    <w:p w14:paraId="2841C3A6" w14:textId="77777777" w:rsidR="00D53BF1" w:rsidRPr="001815CA" w:rsidRDefault="00D53BF1" w:rsidP="00D53BF1">
      <w:pPr>
        <w:jc w:val="center"/>
        <w:rPr>
          <w:rFonts w:ascii="Arial" w:hAnsi="Arial" w:cs="Arial"/>
          <w:bCs/>
          <w:iCs/>
          <w:sz w:val="22"/>
          <w:szCs w:val="22"/>
        </w:rPr>
      </w:pPr>
    </w:p>
    <w:p w14:paraId="7DFB73EB" w14:textId="77777777" w:rsidR="00D53BF1" w:rsidRPr="001815CA" w:rsidRDefault="00D53BF1" w:rsidP="00D53BF1">
      <w:pPr>
        <w:jc w:val="center"/>
        <w:rPr>
          <w:rFonts w:ascii="Arial" w:hAnsi="Arial" w:cs="Arial"/>
          <w:b/>
          <w:bCs/>
          <w:sz w:val="22"/>
          <w:szCs w:val="22"/>
        </w:rPr>
      </w:pPr>
      <w:r w:rsidRPr="001815CA">
        <w:rPr>
          <w:rFonts w:ascii="Arial" w:hAnsi="Arial" w:cs="Arial"/>
          <w:b/>
          <w:bCs/>
          <w:sz w:val="22"/>
          <w:szCs w:val="22"/>
        </w:rPr>
        <w:t>Dalila Flavia Barbosa Rodrigues</w:t>
      </w:r>
    </w:p>
    <w:p w14:paraId="329AFC8D" w14:textId="77777777" w:rsidR="00D53BF1" w:rsidRPr="001815CA" w:rsidRDefault="00D53BF1" w:rsidP="00D53BF1">
      <w:pPr>
        <w:jc w:val="center"/>
        <w:rPr>
          <w:rFonts w:ascii="Arial" w:hAnsi="Arial" w:cs="Arial"/>
          <w:bCs/>
          <w:iCs/>
          <w:sz w:val="22"/>
          <w:szCs w:val="22"/>
        </w:rPr>
      </w:pPr>
      <w:r w:rsidRPr="001815CA">
        <w:rPr>
          <w:rFonts w:ascii="Arial" w:hAnsi="Arial" w:cs="Arial"/>
          <w:sz w:val="22"/>
          <w:szCs w:val="22"/>
        </w:rPr>
        <w:t>Secretário Municipal de Saúde</w:t>
      </w:r>
    </w:p>
    <w:p w14:paraId="7ED78290" w14:textId="77777777" w:rsidR="00D53BF1" w:rsidRPr="001815CA" w:rsidRDefault="00D53BF1" w:rsidP="00D53BF1">
      <w:pPr>
        <w:jc w:val="center"/>
        <w:rPr>
          <w:rFonts w:ascii="Arial" w:hAnsi="Arial" w:cs="Arial"/>
          <w:b/>
          <w:sz w:val="22"/>
          <w:szCs w:val="22"/>
        </w:rPr>
      </w:pPr>
    </w:p>
    <w:p w14:paraId="2CB8CA3F" w14:textId="77777777" w:rsidR="00D53BF1" w:rsidRPr="001815CA" w:rsidRDefault="00D53BF1" w:rsidP="00D53BF1">
      <w:pPr>
        <w:jc w:val="center"/>
        <w:rPr>
          <w:rFonts w:ascii="Arial" w:hAnsi="Arial" w:cs="Arial"/>
          <w:b/>
          <w:sz w:val="22"/>
          <w:szCs w:val="22"/>
        </w:rPr>
      </w:pPr>
    </w:p>
    <w:p w14:paraId="48339725" w14:textId="77777777" w:rsidR="00D53BF1" w:rsidRPr="001815CA" w:rsidRDefault="00D53BF1" w:rsidP="00D53BF1">
      <w:pPr>
        <w:jc w:val="both"/>
        <w:rPr>
          <w:rFonts w:ascii="Arial" w:hAnsi="Arial" w:cs="Arial"/>
          <w:b/>
          <w:sz w:val="22"/>
          <w:szCs w:val="22"/>
        </w:rPr>
      </w:pPr>
      <w:r w:rsidRPr="001815CA">
        <w:rPr>
          <w:rFonts w:ascii="Arial" w:hAnsi="Arial" w:cs="Arial"/>
          <w:sz w:val="22"/>
          <w:szCs w:val="22"/>
        </w:rPr>
        <w:t>Testemunhas:</w:t>
      </w:r>
    </w:p>
    <w:p w14:paraId="7E3A527C" w14:textId="77777777" w:rsidR="00D53BF1" w:rsidRPr="001815CA" w:rsidRDefault="00D53BF1" w:rsidP="00D53BF1">
      <w:pPr>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53BF1" w:rsidRPr="001815CA" w14:paraId="35CC2A21" w14:textId="77777777" w:rsidTr="00BF61AD">
        <w:tc>
          <w:tcPr>
            <w:tcW w:w="4744" w:type="dxa"/>
          </w:tcPr>
          <w:p w14:paraId="1E7B5C67"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1. ___________________________________</w:t>
            </w:r>
          </w:p>
          <w:p w14:paraId="7D94B0E8"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CPF:</w:t>
            </w:r>
          </w:p>
        </w:tc>
        <w:tc>
          <w:tcPr>
            <w:tcW w:w="4744" w:type="dxa"/>
          </w:tcPr>
          <w:p w14:paraId="4C53BE26"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2. _________________________________</w:t>
            </w:r>
          </w:p>
          <w:p w14:paraId="43B29A09"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CPF:</w:t>
            </w:r>
          </w:p>
        </w:tc>
      </w:tr>
    </w:tbl>
    <w:p w14:paraId="74790C2D" w14:textId="77777777" w:rsidR="00D53BF1" w:rsidRPr="001815CA" w:rsidRDefault="00D53BF1" w:rsidP="00D53BF1">
      <w:pPr>
        <w:autoSpaceDE w:val="0"/>
        <w:autoSpaceDN w:val="0"/>
        <w:adjustRightInd w:val="0"/>
        <w:ind w:right="-2"/>
        <w:jc w:val="center"/>
        <w:rPr>
          <w:rFonts w:ascii="Arial" w:hAnsi="Arial" w:cs="Arial"/>
          <w:b/>
          <w:bCs/>
          <w:sz w:val="22"/>
          <w:szCs w:val="22"/>
        </w:rPr>
      </w:pPr>
    </w:p>
    <w:p w14:paraId="62D51288" w14:textId="77777777" w:rsidR="00D53BF1" w:rsidRPr="001815CA" w:rsidRDefault="00D53BF1" w:rsidP="00D53BF1">
      <w:pPr>
        <w:autoSpaceDE w:val="0"/>
        <w:autoSpaceDN w:val="0"/>
        <w:adjustRightInd w:val="0"/>
        <w:jc w:val="center"/>
        <w:rPr>
          <w:rFonts w:ascii="Arial" w:hAnsi="Arial" w:cs="Arial"/>
          <w:b/>
          <w:bCs/>
          <w:sz w:val="22"/>
          <w:szCs w:val="22"/>
        </w:rPr>
      </w:pPr>
    </w:p>
    <w:p w14:paraId="19B954AC" w14:textId="77777777" w:rsidR="00402D18" w:rsidRDefault="00402D18" w:rsidP="00706CCE">
      <w:pPr>
        <w:autoSpaceDE w:val="0"/>
        <w:autoSpaceDN w:val="0"/>
        <w:adjustRightInd w:val="0"/>
        <w:jc w:val="center"/>
        <w:rPr>
          <w:rFonts w:ascii="Arial" w:hAnsi="Arial" w:cs="Arial"/>
          <w:b/>
          <w:bCs/>
          <w:sz w:val="22"/>
          <w:szCs w:val="22"/>
        </w:rPr>
      </w:pPr>
    </w:p>
    <w:p w14:paraId="589C0179" w14:textId="2B027E70" w:rsidR="00706CCE" w:rsidRPr="00600ADA" w:rsidRDefault="00706CCE" w:rsidP="00706CCE">
      <w:pPr>
        <w:autoSpaceDE w:val="0"/>
        <w:autoSpaceDN w:val="0"/>
        <w:adjustRightInd w:val="0"/>
        <w:jc w:val="center"/>
        <w:rPr>
          <w:rFonts w:ascii="Arial" w:hAnsi="Arial" w:cs="Arial"/>
          <w:b/>
          <w:bCs/>
          <w:sz w:val="22"/>
          <w:szCs w:val="22"/>
        </w:rPr>
      </w:pPr>
      <w:r w:rsidRPr="00600ADA">
        <w:rPr>
          <w:rFonts w:ascii="Arial" w:hAnsi="Arial" w:cs="Arial"/>
          <w:b/>
          <w:bCs/>
          <w:sz w:val="22"/>
          <w:szCs w:val="22"/>
        </w:rPr>
        <w:lastRenderedPageBreak/>
        <w:t xml:space="preserve">ANEXO </w:t>
      </w:r>
      <w:r>
        <w:rPr>
          <w:rFonts w:ascii="Arial" w:hAnsi="Arial" w:cs="Arial"/>
          <w:b/>
          <w:bCs/>
          <w:sz w:val="22"/>
          <w:szCs w:val="22"/>
        </w:rPr>
        <w:t>I</w:t>
      </w:r>
      <w:r w:rsidRPr="00600ADA">
        <w:rPr>
          <w:rFonts w:ascii="Arial" w:hAnsi="Arial" w:cs="Arial"/>
          <w:b/>
          <w:bCs/>
          <w:sz w:val="22"/>
          <w:szCs w:val="22"/>
        </w:rPr>
        <w:t>X</w:t>
      </w:r>
    </w:p>
    <w:p w14:paraId="73F165C1"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p>
    <w:p w14:paraId="0ED9A569"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4EAB7034"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21FC6A89" w14:textId="697E16EC" w:rsidR="00706CCE" w:rsidRPr="00600ADA" w:rsidRDefault="00706CCE" w:rsidP="00706CCE">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sidR="003436FC">
        <w:rPr>
          <w:rFonts w:ascii="Arial" w:hAnsi="Arial" w:cs="Arial"/>
          <w:b/>
          <w:bCs/>
          <w:color w:val="000000"/>
          <w:sz w:val="22"/>
          <w:szCs w:val="22"/>
          <w:shd w:val="clear" w:color="auto" w:fill="FFFFFF"/>
        </w:rPr>
        <w:t>015</w:t>
      </w:r>
      <w:r w:rsidRPr="00600ADA">
        <w:rPr>
          <w:rFonts w:ascii="Arial" w:hAnsi="Arial" w:cs="Arial"/>
          <w:b/>
          <w:bCs/>
          <w:color w:val="000000"/>
          <w:sz w:val="22"/>
          <w:szCs w:val="22"/>
          <w:shd w:val="clear" w:color="auto" w:fill="FFFFFF"/>
        </w:rPr>
        <w:t>/202</w:t>
      </w:r>
      <w:r w:rsidR="003436FC">
        <w:rPr>
          <w:rFonts w:ascii="Arial" w:hAnsi="Arial" w:cs="Arial"/>
          <w:b/>
          <w:bCs/>
          <w:color w:val="000000"/>
          <w:sz w:val="22"/>
          <w:szCs w:val="22"/>
          <w:shd w:val="clear" w:color="auto" w:fill="FFFFFF"/>
        </w:rPr>
        <w:t>6</w:t>
      </w:r>
      <w:r>
        <w:rPr>
          <w:rFonts w:ascii="Arial" w:hAnsi="Arial" w:cs="Arial"/>
          <w:b/>
          <w:bCs/>
          <w:color w:val="000000"/>
          <w:sz w:val="22"/>
          <w:szCs w:val="22"/>
          <w:shd w:val="clear" w:color="auto" w:fill="FFFFFF"/>
        </w:rPr>
        <w:t xml:space="preserve">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0</w:t>
      </w:r>
      <w:r w:rsidR="003436FC">
        <w:rPr>
          <w:rFonts w:ascii="Arial" w:hAnsi="Arial" w:cs="Arial"/>
          <w:b/>
          <w:bCs/>
          <w:color w:val="000000"/>
          <w:sz w:val="22"/>
          <w:szCs w:val="22"/>
          <w:shd w:val="clear" w:color="auto" w:fill="FFFFFF"/>
        </w:rPr>
        <w:t>1</w:t>
      </w:r>
      <w:r w:rsidRPr="00600ADA">
        <w:rPr>
          <w:rFonts w:ascii="Arial" w:hAnsi="Arial" w:cs="Arial"/>
          <w:b/>
          <w:bCs/>
          <w:color w:val="000000"/>
          <w:sz w:val="22"/>
          <w:szCs w:val="22"/>
          <w:shd w:val="clear" w:color="auto" w:fill="FFFFFF"/>
        </w:rPr>
        <w:t>/202</w:t>
      </w:r>
      <w:r w:rsidR="003436FC">
        <w:rPr>
          <w:rFonts w:ascii="Arial" w:hAnsi="Arial" w:cs="Arial"/>
          <w:b/>
          <w:bCs/>
          <w:color w:val="000000"/>
          <w:sz w:val="22"/>
          <w:szCs w:val="22"/>
          <w:shd w:val="clear" w:color="auto" w:fill="FFFFFF"/>
        </w:rPr>
        <w:t>6</w:t>
      </w:r>
      <w:r>
        <w:rPr>
          <w:rFonts w:ascii="Arial" w:hAnsi="Arial" w:cs="Arial"/>
          <w:b/>
          <w:bCs/>
          <w:color w:val="000000"/>
          <w:sz w:val="22"/>
          <w:szCs w:val="22"/>
          <w:shd w:val="clear" w:color="auto" w:fill="FFFFFF"/>
        </w:rPr>
        <w:t>.</w:t>
      </w:r>
    </w:p>
    <w:p w14:paraId="6B8FD5F8"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081080E2" w14:textId="77777777" w:rsidR="00706CCE" w:rsidRPr="00600ADA" w:rsidRDefault="00706CCE" w:rsidP="00706CCE">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7C2D2641" w14:textId="77777777" w:rsidR="00706CCE" w:rsidRPr="008C5975" w:rsidRDefault="00706CCE" w:rsidP="00706CCE">
      <w:pPr>
        <w:pStyle w:val="Ttulo"/>
        <w:jc w:val="both"/>
        <w:rPr>
          <w:rFonts w:ascii="Arial" w:hAnsi="Arial" w:cs="Arial"/>
          <w:sz w:val="20"/>
        </w:rPr>
      </w:pPr>
    </w:p>
    <w:p w14:paraId="6B2188BE" w14:textId="77777777" w:rsidR="00706CCE" w:rsidRPr="008C5975" w:rsidRDefault="00706CCE" w:rsidP="00706CCE">
      <w:pPr>
        <w:pStyle w:val="Ttulo"/>
        <w:jc w:val="both"/>
        <w:rPr>
          <w:rFonts w:ascii="Arial" w:hAnsi="Arial" w:cs="Arial"/>
          <w:sz w:val="20"/>
        </w:rPr>
      </w:pPr>
    </w:p>
    <w:p w14:paraId="0087C80E" w14:textId="77777777" w:rsidR="00706CCE" w:rsidRPr="008C5975" w:rsidRDefault="00706CCE" w:rsidP="00706CCE">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1"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74126B45" w14:textId="77777777" w:rsidR="00706CCE" w:rsidRPr="008C5975" w:rsidRDefault="00706CCE" w:rsidP="00706CCE">
      <w:pPr>
        <w:pStyle w:val="Ttulo"/>
        <w:jc w:val="both"/>
        <w:rPr>
          <w:rFonts w:ascii="Arial" w:hAnsi="Arial" w:cs="Arial"/>
          <w:sz w:val="22"/>
          <w:szCs w:val="22"/>
        </w:rPr>
      </w:pPr>
    </w:p>
    <w:p w14:paraId="01AA1A07" w14:textId="77777777" w:rsidR="00706CCE" w:rsidRPr="00600ADA" w:rsidRDefault="00706CCE" w:rsidP="00706CCE">
      <w:pPr>
        <w:pStyle w:val="Ttulo"/>
        <w:jc w:val="both"/>
        <w:rPr>
          <w:rFonts w:ascii="Arial" w:hAnsi="Arial" w:cs="Arial"/>
          <w:sz w:val="22"/>
          <w:szCs w:val="22"/>
        </w:rPr>
      </w:pPr>
    </w:p>
    <w:p w14:paraId="75B52308" w14:textId="77777777" w:rsidR="00706CCE" w:rsidRPr="00600ADA" w:rsidRDefault="00706CCE" w:rsidP="00706CCE">
      <w:pPr>
        <w:pStyle w:val="Ttulo"/>
        <w:jc w:val="both"/>
        <w:rPr>
          <w:rFonts w:ascii="Arial" w:hAnsi="Arial" w:cs="Arial"/>
          <w:sz w:val="22"/>
          <w:szCs w:val="22"/>
        </w:rPr>
      </w:pPr>
    </w:p>
    <w:p w14:paraId="410DD55B" w14:textId="77777777" w:rsidR="00706CCE" w:rsidRPr="00600ADA" w:rsidRDefault="00706CCE" w:rsidP="00706CCE">
      <w:pPr>
        <w:pStyle w:val="Ttulo"/>
        <w:jc w:val="both"/>
        <w:rPr>
          <w:rFonts w:ascii="Arial" w:hAnsi="Arial" w:cs="Arial"/>
          <w:sz w:val="22"/>
          <w:szCs w:val="22"/>
        </w:rPr>
      </w:pPr>
    </w:p>
    <w:p w14:paraId="4ABED535" w14:textId="1B0AAAC9" w:rsidR="00706CCE" w:rsidRPr="00600ADA" w:rsidRDefault="00706CCE" w:rsidP="00706CCE">
      <w:pPr>
        <w:widowControl w:val="0"/>
        <w:autoSpaceDE w:val="0"/>
        <w:autoSpaceDN w:val="0"/>
        <w:adjustRightInd w:val="0"/>
        <w:jc w:val="right"/>
        <w:rPr>
          <w:rFonts w:ascii="Arial" w:hAnsi="Arial" w:cs="Arial"/>
          <w:sz w:val="22"/>
          <w:szCs w:val="22"/>
        </w:rPr>
      </w:pPr>
      <w:r w:rsidRPr="00600ADA">
        <w:rPr>
          <w:rFonts w:ascii="Arial" w:hAnsi="Arial" w:cs="Arial"/>
          <w:sz w:val="22"/>
          <w:szCs w:val="22"/>
        </w:rPr>
        <w:t>________________ - _____, _____ de _______________ de 202</w:t>
      </w:r>
      <w:r w:rsidR="00D93A18">
        <w:rPr>
          <w:rFonts w:ascii="Arial" w:hAnsi="Arial" w:cs="Arial"/>
          <w:sz w:val="22"/>
          <w:szCs w:val="22"/>
        </w:rPr>
        <w:t>6</w:t>
      </w:r>
      <w:r w:rsidRPr="00600ADA">
        <w:rPr>
          <w:rFonts w:ascii="Arial" w:hAnsi="Arial" w:cs="Arial"/>
          <w:sz w:val="22"/>
          <w:szCs w:val="22"/>
        </w:rPr>
        <w:t>.</w:t>
      </w:r>
    </w:p>
    <w:p w14:paraId="1606213B" w14:textId="77777777" w:rsidR="00706CCE" w:rsidRPr="00600ADA" w:rsidRDefault="00706CCE" w:rsidP="00706CCE">
      <w:pPr>
        <w:widowControl w:val="0"/>
        <w:autoSpaceDE w:val="0"/>
        <w:autoSpaceDN w:val="0"/>
        <w:adjustRightInd w:val="0"/>
        <w:jc w:val="right"/>
        <w:rPr>
          <w:rFonts w:ascii="Arial" w:hAnsi="Arial" w:cs="Arial"/>
          <w:sz w:val="22"/>
          <w:szCs w:val="22"/>
        </w:rPr>
      </w:pPr>
    </w:p>
    <w:p w14:paraId="04359926" w14:textId="77777777" w:rsidR="00706CCE" w:rsidRPr="00600ADA" w:rsidRDefault="00706CCE" w:rsidP="00706CCE">
      <w:pPr>
        <w:widowControl w:val="0"/>
        <w:autoSpaceDE w:val="0"/>
        <w:autoSpaceDN w:val="0"/>
        <w:adjustRightInd w:val="0"/>
        <w:jc w:val="center"/>
        <w:rPr>
          <w:rFonts w:ascii="Arial" w:hAnsi="Arial" w:cs="Arial"/>
          <w:sz w:val="22"/>
          <w:szCs w:val="22"/>
        </w:rPr>
      </w:pPr>
    </w:p>
    <w:p w14:paraId="1740E993" w14:textId="77777777" w:rsidR="00706CCE" w:rsidRPr="00600ADA" w:rsidRDefault="00706CCE" w:rsidP="00706CCE">
      <w:pPr>
        <w:widowControl w:val="0"/>
        <w:jc w:val="center"/>
        <w:rPr>
          <w:rFonts w:ascii="Arial" w:hAnsi="Arial" w:cs="Arial"/>
          <w:sz w:val="22"/>
          <w:szCs w:val="22"/>
        </w:rPr>
      </w:pPr>
    </w:p>
    <w:p w14:paraId="7640467A" w14:textId="77777777" w:rsidR="00883C2C" w:rsidRPr="00D529E0" w:rsidRDefault="00883C2C" w:rsidP="00574317">
      <w:pPr>
        <w:pStyle w:val="Corpodetexto"/>
        <w:ind w:right="-2"/>
        <w:jc w:val="center"/>
        <w:rPr>
          <w:rFonts w:ascii="Arial" w:hAnsi="Arial" w:cs="Arial"/>
          <w:sz w:val="22"/>
          <w:szCs w:val="22"/>
          <w:u w:val="none"/>
        </w:rPr>
      </w:pPr>
    </w:p>
    <w:p w14:paraId="1ADCB8D9" w14:textId="77777777" w:rsidR="00883C2C" w:rsidRPr="00D529E0" w:rsidRDefault="00883C2C" w:rsidP="00574317">
      <w:pPr>
        <w:pStyle w:val="Corpodetexto"/>
        <w:ind w:right="-2"/>
        <w:jc w:val="center"/>
        <w:rPr>
          <w:rFonts w:ascii="Arial" w:hAnsi="Arial" w:cs="Arial"/>
          <w:sz w:val="22"/>
          <w:szCs w:val="22"/>
          <w:u w:val="none"/>
        </w:rPr>
      </w:pPr>
    </w:p>
    <w:p w14:paraId="20AC207F"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6675C71"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46520649" w14:textId="77777777" w:rsidR="00883C2C" w:rsidRPr="00D529E0" w:rsidRDefault="00883C2C" w:rsidP="00574317">
      <w:pPr>
        <w:pStyle w:val="Corpodetexto"/>
        <w:ind w:right="-2"/>
        <w:rPr>
          <w:rFonts w:ascii="Arial" w:hAnsi="Arial" w:cs="Arial"/>
          <w:sz w:val="22"/>
          <w:szCs w:val="22"/>
          <w:u w:val="none"/>
        </w:rPr>
      </w:pPr>
    </w:p>
    <w:p w14:paraId="53C7F0F1" w14:textId="77777777" w:rsidR="00883C2C" w:rsidRPr="00D529E0" w:rsidRDefault="00883C2C" w:rsidP="00574317">
      <w:pPr>
        <w:pStyle w:val="Corpodetexto"/>
        <w:ind w:right="-2"/>
        <w:rPr>
          <w:rFonts w:ascii="Arial" w:hAnsi="Arial" w:cs="Arial"/>
          <w:sz w:val="22"/>
          <w:szCs w:val="22"/>
          <w:u w:val="none"/>
        </w:rPr>
      </w:pPr>
    </w:p>
    <w:p w14:paraId="38731FE6" w14:textId="77777777" w:rsidR="00883C2C" w:rsidRPr="00D529E0" w:rsidRDefault="00883C2C" w:rsidP="00574317">
      <w:pPr>
        <w:pStyle w:val="Corpodetexto"/>
        <w:ind w:right="-2"/>
        <w:rPr>
          <w:rFonts w:ascii="Arial" w:hAnsi="Arial" w:cs="Arial"/>
          <w:sz w:val="22"/>
          <w:szCs w:val="22"/>
          <w:u w:val="none"/>
        </w:rPr>
      </w:pPr>
    </w:p>
    <w:p w14:paraId="339B85EF" w14:textId="13516BEF" w:rsidR="00883C2C" w:rsidRPr="00D529E0" w:rsidRDefault="00883C2C"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legal(is) e/ou procurador(es) devidamente habilitado(s).</w:t>
      </w:r>
      <w:r w:rsidR="005A309A">
        <w:rPr>
          <w:rFonts w:ascii="Arial" w:hAnsi="Arial" w:cs="Arial"/>
          <w:b w:val="0"/>
          <w:bCs/>
          <w:sz w:val="22"/>
          <w:szCs w:val="22"/>
          <w:u w:val="none"/>
        </w:rPr>
        <w:t>(Apenas efeito de cadastro, não implica irregularidade com o edital)</w:t>
      </w:r>
    </w:p>
    <w:p w14:paraId="706DF152" w14:textId="77777777" w:rsidR="00883C2C" w:rsidRPr="00D529E0" w:rsidRDefault="00883C2C" w:rsidP="00574317">
      <w:pPr>
        <w:pStyle w:val="Corpodetexto"/>
        <w:ind w:right="-2"/>
        <w:jc w:val="center"/>
        <w:rPr>
          <w:rFonts w:ascii="Arial" w:hAnsi="Arial" w:cs="Arial"/>
          <w:sz w:val="22"/>
          <w:szCs w:val="22"/>
          <w:u w:val="none"/>
        </w:rPr>
      </w:pPr>
    </w:p>
    <w:p w14:paraId="3F11CE75" w14:textId="77777777" w:rsidR="00B44316" w:rsidRPr="00D529E0" w:rsidRDefault="00B44316" w:rsidP="00574317">
      <w:pPr>
        <w:pStyle w:val="Corpodetexto"/>
        <w:ind w:right="-2"/>
        <w:jc w:val="center"/>
        <w:rPr>
          <w:rFonts w:ascii="Arial" w:hAnsi="Arial" w:cs="Arial"/>
          <w:sz w:val="22"/>
          <w:szCs w:val="22"/>
          <w:u w:val="none"/>
        </w:rPr>
      </w:pPr>
    </w:p>
    <w:p w14:paraId="43A3457B" w14:textId="77777777" w:rsidR="001E46F4" w:rsidRDefault="001E46F4" w:rsidP="00574317">
      <w:pPr>
        <w:autoSpaceDE w:val="0"/>
        <w:autoSpaceDN w:val="0"/>
        <w:adjustRightInd w:val="0"/>
        <w:ind w:right="-2"/>
        <w:jc w:val="both"/>
        <w:rPr>
          <w:rFonts w:ascii="Arial" w:hAnsi="Arial" w:cs="Arial"/>
          <w:sz w:val="22"/>
          <w:szCs w:val="22"/>
        </w:rPr>
      </w:pPr>
    </w:p>
    <w:p w14:paraId="0A19ABAA" w14:textId="77777777" w:rsidR="00706CCE" w:rsidRDefault="00706CCE" w:rsidP="00574317">
      <w:pPr>
        <w:autoSpaceDE w:val="0"/>
        <w:autoSpaceDN w:val="0"/>
        <w:adjustRightInd w:val="0"/>
        <w:ind w:right="-2"/>
        <w:jc w:val="both"/>
        <w:rPr>
          <w:rFonts w:ascii="Arial" w:hAnsi="Arial" w:cs="Arial"/>
          <w:sz w:val="22"/>
          <w:szCs w:val="22"/>
        </w:rPr>
      </w:pPr>
    </w:p>
    <w:p w14:paraId="18AC6F9C" w14:textId="77777777" w:rsidR="00706CCE" w:rsidRDefault="00706CCE" w:rsidP="00574317">
      <w:pPr>
        <w:autoSpaceDE w:val="0"/>
        <w:autoSpaceDN w:val="0"/>
        <w:adjustRightInd w:val="0"/>
        <w:ind w:right="-2"/>
        <w:jc w:val="both"/>
        <w:rPr>
          <w:rFonts w:ascii="Arial" w:hAnsi="Arial" w:cs="Arial"/>
          <w:sz w:val="22"/>
          <w:szCs w:val="22"/>
        </w:rPr>
      </w:pPr>
    </w:p>
    <w:p w14:paraId="1CE00944" w14:textId="77777777" w:rsidR="009F5A93" w:rsidRDefault="009F5A93" w:rsidP="00574317">
      <w:pPr>
        <w:autoSpaceDE w:val="0"/>
        <w:autoSpaceDN w:val="0"/>
        <w:adjustRightInd w:val="0"/>
        <w:ind w:right="-2"/>
        <w:jc w:val="both"/>
        <w:rPr>
          <w:rFonts w:ascii="Arial" w:hAnsi="Arial" w:cs="Arial"/>
          <w:sz w:val="22"/>
          <w:szCs w:val="22"/>
        </w:rPr>
      </w:pPr>
    </w:p>
    <w:p w14:paraId="17E869D4" w14:textId="77777777" w:rsidR="00D104D4" w:rsidRDefault="00D104D4" w:rsidP="00574317">
      <w:pPr>
        <w:autoSpaceDE w:val="0"/>
        <w:autoSpaceDN w:val="0"/>
        <w:adjustRightInd w:val="0"/>
        <w:ind w:right="-2"/>
        <w:jc w:val="both"/>
        <w:rPr>
          <w:rFonts w:ascii="Arial" w:hAnsi="Arial" w:cs="Arial"/>
          <w:sz w:val="22"/>
          <w:szCs w:val="22"/>
        </w:rPr>
      </w:pPr>
    </w:p>
    <w:p w14:paraId="21F3B972" w14:textId="77777777" w:rsidR="009F5A93" w:rsidRDefault="009F5A93" w:rsidP="00574317">
      <w:pPr>
        <w:autoSpaceDE w:val="0"/>
        <w:autoSpaceDN w:val="0"/>
        <w:adjustRightInd w:val="0"/>
        <w:ind w:right="-2"/>
        <w:jc w:val="both"/>
        <w:rPr>
          <w:rFonts w:ascii="Arial" w:hAnsi="Arial" w:cs="Arial"/>
          <w:sz w:val="22"/>
          <w:szCs w:val="22"/>
        </w:rPr>
      </w:pPr>
    </w:p>
    <w:p w14:paraId="52EE9248" w14:textId="77777777" w:rsidR="00706CCE" w:rsidRDefault="00706CCE" w:rsidP="00574317">
      <w:pPr>
        <w:autoSpaceDE w:val="0"/>
        <w:autoSpaceDN w:val="0"/>
        <w:adjustRightInd w:val="0"/>
        <w:ind w:right="-2"/>
        <w:jc w:val="both"/>
        <w:rPr>
          <w:rFonts w:ascii="Arial" w:hAnsi="Arial" w:cs="Arial"/>
          <w:sz w:val="22"/>
          <w:szCs w:val="22"/>
        </w:rPr>
      </w:pPr>
    </w:p>
    <w:p w14:paraId="255D3B8C" w14:textId="77777777" w:rsidR="00706CCE" w:rsidRDefault="00706CCE" w:rsidP="00574317">
      <w:pPr>
        <w:autoSpaceDE w:val="0"/>
        <w:autoSpaceDN w:val="0"/>
        <w:adjustRightInd w:val="0"/>
        <w:ind w:right="-2"/>
        <w:jc w:val="both"/>
        <w:rPr>
          <w:rFonts w:ascii="Arial" w:hAnsi="Arial" w:cs="Arial"/>
          <w:sz w:val="22"/>
          <w:szCs w:val="22"/>
        </w:rPr>
      </w:pPr>
    </w:p>
    <w:p w14:paraId="297E54CA" w14:textId="77777777" w:rsidR="00706CCE" w:rsidRDefault="00706CCE" w:rsidP="00574317">
      <w:pPr>
        <w:autoSpaceDE w:val="0"/>
        <w:autoSpaceDN w:val="0"/>
        <w:adjustRightInd w:val="0"/>
        <w:ind w:right="-2"/>
        <w:jc w:val="both"/>
        <w:rPr>
          <w:rFonts w:ascii="Arial" w:hAnsi="Arial" w:cs="Arial"/>
          <w:sz w:val="22"/>
          <w:szCs w:val="22"/>
        </w:rPr>
      </w:pPr>
    </w:p>
    <w:p w14:paraId="3E276366" w14:textId="77777777" w:rsidR="00706CCE" w:rsidRPr="00600ADA" w:rsidRDefault="00706CCE" w:rsidP="00706CCE">
      <w:pPr>
        <w:autoSpaceDE w:val="0"/>
        <w:autoSpaceDN w:val="0"/>
        <w:adjustRightInd w:val="0"/>
        <w:jc w:val="center"/>
        <w:rPr>
          <w:rFonts w:ascii="Arial" w:hAnsi="Arial" w:cs="Arial"/>
          <w:b/>
          <w:bCs/>
          <w:sz w:val="22"/>
          <w:szCs w:val="22"/>
        </w:rPr>
      </w:pPr>
      <w:bookmarkStart w:id="12" w:name="_Hlk195261443"/>
      <w:r w:rsidRPr="00600ADA">
        <w:rPr>
          <w:rFonts w:ascii="Arial" w:hAnsi="Arial" w:cs="Arial"/>
          <w:b/>
          <w:bCs/>
          <w:sz w:val="22"/>
          <w:szCs w:val="22"/>
        </w:rPr>
        <w:t>ANEXO X</w:t>
      </w:r>
    </w:p>
    <w:p w14:paraId="081D219D" w14:textId="77777777" w:rsidR="00706CCE" w:rsidRPr="00E63A42" w:rsidRDefault="00706CCE" w:rsidP="00706CCE">
      <w:pPr>
        <w:jc w:val="center"/>
        <w:rPr>
          <w:rFonts w:ascii="Arial" w:hAnsi="Arial" w:cs="Arial"/>
          <w:b/>
          <w:bCs/>
          <w:sz w:val="22"/>
          <w:szCs w:val="22"/>
        </w:rPr>
      </w:pPr>
    </w:p>
    <w:p w14:paraId="609F4A8B" w14:textId="77777777" w:rsidR="00706CCE" w:rsidRPr="00E63A42" w:rsidRDefault="00706CCE" w:rsidP="00706CCE">
      <w:pPr>
        <w:jc w:val="center"/>
        <w:rPr>
          <w:rFonts w:ascii="Arial" w:hAnsi="Arial" w:cs="Arial"/>
          <w:b/>
          <w:bCs/>
          <w:sz w:val="22"/>
          <w:szCs w:val="22"/>
        </w:rPr>
      </w:pPr>
    </w:p>
    <w:p w14:paraId="59FB8D69" w14:textId="77777777" w:rsidR="00706CCE" w:rsidRDefault="00706CCE" w:rsidP="00706CCE">
      <w:pPr>
        <w:jc w:val="center"/>
        <w:rPr>
          <w:rFonts w:ascii="Arial" w:hAnsi="Arial" w:cs="Arial"/>
          <w:b/>
          <w:sz w:val="22"/>
          <w:szCs w:val="22"/>
        </w:rPr>
      </w:pPr>
      <w:r w:rsidRPr="0014586C">
        <w:rPr>
          <w:rFonts w:ascii="Arial" w:hAnsi="Arial" w:cs="Arial"/>
          <w:b/>
          <w:sz w:val="22"/>
          <w:szCs w:val="22"/>
        </w:rPr>
        <w:t>DECLARAÇÃO DE CONTRATOS COM ADMINISTRAÇÃO PÚBLICA</w:t>
      </w:r>
    </w:p>
    <w:p w14:paraId="226CE9F6" w14:textId="77777777" w:rsidR="00706CCE" w:rsidRDefault="00706CCE" w:rsidP="00706CCE">
      <w:pPr>
        <w:jc w:val="center"/>
        <w:rPr>
          <w:rFonts w:ascii="Arial" w:hAnsi="Arial" w:cs="Arial"/>
          <w:b/>
          <w:sz w:val="22"/>
          <w:szCs w:val="22"/>
        </w:rPr>
      </w:pPr>
    </w:p>
    <w:p w14:paraId="47583CA9" w14:textId="77777777" w:rsidR="00706CCE" w:rsidRDefault="00706CCE" w:rsidP="00706CCE">
      <w:pPr>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706CCE">
      <w:pPr>
        <w:jc w:val="both"/>
        <w:rPr>
          <w:rFonts w:ascii="Arial" w:hAnsi="Arial" w:cs="Arial"/>
          <w:b/>
          <w:bCs/>
          <w:sz w:val="22"/>
          <w:szCs w:val="22"/>
        </w:rPr>
      </w:pPr>
    </w:p>
    <w:p w14:paraId="1106EF85" w14:textId="77777777" w:rsidR="00706CCE" w:rsidRPr="00E63A42" w:rsidRDefault="00706CCE" w:rsidP="00706CCE">
      <w:pPr>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706CCE">
      <w:pPr>
        <w:jc w:val="both"/>
        <w:rPr>
          <w:rFonts w:ascii="Arial" w:hAnsi="Arial" w:cs="Arial"/>
          <w:bCs/>
          <w:sz w:val="22"/>
          <w:szCs w:val="22"/>
        </w:rPr>
      </w:pPr>
    </w:p>
    <w:p w14:paraId="1F2EBA9F" w14:textId="77777777" w:rsidR="00706CCE" w:rsidRPr="00E63A42" w:rsidRDefault="00706CCE" w:rsidP="00706CCE">
      <w:pPr>
        <w:jc w:val="both"/>
        <w:rPr>
          <w:rFonts w:ascii="Arial" w:hAnsi="Arial" w:cs="Arial"/>
          <w:bCs/>
          <w:sz w:val="22"/>
          <w:szCs w:val="22"/>
        </w:rPr>
      </w:pPr>
    </w:p>
    <w:p w14:paraId="5EBA3675" w14:textId="77777777" w:rsidR="00706CCE" w:rsidRPr="00E63A42" w:rsidRDefault="00706CCE" w:rsidP="00706CCE">
      <w:pPr>
        <w:jc w:val="both"/>
        <w:rPr>
          <w:rFonts w:ascii="Arial" w:hAnsi="Arial" w:cs="Arial"/>
          <w:bCs/>
          <w:sz w:val="22"/>
          <w:szCs w:val="22"/>
        </w:rPr>
      </w:pPr>
    </w:p>
    <w:p w14:paraId="28C81866" w14:textId="511E7CC9" w:rsidR="00706CCE" w:rsidRDefault="00706CCE" w:rsidP="00706CCE">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N.° </w:t>
      </w:r>
      <w:r w:rsidR="005A309A">
        <w:rPr>
          <w:rFonts w:ascii="Arial" w:hAnsi="Arial" w:cs="Arial"/>
          <w:b/>
          <w:bCs/>
          <w:sz w:val="22"/>
          <w:szCs w:val="22"/>
        </w:rPr>
        <w:t>015</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5A309A">
        <w:rPr>
          <w:rFonts w:ascii="Arial" w:hAnsi="Arial" w:cs="Arial"/>
          <w:b/>
          <w:bCs/>
          <w:sz w:val="22"/>
          <w:szCs w:val="22"/>
        </w:rPr>
        <w:t>1</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4B883CA3" w14:textId="77777777" w:rsidR="009F4D69" w:rsidRDefault="009F4D69" w:rsidP="00706CCE">
      <w:pPr>
        <w:pStyle w:val="Corpodetexto2"/>
        <w:spacing w:after="0" w:line="240" w:lineRule="auto"/>
        <w:ind w:firstLine="851"/>
        <w:jc w:val="both"/>
        <w:rPr>
          <w:rFonts w:ascii="Arial" w:hAnsi="Arial" w:cs="Arial"/>
          <w:bCs/>
          <w:sz w:val="22"/>
          <w:szCs w:val="22"/>
        </w:rPr>
      </w:pPr>
    </w:p>
    <w:p w14:paraId="279D43CB" w14:textId="45BA8F14" w:rsidR="009F4D69" w:rsidRDefault="009F4D69" w:rsidP="003330B9">
      <w:pPr>
        <w:pStyle w:val="Corpodetexto2"/>
        <w:spacing w:after="0" w:line="240" w:lineRule="auto"/>
        <w:jc w:val="both"/>
        <w:rPr>
          <w:rFonts w:ascii="Arial" w:hAnsi="Arial" w:cs="Arial"/>
          <w:bCs/>
          <w:sz w:val="22"/>
          <w:szCs w:val="22"/>
        </w:rPr>
      </w:pPr>
      <w:r>
        <w:rPr>
          <w:rFonts w:ascii="Arial" w:hAnsi="Arial" w:cs="Arial"/>
          <w:bCs/>
          <w:sz w:val="22"/>
          <w:szCs w:val="22"/>
        </w:rPr>
        <w:t xml:space="preserve">(   </w:t>
      </w:r>
      <w:r w:rsidR="003330B9">
        <w:rPr>
          <w:rFonts w:ascii="Arial" w:hAnsi="Arial" w:cs="Arial"/>
          <w:bCs/>
          <w:sz w:val="22"/>
          <w:szCs w:val="22"/>
        </w:rPr>
        <w:t xml:space="preserve">  </w:t>
      </w:r>
      <w:r>
        <w:rPr>
          <w:rFonts w:ascii="Arial" w:hAnsi="Arial" w:cs="Arial"/>
          <w:bCs/>
          <w:sz w:val="22"/>
          <w:szCs w:val="22"/>
        </w:rPr>
        <w:t xml:space="preserve"> ) não se enquadra como ME/EPP, </w:t>
      </w:r>
      <w:r w:rsidR="00FD2049">
        <w:rPr>
          <w:rFonts w:ascii="Arial" w:hAnsi="Arial" w:cs="Arial"/>
          <w:bCs/>
          <w:sz w:val="22"/>
          <w:szCs w:val="22"/>
        </w:rPr>
        <w:t>empresa do tipo DEMAIS/OUTRAS</w:t>
      </w:r>
      <w:r>
        <w:rPr>
          <w:rFonts w:ascii="Arial" w:hAnsi="Arial" w:cs="Arial"/>
          <w:bCs/>
          <w:sz w:val="22"/>
          <w:szCs w:val="22"/>
        </w:rPr>
        <w:t>.</w:t>
      </w:r>
    </w:p>
    <w:p w14:paraId="1F5CB821" w14:textId="77777777" w:rsidR="00706CCE" w:rsidRDefault="00706CCE" w:rsidP="00706CCE">
      <w:pPr>
        <w:pStyle w:val="Corpodetexto2"/>
        <w:spacing w:after="0" w:line="240" w:lineRule="auto"/>
        <w:ind w:firstLine="851"/>
        <w:jc w:val="both"/>
        <w:rPr>
          <w:rFonts w:ascii="Arial" w:hAnsi="Arial" w:cs="Arial"/>
          <w:bCs/>
          <w:sz w:val="22"/>
          <w:szCs w:val="22"/>
        </w:rPr>
      </w:pPr>
    </w:p>
    <w:p w14:paraId="0E2A5BB9" w14:textId="396B314C" w:rsidR="00FD2049" w:rsidRDefault="00FD2049" w:rsidP="00FD2049">
      <w:pPr>
        <w:pStyle w:val="Corpodetexto2"/>
        <w:spacing w:after="0" w:line="240" w:lineRule="auto"/>
        <w:jc w:val="both"/>
        <w:rPr>
          <w:rFonts w:ascii="Arial" w:hAnsi="Arial" w:cs="Arial"/>
          <w:bCs/>
          <w:sz w:val="22"/>
          <w:szCs w:val="22"/>
        </w:rPr>
      </w:pPr>
      <w:r>
        <w:rPr>
          <w:rFonts w:ascii="Arial" w:hAnsi="Arial" w:cs="Arial"/>
          <w:bCs/>
          <w:sz w:val="22"/>
          <w:szCs w:val="22"/>
        </w:rPr>
        <w:t>Ou</w:t>
      </w:r>
    </w:p>
    <w:p w14:paraId="2C696D69" w14:textId="77777777" w:rsidR="00FD2049" w:rsidRDefault="00FD2049" w:rsidP="00706CCE">
      <w:pPr>
        <w:pStyle w:val="Corpodetexto2"/>
        <w:spacing w:after="0" w:line="240" w:lineRule="auto"/>
        <w:ind w:firstLine="851"/>
        <w:jc w:val="both"/>
        <w:rPr>
          <w:rFonts w:ascii="Arial" w:hAnsi="Arial" w:cs="Arial"/>
          <w:bCs/>
          <w:sz w:val="22"/>
          <w:szCs w:val="22"/>
        </w:rPr>
      </w:pPr>
    </w:p>
    <w:p w14:paraId="6D928E68" w14:textId="7A3593B2"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     )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administração pública</w:t>
      </w:r>
      <w:r w:rsidR="003330B9">
        <w:rPr>
          <w:rFonts w:ascii="Arial" w:hAnsi="Arial" w:cs="Arial"/>
          <w:bCs/>
          <w:sz w:val="22"/>
          <w:szCs w:val="22"/>
        </w:rPr>
        <w:t xml:space="preserve">, </w:t>
      </w:r>
      <w:r w:rsidR="00184BED">
        <w:rPr>
          <w:rFonts w:ascii="Arial" w:hAnsi="Arial" w:cs="Arial"/>
          <w:bCs/>
          <w:sz w:val="22"/>
          <w:szCs w:val="22"/>
        </w:rPr>
        <w:t>atualmente; ´</w:t>
      </w:r>
    </w:p>
    <w:p w14:paraId="2A6E0BFE" w14:textId="77777777" w:rsidR="00706CCE" w:rsidRDefault="00706CCE" w:rsidP="00706CCE">
      <w:pPr>
        <w:pStyle w:val="Corpodetexto2"/>
        <w:spacing w:after="0" w:line="240" w:lineRule="auto"/>
        <w:jc w:val="both"/>
        <w:rPr>
          <w:rFonts w:ascii="Arial" w:hAnsi="Arial" w:cs="Arial"/>
          <w:bCs/>
          <w:sz w:val="22"/>
          <w:szCs w:val="22"/>
        </w:rPr>
      </w:pPr>
    </w:p>
    <w:p w14:paraId="5ACECB71"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Ou,</w:t>
      </w:r>
    </w:p>
    <w:p w14:paraId="4A5F826B" w14:textId="77777777" w:rsidR="00706CCE" w:rsidRDefault="00706CCE" w:rsidP="00706CCE">
      <w:pPr>
        <w:pStyle w:val="Corpodetexto2"/>
        <w:spacing w:after="0" w:line="240" w:lineRule="auto"/>
        <w:jc w:val="both"/>
        <w:rPr>
          <w:rFonts w:ascii="Arial" w:hAnsi="Arial" w:cs="Arial"/>
          <w:bCs/>
          <w:sz w:val="22"/>
          <w:szCs w:val="22"/>
        </w:rPr>
      </w:pPr>
    </w:p>
    <w:p w14:paraId="4D1B30F1" w14:textId="1110D6A4"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w:t>
      </w:r>
      <w:r>
        <w:rPr>
          <w:rFonts w:ascii="Arial" w:hAnsi="Arial" w:cs="Arial"/>
          <w:bCs/>
          <w:sz w:val="22"/>
          <w:szCs w:val="22"/>
        </w:rPr>
        <w:t xml:space="preserve">     </w:t>
      </w:r>
      <w:r w:rsidRPr="00883130">
        <w:rPr>
          <w:rFonts w:ascii="Arial" w:hAnsi="Arial" w:cs="Arial"/>
          <w:bCs/>
          <w:sz w:val="22"/>
          <w:szCs w:val="22"/>
        </w:rPr>
        <w:t xml:space="preserve">) possui </w:t>
      </w:r>
      <w:r w:rsidR="004B1370">
        <w:rPr>
          <w:rFonts w:ascii="Arial" w:hAnsi="Arial" w:cs="Arial"/>
          <w:bCs/>
          <w:sz w:val="22"/>
          <w:szCs w:val="22"/>
        </w:rPr>
        <w:t>____</w:t>
      </w:r>
      <w:r>
        <w:rPr>
          <w:rFonts w:ascii="Arial" w:hAnsi="Arial" w:cs="Arial"/>
          <w:bCs/>
          <w:sz w:val="22"/>
          <w:szCs w:val="22"/>
        </w:rPr>
        <w:t xml:space="preserve"> ( ) </w:t>
      </w:r>
      <w:r w:rsidRPr="00883130">
        <w:rPr>
          <w:rFonts w:ascii="Arial" w:hAnsi="Arial" w:cs="Arial"/>
          <w:bCs/>
          <w:sz w:val="22"/>
          <w:szCs w:val="22"/>
        </w:rPr>
        <w:t>contratos</w:t>
      </w:r>
      <w:r>
        <w:rPr>
          <w:rFonts w:ascii="Arial" w:hAnsi="Arial" w:cs="Arial"/>
          <w:bCs/>
          <w:sz w:val="22"/>
          <w:szCs w:val="22"/>
        </w:rPr>
        <w:t>, com a administração pública,</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w:t>
      </w:r>
      <w:r w:rsidR="004B1370">
        <w:rPr>
          <w:rFonts w:ascii="Arial" w:hAnsi="Arial" w:cs="Arial"/>
          <w:bCs/>
          <w:sz w:val="22"/>
          <w:szCs w:val="22"/>
        </w:rPr>
        <w:t>___</w:t>
      </w:r>
      <w:r w:rsidRPr="00883130">
        <w:rPr>
          <w:rFonts w:ascii="Arial" w:hAnsi="Arial" w:cs="Arial"/>
          <w:bCs/>
          <w:sz w:val="22"/>
          <w:szCs w:val="22"/>
        </w:rPr>
        <w:t>,</w:t>
      </w:r>
      <w:r>
        <w:rPr>
          <w:rFonts w:ascii="Arial" w:hAnsi="Arial" w:cs="Arial"/>
          <w:bCs/>
          <w:sz w:val="22"/>
          <w:szCs w:val="22"/>
        </w:rPr>
        <w:t>( ).</w:t>
      </w:r>
    </w:p>
    <w:p w14:paraId="273160DF" w14:textId="77777777" w:rsidR="00706CCE" w:rsidRDefault="00706CCE" w:rsidP="00706CCE">
      <w:pPr>
        <w:pStyle w:val="Corpodetexto2"/>
        <w:spacing w:after="0" w:line="240" w:lineRule="auto"/>
        <w:jc w:val="both"/>
        <w:rPr>
          <w:rFonts w:ascii="Arial" w:hAnsi="Arial" w:cs="Arial"/>
          <w:bCs/>
          <w:sz w:val="22"/>
          <w:szCs w:val="22"/>
        </w:rPr>
      </w:pPr>
    </w:p>
    <w:p w14:paraId="2C5E2441" w14:textId="77777777"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706CCE">
      <w:pPr>
        <w:pStyle w:val="Corpodetexto2"/>
        <w:spacing w:after="0" w:line="240" w:lineRule="auto"/>
        <w:jc w:val="both"/>
        <w:rPr>
          <w:rFonts w:ascii="Arial" w:hAnsi="Arial" w:cs="Arial"/>
          <w:bCs/>
          <w:sz w:val="22"/>
          <w:szCs w:val="22"/>
        </w:rPr>
      </w:pPr>
    </w:p>
    <w:p w14:paraId="7B671EE9"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E19C23C"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7D3D5FB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368E1393"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391C074"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Contrato n.º xx/ano; (objeto resumido), valor R$: xx,xx (xxxxx), na cidade de xxx/uf.</w:t>
      </w:r>
    </w:p>
    <w:p w14:paraId="0990D1A6" w14:textId="77777777" w:rsidR="00706CCE" w:rsidRPr="00E63A42" w:rsidRDefault="00706CCE" w:rsidP="00706CCE">
      <w:pPr>
        <w:pStyle w:val="Corpodetexto2"/>
        <w:spacing w:after="0" w:line="240" w:lineRule="auto"/>
        <w:ind w:firstLine="708"/>
        <w:rPr>
          <w:rFonts w:ascii="Arial" w:hAnsi="Arial" w:cs="Arial"/>
          <w:bCs/>
          <w:sz w:val="22"/>
          <w:szCs w:val="22"/>
        </w:rPr>
      </w:pPr>
    </w:p>
    <w:p w14:paraId="13C786ED" w14:textId="77777777" w:rsidR="00706CCE" w:rsidRPr="00E63A42" w:rsidRDefault="00706CCE" w:rsidP="00706CCE">
      <w:pPr>
        <w:pStyle w:val="Corpodetexto2"/>
        <w:spacing w:after="0" w:line="240" w:lineRule="auto"/>
        <w:ind w:firstLine="708"/>
        <w:rPr>
          <w:rFonts w:ascii="Arial" w:hAnsi="Arial" w:cs="Arial"/>
          <w:bCs/>
          <w:sz w:val="22"/>
          <w:szCs w:val="22"/>
        </w:rPr>
      </w:pPr>
    </w:p>
    <w:p w14:paraId="688FFFB9" w14:textId="10BC219B" w:rsidR="00706CCE" w:rsidRPr="00E63A42" w:rsidRDefault="00706CCE" w:rsidP="00706CCE">
      <w:pPr>
        <w:pStyle w:val="Corpodetexto2"/>
        <w:spacing w:after="0" w:line="240" w:lineRule="auto"/>
        <w:ind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r>
        <w:rPr>
          <w:rFonts w:ascii="Arial" w:hAnsi="Arial" w:cs="Arial"/>
          <w:bCs/>
          <w:sz w:val="22"/>
          <w:szCs w:val="22"/>
        </w:rPr>
        <w:t>xx</w:t>
      </w:r>
      <w:r w:rsidRPr="00883130">
        <w:rPr>
          <w:rFonts w:ascii="Arial" w:hAnsi="Arial" w:cs="Arial"/>
          <w:bCs/>
          <w:sz w:val="22"/>
          <w:szCs w:val="22"/>
        </w:rPr>
        <w:t xml:space="preserve"> de </w:t>
      </w:r>
      <w:r>
        <w:rPr>
          <w:rFonts w:ascii="Arial" w:hAnsi="Arial" w:cs="Arial"/>
          <w:bCs/>
          <w:sz w:val="22"/>
          <w:szCs w:val="22"/>
        </w:rPr>
        <w:t xml:space="preserve">xxxxx </w:t>
      </w:r>
      <w:r w:rsidRPr="00883130">
        <w:rPr>
          <w:rFonts w:ascii="Arial" w:hAnsi="Arial" w:cs="Arial"/>
          <w:bCs/>
          <w:sz w:val="22"/>
          <w:szCs w:val="22"/>
        </w:rPr>
        <w:t>de 202</w:t>
      </w:r>
      <w:r w:rsidR="005A309A">
        <w:rPr>
          <w:rFonts w:ascii="Arial" w:hAnsi="Arial" w:cs="Arial"/>
          <w:bCs/>
          <w:sz w:val="22"/>
          <w:szCs w:val="22"/>
        </w:rPr>
        <w:t>6</w:t>
      </w:r>
    </w:p>
    <w:p w14:paraId="77523CF0" w14:textId="77777777" w:rsidR="00706CCE" w:rsidRPr="00E63A42" w:rsidRDefault="00706CCE" w:rsidP="00706CCE">
      <w:pPr>
        <w:pStyle w:val="Corpodetexto2"/>
        <w:spacing w:after="0" w:line="240" w:lineRule="auto"/>
        <w:ind w:firstLine="708"/>
        <w:rPr>
          <w:rFonts w:ascii="Arial" w:hAnsi="Arial" w:cs="Arial"/>
          <w:bCs/>
          <w:sz w:val="22"/>
          <w:szCs w:val="22"/>
        </w:rPr>
      </w:pPr>
    </w:p>
    <w:p w14:paraId="28F8B023" w14:textId="77777777" w:rsidR="00706CCE" w:rsidRPr="00E63A42" w:rsidRDefault="00706CCE" w:rsidP="00706CCE">
      <w:pPr>
        <w:pStyle w:val="Corpodetexto2"/>
        <w:spacing w:after="0" w:line="240" w:lineRule="auto"/>
        <w:ind w:firstLine="708"/>
        <w:rPr>
          <w:rFonts w:ascii="Arial" w:hAnsi="Arial" w:cs="Arial"/>
          <w:bCs/>
          <w:sz w:val="22"/>
          <w:szCs w:val="22"/>
        </w:rPr>
      </w:pPr>
    </w:p>
    <w:p w14:paraId="6789E662"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706CCE">
      <w:pPr>
        <w:pStyle w:val="Corpodetexto2"/>
        <w:spacing w:after="0" w:line="240" w:lineRule="auto"/>
        <w:ind w:firstLine="708"/>
        <w:jc w:val="center"/>
        <w:rPr>
          <w:rFonts w:ascii="Arial" w:hAnsi="Arial" w:cs="Arial"/>
          <w:bCs/>
          <w:sz w:val="22"/>
          <w:szCs w:val="22"/>
        </w:rPr>
      </w:pPr>
    </w:p>
    <w:p w14:paraId="0BB6CC5E" w14:textId="77777777" w:rsidR="00706CCE" w:rsidRPr="00E63A42" w:rsidRDefault="00706CCE" w:rsidP="00706CCE">
      <w:pPr>
        <w:pStyle w:val="Corpodetexto2"/>
        <w:spacing w:after="0" w:line="240" w:lineRule="auto"/>
        <w:ind w:firstLine="708"/>
        <w:jc w:val="center"/>
        <w:rPr>
          <w:rFonts w:ascii="Arial" w:hAnsi="Arial" w:cs="Arial"/>
          <w:bCs/>
          <w:sz w:val="22"/>
          <w:szCs w:val="22"/>
        </w:rPr>
      </w:pPr>
    </w:p>
    <w:p w14:paraId="4892F9E9" w14:textId="33738EA3" w:rsidR="001164FE" w:rsidRDefault="001164FE" w:rsidP="001164FE">
      <w:pPr>
        <w:jc w:val="both"/>
        <w:rPr>
          <w:rFonts w:ascii="Arial" w:hAnsi="Arial" w:cs="Arial"/>
          <w:b/>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w:t>
      </w:r>
      <w:r w:rsidR="008555E3">
        <w:rPr>
          <w:rFonts w:ascii="Arial" w:hAnsi="Arial" w:cs="Arial"/>
          <w:b/>
          <w:sz w:val="22"/>
          <w:szCs w:val="22"/>
        </w:rPr>
        <w:t>,</w:t>
      </w:r>
      <w:r w:rsidR="00471708">
        <w:rPr>
          <w:rFonts w:ascii="Arial" w:hAnsi="Arial" w:cs="Arial"/>
          <w:b/>
          <w:sz w:val="22"/>
          <w:szCs w:val="22"/>
        </w:rPr>
        <w:t xml:space="preserve"> e</w:t>
      </w:r>
      <w:r>
        <w:rPr>
          <w:rFonts w:ascii="Arial" w:hAnsi="Arial" w:cs="Arial"/>
          <w:b/>
          <w:sz w:val="22"/>
          <w:szCs w:val="22"/>
        </w:rPr>
        <w:t xml:space="preserve"> </w:t>
      </w:r>
      <w:r w:rsidR="008555E3">
        <w:rPr>
          <w:rFonts w:ascii="Arial" w:hAnsi="Arial" w:cs="Arial"/>
          <w:b/>
          <w:sz w:val="22"/>
          <w:szCs w:val="22"/>
        </w:rPr>
        <w:t xml:space="preserve">para </w:t>
      </w:r>
      <w:r>
        <w:rPr>
          <w:rFonts w:ascii="Arial" w:hAnsi="Arial" w:cs="Arial"/>
          <w:b/>
          <w:sz w:val="22"/>
          <w:szCs w:val="22"/>
        </w:rPr>
        <w:t xml:space="preserve">preferência de contratação caso </w:t>
      </w:r>
      <w:r w:rsidR="00471708">
        <w:rPr>
          <w:rFonts w:ascii="Arial" w:hAnsi="Arial" w:cs="Arial"/>
          <w:b/>
          <w:sz w:val="22"/>
          <w:szCs w:val="22"/>
        </w:rPr>
        <w:t xml:space="preserve">edital </w:t>
      </w:r>
      <w:r w:rsidR="00DC5934">
        <w:rPr>
          <w:rFonts w:ascii="Arial" w:hAnsi="Arial" w:cs="Arial"/>
          <w:b/>
          <w:sz w:val="22"/>
          <w:szCs w:val="22"/>
        </w:rPr>
        <w:t>traga</w:t>
      </w:r>
      <w:r w:rsidR="00471708">
        <w:rPr>
          <w:rFonts w:ascii="Arial" w:hAnsi="Arial" w:cs="Arial"/>
          <w:b/>
          <w:sz w:val="22"/>
          <w:szCs w:val="22"/>
        </w:rPr>
        <w:t xml:space="preserve"> o </w:t>
      </w:r>
      <w:r w:rsidR="005A309A">
        <w:rPr>
          <w:rFonts w:ascii="Arial" w:hAnsi="Arial" w:cs="Arial"/>
          <w:b/>
          <w:sz w:val="22"/>
          <w:szCs w:val="22"/>
        </w:rPr>
        <w:t>efeito do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p>
    <w:p w14:paraId="6F8D22B4" w14:textId="77777777" w:rsidR="001164FE" w:rsidRDefault="001164FE" w:rsidP="001164FE">
      <w:pPr>
        <w:jc w:val="both"/>
        <w:rPr>
          <w:rFonts w:ascii="Arial" w:hAnsi="Arial" w:cs="Arial"/>
          <w:b/>
          <w:sz w:val="22"/>
          <w:szCs w:val="22"/>
        </w:rPr>
      </w:pPr>
    </w:p>
    <w:bookmarkEnd w:id="12"/>
    <w:p w14:paraId="721E23AD" w14:textId="7CEA1BDE" w:rsidR="001164FE" w:rsidRPr="00D529E0" w:rsidRDefault="001164FE" w:rsidP="001164FE">
      <w:pPr>
        <w:jc w:val="both"/>
        <w:rPr>
          <w:rFonts w:ascii="Arial" w:hAnsi="Arial" w:cs="Arial"/>
          <w:sz w:val="22"/>
          <w:szCs w:val="22"/>
        </w:rPr>
      </w:pPr>
    </w:p>
    <w:sectPr w:rsidR="001164FE" w:rsidRPr="00D529E0" w:rsidSect="005C597F">
      <w:headerReference w:type="default" r:id="rId42"/>
      <w:footerReference w:type="default" r:id="rId43"/>
      <w:pgSz w:w="11906" w:h="16838" w:code="9"/>
      <w:pgMar w:top="1843" w:right="566" w:bottom="709"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C5FC" w14:textId="77777777" w:rsidR="000E64D1" w:rsidRDefault="000E64D1" w:rsidP="00F3098C">
      <w:r>
        <w:separator/>
      </w:r>
    </w:p>
  </w:endnote>
  <w:endnote w:type="continuationSeparator" w:id="0">
    <w:p w14:paraId="48521606" w14:textId="77777777" w:rsidR="000E64D1" w:rsidRDefault="000E64D1"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574317" w:rsidRDefault="00574317" w:rsidP="00574317">
    <w:pPr>
      <w:pStyle w:val="Rodap"/>
      <w:jc w:val="center"/>
    </w:pPr>
    <w:r>
      <w:t xml:space="preserve">Avenida João Selvirio de Souza, 997, Centro, </w:t>
    </w:r>
    <w:r w:rsidR="00D529E0">
      <w:t>Selvíria</w:t>
    </w:r>
    <w:r>
      <w:t xml:space="preserve">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4C04" w14:textId="77777777" w:rsidR="000E64D1" w:rsidRDefault="000E64D1" w:rsidP="00F3098C">
      <w:r>
        <w:separator/>
      </w:r>
    </w:p>
  </w:footnote>
  <w:footnote w:type="continuationSeparator" w:id="0">
    <w:p w14:paraId="47E9F9FD" w14:textId="77777777" w:rsidR="000E64D1" w:rsidRDefault="000E64D1"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BF0DD9" w:rsidRDefault="00EF3141"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5023933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7815"/>
      </v:shape>
    </w:pict>
  </w:numPicBullet>
  <w:abstractNum w:abstractNumId="0" w15:restartNumberingAfterBreak="0">
    <w:nsid w:val="01780E9C"/>
    <w:multiLevelType w:val="hybridMultilevel"/>
    <w:tmpl w:val="BBDEDD00"/>
    <w:lvl w:ilvl="0" w:tplc="E536E30C">
      <w:start w:val="1"/>
      <w:numFmt w:val="lowerLetter"/>
      <w:lvlText w:val="%1)"/>
      <w:lvlJc w:val="left"/>
      <w:pPr>
        <w:ind w:left="1429" w:hanging="360"/>
      </w:pPr>
      <w:rPr>
        <w:rFonts w:ascii="Arial" w:eastAsia="Times New Roman" w:hAnsi="Arial" w:cs="Arial"/>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2651E63"/>
    <w:multiLevelType w:val="hybridMultilevel"/>
    <w:tmpl w:val="DA8A869C"/>
    <w:lvl w:ilvl="0" w:tplc="FFFFFFFF">
      <w:start w:val="1"/>
      <w:numFmt w:val="lowerLetter"/>
      <w:lvlText w:val="%1)"/>
      <w:lvlJc w:val="left"/>
      <w:pPr>
        <w:tabs>
          <w:tab w:val="num" w:pos="403"/>
        </w:tabs>
        <w:ind w:left="403" w:hanging="405"/>
      </w:pPr>
      <w:rPr>
        <w:rFonts w:hint="default"/>
        <w:b w:val="0"/>
        <w:i w:val="0"/>
      </w:rPr>
    </w:lvl>
    <w:lvl w:ilvl="1" w:tplc="FFFFFFFF" w:tentative="1">
      <w:start w:val="1"/>
      <w:numFmt w:val="lowerLetter"/>
      <w:lvlText w:val="%2."/>
      <w:lvlJc w:val="left"/>
      <w:pPr>
        <w:tabs>
          <w:tab w:val="num" w:pos="1438"/>
        </w:tabs>
        <w:ind w:left="1438" w:hanging="360"/>
      </w:pPr>
    </w:lvl>
    <w:lvl w:ilvl="2" w:tplc="FFFFFFFF" w:tentative="1">
      <w:start w:val="1"/>
      <w:numFmt w:val="lowerRoman"/>
      <w:lvlText w:val="%3."/>
      <w:lvlJc w:val="right"/>
      <w:pPr>
        <w:tabs>
          <w:tab w:val="num" w:pos="2158"/>
        </w:tabs>
        <w:ind w:left="2158" w:hanging="180"/>
      </w:pPr>
    </w:lvl>
    <w:lvl w:ilvl="3" w:tplc="FFFFFFFF" w:tentative="1">
      <w:start w:val="1"/>
      <w:numFmt w:val="decimal"/>
      <w:lvlText w:val="%4."/>
      <w:lvlJc w:val="left"/>
      <w:pPr>
        <w:tabs>
          <w:tab w:val="num" w:pos="2878"/>
        </w:tabs>
        <w:ind w:left="2878" w:hanging="360"/>
      </w:pPr>
    </w:lvl>
    <w:lvl w:ilvl="4" w:tplc="FFFFFFFF" w:tentative="1">
      <w:start w:val="1"/>
      <w:numFmt w:val="lowerLetter"/>
      <w:lvlText w:val="%5."/>
      <w:lvlJc w:val="left"/>
      <w:pPr>
        <w:tabs>
          <w:tab w:val="num" w:pos="3598"/>
        </w:tabs>
        <w:ind w:left="3598" w:hanging="360"/>
      </w:pPr>
    </w:lvl>
    <w:lvl w:ilvl="5" w:tplc="FFFFFFFF" w:tentative="1">
      <w:start w:val="1"/>
      <w:numFmt w:val="lowerRoman"/>
      <w:lvlText w:val="%6."/>
      <w:lvlJc w:val="right"/>
      <w:pPr>
        <w:tabs>
          <w:tab w:val="num" w:pos="4318"/>
        </w:tabs>
        <w:ind w:left="4318" w:hanging="180"/>
      </w:pPr>
    </w:lvl>
    <w:lvl w:ilvl="6" w:tplc="FFFFFFFF" w:tentative="1">
      <w:start w:val="1"/>
      <w:numFmt w:val="decimal"/>
      <w:lvlText w:val="%7."/>
      <w:lvlJc w:val="left"/>
      <w:pPr>
        <w:tabs>
          <w:tab w:val="num" w:pos="5038"/>
        </w:tabs>
        <w:ind w:left="5038" w:hanging="360"/>
      </w:pPr>
    </w:lvl>
    <w:lvl w:ilvl="7" w:tplc="FFFFFFFF" w:tentative="1">
      <w:start w:val="1"/>
      <w:numFmt w:val="lowerLetter"/>
      <w:lvlText w:val="%8."/>
      <w:lvlJc w:val="left"/>
      <w:pPr>
        <w:tabs>
          <w:tab w:val="num" w:pos="5758"/>
        </w:tabs>
        <w:ind w:left="5758" w:hanging="360"/>
      </w:pPr>
    </w:lvl>
    <w:lvl w:ilvl="8" w:tplc="FFFFFFFF" w:tentative="1">
      <w:start w:val="1"/>
      <w:numFmt w:val="lowerRoman"/>
      <w:lvlText w:val="%9."/>
      <w:lvlJc w:val="right"/>
      <w:pPr>
        <w:tabs>
          <w:tab w:val="num" w:pos="6478"/>
        </w:tabs>
        <w:ind w:left="6478" w:hanging="180"/>
      </w:pPr>
    </w:lvl>
  </w:abstractNum>
  <w:abstractNum w:abstractNumId="2" w15:restartNumberingAfterBreak="0">
    <w:nsid w:val="028A06A0"/>
    <w:multiLevelType w:val="multilevel"/>
    <w:tmpl w:val="E1B45880"/>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A383CCF"/>
    <w:multiLevelType w:val="hybridMultilevel"/>
    <w:tmpl w:val="27B0F488"/>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5" w15:restartNumberingAfterBreak="0">
    <w:nsid w:val="0AC311E0"/>
    <w:multiLevelType w:val="hybridMultilevel"/>
    <w:tmpl w:val="89388A68"/>
    <w:lvl w:ilvl="0" w:tplc="FEC44F32">
      <w:numFmt w:val="bullet"/>
      <w:lvlText w:val="•"/>
      <w:lvlJc w:val="left"/>
      <w:pPr>
        <w:ind w:left="1068" w:hanging="360"/>
      </w:pPr>
      <w:rPr>
        <w:rFonts w:ascii="Arial" w:eastAsia="Times New Roman" w:hAnsi="Arial"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6" w15:restartNumberingAfterBreak="0">
    <w:nsid w:val="0B417EDE"/>
    <w:multiLevelType w:val="hybridMultilevel"/>
    <w:tmpl w:val="AB5C87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0B8949E0"/>
    <w:multiLevelType w:val="hybridMultilevel"/>
    <w:tmpl w:val="927E6006"/>
    <w:lvl w:ilvl="0" w:tplc="04160013">
      <w:start w:val="1"/>
      <w:numFmt w:val="upperRoman"/>
      <w:lvlText w:val="%1."/>
      <w:lvlJc w:val="right"/>
      <w:pPr>
        <w:tabs>
          <w:tab w:val="num" w:pos="1969"/>
        </w:tabs>
        <w:ind w:left="1969" w:hanging="180"/>
      </w:pPr>
    </w:lvl>
    <w:lvl w:ilvl="1" w:tplc="04160019" w:tentative="1">
      <w:start w:val="1"/>
      <w:numFmt w:val="lowerLetter"/>
      <w:lvlText w:val="%2."/>
      <w:lvlJc w:val="left"/>
      <w:pPr>
        <w:tabs>
          <w:tab w:val="num" w:pos="2689"/>
        </w:tabs>
        <w:ind w:left="2689" w:hanging="360"/>
      </w:pPr>
    </w:lvl>
    <w:lvl w:ilvl="2" w:tplc="0416001B" w:tentative="1">
      <w:start w:val="1"/>
      <w:numFmt w:val="lowerRoman"/>
      <w:lvlText w:val="%3."/>
      <w:lvlJc w:val="right"/>
      <w:pPr>
        <w:tabs>
          <w:tab w:val="num" w:pos="3409"/>
        </w:tabs>
        <w:ind w:left="3409" w:hanging="180"/>
      </w:pPr>
    </w:lvl>
    <w:lvl w:ilvl="3" w:tplc="0416000F" w:tentative="1">
      <w:start w:val="1"/>
      <w:numFmt w:val="decimal"/>
      <w:lvlText w:val="%4."/>
      <w:lvlJc w:val="left"/>
      <w:pPr>
        <w:tabs>
          <w:tab w:val="num" w:pos="4129"/>
        </w:tabs>
        <w:ind w:left="4129" w:hanging="360"/>
      </w:pPr>
    </w:lvl>
    <w:lvl w:ilvl="4" w:tplc="04160019" w:tentative="1">
      <w:start w:val="1"/>
      <w:numFmt w:val="lowerLetter"/>
      <w:lvlText w:val="%5."/>
      <w:lvlJc w:val="left"/>
      <w:pPr>
        <w:tabs>
          <w:tab w:val="num" w:pos="4849"/>
        </w:tabs>
        <w:ind w:left="4849" w:hanging="360"/>
      </w:pPr>
    </w:lvl>
    <w:lvl w:ilvl="5" w:tplc="0416001B" w:tentative="1">
      <w:start w:val="1"/>
      <w:numFmt w:val="lowerRoman"/>
      <w:lvlText w:val="%6."/>
      <w:lvlJc w:val="right"/>
      <w:pPr>
        <w:tabs>
          <w:tab w:val="num" w:pos="5569"/>
        </w:tabs>
        <w:ind w:left="5569" w:hanging="180"/>
      </w:pPr>
    </w:lvl>
    <w:lvl w:ilvl="6" w:tplc="0416000F" w:tentative="1">
      <w:start w:val="1"/>
      <w:numFmt w:val="decimal"/>
      <w:lvlText w:val="%7."/>
      <w:lvlJc w:val="left"/>
      <w:pPr>
        <w:tabs>
          <w:tab w:val="num" w:pos="6289"/>
        </w:tabs>
        <w:ind w:left="6289" w:hanging="360"/>
      </w:pPr>
    </w:lvl>
    <w:lvl w:ilvl="7" w:tplc="04160019" w:tentative="1">
      <w:start w:val="1"/>
      <w:numFmt w:val="lowerLetter"/>
      <w:lvlText w:val="%8."/>
      <w:lvlJc w:val="left"/>
      <w:pPr>
        <w:tabs>
          <w:tab w:val="num" w:pos="7009"/>
        </w:tabs>
        <w:ind w:left="7009" w:hanging="360"/>
      </w:pPr>
    </w:lvl>
    <w:lvl w:ilvl="8" w:tplc="0416001B" w:tentative="1">
      <w:start w:val="1"/>
      <w:numFmt w:val="lowerRoman"/>
      <w:lvlText w:val="%9."/>
      <w:lvlJc w:val="right"/>
      <w:pPr>
        <w:tabs>
          <w:tab w:val="num" w:pos="7729"/>
        </w:tabs>
        <w:ind w:left="7729" w:hanging="180"/>
      </w:pPr>
    </w:lvl>
  </w:abstractNum>
  <w:abstractNum w:abstractNumId="8" w15:restartNumberingAfterBreak="0">
    <w:nsid w:val="0F3D45D0"/>
    <w:multiLevelType w:val="hybridMultilevel"/>
    <w:tmpl w:val="C6FC4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F876CD"/>
    <w:multiLevelType w:val="hybridMultilevel"/>
    <w:tmpl w:val="D6B0C3CE"/>
    <w:lvl w:ilvl="0" w:tplc="E536E30C">
      <w:start w:val="1"/>
      <w:numFmt w:val="lowerLetter"/>
      <w:lvlText w:val="%1)"/>
      <w:lvlJc w:val="left"/>
      <w:pPr>
        <w:ind w:left="1429"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4F40EFA"/>
    <w:multiLevelType w:val="hybridMultilevel"/>
    <w:tmpl w:val="6EAC1C70"/>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9E81B76"/>
    <w:multiLevelType w:val="multilevel"/>
    <w:tmpl w:val="89142C62"/>
    <w:lvl w:ilvl="0">
      <w:start w:val="2"/>
      <w:numFmt w:val="decimal"/>
      <w:lvlText w:val="%1."/>
      <w:lvlJc w:val="left"/>
      <w:pPr>
        <w:tabs>
          <w:tab w:val="num" w:pos="390"/>
        </w:tabs>
        <w:ind w:left="390" w:hanging="390"/>
      </w:pPr>
      <w:rPr>
        <w:rFonts w:cs="Times New Roman" w:hint="default"/>
      </w:rPr>
    </w:lvl>
    <w:lvl w:ilvl="1">
      <w:start w:val="1"/>
      <w:numFmt w:val="none"/>
      <w:lvlText w:val="3.1."/>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4" w15:restartNumberingAfterBreak="0">
    <w:nsid w:val="1AC940D7"/>
    <w:multiLevelType w:val="hybridMultilevel"/>
    <w:tmpl w:val="5FC44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BB3507"/>
    <w:multiLevelType w:val="hybridMultilevel"/>
    <w:tmpl w:val="63D091F8"/>
    <w:lvl w:ilvl="0" w:tplc="5A2CD2FA">
      <w:start w:val="1"/>
      <w:numFmt w:val="lowerLetter"/>
      <w:lvlText w:val="%1)"/>
      <w:lvlJc w:val="left"/>
      <w:pPr>
        <w:ind w:left="1110" w:hanging="405"/>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22430D7E"/>
    <w:multiLevelType w:val="hybridMultilevel"/>
    <w:tmpl w:val="BB42675A"/>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8" w15:restartNumberingAfterBreak="0">
    <w:nsid w:val="22C35037"/>
    <w:multiLevelType w:val="hybridMultilevel"/>
    <w:tmpl w:val="748C9CE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231764B1"/>
    <w:multiLevelType w:val="multilevel"/>
    <w:tmpl w:val="3168F2B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15:restartNumberingAfterBreak="0">
    <w:nsid w:val="26053ACF"/>
    <w:multiLevelType w:val="hybridMultilevel"/>
    <w:tmpl w:val="CD08259A"/>
    <w:lvl w:ilvl="0" w:tplc="775A4E5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29AC6396"/>
    <w:multiLevelType w:val="hybridMultilevel"/>
    <w:tmpl w:val="6E0C4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00A19F5"/>
    <w:multiLevelType w:val="multilevel"/>
    <w:tmpl w:val="06925E2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69719C"/>
    <w:multiLevelType w:val="hybridMultilevel"/>
    <w:tmpl w:val="8AA2F82A"/>
    <w:lvl w:ilvl="0" w:tplc="04160017">
      <w:start w:val="1"/>
      <w:numFmt w:val="lowerLetter"/>
      <w:lvlText w:val="%1)"/>
      <w:lvlJc w:val="left"/>
      <w:pPr>
        <w:ind w:left="644"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354422E9"/>
    <w:multiLevelType w:val="multilevel"/>
    <w:tmpl w:val="F15CE43A"/>
    <w:lvl w:ilvl="0">
      <w:start w:val="1"/>
      <w:numFmt w:val="decimal"/>
      <w:lvlText w:val="%1."/>
      <w:lvlJc w:val="left"/>
      <w:pPr>
        <w:ind w:left="708" w:hanging="708"/>
      </w:pPr>
      <w:rPr>
        <w:rFonts w:hint="default"/>
        <w:b/>
        <w:color w:val="000000"/>
      </w:rPr>
    </w:lvl>
    <w:lvl w:ilvl="1">
      <w:start w:val="1"/>
      <w:numFmt w:val="decimal"/>
      <w:lvlText w:val="%1.%2."/>
      <w:lvlJc w:val="left"/>
      <w:pPr>
        <w:ind w:left="1428" w:hanging="720"/>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464" w:hanging="1800"/>
      </w:pPr>
      <w:rPr>
        <w:rFonts w:hint="default"/>
        <w:b/>
        <w:color w:val="000000"/>
      </w:rPr>
    </w:lvl>
  </w:abstractNum>
  <w:abstractNum w:abstractNumId="25" w15:restartNumberingAfterBreak="0">
    <w:nsid w:val="3624532D"/>
    <w:multiLevelType w:val="hybridMultilevel"/>
    <w:tmpl w:val="6D42E570"/>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3B6315D7"/>
    <w:multiLevelType w:val="hybridMultilevel"/>
    <w:tmpl w:val="62F0298C"/>
    <w:lvl w:ilvl="0" w:tplc="5C48C3E2">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7" w15:restartNumberingAfterBreak="0">
    <w:nsid w:val="3CDD2ADD"/>
    <w:multiLevelType w:val="hybridMultilevel"/>
    <w:tmpl w:val="41AE1224"/>
    <w:lvl w:ilvl="0" w:tplc="58368950">
      <w:start w:val="1"/>
      <w:numFmt w:val="lowerLetter"/>
      <w:lvlText w:val="%1)"/>
      <w:lvlJc w:val="left"/>
      <w:pPr>
        <w:ind w:left="720" w:hanging="360"/>
      </w:pPr>
      <w:rPr>
        <w:rFonts w:cs="Times New Roman" w:hint="default"/>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8" w15:restartNumberingAfterBreak="0">
    <w:nsid w:val="3D384E27"/>
    <w:multiLevelType w:val="multilevel"/>
    <w:tmpl w:val="FCACFB24"/>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41477677"/>
    <w:multiLevelType w:val="hybridMultilevel"/>
    <w:tmpl w:val="D7BA9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15239D2"/>
    <w:multiLevelType w:val="hybridMultilevel"/>
    <w:tmpl w:val="DD3A9BB8"/>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1" w15:restartNumberingAfterBreak="0">
    <w:nsid w:val="43332CA6"/>
    <w:multiLevelType w:val="hybridMultilevel"/>
    <w:tmpl w:val="523417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42F026C"/>
    <w:multiLevelType w:val="hybridMultilevel"/>
    <w:tmpl w:val="049E8F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4F47A5D"/>
    <w:multiLevelType w:val="hybridMultilevel"/>
    <w:tmpl w:val="0478C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6F60B2A"/>
    <w:multiLevelType w:val="hybridMultilevel"/>
    <w:tmpl w:val="D96EFDCE"/>
    <w:lvl w:ilvl="0" w:tplc="529EE1AA">
      <w:start w:val="1"/>
      <w:numFmt w:val="lowerLetter"/>
      <w:lvlText w:val="%1)"/>
      <w:lvlJc w:val="left"/>
      <w:pPr>
        <w:tabs>
          <w:tab w:val="num" w:pos="1429"/>
        </w:tabs>
        <w:ind w:left="1429" w:hanging="360"/>
      </w:pPr>
      <w:rPr>
        <w:rFonts w:hint="default"/>
        <w:b w:val="0"/>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5" w15:restartNumberingAfterBreak="0">
    <w:nsid w:val="473877A5"/>
    <w:multiLevelType w:val="hybridMultilevel"/>
    <w:tmpl w:val="3162F830"/>
    <w:lvl w:ilvl="0" w:tplc="04160013">
      <w:start w:val="1"/>
      <w:numFmt w:val="upperRoman"/>
      <w:lvlText w:val="%1."/>
      <w:lvlJc w:val="right"/>
      <w:pPr>
        <w:tabs>
          <w:tab w:val="num" w:pos="1969"/>
        </w:tabs>
        <w:ind w:left="1969" w:hanging="180"/>
      </w:pPr>
      <w:rPr>
        <w:rFonts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6" w15:restartNumberingAfterBreak="0">
    <w:nsid w:val="485517BE"/>
    <w:multiLevelType w:val="hybridMultilevel"/>
    <w:tmpl w:val="B6AEE928"/>
    <w:lvl w:ilvl="0" w:tplc="701C4C48">
      <w:start w:val="1"/>
      <w:numFmt w:val="lowerLetter"/>
      <w:lvlText w:val="%1)"/>
      <w:lvlJc w:val="left"/>
      <w:pPr>
        <w:ind w:left="975" w:hanging="43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7" w15:restartNumberingAfterBreak="0">
    <w:nsid w:val="48C14926"/>
    <w:multiLevelType w:val="hybridMultilevel"/>
    <w:tmpl w:val="99A8508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4A1C4B19"/>
    <w:multiLevelType w:val="multilevel"/>
    <w:tmpl w:val="6BA641B0"/>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E1A0CFB"/>
    <w:multiLevelType w:val="hybridMultilevel"/>
    <w:tmpl w:val="BB402F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6809C1"/>
    <w:multiLevelType w:val="hybridMultilevel"/>
    <w:tmpl w:val="CE90048C"/>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1" w15:restartNumberingAfterBreak="0">
    <w:nsid w:val="51475F43"/>
    <w:multiLevelType w:val="hybridMultilevel"/>
    <w:tmpl w:val="A37C7CF8"/>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2" w15:restartNumberingAfterBreak="0">
    <w:nsid w:val="5185242A"/>
    <w:multiLevelType w:val="hybridMultilevel"/>
    <w:tmpl w:val="52CCEC5A"/>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3" w15:restartNumberingAfterBreak="0">
    <w:nsid w:val="52B70F7B"/>
    <w:multiLevelType w:val="multilevel"/>
    <w:tmpl w:val="4BE279C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696"/>
        </w:tabs>
        <w:ind w:left="696" w:hanging="360"/>
      </w:pPr>
      <w:rPr>
        <w:rFonts w:hint="default"/>
        <w:b/>
        <w:color w:val="auto"/>
      </w:rPr>
    </w:lvl>
    <w:lvl w:ilvl="2">
      <w:start w:val="1"/>
      <w:numFmt w:val="decimal"/>
      <w:lvlText w:val="%1.%2.%3."/>
      <w:lvlJc w:val="left"/>
      <w:pPr>
        <w:tabs>
          <w:tab w:val="num" w:pos="1392"/>
        </w:tabs>
        <w:ind w:left="1392" w:hanging="720"/>
      </w:pPr>
      <w:rPr>
        <w:rFonts w:hint="default"/>
        <w:b/>
        <w:color w:val="auto"/>
      </w:rPr>
    </w:lvl>
    <w:lvl w:ilvl="3">
      <w:start w:val="1"/>
      <w:numFmt w:val="decimal"/>
      <w:lvlText w:val="%1.%2.%3.%4."/>
      <w:lvlJc w:val="left"/>
      <w:pPr>
        <w:tabs>
          <w:tab w:val="num" w:pos="1728"/>
        </w:tabs>
        <w:ind w:left="1728" w:hanging="720"/>
      </w:pPr>
      <w:rPr>
        <w:rFonts w:hint="default"/>
      </w:rPr>
    </w:lvl>
    <w:lvl w:ilvl="4">
      <w:start w:val="1"/>
      <w:numFmt w:val="decimal"/>
      <w:lvlText w:val="%1.%2.%3.%4.%5."/>
      <w:lvlJc w:val="left"/>
      <w:pPr>
        <w:tabs>
          <w:tab w:val="num" w:pos="2424"/>
        </w:tabs>
        <w:ind w:left="2424" w:hanging="1080"/>
      </w:pPr>
      <w:rPr>
        <w:rFonts w:hint="default"/>
      </w:rPr>
    </w:lvl>
    <w:lvl w:ilvl="5">
      <w:start w:val="1"/>
      <w:numFmt w:val="decimal"/>
      <w:lvlText w:val="%1.%2.%3.%4.%5.%6."/>
      <w:lvlJc w:val="left"/>
      <w:pPr>
        <w:tabs>
          <w:tab w:val="num" w:pos="2760"/>
        </w:tabs>
        <w:ind w:left="2760" w:hanging="1080"/>
      </w:pPr>
      <w:rPr>
        <w:rFonts w:hint="default"/>
      </w:rPr>
    </w:lvl>
    <w:lvl w:ilvl="6">
      <w:start w:val="1"/>
      <w:numFmt w:val="decimal"/>
      <w:lvlText w:val="%1.%2.%3.%4.%5.%6.%7."/>
      <w:lvlJc w:val="left"/>
      <w:pPr>
        <w:tabs>
          <w:tab w:val="num" w:pos="3456"/>
        </w:tabs>
        <w:ind w:left="3456" w:hanging="1440"/>
      </w:pPr>
      <w:rPr>
        <w:rFonts w:hint="default"/>
      </w:rPr>
    </w:lvl>
    <w:lvl w:ilvl="7">
      <w:start w:val="1"/>
      <w:numFmt w:val="decimal"/>
      <w:lvlText w:val="%1.%2.%3.%4.%5.%6.%7.%8."/>
      <w:lvlJc w:val="left"/>
      <w:pPr>
        <w:tabs>
          <w:tab w:val="num" w:pos="3792"/>
        </w:tabs>
        <w:ind w:left="3792" w:hanging="1440"/>
      </w:pPr>
      <w:rPr>
        <w:rFonts w:hint="default"/>
      </w:rPr>
    </w:lvl>
    <w:lvl w:ilvl="8">
      <w:start w:val="1"/>
      <w:numFmt w:val="decimal"/>
      <w:lvlText w:val="%1.%2.%3.%4.%5.%6.%7.%8.%9."/>
      <w:lvlJc w:val="left"/>
      <w:pPr>
        <w:tabs>
          <w:tab w:val="num" w:pos="4488"/>
        </w:tabs>
        <w:ind w:left="4488" w:hanging="1800"/>
      </w:pPr>
      <w:rPr>
        <w:rFonts w:hint="default"/>
      </w:rPr>
    </w:lvl>
  </w:abstractNum>
  <w:abstractNum w:abstractNumId="44" w15:restartNumberingAfterBreak="0">
    <w:nsid w:val="570B03CF"/>
    <w:multiLevelType w:val="hybridMultilevel"/>
    <w:tmpl w:val="5F8ACB94"/>
    <w:lvl w:ilvl="0" w:tplc="04160013">
      <w:start w:val="1"/>
      <w:numFmt w:val="upperRoman"/>
      <w:lvlText w:val="%1."/>
      <w:lvlJc w:val="right"/>
      <w:pPr>
        <w:tabs>
          <w:tab w:val="num" w:pos="1969"/>
        </w:tabs>
        <w:ind w:left="1969" w:hanging="180"/>
      </w:pPr>
      <w:rPr>
        <w:rFonts w:hint="default"/>
      </w:rPr>
    </w:lvl>
    <w:lvl w:ilvl="1" w:tplc="04160003">
      <w:start w:val="1"/>
      <w:numFmt w:val="bullet"/>
      <w:lvlText w:val="o"/>
      <w:lvlJc w:val="left"/>
      <w:pPr>
        <w:ind w:left="2149" w:hanging="360"/>
      </w:pPr>
      <w:rPr>
        <w:rFonts w:ascii="Courier New" w:hAnsi="Courier New" w:hint="default"/>
      </w:rPr>
    </w:lvl>
    <w:lvl w:ilvl="2" w:tplc="69D21348">
      <w:start w:val="1"/>
      <w:numFmt w:val="lowerLetter"/>
      <w:lvlText w:val="%3)"/>
      <w:lvlJc w:val="left"/>
      <w:pPr>
        <w:tabs>
          <w:tab w:val="num" w:pos="2869"/>
        </w:tabs>
        <w:ind w:left="2869" w:hanging="360"/>
      </w:pPr>
      <w:rPr>
        <w:rFont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5" w15:restartNumberingAfterBreak="0">
    <w:nsid w:val="59420F78"/>
    <w:multiLevelType w:val="hybridMultilevel"/>
    <w:tmpl w:val="41EEBE38"/>
    <w:lvl w:ilvl="0" w:tplc="04160017">
      <w:start w:val="1"/>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6"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47" w15:restartNumberingAfterBreak="0">
    <w:nsid w:val="59E730B7"/>
    <w:multiLevelType w:val="multilevel"/>
    <w:tmpl w:val="50B6EBA2"/>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5AFE0B1A"/>
    <w:multiLevelType w:val="multilevel"/>
    <w:tmpl w:val="4BC64348"/>
    <w:lvl w:ilvl="0">
      <w:start w:val="2"/>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9" w15:restartNumberingAfterBreak="0">
    <w:nsid w:val="60A72877"/>
    <w:multiLevelType w:val="hybridMultilevel"/>
    <w:tmpl w:val="3404D5E8"/>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52" w15:restartNumberingAfterBreak="0">
    <w:nsid w:val="6AA17055"/>
    <w:multiLevelType w:val="hybridMultilevel"/>
    <w:tmpl w:val="FFCA8DB6"/>
    <w:lvl w:ilvl="0" w:tplc="24AE94EE">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3" w15:restartNumberingAfterBreak="0">
    <w:nsid w:val="6E3713D5"/>
    <w:multiLevelType w:val="multilevel"/>
    <w:tmpl w:val="45E28134"/>
    <w:lvl w:ilvl="0">
      <w:start w:val="1"/>
      <w:numFmt w:val="decimal"/>
      <w:lvlText w:val="%1."/>
      <w:lvlJc w:val="left"/>
      <w:pPr>
        <w:ind w:left="644"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4" w15:restartNumberingAfterBreak="0">
    <w:nsid w:val="6FB77EC9"/>
    <w:multiLevelType w:val="hybridMultilevel"/>
    <w:tmpl w:val="13923A3A"/>
    <w:lvl w:ilvl="0" w:tplc="F4760F14">
      <w:start w:val="6"/>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5" w15:restartNumberingAfterBreak="0">
    <w:nsid w:val="7066423A"/>
    <w:multiLevelType w:val="multilevel"/>
    <w:tmpl w:val="D75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996A96"/>
    <w:multiLevelType w:val="hybridMultilevel"/>
    <w:tmpl w:val="A5B4838E"/>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7174336E"/>
    <w:multiLevelType w:val="multilevel"/>
    <w:tmpl w:val="E9D2DA12"/>
    <w:lvl w:ilvl="0">
      <w:start w:val="1"/>
      <w:numFmt w:val="decimal"/>
      <w:lvlText w:val="%1"/>
      <w:lvlJc w:val="left"/>
      <w:pPr>
        <w:ind w:left="705" w:hanging="70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520" w:hanging="2520"/>
      </w:pPr>
      <w:rPr>
        <w:rFonts w:cs="Arial" w:hint="default"/>
        <w:b/>
      </w:rPr>
    </w:lvl>
  </w:abstractNum>
  <w:abstractNum w:abstractNumId="58" w15:restartNumberingAfterBreak="0">
    <w:nsid w:val="71830736"/>
    <w:multiLevelType w:val="hybridMultilevel"/>
    <w:tmpl w:val="5752678C"/>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9" w15:restartNumberingAfterBreak="0">
    <w:nsid w:val="75451E52"/>
    <w:multiLevelType w:val="hybridMultilevel"/>
    <w:tmpl w:val="B5FCFE04"/>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60"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1" w15:restartNumberingAfterBreak="0">
    <w:nsid w:val="78470F21"/>
    <w:multiLevelType w:val="multilevel"/>
    <w:tmpl w:val="168AF4BE"/>
    <w:lvl w:ilvl="0">
      <w:start w:val="1"/>
      <w:numFmt w:val="decimal"/>
      <w:lvlText w:val="%1."/>
      <w:lvlJc w:val="left"/>
      <w:pPr>
        <w:ind w:left="405" w:hanging="405"/>
      </w:pPr>
      <w:rPr>
        <w:rFonts w:eastAsia="MS Mincho" w:hint="default"/>
        <w:b/>
      </w:rPr>
    </w:lvl>
    <w:lvl w:ilvl="1">
      <w:start w:val="1"/>
      <w:numFmt w:val="decimal"/>
      <w:lvlText w:val="%1.%2."/>
      <w:lvlJc w:val="left"/>
      <w:pPr>
        <w:ind w:left="405" w:hanging="405"/>
      </w:pPr>
      <w:rPr>
        <w:rFonts w:eastAsia="MS Mincho" w:hint="default"/>
        <w:b/>
      </w:rPr>
    </w:lvl>
    <w:lvl w:ilvl="2">
      <w:start w:val="1"/>
      <w:numFmt w:val="decimal"/>
      <w:lvlText w:val="%1.%2.%3."/>
      <w:lvlJc w:val="left"/>
      <w:pPr>
        <w:ind w:left="720" w:hanging="720"/>
      </w:pPr>
      <w:rPr>
        <w:rFonts w:eastAsia="MS Mincho" w:hint="default"/>
        <w:b/>
      </w:rPr>
    </w:lvl>
    <w:lvl w:ilvl="3">
      <w:start w:val="1"/>
      <w:numFmt w:val="decimal"/>
      <w:lvlText w:val="%1.%2.%3.%4."/>
      <w:lvlJc w:val="left"/>
      <w:pPr>
        <w:ind w:left="720" w:hanging="720"/>
      </w:pPr>
      <w:rPr>
        <w:rFonts w:eastAsia="MS Mincho" w:hint="default"/>
        <w:b/>
      </w:rPr>
    </w:lvl>
    <w:lvl w:ilvl="4">
      <w:start w:val="1"/>
      <w:numFmt w:val="decimal"/>
      <w:lvlText w:val="%1.%2.%3.%4.%5."/>
      <w:lvlJc w:val="left"/>
      <w:pPr>
        <w:ind w:left="1080" w:hanging="108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440" w:hanging="144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800" w:hanging="1800"/>
      </w:pPr>
      <w:rPr>
        <w:rFonts w:eastAsia="MS Mincho" w:hint="default"/>
        <w:b/>
      </w:rPr>
    </w:lvl>
  </w:abstractNum>
  <w:abstractNum w:abstractNumId="62" w15:restartNumberingAfterBreak="0">
    <w:nsid w:val="79017B4C"/>
    <w:multiLevelType w:val="hybridMultilevel"/>
    <w:tmpl w:val="A6745722"/>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63" w15:restartNumberingAfterBreak="0">
    <w:nsid w:val="792B34B1"/>
    <w:multiLevelType w:val="hybridMultilevel"/>
    <w:tmpl w:val="1958C636"/>
    <w:lvl w:ilvl="0" w:tplc="60922C4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56895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67262">
    <w:abstractNumId w:val="37"/>
  </w:num>
  <w:num w:numId="3" w16cid:durableId="1618246625">
    <w:abstractNumId w:val="53"/>
  </w:num>
  <w:num w:numId="4" w16cid:durableId="82338577">
    <w:abstractNumId w:val="57"/>
  </w:num>
  <w:num w:numId="5" w16cid:durableId="1742943850">
    <w:abstractNumId w:val="28"/>
  </w:num>
  <w:num w:numId="6" w16cid:durableId="1488519968">
    <w:abstractNumId w:val="58"/>
  </w:num>
  <w:num w:numId="7" w16cid:durableId="1315600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756073">
    <w:abstractNumId w:val="2"/>
  </w:num>
  <w:num w:numId="9" w16cid:durableId="2134593762">
    <w:abstractNumId w:val="38"/>
  </w:num>
  <w:num w:numId="10" w16cid:durableId="1773356755">
    <w:abstractNumId w:val="22"/>
  </w:num>
  <w:num w:numId="11" w16cid:durableId="906185226">
    <w:abstractNumId w:val="1"/>
  </w:num>
  <w:num w:numId="12" w16cid:durableId="1227037451">
    <w:abstractNumId w:val="51"/>
  </w:num>
  <w:num w:numId="13" w16cid:durableId="1448937487">
    <w:abstractNumId w:val="39"/>
  </w:num>
  <w:num w:numId="14" w16cid:durableId="1573353044">
    <w:abstractNumId w:val="43"/>
  </w:num>
  <w:num w:numId="15" w16cid:durableId="1441997999">
    <w:abstractNumId w:val="9"/>
  </w:num>
  <w:num w:numId="16" w16cid:durableId="28189168">
    <w:abstractNumId w:val="26"/>
  </w:num>
  <w:num w:numId="17" w16cid:durableId="1075131956">
    <w:abstractNumId w:val="36"/>
  </w:num>
  <w:num w:numId="18" w16cid:durableId="1903831712">
    <w:abstractNumId w:val="48"/>
  </w:num>
  <w:num w:numId="19" w16cid:durableId="1162045333">
    <w:abstractNumId w:val="42"/>
  </w:num>
  <w:num w:numId="20" w16cid:durableId="462699113">
    <w:abstractNumId w:val="23"/>
  </w:num>
  <w:num w:numId="21" w16cid:durableId="1135950408">
    <w:abstractNumId w:val="18"/>
  </w:num>
  <w:num w:numId="22" w16cid:durableId="1755474276">
    <w:abstractNumId w:val="44"/>
  </w:num>
  <w:num w:numId="23" w16cid:durableId="137260692">
    <w:abstractNumId w:val="16"/>
  </w:num>
  <w:num w:numId="24" w16cid:durableId="881018701">
    <w:abstractNumId w:val="0"/>
  </w:num>
  <w:num w:numId="25" w16cid:durableId="1686666045">
    <w:abstractNumId w:val="10"/>
  </w:num>
  <w:num w:numId="26" w16cid:durableId="1450396029">
    <w:abstractNumId w:val="35"/>
  </w:num>
  <w:num w:numId="27" w16cid:durableId="1132406397">
    <w:abstractNumId w:val="34"/>
  </w:num>
  <w:num w:numId="28" w16cid:durableId="1695185139">
    <w:abstractNumId w:val="25"/>
  </w:num>
  <w:num w:numId="29" w16cid:durableId="1611090393">
    <w:abstractNumId w:val="45"/>
  </w:num>
  <w:num w:numId="30" w16cid:durableId="1375421060">
    <w:abstractNumId w:val="41"/>
  </w:num>
  <w:num w:numId="31" w16cid:durableId="748767298">
    <w:abstractNumId w:val="54"/>
  </w:num>
  <w:num w:numId="32" w16cid:durableId="449397996">
    <w:abstractNumId w:val="7"/>
  </w:num>
  <w:num w:numId="33" w16cid:durableId="1870297516">
    <w:abstractNumId w:val="13"/>
  </w:num>
  <w:num w:numId="34" w16cid:durableId="1423066176">
    <w:abstractNumId w:val="19"/>
  </w:num>
  <w:num w:numId="35" w16cid:durableId="642736597">
    <w:abstractNumId w:val="52"/>
  </w:num>
  <w:num w:numId="36" w16cid:durableId="623971017">
    <w:abstractNumId w:val="32"/>
  </w:num>
  <w:num w:numId="37" w16cid:durableId="592517009">
    <w:abstractNumId w:val="33"/>
  </w:num>
  <w:num w:numId="38" w16cid:durableId="122582939">
    <w:abstractNumId w:val="21"/>
  </w:num>
  <w:num w:numId="39" w16cid:durableId="1965381845">
    <w:abstractNumId w:val="5"/>
  </w:num>
  <w:num w:numId="40" w16cid:durableId="5443225">
    <w:abstractNumId w:val="5"/>
  </w:num>
  <w:num w:numId="41" w16cid:durableId="16471362">
    <w:abstractNumId w:val="6"/>
  </w:num>
  <w:num w:numId="42" w16cid:durableId="375936797">
    <w:abstractNumId w:val="8"/>
  </w:num>
  <w:num w:numId="43" w16cid:durableId="1002701030">
    <w:abstractNumId w:val="29"/>
  </w:num>
  <w:num w:numId="44" w16cid:durableId="1715305785">
    <w:abstractNumId w:val="20"/>
  </w:num>
  <w:num w:numId="45" w16cid:durableId="1718431057">
    <w:abstractNumId w:val="60"/>
  </w:num>
  <w:num w:numId="46" w16cid:durableId="72554348">
    <w:abstractNumId w:val="50"/>
  </w:num>
  <w:num w:numId="47" w16cid:durableId="882212355">
    <w:abstractNumId w:val="15"/>
  </w:num>
  <w:num w:numId="48" w16cid:durableId="607199596">
    <w:abstractNumId w:val="3"/>
  </w:num>
  <w:num w:numId="49" w16cid:durableId="2088140187">
    <w:abstractNumId w:val="64"/>
  </w:num>
  <w:num w:numId="50" w16cid:durableId="1762405751">
    <w:abstractNumId w:val="12"/>
  </w:num>
  <w:num w:numId="51" w16cid:durableId="563609714">
    <w:abstractNumId w:val="46"/>
  </w:num>
  <w:num w:numId="52" w16cid:durableId="1816218735">
    <w:abstractNumId w:val="55"/>
  </w:num>
  <w:num w:numId="53" w16cid:durableId="1636792634">
    <w:abstractNumId w:val="61"/>
  </w:num>
  <w:num w:numId="54" w16cid:durableId="1471971167">
    <w:abstractNumId w:val="63"/>
  </w:num>
  <w:num w:numId="55" w16cid:durableId="1344747681">
    <w:abstractNumId w:val="24"/>
  </w:num>
  <w:num w:numId="56" w16cid:durableId="115217306">
    <w:abstractNumId w:val="11"/>
  </w:num>
  <w:num w:numId="57" w16cid:durableId="2005622514">
    <w:abstractNumId w:val="56"/>
  </w:num>
  <w:num w:numId="58" w16cid:durableId="501049965">
    <w:abstractNumId w:val="62"/>
  </w:num>
  <w:num w:numId="59" w16cid:durableId="827136741">
    <w:abstractNumId w:val="4"/>
  </w:num>
  <w:num w:numId="60" w16cid:durableId="600576466">
    <w:abstractNumId w:val="59"/>
  </w:num>
  <w:num w:numId="61" w16cid:durableId="123499631">
    <w:abstractNumId w:val="30"/>
  </w:num>
  <w:num w:numId="62" w16cid:durableId="1368724079">
    <w:abstractNumId w:val="40"/>
  </w:num>
  <w:num w:numId="63" w16cid:durableId="1900942811">
    <w:abstractNumId w:val="17"/>
  </w:num>
  <w:num w:numId="64" w16cid:durableId="741105375">
    <w:abstractNumId w:val="49"/>
  </w:num>
  <w:num w:numId="65" w16cid:durableId="380399507">
    <w:abstractNumId w:val="31"/>
  </w:num>
  <w:num w:numId="66" w16cid:durableId="5787587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3CF8"/>
    <w:rsid w:val="000149C5"/>
    <w:rsid w:val="00015684"/>
    <w:rsid w:val="00016211"/>
    <w:rsid w:val="00016A22"/>
    <w:rsid w:val="00016CB4"/>
    <w:rsid w:val="00017228"/>
    <w:rsid w:val="00017792"/>
    <w:rsid w:val="00021012"/>
    <w:rsid w:val="00021A15"/>
    <w:rsid w:val="00021A62"/>
    <w:rsid w:val="00023420"/>
    <w:rsid w:val="00023A4D"/>
    <w:rsid w:val="0002503C"/>
    <w:rsid w:val="00025A79"/>
    <w:rsid w:val="00025BC6"/>
    <w:rsid w:val="0002690E"/>
    <w:rsid w:val="000309E8"/>
    <w:rsid w:val="000310B5"/>
    <w:rsid w:val="00031C6B"/>
    <w:rsid w:val="00033393"/>
    <w:rsid w:val="0003363E"/>
    <w:rsid w:val="000341B4"/>
    <w:rsid w:val="00034208"/>
    <w:rsid w:val="000365DB"/>
    <w:rsid w:val="00036806"/>
    <w:rsid w:val="00036D2D"/>
    <w:rsid w:val="00036DEB"/>
    <w:rsid w:val="000404F5"/>
    <w:rsid w:val="00041D7D"/>
    <w:rsid w:val="00042396"/>
    <w:rsid w:val="0004243C"/>
    <w:rsid w:val="00042475"/>
    <w:rsid w:val="00042BA6"/>
    <w:rsid w:val="00043585"/>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7BF"/>
    <w:rsid w:val="00053888"/>
    <w:rsid w:val="00053BC1"/>
    <w:rsid w:val="0005414E"/>
    <w:rsid w:val="00054790"/>
    <w:rsid w:val="00055358"/>
    <w:rsid w:val="00055509"/>
    <w:rsid w:val="00055D62"/>
    <w:rsid w:val="00056BF8"/>
    <w:rsid w:val="00057A36"/>
    <w:rsid w:val="00060676"/>
    <w:rsid w:val="000619FC"/>
    <w:rsid w:val="00061C8E"/>
    <w:rsid w:val="00063687"/>
    <w:rsid w:val="00063744"/>
    <w:rsid w:val="0006449F"/>
    <w:rsid w:val="00064707"/>
    <w:rsid w:val="00064E89"/>
    <w:rsid w:val="00067189"/>
    <w:rsid w:val="000710CA"/>
    <w:rsid w:val="00071722"/>
    <w:rsid w:val="00071B1B"/>
    <w:rsid w:val="00071ECA"/>
    <w:rsid w:val="0007283A"/>
    <w:rsid w:val="00072BA6"/>
    <w:rsid w:val="000732E5"/>
    <w:rsid w:val="000734E5"/>
    <w:rsid w:val="000745E5"/>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16F7"/>
    <w:rsid w:val="00092385"/>
    <w:rsid w:val="00092809"/>
    <w:rsid w:val="00092B5B"/>
    <w:rsid w:val="00092DC1"/>
    <w:rsid w:val="00093084"/>
    <w:rsid w:val="000955F5"/>
    <w:rsid w:val="00095777"/>
    <w:rsid w:val="00095CF4"/>
    <w:rsid w:val="00096168"/>
    <w:rsid w:val="00096A35"/>
    <w:rsid w:val="00096A53"/>
    <w:rsid w:val="00096EB6"/>
    <w:rsid w:val="000A0F47"/>
    <w:rsid w:val="000A1680"/>
    <w:rsid w:val="000A189B"/>
    <w:rsid w:val="000A34FA"/>
    <w:rsid w:val="000A45E7"/>
    <w:rsid w:val="000A4D58"/>
    <w:rsid w:val="000A5718"/>
    <w:rsid w:val="000A7149"/>
    <w:rsid w:val="000B060F"/>
    <w:rsid w:val="000B1C60"/>
    <w:rsid w:val="000B2928"/>
    <w:rsid w:val="000B36C7"/>
    <w:rsid w:val="000B38BA"/>
    <w:rsid w:val="000B46DF"/>
    <w:rsid w:val="000B51CD"/>
    <w:rsid w:val="000B5AB5"/>
    <w:rsid w:val="000B6B27"/>
    <w:rsid w:val="000B6F6D"/>
    <w:rsid w:val="000C00BA"/>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508"/>
    <w:rsid w:val="000D2CFF"/>
    <w:rsid w:val="000D301C"/>
    <w:rsid w:val="000D3E16"/>
    <w:rsid w:val="000D4509"/>
    <w:rsid w:val="000D5D62"/>
    <w:rsid w:val="000D6255"/>
    <w:rsid w:val="000D66D5"/>
    <w:rsid w:val="000D74BA"/>
    <w:rsid w:val="000D75BC"/>
    <w:rsid w:val="000D7E41"/>
    <w:rsid w:val="000E01D3"/>
    <w:rsid w:val="000E146C"/>
    <w:rsid w:val="000E154E"/>
    <w:rsid w:val="000E1B84"/>
    <w:rsid w:val="000E1E16"/>
    <w:rsid w:val="000E26FE"/>
    <w:rsid w:val="000E359D"/>
    <w:rsid w:val="000E408E"/>
    <w:rsid w:val="000E4783"/>
    <w:rsid w:val="000E6106"/>
    <w:rsid w:val="000E64D1"/>
    <w:rsid w:val="000E6F0E"/>
    <w:rsid w:val="000E6FD0"/>
    <w:rsid w:val="000E734D"/>
    <w:rsid w:val="000E7F97"/>
    <w:rsid w:val="000F05EA"/>
    <w:rsid w:val="000F0F1F"/>
    <w:rsid w:val="000F2433"/>
    <w:rsid w:val="000F3D51"/>
    <w:rsid w:val="000F3F82"/>
    <w:rsid w:val="000F4834"/>
    <w:rsid w:val="000F4C5D"/>
    <w:rsid w:val="000F5CAB"/>
    <w:rsid w:val="000F6384"/>
    <w:rsid w:val="000F67BE"/>
    <w:rsid w:val="000F6CF2"/>
    <w:rsid w:val="000F7A53"/>
    <w:rsid w:val="00100CAE"/>
    <w:rsid w:val="001017F6"/>
    <w:rsid w:val="0010201B"/>
    <w:rsid w:val="001025BC"/>
    <w:rsid w:val="00102871"/>
    <w:rsid w:val="00102898"/>
    <w:rsid w:val="00103352"/>
    <w:rsid w:val="001033D6"/>
    <w:rsid w:val="00103BAB"/>
    <w:rsid w:val="00103E96"/>
    <w:rsid w:val="00104177"/>
    <w:rsid w:val="001058BB"/>
    <w:rsid w:val="00105BCA"/>
    <w:rsid w:val="00105DB4"/>
    <w:rsid w:val="001063FE"/>
    <w:rsid w:val="00106B7B"/>
    <w:rsid w:val="00107F31"/>
    <w:rsid w:val="00110096"/>
    <w:rsid w:val="0011132C"/>
    <w:rsid w:val="00111430"/>
    <w:rsid w:val="00111E1A"/>
    <w:rsid w:val="00111FE1"/>
    <w:rsid w:val="00113926"/>
    <w:rsid w:val="00113978"/>
    <w:rsid w:val="00113A50"/>
    <w:rsid w:val="001154FA"/>
    <w:rsid w:val="001155A5"/>
    <w:rsid w:val="001158C8"/>
    <w:rsid w:val="001164FE"/>
    <w:rsid w:val="00116BAC"/>
    <w:rsid w:val="00116F33"/>
    <w:rsid w:val="00116FDE"/>
    <w:rsid w:val="0011740D"/>
    <w:rsid w:val="001175AE"/>
    <w:rsid w:val="0011784F"/>
    <w:rsid w:val="00117A7F"/>
    <w:rsid w:val="001213C2"/>
    <w:rsid w:val="0012142F"/>
    <w:rsid w:val="00121E95"/>
    <w:rsid w:val="001221AA"/>
    <w:rsid w:val="00122BCB"/>
    <w:rsid w:val="00122EF3"/>
    <w:rsid w:val="00123B5C"/>
    <w:rsid w:val="00124233"/>
    <w:rsid w:val="00124671"/>
    <w:rsid w:val="001268DD"/>
    <w:rsid w:val="0013018A"/>
    <w:rsid w:val="0013041B"/>
    <w:rsid w:val="00131353"/>
    <w:rsid w:val="00131BB8"/>
    <w:rsid w:val="00131C74"/>
    <w:rsid w:val="001322A0"/>
    <w:rsid w:val="00133640"/>
    <w:rsid w:val="00133847"/>
    <w:rsid w:val="00133908"/>
    <w:rsid w:val="00133AA1"/>
    <w:rsid w:val="00133FED"/>
    <w:rsid w:val="00134EB1"/>
    <w:rsid w:val="00135660"/>
    <w:rsid w:val="0013627F"/>
    <w:rsid w:val="001368F6"/>
    <w:rsid w:val="0013691B"/>
    <w:rsid w:val="00136E9D"/>
    <w:rsid w:val="00137350"/>
    <w:rsid w:val="00140083"/>
    <w:rsid w:val="00140512"/>
    <w:rsid w:val="00140571"/>
    <w:rsid w:val="001417C4"/>
    <w:rsid w:val="00142488"/>
    <w:rsid w:val="001430BA"/>
    <w:rsid w:val="001436BB"/>
    <w:rsid w:val="0014390B"/>
    <w:rsid w:val="00143C2F"/>
    <w:rsid w:val="001452A1"/>
    <w:rsid w:val="00145311"/>
    <w:rsid w:val="0014610F"/>
    <w:rsid w:val="00146973"/>
    <w:rsid w:val="00146F9A"/>
    <w:rsid w:val="0014779F"/>
    <w:rsid w:val="00150475"/>
    <w:rsid w:val="00150492"/>
    <w:rsid w:val="00150EDC"/>
    <w:rsid w:val="00150FB8"/>
    <w:rsid w:val="0015150C"/>
    <w:rsid w:val="001517FD"/>
    <w:rsid w:val="0015294B"/>
    <w:rsid w:val="00152F4C"/>
    <w:rsid w:val="0015300B"/>
    <w:rsid w:val="00153B79"/>
    <w:rsid w:val="00154613"/>
    <w:rsid w:val="00154936"/>
    <w:rsid w:val="00154A3E"/>
    <w:rsid w:val="00155377"/>
    <w:rsid w:val="001554E9"/>
    <w:rsid w:val="001556E0"/>
    <w:rsid w:val="001558E1"/>
    <w:rsid w:val="00156632"/>
    <w:rsid w:val="00156C42"/>
    <w:rsid w:val="00160895"/>
    <w:rsid w:val="00160BEF"/>
    <w:rsid w:val="00162967"/>
    <w:rsid w:val="0016297A"/>
    <w:rsid w:val="00162F14"/>
    <w:rsid w:val="001638DA"/>
    <w:rsid w:val="00164016"/>
    <w:rsid w:val="0016408B"/>
    <w:rsid w:val="001648F1"/>
    <w:rsid w:val="00166722"/>
    <w:rsid w:val="00170CD5"/>
    <w:rsid w:val="0017107B"/>
    <w:rsid w:val="001712EE"/>
    <w:rsid w:val="001713ED"/>
    <w:rsid w:val="00171F85"/>
    <w:rsid w:val="00172487"/>
    <w:rsid w:val="001747AE"/>
    <w:rsid w:val="001749C0"/>
    <w:rsid w:val="001778DC"/>
    <w:rsid w:val="00177929"/>
    <w:rsid w:val="00177BFD"/>
    <w:rsid w:val="00180033"/>
    <w:rsid w:val="00180EE4"/>
    <w:rsid w:val="00180F1C"/>
    <w:rsid w:val="0018166D"/>
    <w:rsid w:val="001829F0"/>
    <w:rsid w:val="001837B2"/>
    <w:rsid w:val="00183A3F"/>
    <w:rsid w:val="001844FC"/>
    <w:rsid w:val="001845EE"/>
    <w:rsid w:val="00184BED"/>
    <w:rsid w:val="001857AA"/>
    <w:rsid w:val="00185C08"/>
    <w:rsid w:val="00187F6D"/>
    <w:rsid w:val="00191C5B"/>
    <w:rsid w:val="001928CB"/>
    <w:rsid w:val="001930BC"/>
    <w:rsid w:val="00194089"/>
    <w:rsid w:val="00194761"/>
    <w:rsid w:val="0019565F"/>
    <w:rsid w:val="00195D35"/>
    <w:rsid w:val="001978A0"/>
    <w:rsid w:val="00197A44"/>
    <w:rsid w:val="001A0008"/>
    <w:rsid w:val="001A08EC"/>
    <w:rsid w:val="001A11E8"/>
    <w:rsid w:val="001A1FCF"/>
    <w:rsid w:val="001A23CC"/>
    <w:rsid w:val="001A4ED2"/>
    <w:rsid w:val="001A5A82"/>
    <w:rsid w:val="001A5B7E"/>
    <w:rsid w:val="001A6084"/>
    <w:rsid w:val="001A65AA"/>
    <w:rsid w:val="001A66C0"/>
    <w:rsid w:val="001A69A2"/>
    <w:rsid w:val="001A69F4"/>
    <w:rsid w:val="001A7799"/>
    <w:rsid w:val="001B0BC9"/>
    <w:rsid w:val="001B1972"/>
    <w:rsid w:val="001B213E"/>
    <w:rsid w:val="001B2902"/>
    <w:rsid w:val="001B2D9D"/>
    <w:rsid w:val="001B2F23"/>
    <w:rsid w:val="001B38C1"/>
    <w:rsid w:val="001B3C15"/>
    <w:rsid w:val="001B4700"/>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D0430"/>
    <w:rsid w:val="001D13B4"/>
    <w:rsid w:val="001D1E3D"/>
    <w:rsid w:val="001D26B0"/>
    <w:rsid w:val="001D3224"/>
    <w:rsid w:val="001D3BBE"/>
    <w:rsid w:val="001D41C9"/>
    <w:rsid w:val="001D498B"/>
    <w:rsid w:val="001D4CFD"/>
    <w:rsid w:val="001D5291"/>
    <w:rsid w:val="001D5DCF"/>
    <w:rsid w:val="001D744C"/>
    <w:rsid w:val="001E0B21"/>
    <w:rsid w:val="001E0B89"/>
    <w:rsid w:val="001E1CFF"/>
    <w:rsid w:val="001E1DE2"/>
    <w:rsid w:val="001E2390"/>
    <w:rsid w:val="001E2428"/>
    <w:rsid w:val="001E2CF2"/>
    <w:rsid w:val="001E3375"/>
    <w:rsid w:val="001E3A18"/>
    <w:rsid w:val="001E46F4"/>
    <w:rsid w:val="001E5B30"/>
    <w:rsid w:val="001E6170"/>
    <w:rsid w:val="001E6BCF"/>
    <w:rsid w:val="001E7994"/>
    <w:rsid w:val="001F037B"/>
    <w:rsid w:val="001F058E"/>
    <w:rsid w:val="001F09E3"/>
    <w:rsid w:val="001F2859"/>
    <w:rsid w:val="001F54A0"/>
    <w:rsid w:val="001F657B"/>
    <w:rsid w:val="001F6D73"/>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7A"/>
    <w:rsid w:val="00207A62"/>
    <w:rsid w:val="0021023F"/>
    <w:rsid w:val="002133D7"/>
    <w:rsid w:val="00214DDF"/>
    <w:rsid w:val="00214FAC"/>
    <w:rsid w:val="00215094"/>
    <w:rsid w:val="00215EC3"/>
    <w:rsid w:val="00217CDB"/>
    <w:rsid w:val="00217D5E"/>
    <w:rsid w:val="002200F4"/>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0E"/>
    <w:rsid w:val="002363D3"/>
    <w:rsid w:val="00236A8C"/>
    <w:rsid w:val="00236D14"/>
    <w:rsid w:val="00236D44"/>
    <w:rsid w:val="002412CA"/>
    <w:rsid w:val="0024255F"/>
    <w:rsid w:val="002425AB"/>
    <w:rsid w:val="002425B0"/>
    <w:rsid w:val="00242A06"/>
    <w:rsid w:val="00242A7A"/>
    <w:rsid w:val="00242BAF"/>
    <w:rsid w:val="002442D9"/>
    <w:rsid w:val="0024460D"/>
    <w:rsid w:val="00244CDA"/>
    <w:rsid w:val="002459CE"/>
    <w:rsid w:val="0024739B"/>
    <w:rsid w:val="00247A0C"/>
    <w:rsid w:val="00247A49"/>
    <w:rsid w:val="00250487"/>
    <w:rsid w:val="002515B6"/>
    <w:rsid w:val="00252118"/>
    <w:rsid w:val="0025265D"/>
    <w:rsid w:val="00252CFB"/>
    <w:rsid w:val="0025303C"/>
    <w:rsid w:val="00253279"/>
    <w:rsid w:val="00253E04"/>
    <w:rsid w:val="002541A0"/>
    <w:rsid w:val="00254872"/>
    <w:rsid w:val="002554B0"/>
    <w:rsid w:val="00256183"/>
    <w:rsid w:val="00256CDC"/>
    <w:rsid w:val="002570F3"/>
    <w:rsid w:val="002575A6"/>
    <w:rsid w:val="002576EC"/>
    <w:rsid w:val="0025791B"/>
    <w:rsid w:val="002600A1"/>
    <w:rsid w:val="00260253"/>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17F6"/>
    <w:rsid w:val="002718CD"/>
    <w:rsid w:val="002724E7"/>
    <w:rsid w:val="00272885"/>
    <w:rsid w:val="00274AEE"/>
    <w:rsid w:val="002755F8"/>
    <w:rsid w:val="00276041"/>
    <w:rsid w:val="0027699B"/>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D5F"/>
    <w:rsid w:val="0028757F"/>
    <w:rsid w:val="00287690"/>
    <w:rsid w:val="00287D4C"/>
    <w:rsid w:val="00287DFA"/>
    <w:rsid w:val="0029019A"/>
    <w:rsid w:val="0029081F"/>
    <w:rsid w:val="0029099F"/>
    <w:rsid w:val="00291030"/>
    <w:rsid w:val="00291C74"/>
    <w:rsid w:val="00291DEB"/>
    <w:rsid w:val="002924E9"/>
    <w:rsid w:val="002927E5"/>
    <w:rsid w:val="00292EDA"/>
    <w:rsid w:val="00293B5A"/>
    <w:rsid w:val="00293D3A"/>
    <w:rsid w:val="002959D2"/>
    <w:rsid w:val="002961E4"/>
    <w:rsid w:val="0029752E"/>
    <w:rsid w:val="002975C6"/>
    <w:rsid w:val="00297EC3"/>
    <w:rsid w:val="002A07CA"/>
    <w:rsid w:val="002A2042"/>
    <w:rsid w:val="002A3E2D"/>
    <w:rsid w:val="002A45E6"/>
    <w:rsid w:val="002A5644"/>
    <w:rsid w:val="002A578C"/>
    <w:rsid w:val="002A5F75"/>
    <w:rsid w:val="002A67BD"/>
    <w:rsid w:val="002A7464"/>
    <w:rsid w:val="002A74BB"/>
    <w:rsid w:val="002B1781"/>
    <w:rsid w:val="002B191F"/>
    <w:rsid w:val="002B24BF"/>
    <w:rsid w:val="002B26E5"/>
    <w:rsid w:val="002B2CBD"/>
    <w:rsid w:val="002B2FF3"/>
    <w:rsid w:val="002B4A5E"/>
    <w:rsid w:val="002B4A90"/>
    <w:rsid w:val="002B58D3"/>
    <w:rsid w:val="002C0165"/>
    <w:rsid w:val="002C0229"/>
    <w:rsid w:val="002C06F5"/>
    <w:rsid w:val="002C0B0B"/>
    <w:rsid w:val="002C0C6B"/>
    <w:rsid w:val="002C0E68"/>
    <w:rsid w:val="002C1FB6"/>
    <w:rsid w:val="002C347B"/>
    <w:rsid w:val="002C3B28"/>
    <w:rsid w:val="002C3C03"/>
    <w:rsid w:val="002C4D82"/>
    <w:rsid w:val="002C4EB0"/>
    <w:rsid w:val="002C542F"/>
    <w:rsid w:val="002C7C28"/>
    <w:rsid w:val="002D034A"/>
    <w:rsid w:val="002D2055"/>
    <w:rsid w:val="002D22D0"/>
    <w:rsid w:val="002D27F8"/>
    <w:rsid w:val="002D381E"/>
    <w:rsid w:val="002D40EE"/>
    <w:rsid w:val="002D4AD1"/>
    <w:rsid w:val="002D5995"/>
    <w:rsid w:val="002D5C60"/>
    <w:rsid w:val="002D7000"/>
    <w:rsid w:val="002D73F4"/>
    <w:rsid w:val="002D76FF"/>
    <w:rsid w:val="002D788D"/>
    <w:rsid w:val="002D7A23"/>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32D3"/>
    <w:rsid w:val="002F331F"/>
    <w:rsid w:val="002F350A"/>
    <w:rsid w:val="002F385B"/>
    <w:rsid w:val="002F3B24"/>
    <w:rsid w:val="002F4A04"/>
    <w:rsid w:val="002F5C2A"/>
    <w:rsid w:val="002F5E5E"/>
    <w:rsid w:val="002F60EF"/>
    <w:rsid w:val="002F6154"/>
    <w:rsid w:val="002F6322"/>
    <w:rsid w:val="002F64AC"/>
    <w:rsid w:val="002F7329"/>
    <w:rsid w:val="00300C51"/>
    <w:rsid w:val="00301E0D"/>
    <w:rsid w:val="00302EB0"/>
    <w:rsid w:val="003033FB"/>
    <w:rsid w:val="00303717"/>
    <w:rsid w:val="0030386A"/>
    <w:rsid w:val="00303A68"/>
    <w:rsid w:val="00304436"/>
    <w:rsid w:val="00305C42"/>
    <w:rsid w:val="00305E24"/>
    <w:rsid w:val="003068D8"/>
    <w:rsid w:val="00306E13"/>
    <w:rsid w:val="00307BA3"/>
    <w:rsid w:val="003107AA"/>
    <w:rsid w:val="00310C68"/>
    <w:rsid w:val="00310D26"/>
    <w:rsid w:val="00311992"/>
    <w:rsid w:val="00311AB7"/>
    <w:rsid w:val="00311CB1"/>
    <w:rsid w:val="00312882"/>
    <w:rsid w:val="003151C9"/>
    <w:rsid w:val="00315480"/>
    <w:rsid w:val="00315F71"/>
    <w:rsid w:val="003206CE"/>
    <w:rsid w:val="0032082D"/>
    <w:rsid w:val="003208A1"/>
    <w:rsid w:val="0032102B"/>
    <w:rsid w:val="003210F6"/>
    <w:rsid w:val="0032151A"/>
    <w:rsid w:val="00321B2E"/>
    <w:rsid w:val="003220B5"/>
    <w:rsid w:val="003222D2"/>
    <w:rsid w:val="00322383"/>
    <w:rsid w:val="00322BE3"/>
    <w:rsid w:val="00322FE7"/>
    <w:rsid w:val="0032362F"/>
    <w:rsid w:val="0032394D"/>
    <w:rsid w:val="0032446B"/>
    <w:rsid w:val="003247F6"/>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0B9"/>
    <w:rsid w:val="00333F47"/>
    <w:rsid w:val="003342A3"/>
    <w:rsid w:val="0033532A"/>
    <w:rsid w:val="00336003"/>
    <w:rsid w:val="00336038"/>
    <w:rsid w:val="0033774C"/>
    <w:rsid w:val="003378EE"/>
    <w:rsid w:val="00340725"/>
    <w:rsid w:val="00342025"/>
    <w:rsid w:val="0034261E"/>
    <w:rsid w:val="00342737"/>
    <w:rsid w:val="003436FC"/>
    <w:rsid w:val="00343D09"/>
    <w:rsid w:val="0034509B"/>
    <w:rsid w:val="003455A7"/>
    <w:rsid w:val="00345BB9"/>
    <w:rsid w:val="0034652A"/>
    <w:rsid w:val="0034704E"/>
    <w:rsid w:val="00347994"/>
    <w:rsid w:val="0035004E"/>
    <w:rsid w:val="003502D5"/>
    <w:rsid w:val="00351419"/>
    <w:rsid w:val="003519A0"/>
    <w:rsid w:val="003520CA"/>
    <w:rsid w:val="00352DE7"/>
    <w:rsid w:val="0035327F"/>
    <w:rsid w:val="003533B7"/>
    <w:rsid w:val="00353AD1"/>
    <w:rsid w:val="00353BF3"/>
    <w:rsid w:val="00355022"/>
    <w:rsid w:val="00355599"/>
    <w:rsid w:val="00355EA9"/>
    <w:rsid w:val="00357239"/>
    <w:rsid w:val="00360134"/>
    <w:rsid w:val="00360170"/>
    <w:rsid w:val="00360227"/>
    <w:rsid w:val="0036062C"/>
    <w:rsid w:val="00360A6B"/>
    <w:rsid w:val="00360D63"/>
    <w:rsid w:val="00361338"/>
    <w:rsid w:val="003619D0"/>
    <w:rsid w:val="00361BF1"/>
    <w:rsid w:val="0036267E"/>
    <w:rsid w:val="00363062"/>
    <w:rsid w:val="00363A35"/>
    <w:rsid w:val="00363E6F"/>
    <w:rsid w:val="003666F6"/>
    <w:rsid w:val="00366C11"/>
    <w:rsid w:val="00366E7F"/>
    <w:rsid w:val="00366F8B"/>
    <w:rsid w:val="003671C9"/>
    <w:rsid w:val="00367EBC"/>
    <w:rsid w:val="00370315"/>
    <w:rsid w:val="00370A99"/>
    <w:rsid w:val="003713F2"/>
    <w:rsid w:val="00371E08"/>
    <w:rsid w:val="003740A4"/>
    <w:rsid w:val="00374363"/>
    <w:rsid w:val="00375762"/>
    <w:rsid w:val="0037690B"/>
    <w:rsid w:val="00376F75"/>
    <w:rsid w:val="003770DF"/>
    <w:rsid w:val="00377195"/>
    <w:rsid w:val="0037750C"/>
    <w:rsid w:val="00377739"/>
    <w:rsid w:val="00380385"/>
    <w:rsid w:val="00381435"/>
    <w:rsid w:val="00381BD6"/>
    <w:rsid w:val="0038269A"/>
    <w:rsid w:val="00382B52"/>
    <w:rsid w:val="00382DEA"/>
    <w:rsid w:val="00383327"/>
    <w:rsid w:val="003841DF"/>
    <w:rsid w:val="0038523C"/>
    <w:rsid w:val="00386342"/>
    <w:rsid w:val="0038665E"/>
    <w:rsid w:val="003866DB"/>
    <w:rsid w:val="00387828"/>
    <w:rsid w:val="0039003A"/>
    <w:rsid w:val="00390247"/>
    <w:rsid w:val="00390BE8"/>
    <w:rsid w:val="00390CCE"/>
    <w:rsid w:val="00390E9B"/>
    <w:rsid w:val="00391583"/>
    <w:rsid w:val="00391ACB"/>
    <w:rsid w:val="00392521"/>
    <w:rsid w:val="003932B5"/>
    <w:rsid w:val="00393396"/>
    <w:rsid w:val="003934BC"/>
    <w:rsid w:val="00393DF1"/>
    <w:rsid w:val="00395E2C"/>
    <w:rsid w:val="00396E0E"/>
    <w:rsid w:val="00397EAC"/>
    <w:rsid w:val="003A0C8C"/>
    <w:rsid w:val="003A18D3"/>
    <w:rsid w:val="003A20AB"/>
    <w:rsid w:val="003A22D2"/>
    <w:rsid w:val="003A3D8F"/>
    <w:rsid w:val="003A477E"/>
    <w:rsid w:val="003A4FC2"/>
    <w:rsid w:val="003A62F1"/>
    <w:rsid w:val="003A6FE8"/>
    <w:rsid w:val="003B02B8"/>
    <w:rsid w:val="003B2381"/>
    <w:rsid w:val="003B2431"/>
    <w:rsid w:val="003B26F7"/>
    <w:rsid w:val="003B2AD9"/>
    <w:rsid w:val="003B2E98"/>
    <w:rsid w:val="003B3437"/>
    <w:rsid w:val="003B3762"/>
    <w:rsid w:val="003B42C5"/>
    <w:rsid w:val="003B4FBE"/>
    <w:rsid w:val="003B54D0"/>
    <w:rsid w:val="003B696B"/>
    <w:rsid w:val="003B6FF3"/>
    <w:rsid w:val="003B75CA"/>
    <w:rsid w:val="003B7ED3"/>
    <w:rsid w:val="003C047B"/>
    <w:rsid w:val="003C072E"/>
    <w:rsid w:val="003C1FB9"/>
    <w:rsid w:val="003C217D"/>
    <w:rsid w:val="003C2450"/>
    <w:rsid w:val="003C3705"/>
    <w:rsid w:val="003C3967"/>
    <w:rsid w:val="003C3AEF"/>
    <w:rsid w:val="003C43D1"/>
    <w:rsid w:val="003C44A1"/>
    <w:rsid w:val="003C5B14"/>
    <w:rsid w:val="003C5C22"/>
    <w:rsid w:val="003C667E"/>
    <w:rsid w:val="003C66F5"/>
    <w:rsid w:val="003C6931"/>
    <w:rsid w:val="003C6F7D"/>
    <w:rsid w:val="003C7223"/>
    <w:rsid w:val="003C72AB"/>
    <w:rsid w:val="003D0C1D"/>
    <w:rsid w:val="003D15CD"/>
    <w:rsid w:val="003D2A07"/>
    <w:rsid w:val="003D3100"/>
    <w:rsid w:val="003D334D"/>
    <w:rsid w:val="003D3496"/>
    <w:rsid w:val="003D521A"/>
    <w:rsid w:val="003D63FC"/>
    <w:rsid w:val="003D7125"/>
    <w:rsid w:val="003D71A3"/>
    <w:rsid w:val="003D7DD2"/>
    <w:rsid w:val="003E0183"/>
    <w:rsid w:val="003E059A"/>
    <w:rsid w:val="003E1E27"/>
    <w:rsid w:val="003E353B"/>
    <w:rsid w:val="003E3CEF"/>
    <w:rsid w:val="003E5583"/>
    <w:rsid w:val="003E56A6"/>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5B52"/>
    <w:rsid w:val="003F6146"/>
    <w:rsid w:val="003F619B"/>
    <w:rsid w:val="003F782A"/>
    <w:rsid w:val="00400A1A"/>
    <w:rsid w:val="00401DE5"/>
    <w:rsid w:val="004028D9"/>
    <w:rsid w:val="00402B13"/>
    <w:rsid w:val="00402D18"/>
    <w:rsid w:val="00403693"/>
    <w:rsid w:val="004036BF"/>
    <w:rsid w:val="00403B09"/>
    <w:rsid w:val="004041D1"/>
    <w:rsid w:val="00404570"/>
    <w:rsid w:val="004049AD"/>
    <w:rsid w:val="00405619"/>
    <w:rsid w:val="0040613D"/>
    <w:rsid w:val="00406399"/>
    <w:rsid w:val="00406627"/>
    <w:rsid w:val="00407571"/>
    <w:rsid w:val="00410390"/>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1D0"/>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518F"/>
    <w:rsid w:val="00435AE4"/>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46F0C"/>
    <w:rsid w:val="00451361"/>
    <w:rsid w:val="00451C38"/>
    <w:rsid w:val="004523B6"/>
    <w:rsid w:val="00452DA0"/>
    <w:rsid w:val="004532F8"/>
    <w:rsid w:val="00453F5B"/>
    <w:rsid w:val="00454D58"/>
    <w:rsid w:val="00455933"/>
    <w:rsid w:val="00456182"/>
    <w:rsid w:val="00456E27"/>
    <w:rsid w:val="00457180"/>
    <w:rsid w:val="00457895"/>
    <w:rsid w:val="00457CA7"/>
    <w:rsid w:val="004603B8"/>
    <w:rsid w:val="00460D6E"/>
    <w:rsid w:val="00460E2C"/>
    <w:rsid w:val="004626C5"/>
    <w:rsid w:val="00462729"/>
    <w:rsid w:val="00463D38"/>
    <w:rsid w:val="0046448E"/>
    <w:rsid w:val="004651F6"/>
    <w:rsid w:val="00465A0E"/>
    <w:rsid w:val="004663B1"/>
    <w:rsid w:val="00466AC9"/>
    <w:rsid w:val="00466ADE"/>
    <w:rsid w:val="00467758"/>
    <w:rsid w:val="00470BEC"/>
    <w:rsid w:val="0047123A"/>
    <w:rsid w:val="00471708"/>
    <w:rsid w:val="00472566"/>
    <w:rsid w:val="00472B38"/>
    <w:rsid w:val="00472DF6"/>
    <w:rsid w:val="0047459A"/>
    <w:rsid w:val="0047474B"/>
    <w:rsid w:val="00474CD5"/>
    <w:rsid w:val="00474D7B"/>
    <w:rsid w:val="0047539C"/>
    <w:rsid w:val="004757EE"/>
    <w:rsid w:val="004759B6"/>
    <w:rsid w:val="00477166"/>
    <w:rsid w:val="00477A89"/>
    <w:rsid w:val="00477F72"/>
    <w:rsid w:val="004808E0"/>
    <w:rsid w:val="00482463"/>
    <w:rsid w:val="004828BB"/>
    <w:rsid w:val="004846FE"/>
    <w:rsid w:val="0048486B"/>
    <w:rsid w:val="00484B34"/>
    <w:rsid w:val="004859D5"/>
    <w:rsid w:val="00486465"/>
    <w:rsid w:val="0048664B"/>
    <w:rsid w:val="0049190C"/>
    <w:rsid w:val="00491C3B"/>
    <w:rsid w:val="0049215D"/>
    <w:rsid w:val="004935AD"/>
    <w:rsid w:val="00493675"/>
    <w:rsid w:val="00493AC4"/>
    <w:rsid w:val="00495008"/>
    <w:rsid w:val="00495E8C"/>
    <w:rsid w:val="004963E9"/>
    <w:rsid w:val="00496947"/>
    <w:rsid w:val="0049774E"/>
    <w:rsid w:val="004A01D7"/>
    <w:rsid w:val="004A0411"/>
    <w:rsid w:val="004A0BE3"/>
    <w:rsid w:val="004A34D2"/>
    <w:rsid w:val="004A403B"/>
    <w:rsid w:val="004A41F4"/>
    <w:rsid w:val="004A45EA"/>
    <w:rsid w:val="004A4AE7"/>
    <w:rsid w:val="004A5565"/>
    <w:rsid w:val="004A6C8B"/>
    <w:rsid w:val="004A7589"/>
    <w:rsid w:val="004B00FD"/>
    <w:rsid w:val="004B1370"/>
    <w:rsid w:val="004B15A3"/>
    <w:rsid w:val="004B2383"/>
    <w:rsid w:val="004B26EB"/>
    <w:rsid w:val="004B3CE0"/>
    <w:rsid w:val="004B4569"/>
    <w:rsid w:val="004B49C8"/>
    <w:rsid w:val="004B50A8"/>
    <w:rsid w:val="004B5C19"/>
    <w:rsid w:val="004B5DB7"/>
    <w:rsid w:val="004B5FBE"/>
    <w:rsid w:val="004B60FA"/>
    <w:rsid w:val="004B6A44"/>
    <w:rsid w:val="004B6FA4"/>
    <w:rsid w:val="004B7408"/>
    <w:rsid w:val="004B7AB3"/>
    <w:rsid w:val="004C1213"/>
    <w:rsid w:val="004C1BB9"/>
    <w:rsid w:val="004C2A07"/>
    <w:rsid w:val="004C319E"/>
    <w:rsid w:val="004C4FF0"/>
    <w:rsid w:val="004C5242"/>
    <w:rsid w:val="004C5F5C"/>
    <w:rsid w:val="004D0F6D"/>
    <w:rsid w:val="004D14DA"/>
    <w:rsid w:val="004D181A"/>
    <w:rsid w:val="004D18B5"/>
    <w:rsid w:val="004D2399"/>
    <w:rsid w:val="004D2734"/>
    <w:rsid w:val="004D2FD9"/>
    <w:rsid w:val="004D3181"/>
    <w:rsid w:val="004D3635"/>
    <w:rsid w:val="004D3B53"/>
    <w:rsid w:val="004D5C97"/>
    <w:rsid w:val="004D68F8"/>
    <w:rsid w:val="004D708F"/>
    <w:rsid w:val="004D7699"/>
    <w:rsid w:val="004E081D"/>
    <w:rsid w:val="004E0B97"/>
    <w:rsid w:val="004E0F45"/>
    <w:rsid w:val="004E21F6"/>
    <w:rsid w:val="004E25A5"/>
    <w:rsid w:val="004E2A02"/>
    <w:rsid w:val="004E55E6"/>
    <w:rsid w:val="004E56F3"/>
    <w:rsid w:val="004E5912"/>
    <w:rsid w:val="004E6740"/>
    <w:rsid w:val="004E685D"/>
    <w:rsid w:val="004E6CE1"/>
    <w:rsid w:val="004E7A77"/>
    <w:rsid w:val="004F0867"/>
    <w:rsid w:val="004F156E"/>
    <w:rsid w:val="004F180E"/>
    <w:rsid w:val="004F1C45"/>
    <w:rsid w:val="004F2158"/>
    <w:rsid w:val="004F300F"/>
    <w:rsid w:val="004F43B8"/>
    <w:rsid w:val="004F4473"/>
    <w:rsid w:val="004F4885"/>
    <w:rsid w:val="004F4F3A"/>
    <w:rsid w:val="004F7156"/>
    <w:rsid w:val="004F76F7"/>
    <w:rsid w:val="0050049A"/>
    <w:rsid w:val="00500CA1"/>
    <w:rsid w:val="00501041"/>
    <w:rsid w:val="005012E6"/>
    <w:rsid w:val="00502029"/>
    <w:rsid w:val="00502AEA"/>
    <w:rsid w:val="005030B7"/>
    <w:rsid w:val="00503A13"/>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6F5D"/>
    <w:rsid w:val="00517363"/>
    <w:rsid w:val="00517F6F"/>
    <w:rsid w:val="0052095F"/>
    <w:rsid w:val="00523528"/>
    <w:rsid w:val="00523529"/>
    <w:rsid w:val="005250DE"/>
    <w:rsid w:val="0052574F"/>
    <w:rsid w:val="005274F2"/>
    <w:rsid w:val="00527C2C"/>
    <w:rsid w:val="005301BB"/>
    <w:rsid w:val="005313A8"/>
    <w:rsid w:val="00531705"/>
    <w:rsid w:val="00532128"/>
    <w:rsid w:val="00533460"/>
    <w:rsid w:val="005335BB"/>
    <w:rsid w:val="00533D1B"/>
    <w:rsid w:val="0053464B"/>
    <w:rsid w:val="00537CB6"/>
    <w:rsid w:val="00540284"/>
    <w:rsid w:val="005404E8"/>
    <w:rsid w:val="0054092C"/>
    <w:rsid w:val="005409F6"/>
    <w:rsid w:val="005416DE"/>
    <w:rsid w:val="00541734"/>
    <w:rsid w:val="00541B25"/>
    <w:rsid w:val="00541E66"/>
    <w:rsid w:val="00542076"/>
    <w:rsid w:val="0054246B"/>
    <w:rsid w:val="00542541"/>
    <w:rsid w:val="005429D2"/>
    <w:rsid w:val="00542C45"/>
    <w:rsid w:val="00543048"/>
    <w:rsid w:val="0054480B"/>
    <w:rsid w:val="00544830"/>
    <w:rsid w:val="00544BD0"/>
    <w:rsid w:val="00545724"/>
    <w:rsid w:val="00546F88"/>
    <w:rsid w:val="0054777C"/>
    <w:rsid w:val="005478FB"/>
    <w:rsid w:val="00547E02"/>
    <w:rsid w:val="00547F06"/>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847"/>
    <w:rsid w:val="00564966"/>
    <w:rsid w:val="00564A81"/>
    <w:rsid w:val="00564BA5"/>
    <w:rsid w:val="00565738"/>
    <w:rsid w:val="00565AB9"/>
    <w:rsid w:val="005664EF"/>
    <w:rsid w:val="0056675B"/>
    <w:rsid w:val="00566C92"/>
    <w:rsid w:val="00567403"/>
    <w:rsid w:val="00567859"/>
    <w:rsid w:val="00567F4C"/>
    <w:rsid w:val="00570860"/>
    <w:rsid w:val="0057187E"/>
    <w:rsid w:val="005720EE"/>
    <w:rsid w:val="00573629"/>
    <w:rsid w:val="005739F0"/>
    <w:rsid w:val="00573B0F"/>
    <w:rsid w:val="00573C8A"/>
    <w:rsid w:val="00574317"/>
    <w:rsid w:val="005745C4"/>
    <w:rsid w:val="00574D7F"/>
    <w:rsid w:val="00575BEF"/>
    <w:rsid w:val="00575C68"/>
    <w:rsid w:val="00580385"/>
    <w:rsid w:val="00581C21"/>
    <w:rsid w:val="005820C1"/>
    <w:rsid w:val="00582EAA"/>
    <w:rsid w:val="00583DB3"/>
    <w:rsid w:val="00584305"/>
    <w:rsid w:val="005848DE"/>
    <w:rsid w:val="00584ABA"/>
    <w:rsid w:val="0058511A"/>
    <w:rsid w:val="0058554F"/>
    <w:rsid w:val="0058556C"/>
    <w:rsid w:val="00585B27"/>
    <w:rsid w:val="00586AE0"/>
    <w:rsid w:val="005876F0"/>
    <w:rsid w:val="00591A31"/>
    <w:rsid w:val="005920D7"/>
    <w:rsid w:val="00592976"/>
    <w:rsid w:val="005932B5"/>
    <w:rsid w:val="0059471F"/>
    <w:rsid w:val="00594D33"/>
    <w:rsid w:val="005957BD"/>
    <w:rsid w:val="0059583A"/>
    <w:rsid w:val="005963F5"/>
    <w:rsid w:val="00597E07"/>
    <w:rsid w:val="005A045A"/>
    <w:rsid w:val="005A0EC6"/>
    <w:rsid w:val="005A309A"/>
    <w:rsid w:val="005A3D83"/>
    <w:rsid w:val="005A468E"/>
    <w:rsid w:val="005A49AA"/>
    <w:rsid w:val="005A4A1A"/>
    <w:rsid w:val="005A4A77"/>
    <w:rsid w:val="005A4C38"/>
    <w:rsid w:val="005A5005"/>
    <w:rsid w:val="005A5B80"/>
    <w:rsid w:val="005A6B4B"/>
    <w:rsid w:val="005B0709"/>
    <w:rsid w:val="005B1932"/>
    <w:rsid w:val="005B2B8E"/>
    <w:rsid w:val="005B420E"/>
    <w:rsid w:val="005B4845"/>
    <w:rsid w:val="005B4A9B"/>
    <w:rsid w:val="005B4EA6"/>
    <w:rsid w:val="005B4FFE"/>
    <w:rsid w:val="005B5023"/>
    <w:rsid w:val="005B51F4"/>
    <w:rsid w:val="005B5887"/>
    <w:rsid w:val="005B59CF"/>
    <w:rsid w:val="005B65B0"/>
    <w:rsid w:val="005B6922"/>
    <w:rsid w:val="005B7ABE"/>
    <w:rsid w:val="005B7E4F"/>
    <w:rsid w:val="005B7F4E"/>
    <w:rsid w:val="005C002E"/>
    <w:rsid w:val="005C0C8B"/>
    <w:rsid w:val="005C0E91"/>
    <w:rsid w:val="005C1757"/>
    <w:rsid w:val="005C2436"/>
    <w:rsid w:val="005C2E2E"/>
    <w:rsid w:val="005C2E46"/>
    <w:rsid w:val="005C377D"/>
    <w:rsid w:val="005C401A"/>
    <w:rsid w:val="005C41B8"/>
    <w:rsid w:val="005C434E"/>
    <w:rsid w:val="005C45DD"/>
    <w:rsid w:val="005C47E2"/>
    <w:rsid w:val="005C5784"/>
    <w:rsid w:val="005C595A"/>
    <w:rsid w:val="005C597F"/>
    <w:rsid w:val="005C724A"/>
    <w:rsid w:val="005C72BA"/>
    <w:rsid w:val="005C7442"/>
    <w:rsid w:val="005D0199"/>
    <w:rsid w:val="005D03C7"/>
    <w:rsid w:val="005D06C3"/>
    <w:rsid w:val="005D07BB"/>
    <w:rsid w:val="005D08B0"/>
    <w:rsid w:val="005D16B5"/>
    <w:rsid w:val="005D2867"/>
    <w:rsid w:val="005D2F15"/>
    <w:rsid w:val="005D3F76"/>
    <w:rsid w:val="005D426D"/>
    <w:rsid w:val="005D487F"/>
    <w:rsid w:val="005D491C"/>
    <w:rsid w:val="005D498C"/>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27E"/>
    <w:rsid w:val="00600B97"/>
    <w:rsid w:val="00602057"/>
    <w:rsid w:val="006027D0"/>
    <w:rsid w:val="00602EC7"/>
    <w:rsid w:val="00602FD3"/>
    <w:rsid w:val="00604408"/>
    <w:rsid w:val="006044DB"/>
    <w:rsid w:val="00604736"/>
    <w:rsid w:val="0060542D"/>
    <w:rsid w:val="00606E3A"/>
    <w:rsid w:val="006073AA"/>
    <w:rsid w:val="00607FAE"/>
    <w:rsid w:val="00610022"/>
    <w:rsid w:val="006107D7"/>
    <w:rsid w:val="00611BAE"/>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4C0"/>
    <w:rsid w:val="00626F20"/>
    <w:rsid w:val="00627861"/>
    <w:rsid w:val="00631799"/>
    <w:rsid w:val="006321EF"/>
    <w:rsid w:val="006322F7"/>
    <w:rsid w:val="00632C19"/>
    <w:rsid w:val="00633646"/>
    <w:rsid w:val="00635AB2"/>
    <w:rsid w:val="006364F1"/>
    <w:rsid w:val="00636DF3"/>
    <w:rsid w:val="00637EA8"/>
    <w:rsid w:val="00640758"/>
    <w:rsid w:val="006407D5"/>
    <w:rsid w:val="00640C1D"/>
    <w:rsid w:val="00642959"/>
    <w:rsid w:val="0064312E"/>
    <w:rsid w:val="006431A7"/>
    <w:rsid w:val="006441FA"/>
    <w:rsid w:val="006449A7"/>
    <w:rsid w:val="00644E25"/>
    <w:rsid w:val="00644E74"/>
    <w:rsid w:val="00646446"/>
    <w:rsid w:val="006464D5"/>
    <w:rsid w:val="00647639"/>
    <w:rsid w:val="00647747"/>
    <w:rsid w:val="00650D90"/>
    <w:rsid w:val="0065131F"/>
    <w:rsid w:val="00652D63"/>
    <w:rsid w:val="00652E33"/>
    <w:rsid w:val="00653224"/>
    <w:rsid w:val="00653645"/>
    <w:rsid w:val="006543C1"/>
    <w:rsid w:val="006559CD"/>
    <w:rsid w:val="00656148"/>
    <w:rsid w:val="006566F9"/>
    <w:rsid w:val="006600DC"/>
    <w:rsid w:val="00660482"/>
    <w:rsid w:val="0066052D"/>
    <w:rsid w:val="00660FB7"/>
    <w:rsid w:val="00661445"/>
    <w:rsid w:val="0066186A"/>
    <w:rsid w:val="00661BA3"/>
    <w:rsid w:val="00661BE4"/>
    <w:rsid w:val="00663CF9"/>
    <w:rsid w:val="00664574"/>
    <w:rsid w:val="00665415"/>
    <w:rsid w:val="00665F58"/>
    <w:rsid w:val="00666265"/>
    <w:rsid w:val="00666319"/>
    <w:rsid w:val="00666CA0"/>
    <w:rsid w:val="00670489"/>
    <w:rsid w:val="006713D4"/>
    <w:rsid w:val="00671463"/>
    <w:rsid w:val="0067237B"/>
    <w:rsid w:val="00672D19"/>
    <w:rsid w:val="00673051"/>
    <w:rsid w:val="0067305E"/>
    <w:rsid w:val="00674726"/>
    <w:rsid w:val="00674D80"/>
    <w:rsid w:val="0067508B"/>
    <w:rsid w:val="00675237"/>
    <w:rsid w:val="006752B2"/>
    <w:rsid w:val="0067570C"/>
    <w:rsid w:val="00675814"/>
    <w:rsid w:val="006758D1"/>
    <w:rsid w:val="006779B7"/>
    <w:rsid w:val="00680471"/>
    <w:rsid w:val="006808D0"/>
    <w:rsid w:val="006810C9"/>
    <w:rsid w:val="006822A0"/>
    <w:rsid w:val="00682D6C"/>
    <w:rsid w:val="00682EA5"/>
    <w:rsid w:val="006839D7"/>
    <w:rsid w:val="006855B1"/>
    <w:rsid w:val="00685AB9"/>
    <w:rsid w:val="00686DFB"/>
    <w:rsid w:val="00687567"/>
    <w:rsid w:val="00687B0A"/>
    <w:rsid w:val="00687E75"/>
    <w:rsid w:val="006905D0"/>
    <w:rsid w:val="00690866"/>
    <w:rsid w:val="006908F4"/>
    <w:rsid w:val="006912C5"/>
    <w:rsid w:val="00691544"/>
    <w:rsid w:val="006921F3"/>
    <w:rsid w:val="00692502"/>
    <w:rsid w:val="00692E49"/>
    <w:rsid w:val="00692E6C"/>
    <w:rsid w:val="00693602"/>
    <w:rsid w:val="0069474C"/>
    <w:rsid w:val="0069476C"/>
    <w:rsid w:val="00694B1D"/>
    <w:rsid w:val="00694F90"/>
    <w:rsid w:val="006958A6"/>
    <w:rsid w:val="00696253"/>
    <w:rsid w:val="00696F3E"/>
    <w:rsid w:val="006979C0"/>
    <w:rsid w:val="006A0281"/>
    <w:rsid w:val="006A05D3"/>
    <w:rsid w:val="006A12EE"/>
    <w:rsid w:val="006A28AF"/>
    <w:rsid w:val="006A318D"/>
    <w:rsid w:val="006A476E"/>
    <w:rsid w:val="006A592B"/>
    <w:rsid w:val="006A59B4"/>
    <w:rsid w:val="006A6478"/>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811"/>
    <w:rsid w:val="006B4A0C"/>
    <w:rsid w:val="006B4B70"/>
    <w:rsid w:val="006B4C8B"/>
    <w:rsid w:val="006B4F3A"/>
    <w:rsid w:val="006B5789"/>
    <w:rsid w:val="006B5EE7"/>
    <w:rsid w:val="006B6186"/>
    <w:rsid w:val="006B6F21"/>
    <w:rsid w:val="006C03F5"/>
    <w:rsid w:val="006C07C4"/>
    <w:rsid w:val="006C0F13"/>
    <w:rsid w:val="006C11F4"/>
    <w:rsid w:val="006C1268"/>
    <w:rsid w:val="006C1411"/>
    <w:rsid w:val="006C2498"/>
    <w:rsid w:val="006C343C"/>
    <w:rsid w:val="006C41C1"/>
    <w:rsid w:val="006C4529"/>
    <w:rsid w:val="006C4BFF"/>
    <w:rsid w:val="006C4E6D"/>
    <w:rsid w:val="006C4F7E"/>
    <w:rsid w:val="006C59A1"/>
    <w:rsid w:val="006C6F63"/>
    <w:rsid w:val="006C726E"/>
    <w:rsid w:val="006C767A"/>
    <w:rsid w:val="006D02AF"/>
    <w:rsid w:val="006D071B"/>
    <w:rsid w:val="006D0B90"/>
    <w:rsid w:val="006D10A7"/>
    <w:rsid w:val="006D16CA"/>
    <w:rsid w:val="006D178A"/>
    <w:rsid w:val="006D19CA"/>
    <w:rsid w:val="006D394F"/>
    <w:rsid w:val="006D4157"/>
    <w:rsid w:val="006D482B"/>
    <w:rsid w:val="006D57FE"/>
    <w:rsid w:val="006D6A50"/>
    <w:rsid w:val="006D7409"/>
    <w:rsid w:val="006D74EA"/>
    <w:rsid w:val="006D7B76"/>
    <w:rsid w:val="006D7C08"/>
    <w:rsid w:val="006E1180"/>
    <w:rsid w:val="006E1495"/>
    <w:rsid w:val="006E2C0B"/>
    <w:rsid w:val="006E469A"/>
    <w:rsid w:val="006E47F6"/>
    <w:rsid w:val="006E6A86"/>
    <w:rsid w:val="006E6C39"/>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4CA"/>
    <w:rsid w:val="006F658A"/>
    <w:rsid w:val="006F6C77"/>
    <w:rsid w:val="006F6EF8"/>
    <w:rsid w:val="006F6F4E"/>
    <w:rsid w:val="006F7C13"/>
    <w:rsid w:val="0070020D"/>
    <w:rsid w:val="00700661"/>
    <w:rsid w:val="0070146C"/>
    <w:rsid w:val="007016B0"/>
    <w:rsid w:val="007023F7"/>
    <w:rsid w:val="00702880"/>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40D2"/>
    <w:rsid w:val="0071435F"/>
    <w:rsid w:val="00714EBA"/>
    <w:rsid w:val="00714ECF"/>
    <w:rsid w:val="007151B4"/>
    <w:rsid w:val="007156E6"/>
    <w:rsid w:val="00715710"/>
    <w:rsid w:val="007157F2"/>
    <w:rsid w:val="007161C6"/>
    <w:rsid w:val="0072048A"/>
    <w:rsid w:val="0072052C"/>
    <w:rsid w:val="00721A9C"/>
    <w:rsid w:val="007239CD"/>
    <w:rsid w:val="00723C46"/>
    <w:rsid w:val="007266D1"/>
    <w:rsid w:val="007271FC"/>
    <w:rsid w:val="00731222"/>
    <w:rsid w:val="00731A9E"/>
    <w:rsid w:val="007327BF"/>
    <w:rsid w:val="00733614"/>
    <w:rsid w:val="00735BA0"/>
    <w:rsid w:val="00735E11"/>
    <w:rsid w:val="0073653F"/>
    <w:rsid w:val="00736578"/>
    <w:rsid w:val="0073728E"/>
    <w:rsid w:val="00737F81"/>
    <w:rsid w:val="00740219"/>
    <w:rsid w:val="00740700"/>
    <w:rsid w:val="007407DD"/>
    <w:rsid w:val="007408D6"/>
    <w:rsid w:val="00740E95"/>
    <w:rsid w:val="007424A4"/>
    <w:rsid w:val="00742D8A"/>
    <w:rsid w:val="007432C9"/>
    <w:rsid w:val="0074362B"/>
    <w:rsid w:val="007442BE"/>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1D18"/>
    <w:rsid w:val="00752553"/>
    <w:rsid w:val="00753462"/>
    <w:rsid w:val="00753503"/>
    <w:rsid w:val="007536C8"/>
    <w:rsid w:val="00754086"/>
    <w:rsid w:val="00755D8F"/>
    <w:rsid w:val="00755DE8"/>
    <w:rsid w:val="00755F7B"/>
    <w:rsid w:val="007566CC"/>
    <w:rsid w:val="00756A54"/>
    <w:rsid w:val="007570F4"/>
    <w:rsid w:val="0076031D"/>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1063"/>
    <w:rsid w:val="007725A0"/>
    <w:rsid w:val="0077260F"/>
    <w:rsid w:val="00772F1D"/>
    <w:rsid w:val="00773174"/>
    <w:rsid w:val="00773852"/>
    <w:rsid w:val="00774390"/>
    <w:rsid w:val="007748AF"/>
    <w:rsid w:val="00774B25"/>
    <w:rsid w:val="00774B80"/>
    <w:rsid w:val="00775087"/>
    <w:rsid w:val="007758A0"/>
    <w:rsid w:val="0077618C"/>
    <w:rsid w:val="0077656E"/>
    <w:rsid w:val="00777110"/>
    <w:rsid w:val="007774D4"/>
    <w:rsid w:val="0077772E"/>
    <w:rsid w:val="00777776"/>
    <w:rsid w:val="007779B1"/>
    <w:rsid w:val="007800F0"/>
    <w:rsid w:val="00780C1C"/>
    <w:rsid w:val="0078103E"/>
    <w:rsid w:val="00781EE3"/>
    <w:rsid w:val="007834FB"/>
    <w:rsid w:val="0078514C"/>
    <w:rsid w:val="00786051"/>
    <w:rsid w:val="00787B53"/>
    <w:rsid w:val="00790591"/>
    <w:rsid w:val="00790827"/>
    <w:rsid w:val="0079188F"/>
    <w:rsid w:val="007925AE"/>
    <w:rsid w:val="007927CF"/>
    <w:rsid w:val="00792AD6"/>
    <w:rsid w:val="00792B15"/>
    <w:rsid w:val="00793589"/>
    <w:rsid w:val="00794112"/>
    <w:rsid w:val="007949A7"/>
    <w:rsid w:val="00795916"/>
    <w:rsid w:val="0079639C"/>
    <w:rsid w:val="00796B83"/>
    <w:rsid w:val="0079775F"/>
    <w:rsid w:val="007A0218"/>
    <w:rsid w:val="007A06B1"/>
    <w:rsid w:val="007A4EC8"/>
    <w:rsid w:val="007A5464"/>
    <w:rsid w:val="007B1993"/>
    <w:rsid w:val="007B1FC8"/>
    <w:rsid w:val="007B3147"/>
    <w:rsid w:val="007B3F72"/>
    <w:rsid w:val="007B4636"/>
    <w:rsid w:val="007B46E4"/>
    <w:rsid w:val="007B558F"/>
    <w:rsid w:val="007B5F82"/>
    <w:rsid w:val="007B6330"/>
    <w:rsid w:val="007B6620"/>
    <w:rsid w:val="007B6E5A"/>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E33"/>
    <w:rsid w:val="007D025B"/>
    <w:rsid w:val="007D0FA0"/>
    <w:rsid w:val="007D0FF1"/>
    <w:rsid w:val="007D23A0"/>
    <w:rsid w:val="007D2686"/>
    <w:rsid w:val="007D277F"/>
    <w:rsid w:val="007D2BE0"/>
    <w:rsid w:val="007D3C5B"/>
    <w:rsid w:val="007D4374"/>
    <w:rsid w:val="007D5708"/>
    <w:rsid w:val="007D66C7"/>
    <w:rsid w:val="007D68B9"/>
    <w:rsid w:val="007E1181"/>
    <w:rsid w:val="007E2187"/>
    <w:rsid w:val="007E22C8"/>
    <w:rsid w:val="007E2905"/>
    <w:rsid w:val="007E2BED"/>
    <w:rsid w:val="007E2CE9"/>
    <w:rsid w:val="007E46AD"/>
    <w:rsid w:val="007E4E99"/>
    <w:rsid w:val="007E4F19"/>
    <w:rsid w:val="007E5707"/>
    <w:rsid w:val="007E5ADB"/>
    <w:rsid w:val="007E62AC"/>
    <w:rsid w:val="007E64CA"/>
    <w:rsid w:val="007E6601"/>
    <w:rsid w:val="007E73C8"/>
    <w:rsid w:val="007E7529"/>
    <w:rsid w:val="007F1A0F"/>
    <w:rsid w:val="007F1AEA"/>
    <w:rsid w:val="007F201F"/>
    <w:rsid w:val="007F2D6C"/>
    <w:rsid w:val="007F2D6D"/>
    <w:rsid w:val="007F2D95"/>
    <w:rsid w:val="007F345F"/>
    <w:rsid w:val="007F3D19"/>
    <w:rsid w:val="007F441F"/>
    <w:rsid w:val="007F448A"/>
    <w:rsid w:val="007F48F4"/>
    <w:rsid w:val="007F4913"/>
    <w:rsid w:val="007F56D5"/>
    <w:rsid w:val="007F7B36"/>
    <w:rsid w:val="008001CD"/>
    <w:rsid w:val="008003D1"/>
    <w:rsid w:val="00800623"/>
    <w:rsid w:val="00800982"/>
    <w:rsid w:val="0080283C"/>
    <w:rsid w:val="008051F0"/>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7D90"/>
    <w:rsid w:val="008200E9"/>
    <w:rsid w:val="0082342F"/>
    <w:rsid w:val="008235BB"/>
    <w:rsid w:val="00823ED9"/>
    <w:rsid w:val="0082408B"/>
    <w:rsid w:val="00824B9C"/>
    <w:rsid w:val="00825D7D"/>
    <w:rsid w:val="00826C07"/>
    <w:rsid w:val="00827154"/>
    <w:rsid w:val="008276D1"/>
    <w:rsid w:val="00827C5E"/>
    <w:rsid w:val="008340D7"/>
    <w:rsid w:val="00834C3B"/>
    <w:rsid w:val="00834C76"/>
    <w:rsid w:val="008351F6"/>
    <w:rsid w:val="00835C11"/>
    <w:rsid w:val="00836278"/>
    <w:rsid w:val="008364F0"/>
    <w:rsid w:val="00837606"/>
    <w:rsid w:val="00840C90"/>
    <w:rsid w:val="00840D8F"/>
    <w:rsid w:val="00840E5A"/>
    <w:rsid w:val="008422BD"/>
    <w:rsid w:val="00843FC6"/>
    <w:rsid w:val="008452FD"/>
    <w:rsid w:val="008504C8"/>
    <w:rsid w:val="00850B87"/>
    <w:rsid w:val="008512E8"/>
    <w:rsid w:val="00851F1D"/>
    <w:rsid w:val="00852D6E"/>
    <w:rsid w:val="00852E7E"/>
    <w:rsid w:val="00853274"/>
    <w:rsid w:val="00853B1E"/>
    <w:rsid w:val="00853EB5"/>
    <w:rsid w:val="00854871"/>
    <w:rsid w:val="008555E3"/>
    <w:rsid w:val="0085573F"/>
    <w:rsid w:val="00855B82"/>
    <w:rsid w:val="0085694D"/>
    <w:rsid w:val="00856A4C"/>
    <w:rsid w:val="00856C25"/>
    <w:rsid w:val="00856FE4"/>
    <w:rsid w:val="0085726B"/>
    <w:rsid w:val="00860DFE"/>
    <w:rsid w:val="00861424"/>
    <w:rsid w:val="008623D2"/>
    <w:rsid w:val="00862F7C"/>
    <w:rsid w:val="0086304B"/>
    <w:rsid w:val="00863B3B"/>
    <w:rsid w:val="00863B55"/>
    <w:rsid w:val="00864135"/>
    <w:rsid w:val="008642C0"/>
    <w:rsid w:val="008644B3"/>
    <w:rsid w:val="00864A85"/>
    <w:rsid w:val="00865FAC"/>
    <w:rsid w:val="0086634E"/>
    <w:rsid w:val="00866353"/>
    <w:rsid w:val="00866919"/>
    <w:rsid w:val="008674EF"/>
    <w:rsid w:val="0086765F"/>
    <w:rsid w:val="008679B4"/>
    <w:rsid w:val="00870532"/>
    <w:rsid w:val="0087132D"/>
    <w:rsid w:val="00871C36"/>
    <w:rsid w:val="00871D4C"/>
    <w:rsid w:val="00872AF1"/>
    <w:rsid w:val="00872F3D"/>
    <w:rsid w:val="008738C8"/>
    <w:rsid w:val="008743DD"/>
    <w:rsid w:val="0087508A"/>
    <w:rsid w:val="008753CE"/>
    <w:rsid w:val="008759B3"/>
    <w:rsid w:val="00875B72"/>
    <w:rsid w:val="00875E78"/>
    <w:rsid w:val="008762ED"/>
    <w:rsid w:val="00876515"/>
    <w:rsid w:val="00876BF4"/>
    <w:rsid w:val="00877082"/>
    <w:rsid w:val="008805AD"/>
    <w:rsid w:val="00880820"/>
    <w:rsid w:val="00881F15"/>
    <w:rsid w:val="008833A0"/>
    <w:rsid w:val="0088363C"/>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6DF"/>
    <w:rsid w:val="00891066"/>
    <w:rsid w:val="008911C9"/>
    <w:rsid w:val="00891850"/>
    <w:rsid w:val="00893DBC"/>
    <w:rsid w:val="008955B0"/>
    <w:rsid w:val="008955C5"/>
    <w:rsid w:val="00895B9C"/>
    <w:rsid w:val="00897025"/>
    <w:rsid w:val="008A0C08"/>
    <w:rsid w:val="008A195E"/>
    <w:rsid w:val="008A1F15"/>
    <w:rsid w:val="008A2545"/>
    <w:rsid w:val="008A28BA"/>
    <w:rsid w:val="008A560C"/>
    <w:rsid w:val="008A5C0B"/>
    <w:rsid w:val="008A713F"/>
    <w:rsid w:val="008B201F"/>
    <w:rsid w:val="008B387A"/>
    <w:rsid w:val="008B3D85"/>
    <w:rsid w:val="008B5B3D"/>
    <w:rsid w:val="008B62F9"/>
    <w:rsid w:val="008B6788"/>
    <w:rsid w:val="008B710B"/>
    <w:rsid w:val="008C0B4A"/>
    <w:rsid w:val="008C19FD"/>
    <w:rsid w:val="008C1BFC"/>
    <w:rsid w:val="008C3800"/>
    <w:rsid w:val="008C39ED"/>
    <w:rsid w:val="008C43BA"/>
    <w:rsid w:val="008C4F65"/>
    <w:rsid w:val="008C5030"/>
    <w:rsid w:val="008C5EA3"/>
    <w:rsid w:val="008C5F26"/>
    <w:rsid w:val="008C6004"/>
    <w:rsid w:val="008C63C0"/>
    <w:rsid w:val="008C63C3"/>
    <w:rsid w:val="008C6528"/>
    <w:rsid w:val="008C6605"/>
    <w:rsid w:val="008C6D70"/>
    <w:rsid w:val="008C786A"/>
    <w:rsid w:val="008C7E40"/>
    <w:rsid w:val="008D0436"/>
    <w:rsid w:val="008D057F"/>
    <w:rsid w:val="008D0655"/>
    <w:rsid w:val="008D2127"/>
    <w:rsid w:val="008D28C7"/>
    <w:rsid w:val="008D2D0D"/>
    <w:rsid w:val="008D2FF8"/>
    <w:rsid w:val="008D3378"/>
    <w:rsid w:val="008D34E6"/>
    <w:rsid w:val="008D3D33"/>
    <w:rsid w:val="008D4B1C"/>
    <w:rsid w:val="008D4C6F"/>
    <w:rsid w:val="008D51D4"/>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49E"/>
    <w:rsid w:val="008F1B23"/>
    <w:rsid w:val="008F3447"/>
    <w:rsid w:val="008F3E48"/>
    <w:rsid w:val="008F3F55"/>
    <w:rsid w:val="008F4696"/>
    <w:rsid w:val="008F4807"/>
    <w:rsid w:val="008F4B38"/>
    <w:rsid w:val="008F4CBA"/>
    <w:rsid w:val="008F5833"/>
    <w:rsid w:val="008F5924"/>
    <w:rsid w:val="008F5C2F"/>
    <w:rsid w:val="008F648A"/>
    <w:rsid w:val="008F6D14"/>
    <w:rsid w:val="008F72F7"/>
    <w:rsid w:val="009006FD"/>
    <w:rsid w:val="00900A13"/>
    <w:rsid w:val="009010AA"/>
    <w:rsid w:val="009010B5"/>
    <w:rsid w:val="00901156"/>
    <w:rsid w:val="00901556"/>
    <w:rsid w:val="00901818"/>
    <w:rsid w:val="009021B7"/>
    <w:rsid w:val="00902EDC"/>
    <w:rsid w:val="00902FED"/>
    <w:rsid w:val="009035C0"/>
    <w:rsid w:val="00904F6D"/>
    <w:rsid w:val="00906024"/>
    <w:rsid w:val="009066DC"/>
    <w:rsid w:val="00906829"/>
    <w:rsid w:val="00906ECE"/>
    <w:rsid w:val="0091137C"/>
    <w:rsid w:val="00911B62"/>
    <w:rsid w:val="00912413"/>
    <w:rsid w:val="00912BE3"/>
    <w:rsid w:val="00912D42"/>
    <w:rsid w:val="00912EF5"/>
    <w:rsid w:val="009143CA"/>
    <w:rsid w:val="00914C86"/>
    <w:rsid w:val="0091530F"/>
    <w:rsid w:val="009164CB"/>
    <w:rsid w:val="00916906"/>
    <w:rsid w:val="00917055"/>
    <w:rsid w:val="00917BFD"/>
    <w:rsid w:val="009208AB"/>
    <w:rsid w:val="00920AD0"/>
    <w:rsid w:val="00920BAF"/>
    <w:rsid w:val="00921A50"/>
    <w:rsid w:val="00921BAD"/>
    <w:rsid w:val="009223BF"/>
    <w:rsid w:val="00922502"/>
    <w:rsid w:val="00922816"/>
    <w:rsid w:val="00923A48"/>
    <w:rsid w:val="00923D12"/>
    <w:rsid w:val="0092530A"/>
    <w:rsid w:val="00926255"/>
    <w:rsid w:val="00926352"/>
    <w:rsid w:val="00926974"/>
    <w:rsid w:val="009277E0"/>
    <w:rsid w:val="0093086D"/>
    <w:rsid w:val="00930CEE"/>
    <w:rsid w:val="009312A7"/>
    <w:rsid w:val="009316B9"/>
    <w:rsid w:val="00931713"/>
    <w:rsid w:val="00931733"/>
    <w:rsid w:val="009323E7"/>
    <w:rsid w:val="00932581"/>
    <w:rsid w:val="0093269E"/>
    <w:rsid w:val="00932B92"/>
    <w:rsid w:val="00933866"/>
    <w:rsid w:val="00933C70"/>
    <w:rsid w:val="00933E66"/>
    <w:rsid w:val="00935F37"/>
    <w:rsid w:val="00935FC9"/>
    <w:rsid w:val="009360DA"/>
    <w:rsid w:val="0093672C"/>
    <w:rsid w:val="0093694C"/>
    <w:rsid w:val="00936D3B"/>
    <w:rsid w:val="00940B02"/>
    <w:rsid w:val="00940CFF"/>
    <w:rsid w:val="0094247B"/>
    <w:rsid w:val="00943177"/>
    <w:rsid w:val="00946CC4"/>
    <w:rsid w:val="00947482"/>
    <w:rsid w:val="00950016"/>
    <w:rsid w:val="00950238"/>
    <w:rsid w:val="009508E3"/>
    <w:rsid w:val="00951050"/>
    <w:rsid w:val="009514FE"/>
    <w:rsid w:val="009515B7"/>
    <w:rsid w:val="009524CC"/>
    <w:rsid w:val="00953759"/>
    <w:rsid w:val="00954379"/>
    <w:rsid w:val="00955AB0"/>
    <w:rsid w:val="009562EF"/>
    <w:rsid w:val="00956810"/>
    <w:rsid w:val="00957359"/>
    <w:rsid w:val="009614AC"/>
    <w:rsid w:val="00961694"/>
    <w:rsid w:val="00962A36"/>
    <w:rsid w:val="00962D82"/>
    <w:rsid w:val="0096300C"/>
    <w:rsid w:val="00963899"/>
    <w:rsid w:val="009654C9"/>
    <w:rsid w:val="009657A0"/>
    <w:rsid w:val="0096631A"/>
    <w:rsid w:val="00966AC0"/>
    <w:rsid w:val="00966BA1"/>
    <w:rsid w:val="00966F49"/>
    <w:rsid w:val="009701F2"/>
    <w:rsid w:val="009705E8"/>
    <w:rsid w:val="00970F3B"/>
    <w:rsid w:val="00971FB2"/>
    <w:rsid w:val="009722F1"/>
    <w:rsid w:val="00973199"/>
    <w:rsid w:val="00973209"/>
    <w:rsid w:val="009741F8"/>
    <w:rsid w:val="00974A85"/>
    <w:rsid w:val="009762F8"/>
    <w:rsid w:val="009768E0"/>
    <w:rsid w:val="00976AFF"/>
    <w:rsid w:val="00976DF2"/>
    <w:rsid w:val="009770F3"/>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26C0"/>
    <w:rsid w:val="0099277A"/>
    <w:rsid w:val="009927D5"/>
    <w:rsid w:val="00993405"/>
    <w:rsid w:val="00994175"/>
    <w:rsid w:val="0099470B"/>
    <w:rsid w:val="009947EE"/>
    <w:rsid w:val="00994E5C"/>
    <w:rsid w:val="00995211"/>
    <w:rsid w:val="00995BC4"/>
    <w:rsid w:val="009978D1"/>
    <w:rsid w:val="00997C1D"/>
    <w:rsid w:val="009A01C9"/>
    <w:rsid w:val="009A108B"/>
    <w:rsid w:val="009A155C"/>
    <w:rsid w:val="009A1B20"/>
    <w:rsid w:val="009A2C0A"/>
    <w:rsid w:val="009A304F"/>
    <w:rsid w:val="009A4378"/>
    <w:rsid w:val="009A583B"/>
    <w:rsid w:val="009A67A3"/>
    <w:rsid w:val="009B1711"/>
    <w:rsid w:val="009B202E"/>
    <w:rsid w:val="009B3B64"/>
    <w:rsid w:val="009B4D34"/>
    <w:rsid w:val="009B59BD"/>
    <w:rsid w:val="009B5A36"/>
    <w:rsid w:val="009B5BA2"/>
    <w:rsid w:val="009B671F"/>
    <w:rsid w:val="009B6804"/>
    <w:rsid w:val="009B6B92"/>
    <w:rsid w:val="009C0189"/>
    <w:rsid w:val="009C04D3"/>
    <w:rsid w:val="009C0CBA"/>
    <w:rsid w:val="009C388C"/>
    <w:rsid w:val="009C454B"/>
    <w:rsid w:val="009C4848"/>
    <w:rsid w:val="009C53B8"/>
    <w:rsid w:val="009C576D"/>
    <w:rsid w:val="009C5ABE"/>
    <w:rsid w:val="009C6C0C"/>
    <w:rsid w:val="009C7130"/>
    <w:rsid w:val="009C7B68"/>
    <w:rsid w:val="009D1019"/>
    <w:rsid w:val="009D1D27"/>
    <w:rsid w:val="009D42FB"/>
    <w:rsid w:val="009D4632"/>
    <w:rsid w:val="009D48B7"/>
    <w:rsid w:val="009D5E71"/>
    <w:rsid w:val="009D65E5"/>
    <w:rsid w:val="009D66FE"/>
    <w:rsid w:val="009D6B63"/>
    <w:rsid w:val="009D7134"/>
    <w:rsid w:val="009D7CC5"/>
    <w:rsid w:val="009E04FA"/>
    <w:rsid w:val="009E0ABA"/>
    <w:rsid w:val="009E0B51"/>
    <w:rsid w:val="009E0C66"/>
    <w:rsid w:val="009E3A47"/>
    <w:rsid w:val="009E3C88"/>
    <w:rsid w:val="009E45B6"/>
    <w:rsid w:val="009E47EE"/>
    <w:rsid w:val="009E4D4F"/>
    <w:rsid w:val="009E59DF"/>
    <w:rsid w:val="009E72DB"/>
    <w:rsid w:val="009E7344"/>
    <w:rsid w:val="009F0464"/>
    <w:rsid w:val="009F0649"/>
    <w:rsid w:val="009F0741"/>
    <w:rsid w:val="009F0FA1"/>
    <w:rsid w:val="009F14B0"/>
    <w:rsid w:val="009F2273"/>
    <w:rsid w:val="009F22E4"/>
    <w:rsid w:val="009F23AB"/>
    <w:rsid w:val="009F3F48"/>
    <w:rsid w:val="009F404C"/>
    <w:rsid w:val="009F44E8"/>
    <w:rsid w:val="009F4D69"/>
    <w:rsid w:val="009F5A93"/>
    <w:rsid w:val="009F5D6F"/>
    <w:rsid w:val="009F5E2C"/>
    <w:rsid w:val="009F655C"/>
    <w:rsid w:val="009F7A27"/>
    <w:rsid w:val="00A0063B"/>
    <w:rsid w:val="00A006A8"/>
    <w:rsid w:val="00A00AB2"/>
    <w:rsid w:val="00A01233"/>
    <w:rsid w:val="00A01580"/>
    <w:rsid w:val="00A022B6"/>
    <w:rsid w:val="00A024E6"/>
    <w:rsid w:val="00A0396D"/>
    <w:rsid w:val="00A03BAE"/>
    <w:rsid w:val="00A04FD2"/>
    <w:rsid w:val="00A05BD0"/>
    <w:rsid w:val="00A06081"/>
    <w:rsid w:val="00A065C9"/>
    <w:rsid w:val="00A06982"/>
    <w:rsid w:val="00A06D0A"/>
    <w:rsid w:val="00A06DC4"/>
    <w:rsid w:val="00A07A3D"/>
    <w:rsid w:val="00A10B4B"/>
    <w:rsid w:val="00A10EF2"/>
    <w:rsid w:val="00A11069"/>
    <w:rsid w:val="00A11779"/>
    <w:rsid w:val="00A12086"/>
    <w:rsid w:val="00A14B6F"/>
    <w:rsid w:val="00A14E6E"/>
    <w:rsid w:val="00A15015"/>
    <w:rsid w:val="00A155A6"/>
    <w:rsid w:val="00A15937"/>
    <w:rsid w:val="00A15B1D"/>
    <w:rsid w:val="00A15B8D"/>
    <w:rsid w:val="00A1640F"/>
    <w:rsid w:val="00A165EE"/>
    <w:rsid w:val="00A16FF6"/>
    <w:rsid w:val="00A20020"/>
    <w:rsid w:val="00A20167"/>
    <w:rsid w:val="00A2047F"/>
    <w:rsid w:val="00A206C3"/>
    <w:rsid w:val="00A20C83"/>
    <w:rsid w:val="00A20E12"/>
    <w:rsid w:val="00A21435"/>
    <w:rsid w:val="00A21606"/>
    <w:rsid w:val="00A22430"/>
    <w:rsid w:val="00A23123"/>
    <w:rsid w:val="00A23B60"/>
    <w:rsid w:val="00A24129"/>
    <w:rsid w:val="00A24131"/>
    <w:rsid w:val="00A24369"/>
    <w:rsid w:val="00A2510F"/>
    <w:rsid w:val="00A2594B"/>
    <w:rsid w:val="00A26776"/>
    <w:rsid w:val="00A26F50"/>
    <w:rsid w:val="00A2706E"/>
    <w:rsid w:val="00A271FA"/>
    <w:rsid w:val="00A274FC"/>
    <w:rsid w:val="00A301BA"/>
    <w:rsid w:val="00A30921"/>
    <w:rsid w:val="00A31D7B"/>
    <w:rsid w:val="00A31F21"/>
    <w:rsid w:val="00A32699"/>
    <w:rsid w:val="00A32C7A"/>
    <w:rsid w:val="00A33045"/>
    <w:rsid w:val="00A33994"/>
    <w:rsid w:val="00A34CDE"/>
    <w:rsid w:val="00A34FEE"/>
    <w:rsid w:val="00A3554F"/>
    <w:rsid w:val="00A35671"/>
    <w:rsid w:val="00A35E00"/>
    <w:rsid w:val="00A3708B"/>
    <w:rsid w:val="00A37292"/>
    <w:rsid w:val="00A375AB"/>
    <w:rsid w:val="00A37EA7"/>
    <w:rsid w:val="00A41253"/>
    <w:rsid w:val="00A415DB"/>
    <w:rsid w:val="00A42146"/>
    <w:rsid w:val="00A429BC"/>
    <w:rsid w:val="00A42B87"/>
    <w:rsid w:val="00A4441A"/>
    <w:rsid w:val="00A450BE"/>
    <w:rsid w:val="00A452D3"/>
    <w:rsid w:val="00A460A7"/>
    <w:rsid w:val="00A46661"/>
    <w:rsid w:val="00A4672F"/>
    <w:rsid w:val="00A46E2E"/>
    <w:rsid w:val="00A472F0"/>
    <w:rsid w:val="00A502C7"/>
    <w:rsid w:val="00A504F3"/>
    <w:rsid w:val="00A50870"/>
    <w:rsid w:val="00A509D2"/>
    <w:rsid w:val="00A51B88"/>
    <w:rsid w:val="00A51C8D"/>
    <w:rsid w:val="00A52DAE"/>
    <w:rsid w:val="00A536DE"/>
    <w:rsid w:val="00A53C4C"/>
    <w:rsid w:val="00A5579D"/>
    <w:rsid w:val="00A55B63"/>
    <w:rsid w:val="00A55E04"/>
    <w:rsid w:val="00A55E6C"/>
    <w:rsid w:val="00A57DDB"/>
    <w:rsid w:val="00A60038"/>
    <w:rsid w:val="00A606CE"/>
    <w:rsid w:val="00A60A35"/>
    <w:rsid w:val="00A62C2A"/>
    <w:rsid w:val="00A63C8D"/>
    <w:rsid w:val="00A63D0F"/>
    <w:rsid w:val="00A6463F"/>
    <w:rsid w:val="00A651A5"/>
    <w:rsid w:val="00A6597B"/>
    <w:rsid w:val="00A66299"/>
    <w:rsid w:val="00A66C93"/>
    <w:rsid w:val="00A67D7B"/>
    <w:rsid w:val="00A70856"/>
    <w:rsid w:val="00A70C21"/>
    <w:rsid w:val="00A71AAA"/>
    <w:rsid w:val="00A722F7"/>
    <w:rsid w:val="00A72907"/>
    <w:rsid w:val="00A72FCA"/>
    <w:rsid w:val="00A73968"/>
    <w:rsid w:val="00A74F20"/>
    <w:rsid w:val="00A77163"/>
    <w:rsid w:val="00A771E5"/>
    <w:rsid w:val="00A77E67"/>
    <w:rsid w:val="00A80864"/>
    <w:rsid w:val="00A80C10"/>
    <w:rsid w:val="00A83119"/>
    <w:rsid w:val="00A8321F"/>
    <w:rsid w:val="00A83D83"/>
    <w:rsid w:val="00A84324"/>
    <w:rsid w:val="00A84860"/>
    <w:rsid w:val="00A84E25"/>
    <w:rsid w:val="00A851D7"/>
    <w:rsid w:val="00A86023"/>
    <w:rsid w:val="00A87083"/>
    <w:rsid w:val="00A87A3A"/>
    <w:rsid w:val="00A87C2D"/>
    <w:rsid w:val="00A90DEB"/>
    <w:rsid w:val="00A91462"/>
    <w:rsid w:val="00A91871"/>
    <w:rsid w:val="00A91DF3"/>
    <w:rsid w:val="00A932A5"/>
    <w:rsid w:val="00A93E96"/>
    <w:rsid w:val="00A95BE8"/>
    <w:rsid w:val="00A9614B"/>
    <w:rsid w:val="00A96632"/>
    <w:rsid w:val="00A966CC"/>
    <w:rsid w:val="00A9679C"/>
    <w:rsid w:val="00AA1046"/>
    <w:rsid w:val="00AA2707"/>
    <w:rsid w:val="00AA38C6"/>
    <w:rsid w:val="00AA4949"/>
    <w:rsid w:val="00AA4F95"/>
    <w:rsid w:val="00AA5182"/>
    <w:rsid w:val="00AA5331"/>
    <w:rsid w:val="00AA5759"/>
    <w:rsid w:val="00AA5EAA"/>
    <w:rsid w:val="00AA624F"/>
    <w:rsid w:val="00AA72F3"/>
    <w:rsid w:val="00AB05CB"/>
    <w:rsid w:val="00AB0A99"/>
    <w:rsid w:val="00AB13BA"/>
    <w:rsid w:val="00AB33E7"/>
    <w:rsid w:val="00AB33F9"/>
    <w:rsid w:val="00AB374D"/>
    <w:rsid w:val="00AB3779"/>
    <w:rsid w:val="00AB472A"/>
    <w:rsid w:val="00AB6019"/>
    <w:rsid w:val="00AB67ED"/>
    <w:rsid w:val="00AB6F35"/>
    <w:rsid w:val="00AB7409"/>
    <w:rsid w:val="00AB7D32"/>
    <w:rsid w:val="00AC0183"/>
    <w:rsid w:val="00AC025C"/>
    <w:rsid w:val="00AC2B6E"/>
    <w:rsid w:val="00AC2BB3"/>
    <w:rsid w:val="00AC2CDA"/>
    <w:rsid w:val="00AC43F5"/>
    <w:rsid w:val="00AC5DC6"/>
    <w:rsid w:val="00AC60C7"/>
    <w:rsid w:val="00AC6A9D"/>
    <w:rsid w:val="00AC75B0"/>
    <w:rsid w:val="00AC7770"/>
    <w:rsid w:val="00AC790B"/>
    <w:rsid w:val="00AD07AA"/>
    <w:rsid w:val="00AD111D"/>
    <w:rsid w:val="00AD1677"/>
    <w:rsid w:val="00AD1CE9"/>
    <w:rsid w:val="00AD227D"/>
    <w:rsid w:val="00AD2405"/>
    <w:rsid w:val="00AD2906"/>
    <w:rsid w:val="00AD3371"/>
    <w:rsid w:val="00AD358E"/>
    <w:rsid w:val="00AD418E"/>
    <w:rsid w:val="00AD4862"/>
    <w:rsid w:val="00AD5AAE"/>
    <w:rsid w:val="00AD5B26"/>
    <w:rsid w:val="00AD5CF2"/>
    <w:rsid w:val="00AD5E1E"/>
    <w:rsid w:val="00AD7A6B"/>
    <w:rsid w:val="00AE0558"/>
    <w:rsid w:val="00AE17EE"/>
    <w:rsid w:val="00AE2A78"/>
    <w:rsid w:val="00AE3053"/>
    <w:rsid w:val="00AE33DF"/>
    <w:rsid w:val="00AE4C13"/>
    <w:rsid w:val="00AE6181"/>
    <w:rsid w:val="00AE63EA"/>
    <w:rsid w:val="00AE6634"/>
    <w:rsid w:val="00AE6AD5"/>
    <w:rsid w:val="00AE7282"/>
    <w:rsid w:val="00AE73CC"/>
    <w:rsid w:val="00AE74C9"/>
    <w:rsid w:val="00AF09BF"/>
    <w:rsid w:val="00AF0EE8"/>
    <w:rsid w:val="00AF1732"/>
    <w:rsid w:val="00AF1A69"/>
    <w:rsid w:val="00AF25D0"/>
    <w:rsid w:val="00AF26BB"/>
    <w:rsid w:val="00AF3DC4"/>
    <w:rsid w:val="00AF3F98"/>
    <w:rsid w:val="00AF480E"/>
    <w:rsid w:val="00AF5620"/>
    <w:rsid w:val="00AF592C"/>
    <w:rsid w:val="00AF5FCE"/>
    <w:rsid w:val="00AF63DF"/>
    <w:rsid w:val="00AF68AD"/>
    <w:rsid w:val="00AF6E42"/>
    <w:rsid w:val="00AF6F23"/>
    <w:rsid w:val="00AF738C"/>
    <w:rsid w:val="00B00CF2"/>
    <w:rsid w:val="00B0154C"/>
    <w:rsid w:val="00B016F8"/>
    <w:rsid w:val="00B0179B"/>
    <w:rsid w:val="00B028A8"/>
    <w:rsid w:val="00B034E4"/>
    <w:rsid w:val="00B037DE"/>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60E1"/>
    <w:rsid w:val="00B160F8"/>
    <w:rsid w:val="00B161F3"/>
    <w:rsid w:val="00B16C8E"/>
    <w:rsid w:val="00B16CF8"/>
    <w:rsid w:val="00B20656"/>
    <w:rsid w:val="00B20C96"/>
    <w:rsid w:val="00B213BD"/>
    <w:rsid w:val="00B213E5"/>
    <w:rsid w:val="00B2140B"/>
    <w:rsid w:val="00B228A0"/>
    <w:rsid w:val="00B22C6A"/>
    <w:rsid w:val="00B2343A"/>
    <w:rsid w:val="00B243D9"/>
    <w:rsid w:val="00B2482F"/>
    <w:rsid w:val="00B24A1C"/>
    <w:rsid w:val="00B24AB0"/>
    <w:rsid w:val="00B24B95"/>
    <w:rsid w:val="00B24EC8"/>
    <w:rsid w:val="00B24EDB"/>
    <w:rsid w:val="00B25B3C"/>
    <w:rsid w:val="00B25CB0"/>
    <w:rsid w:val="00B27423"/>
    <w:rsid w:val="00B27E37"/>
    <w:rsid w:val="00B30CED"/>
    <w:rsid w:val="00B3122E"/>
    <w:rsid w:val="00B31CCF"/>
    <w:rsid w:val="00B31F7F"/>
    <w:rsid w:val="00B323DD"/>
    <w:rsid w:val="00B32779"/>
    <w:rsid w:val="00B331BD"/>
    <w:rsid w:val="00B337F9"/>
    <w:rsid w:val="00B34B09"/>
    <w:rsid w:val="00B379EB"/>
    <w:rsid w:val="00B37D3E"/>
    <w:rsid w:val="00B40FBA"/>
    <w:rsid w:val="00B410D2"/>
    <w:rsid w:val="00B41CC4"/>
    <w:rsid w:val="00B42B1B"/>
    <w:rsid w:val="00B431F1"/>
    <w:rsid w:val="00B4354F"/>
    <w:rsid w:val="00B43AE3"/>
    <w:rsid w:val="00B44316"/>
    <w:rsid w:val="00B44979"/>
    <w:rsid w:val="00B44B55"/>
    <w:rsid w:val="00B4517A"/>
    <w:rsid w:val="00B45E1F"/>
    <w:rsid w:val="00B46427"/>
    <w:rsid w:val="00B473A4"/>
    <w:rsid w:val="00B51316"/>
    <w:rsid w:val="00B515E1"/>
    <w:rsid w:val="00B52353"/>
    <w:rsid w:val="00B524CB"/>
    <w:rsid w:val="00B54775"/>
    <w:rsid w:val="00B547FA"/>
    <w:rsid w:val="00B548E4"/>
    <w:rsid w:val="00B54B18"/>
    <w:rsid w:val="00B550EE"/>
    <w:rsid w:val="00B557D0"/>
    <w:rsid w:val="00B56830"/>
    <w:rsid w:val="00B56955"/>
    <w:rsid w:val="00B56D28"/>
    <w:rsid w:val="00B56F4D"/>
    <w:rsid w:val="00B60611"/>
    <w:rsid w:val="00B607DF"/>
    <w:rsid w:val="00B60BDB"/>
    <w:rsid w:val="00B61D2A"/>
    <w:rsid w:val="00B62734"/>
    <w:rsid w:val="00B62B0C"/>
    <w:rsid w:val="00B63BA9"/>
    <w:rsid w:val="00B6404B"/>
    <w:rsid w:val="00B6412D"/>
    <w:rsid w:val="00B64C41"/>
    <w:rsid w:val="00B65031"/>
    <w:rsid w:val="00B661B6"/>
    <w:rsid w:val="00B66353"/>
    <w:rsid w:val="00B665C8"/>
    <w:rsid w:val="00B67196"/>
    <w:rsid w:val="00B67342"/>
    <w:rsid w:val="00B67CE5"/>
    <w:rsid w:val="00B7008D"/>
    <w:rsid w:val="00B70BCC"/>
    <w:rsid w:val="00B70CF0"/>
    <w:rsid w:val="00B70D81"/>
    <w:rsid w:val="00B71A97"/>
    <w:rsid w:val="00B71C11"/>
    <w:rsid w:val="00B72AD8"/>
    <w:rsid w:val="00B72FAE"/>
    <w:rsid w:val="00B731BF"/>
    <w:rsid w:val="00B73594"/>
    <w:rsid w:val="00B74B37"/>
    <w:rsid w:val="00B74B75"/>
    <w:rsid w:val="00B75094"/>
    <w:rsid w:val="00B751C6"/>
    <w:rsid w:val="00B755B9"/>
    <w:rsid w:val="00B75810"/>
    <w:rsid w:val="00B76F0A"/>
    <w:rsid w:val="00B76FFE"/>
    <w:rsid w:val="00B77FA4"/>
    <w:rsid w:val="00B80733"/>
    <w:rsid w:val="00B8112C"/>
    <w:rsid w:val="00B8195E"/>
    <w:rsid w:val="00B82C4F"/>
    <w:rsid w:val="00B83D71"/>
    <w:rsid w:val="00B846E2"/>
    <w:rsid w:val="00B8508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6679"/>
    <w:rsid w:val="00B972D3"/>
    <w:rsid w:val="00B9778C"/>
    <w:rsid w:val="00B97C9A"/>
    <w:rsid w:val="00BA0120"/>
    <w:rsid w:val="00BA05C8"/>
    <w:rsid w:val="00BA088D"/>
    <w:rsid w:val="00BA16AE"/>
    <w:rsid w:val="00BA1708"/>
    <w:rsid w:val="00BA1EB2"/>
    <w:rsid w:val="00BA2C22"/>
    <w:rsid w:val="00BA3547"/>
    <w:rsid w:val="00BA3633"/>
    <w:rsid w:val="00BA37F5"/>
    <w:rsid w:val="00BA3809"/>
    <w:rsid w:val="00BA46F6"/>
    <w:rsid w:val="00BA495D"/>
    <w:rsid w:val="00BA4BA5"/>
    <w:rsid w:val="00BA558A"/>
    <w:rsid w:val="00BA5F44"/>
    <w:rsid w:val="00BA607B"/>
    <w:rsid w:val="00BA642A"/>
    <w:rsid w:val="00BA64DB"/>
    <w:rsid w:val="00BA6B1A"/>
    <w:rsid w:val="00BA7B57"/>
    <w:rsid w:val="00BB0542"/>
    <w:rsid w:val="00BB06AD"/>
    <w:rsid w:val="00BB0ABA"/>
    <w:rsid w:val="00BB0B07"/>
    <w:rsid w:val="00BB1770"/>
    <w:rsid w:val="00BB2FCC"/>
    <w:rsid w:val="00BB50A0"/>
    <w:rsid w:val="00BB7BC9"/>
    <w:rsid w:val="00BC04CF"/>
    <w:rsid w:val="00BC102D"/>
    <w:rsid w:val="00BC14EA"/>
    <w:rsid w:val="00BC1856"/>
    <w:rsid w:val="00BC18A6"/>
    <w:rsid w:val="00BC1A16"/>
    <w:rsid w:val="00BC27A9"/>
    <w:rsid w:val="00BC2899"/>
    <w:rsid w:val="00BC2BC7"/>
    <w:rsid w:val="00BC302C"/>
    <w:rsid w:val="00BC405B"/>
    <w:rsid w:val="00BC41CB"/>
    <w:rsid w:val="00BC4440"/>
    <w:rsid w:val="00BC4C12"/>
    <w:rsid w:val="00BC57D2"/>
    <w:rsid w:val="00BC5809"/>
    <w:rsid w:val="00BC6D39"/>
    <w:rsid w:val="00BC7DDD"/>
    <w:rsid w:val="00BD1C5E"/>
    <w:rsid w:val="00BD20C2"/>
    <w:rsid w:val="00BD4DE6"/>
    <w:rsid w:val="00BD5A46"/>
    <w:rsid w:val="00BD628F"/>
    <w:rsid w:val="00BD6CD1"/>
    <w:rsid w:val="00BE11CF"/>
    <w:rsid w:val="00BE3EB0"/>
    <w:rsid w:val="00BE463A"/>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954"/>
    <w:rsid w:val="00BF1AC5"/>
    <w:rsid w:val="00BF290D"/>
    <w:rsid w:val="00BF2BF0"/>
    <w:rsid w:val="00BF38AC"/>
    <w:rsid w:val="00BF465F"/>
    <w:rsid w:val="00BF55FA"/>
    <w:rsid w:val="00BF56F6"/>
    <w:rsid w:val="00BF57DC"/>
    <w:rsid w:val="00BF58B3"/>
    <w:rsid w:val="00BF6626"/>
    <w:rsid w:val="00BF68A5"/>
    <w:rsid w:val="00BF7000"/>
    <w:rsid w:val="00C002DD"/>
    <w:rsid w:val="00C0074C"/>
    <w:rsid w:val="00C015C9"/>
    <w:rsid w:val="00C01A87"/>
    <w:rsid w:val="00C01C44"/>
    <w:rsid w:val="00C020D5"/>
    <w:rsid w:val="00C02C0B"/>
    <w:rsid w:val="00C02F31"/>
    <w:rsid w:val="00C03C33"/>
    <w:rsid w:val="00C04CED"/>
    <w:rsid w:val="00C04F02"/>
    <w:rsid w:val="00C05597"/>
    <w:rsid w:val="00C05DF3"/>
    <w:rsid w:val="00C06B78"/>
    <w:rsid w:val="00C06D08"/>
    <w:rsid w:val="00C07423"/>
    <w:rsid w:val="00C0759A"/>
    <w:rsid w:val="00C11A63"/>
    <w:rsid w:val="00C120DE"/>
    <w:rsid w:val="00C13165"/>
    <w:rsid w:val="00C13A02"/>
    <w:rsid w:val="00C14B41"/>
    <w:rsid w:val="00C14E27"/>
    <w:rsid w:val="00C14F17"/>
    <w:rsid w:val="00C15A8E"/>
    <w:rsid w:val="00C16BB8"/>
    <w:rsid w:val="00C17B29"/>
    <w:rsid w:val="00C17B96"/>
    <w:rsid w:val="00C20728"/>
    <w:rsid w:val="00C22343"/>
    <w:rsid w:val="00C2363D"/>
    <w:rsid w:val="00C23776"/>
    <w:rsid w:val="00C25B4D"/>
    <w:rsid w:val="00C26D43"/>
    <w:rsid w:val="00C3138D"/>
    <w:rsid w:val="00C320CF"/>
    <w:rsid w:val="00C32DB0"/>
    <w:rsid w:val="00C335A8"/>
    <w:rsid w:val="00C33F6A"/>
    <w:rsid w:val="00C345A3"/>
    <w:rsid w:val="00C34CA7"/>
    <w:rsid w:val="00C35510"/>
    <w:rsid w:val="00C36841"/>
    <w:rsid w:val="00C37CBF"/>
    <w:rsid w:val="00C40211"/>
    <w:rsid w:val="00C4043D"/>
    <w:rsid w:val="00C40AB6"/>
    <w:rsid w:val="00C4121E"/>
    <w:rsid w:val="00C4137C"/>
    <w:rsid w:val="00C41D68"/>
    <w:rsid w:val="00C41EED"/>
    <w:rsid w:val="00C4253B"/>
    <w:rsid w:val="00C437E8"/>
    <w:rsid w:val="00C44330"/>
    <w:rsid w:val="00C462D4"/>
    <w:rsid w:val="00C463CB"/>
    <w:rsid w:val="00C4672B"/>
    <w:rsid w:val="00C46CB9"/>
    <w:rsid w:val="00C50B40"/>
    <w:rsid w:val="00C50B48"/>
    <w:rsid w:val="00C50DE8"/>
    <w:rsid w:val="00C50F28"/>
    <w:rsid w:val="00C510CE"/>
    <w:rsid w:val="00C52373"/>
    <w:rsid w:val="00C530FC"/>
    <w:rsid w:val="00C532E8"/>
    <w:rsid w:val="00C535F0"/>
    <w:rsid w:val="00C5389F"/>
    <w:rsid w:val="00C54CF9"/>
    <w:rsid w:val="00C54F3B"/>
    <w:rsid w:val="00C55807"/>
    <w:rsid w:val="00C55F51"/>
    <w:rsid w:val="00C563A4"/>
    <w:rsid w:val="00C574FB"/>
    <w:rsid w:val="00C57DB1"/>
    <w:rsid w:val="00C600BB"/>
    <w:rsid w:val="00C60116"/>
    <w:rsid w:val="00C606EB"/>
    <w:rsid w:val="00C607D8"/>
    <w:rsid w:val="00C61171"/>
    <w:rsid w:val="00C6125C"/>
    <w:rsid w:val="00C619F9"/>
    <w:rsid w:val="00C6291E"/>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65BC"/>
    <w:rsid w:val="00C76ACC"/>
    <w:rsid w:val="00C772F9"/>
    <w:rsid w:val="00C80386"/>
    <w:rsid w:val="00C83EB5"/>
    <w:rsid w:val="00C84CC5"/>
    <w:rsid w:val="00C84CD6"/>
    <w:rsid w:val="00C84FDB"/>
    <w:rsid w:val="00C84FFC"/>
    <w:rsid w:val="00C858B7"/>
    <w:rsid w:val="00C85A5B"/>
    <w:rsid w:val="00C85D01"/>
    <w:rsid w:val="00C861B4"/>
    <w:rsid w:val="00C861CD"/>
    <w:rsid w:val="00C8640A"/>
    <w:rsid w:val="00C879EF"/>
    <w:rsid w:val="00C87C72"/>
    <w:rsid w:val="00C87DFC"/>
    <w:rsid w:val="00C90112"/>
    <w:rsid w:val="00C90DBA"/>
    <w:rsid w:val="00C9207F"/>
    <w:rsid w:val="00C921EC"/>
    <w:rsid w:val="00C92E33"/>
    <w:rsid w:val="00C92F02"/>
    <w:rsid w:val="00C92F7F"/>
    <w:rsid w:val="00C936E4"/>
    <w:rsid w:val="00C93A79"/>
    <w:rsid w:val="00C93DBC"/>
    <w:rsid w:val="00C940B5"/>
    <w:rsid w:val="00C95019"/>
    <w:rsid w:val="00C953ED"/>
    <w:rsid w:val="00C9629C"/>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D5"/>
    <w:rsid w:val="00CB090B"/>
    <w:rsid w:val="00CB09E0"/>
    <w:rsid w:val="00CB0F39"/>
    <w:rsid w:val="00CB1E25"/>
    <w:rsid w:val="00CB2208"/>
    <w:rsid w:val="00CB2A07"/>
    <w:rsid w:val="00CB46C6"/>
    <w:rsid w:val="00CB4828"/>
    <w:rsid w:val="00CB5B12"/>
    <w:rsid w:val="00CB6CE8"/>
    <w:rsid w:val="00CB7538"/>
    <w:rsid w:val="00CB7572"/>
    <w:rsid w:val="00CB7A1F"/>
    <w:rsid w:val="00CB7BB2"/>
    <w:rsid w:val="00CC0087"/>
    <w:rsid w:val="00CC13EA"/>
    <w:rsid w:val="00CC18F4"/>
    <w:rsid w:val="00CC1B6C"/>
    <w:rsid w:val="00CC266F"/>
    <w:rsid w:val="00CC2B8F"/>
    <w:rsid w:val="00CC2F73"/>
    <w:rsid w:val="00CC4A6E"/>
    <w:rsid w:val="00CC4BFF"/>
    <w:rsid w:val="00CC4D67"/>
    <w:rsid w:val="00CC55FF"/>
    <w:rsid w:val="00CC5CA3"/>
    <w:rsid w:val="00CC762D"/>
    <w:rsid w:val="00CD0328"/>
    <w:rsid w:val="00CD049B"/>
    <w:rsid w:val="00CD0667"/>
    <w:rsid w:val="00CD22A2"/>
    <w:rsid w:val="00CD264F"/>
    <w:rsid w:val="00CD3148"/>
    <w:rsid w:val="00CD3D0E"/>
    <w:rsid w:val="00CD3E71"/>
    <w:rsid w:val="00CD436B"/>
    <w:rsid w:val="00CD5098"/>
    <w:rsid w:val="00CD57DB"/>
    <w:rsid w:val="00CD6B0C"/>
    <w:rsid w:val="00CD7410"/>
    <w:rsid w:val="00CD780C"/>
    <w:rsid w:val="00CE05D2"/>
    <w:rsid w:val="00CE0916"/>
    <w:rsid w:val="00CE16F9"/>
    <w:rsid w:val="00CE2367"/>
    <w:rsid w:val="00CE26A7"/>
    <w:rsid w:val="00CE2C58"/>
    <w:rsid w:val="00CE316E"/>
    <w:rsid w:val="00CE3431"/>
    <w:rsid w:val="00CE42AC"/>
    <w:rsid w:val="00CE4599"/>
    <w:rsid w:val="00CE46A3"/>
    <w:rsid w:val="00CE4A8D"/>
    <w:rsid w:val="00CE5FEC"/>
    <w:rsid w:val="00CE680A"/>
    <w:rsid w:val="00CE6827"/>
    <w:rsid w:val="00CE7D59"/>
    <w:rsid w:val="00CF0A8A"/>
    <w:rsid w:val="00CF0C02"/>
    <w:rsid w:val="00CF0EE7"/>
    <w:rsid w:val="00CF12BA"/>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26B0"/>
    <w:rsid w:val="00D12A57"/>
    <w:rsid w:val="00D1312D"/>
    <w:rsid w:val="00D13827"/>
    <w:rsid w:val="00D153B3"/>
    <w:rsid w:val="00D1636F"/>
    <w:rsid w:val="00D1734A"/>
    <w:rsid w:val="00D17ACE"/>
    <w:rsid w:val="00D17FB2"/>
    <w:rsid w:val="00D20B33"/>
    <w:rsid w:val="00D21014"/>
    <w:rsid w:val="00D21548"/>
    <w:rsid w:val="00D216CA"/>
    <w:rsid w:val="00D22689"/>
    <w:rsid w:val="00D22699"/>
    <w:rsid w:val="00D23480"/>
    <w:rsid w:val="00D23A8F"/>
    <w:rsid w:val="00D23AB7"/>
    <w:rsid w:val="00D241AF"/>
    <w:rsid w:val="00D24A0B"/>
    <w:rsid w:val="00D250F5"/>
    <w:rsid w:val="00D25242"/>
    <w:rsid w:val="00D254F9"/>
    <w:rsid w:val="00D27C60"/>
    <w:rsid w:val="00D311BE"/>
    <w:rsid w:val="00D31A91"/>
    <w:rsid w:val="00D31D1E"/>
    <w:rsid w:val="00D332D6"/>
    <w:rsid w:val="00D33347"/>
    <w:rsid w:val="00D33354"/>
    <w:rsid w:val="00D3478D"/>
    <w:rsid w:val="00D34B17"/>
    <w:rsid w:val="00D34D08"/>
    <w:rsid w:val="00D35DD7"/>
    <w:rsid w:val="00D374E5"/>
    <w:rsid w:val="00D40BC1"/>
    <w:rsid w:val="00D40C12"/>
    <w:rsid w:val="00D40EBE"/>
    <w:rsid w:val="00D40F33"/>
    <w:rsid w:val="00D414A0"/>
    <w:rsid w:val="00D414DD"/>
    <w:rsid w:val="00D415B1"/>
    <w:rsid w:val="00D42211"/>
    <w:rsid w:val="00D4240B"/>
    <w:rsid w:val="00D42CDD"/>
    <w:rsid w:val="00D42D41"/>
    <w:rsid w:val="00D42E8B"/>
    <w:rsid w:val="00D430E2"/>
    <w:rsid w:val="00D4322C"/>
    <w:rsid w:val="00D44BE5"/>
    <w:rsid w:val="00D4616D"/>
    <w:rsid w:val="00D47023"/>
    <w:rsid w:val="00D47A17"/>
    <w:rsid w:val="00D47A5F"/>
    <w:rsid w:val="00D47E5B"/>
    <w:rsid w:val="00D50560"/>
    <w:rsid w:val="00D5145A"/>
    <w:rsid w:val="00D5159B"/>
    <w:rsid w:val="00D5160B"/>
    <w:rsid w:val="00D529B4"/>
    <w:rsid w:val="00D529E0"/>
    <w:rsid w:val="00D53BF1"/>
    <w:rsid w:val="00D541BC"/>
    <w:rsid w:val="00D551A5"/>
    <w:rsid w:val="00D55468"/>
    <w:rsid w:val="00D55B16"/>
    <w:rsid w:val="00D55B1C"/>
    <w:rsid w:val="00D563C8"/>
    <w:rsid w:val="00D57230"/>
    <w:rsid w:val="00D57D93"/>
    <w:rsid w:val="00D57FB1"/>
    <w:rsid w:val="00D609C6"/>
    <w:rsid w:val="00D61808"/>
    <w:rsid w:val="00D61A34"/>
    <w:rsid w:val="00D61D95"/>
    <w:rsid w:val="00D62027"/>
    <w:rsid w:val="00D62D02"/>
    <w:rsid w:val="00D63BF1"/>
    <w:rsid w:val="00D64E72"/>
    <w:rsid w:val="00D65FC6"/>
    <w:rsid w:val="00D71172"/>
    <w:rsid w:val="00D71677"/>
    <w:rsid w:val="00D72141"/>
    <w:rsid w:val="00D7472B"/>
    <w:rsid w:val="00D7483C"/>
    <w:rsid w:val="00D7620D"/>
    <w:rsid w:val="00D76CE4"/>
    <w:rsid w:val="00D80FDD"/>
    <w:rsid w:val="00D81207"/>
    <w:rsid w:val="00D8133F"/>
    <w:rsid w:val="00D82621"/>
    <w:rsid w:val="00D8306E"/>
    <w:rsid w:val="00D83577"/>
    <w:rsid w:val="00D83FA5"/>
    <w:rsid w:val="00D852B4"/>
    <w:rsid w:val="00D8642B"/>
    <w:rsid w:val="00D86F67"/>
    <w:rsid w:val="00D878B6"/>
    <w:rsid w:val="00D87B24"/>
    <w:rsid w:val="00D90713"/>
    <w:rsid w:val="00D90A8B"/>
    <w:rsid w:val="00D91674"/>
    <w:rsid w:val="00D921C6"/>
    <w:rsid w:val="00D92466"/>
    <w:rsid w:val="00D924F8"/>
    <w:rsid w:val="00D92D7D"/>
    <w:rsid w:val="00D93A18"/>
    <w:rsid w:val="00D93C81"/>
    <w:rsid w:val="00D9421A"/>
    <w:rsid w:val="00D9531E"/>
    <w:rsid w:val="00D95C52"/>
    <w:rsid w:val="00D95DA4"/>
    <w:rsid w:val="00D97B9A"/>
    <w:rsid w:val="00DA0F92"/>
    <w:rsid w:val="00DA2EC0"/>
    <w:rsid w:val="00DA38D5"/>
    <w:rsid w:val="00DA3A8B"/>
    <w:rsid w:val="00DA4185"/>
    <w:rsid w:val="00DA4B98"/>
    <w:rsid w:val="00DA7B2C"/>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E1E"/>
    <w:rsid w:val="00DE198D"/>
    <w:rsid w:val="00DE400D"/>
    <w:rsid w:val="00DE49CD"/>
    <w:rsid w:val="00DE53F0"/>
    <w:rsid w:val="00DE5565"/>
    <w:rsid w:val="00DE5B1D"/>
    <w:rsid w:val="00DE5C86"/>
    <w:rsid w:val="00DE64EA"/>
    <w:rsid w:val="00DE705A"/>
    <w:rsid w:val="00DF09D5"/>
    <w:rsid w:val="00DF118D"/>
    <w:rsid w:val="00DF1960"/>
    <w:rsid w:val="00DF22D0"/>
    <w:rsid w:val="00DF2972"/>
    <w:rsid w:val="00DF2C9B"/>
    <w:rsid w:val="00DF3869"/>
    <w:rsid w:val="00DF3DA4"/>
    <w:rsid w:val="00DF42D2"/>
    <w:rsid w:val="00DF5FCD"/>
    <w:rsid w:val="00DF70C0"/>
    <w:rsid w:val="00E005BE"/>
    <w:rsid w:val="00E00BB1"/>
    <w:rsid w:val="00E0233D"/>
    <w:rsid w:val="00E03EB5"/>
    <w:rsid w:val="00E04C31"/>
    <w:rsid w:val="00E05292"/>
    <w:rsid w:val="00E057C6"/>
    <w:rsid w:val="00E058FF"/>
    <w:rsid w:val="00E05AD6"/>
    <w:rsid w:val="00E05D83"/>
    <w:rsid w:val="00E06E4E"/>
    <w:rsid w:val="00E076F2"/>
    <w:rsid w:val="00E07739"/>
    <w:rsid w:val="00E11B71"/>
    <w:rsid w:val="00E12112"/>
    <w:rsid w:val="00E146DE"/>
    <w:rsid w:val="00E14B5F"/>
    <w:rsid w:val="00E15C05"/>
    <w:rsid w:val="00E167D4"/>
    <w:rsid w:val="00E17C93"/>
    <w:rsid w:val="00E17F55"/>
    <w:rsid w:val="00E17F72"/>
    <w:rsid w:val="00E20824"/>
    <w:rsid w:val="00E22CB4"/>
    <w:rsid w:val="00E238CF"/>
    <w:rsid w:val="00E23DFC"/>
    <w:rsid w:val="00E2412A"/>
    <w:rsid w:val="00E24445"/>
    <w:rsid w:val="00E249BE"/>
    <w:rsid w:val="00E24A85"/>
    <w:rsid w:val="00E2537F"/>
    <w:rsid w:val="00E264A3"/>
    <w:rsid w:val="00E267FD"/>
    <w:rsid w:val="00E268AD"/>
    <w:rsid w:val="00E31A8A"/>
    <w:rsid w:val="00E3211F"/>
    <w:rsid w:val="00E3233D"/>
    <w:rsid w:val="00E32796"/>
    <w:rsid w:val="00E32F29"/>
    <w:rsid w:val="00E33242"/>
    <w:rsid w:val="00E33B84"/>
    <w:rsid w:val="00E33C66"/>
    <w:rsid w:val="00E3528B"/>
    <w:rsid w:val="00E35D73"/>
    <w:rsid w:val="00E35DDA"/>
    <w:rsid w:val="00E361E3"/>
    <w:rsid w:val="00E367B8"/>
    <w:rsid w:val="00E3708F"/>
    <w:rsid w:val="00E37589"/>
    <w:rsid w:val="00E37D38"/>
    <w:rsid w:val="00E4085B"/>
    <w:rsid w:val="00E43FED"/>
    <w:rsid w:val="00E4416B"/>
    <w:rsid w:val="00E4492A"/>
    <w:rsid w:val="00E454E0"/>
    <w:rsid w:val="00E455AA"/>
    <w:rsid w:val="00E45E3A"/>
    <w:rsid w:val="00E460C8"/>
    <w:rsid w:val="00E47891"/>
    <w:rsid w:val="00E47A10"/>
    <w:rsid w:val="00E47E78"/>
    <w:rsid w:val="00E502AC"/>
    <w:rsid w:val="00E50DC6"/>
    <w:rsid w:val="00E51190"/>
    <w:rsid w:val="00E51DF7"/>
    <w:rsid w:val="00E51FE8"/>
    <w:rsid w:val="00E52393"/>
    <w:rsid w:val="00E53D28"/>
    <w:rsid w:val="00E53DE8"/>
    <w:rsid w:val="00E5443A"/>
    <w:rsid w:val="00E54555"/>
    <w:rsid w:val="00E56264"/>
    <w:rsid w:val="00E5628C"/>
    <w:rsid w:val="00E565DF"/>
    <w:rsid w:val="00E56C85"/>
    <w:rsid w:val="00E56D44"/>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6E2"/>
    <w:rsid w:val="00E72048"/>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821"/>
    <w:rsid w:val="00E96EAB"/>
    <w:rsid w:val="00E971D6"/>
    <w:rsid w:val="00E974E3"/>
    <w:rsid w:val="00E97D53"/>
    <w:rsid w:val="00EA180F"/>
    <w:rsid w:val="00EA1EE1"/>
    <w:rsid w:val="00EA2121"/>
    <w:rsid w:val="00EA25AE"/>
    <w:rsid w:val="00EA2A0A"/>
    <w:rsid w:val="00EA37DE"/>
    <w:rsid w:val="00EA3970"/>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1BB8"/>
    <w:rsid w:val="00EC202A"/>
    <w:rsid w:val="00EC3031"/>
    <w:rsid w:val="00EC3729"/>
    <w:rsid w:val="00EC3A03"/>
    <w:rsid w:val="00EC3C8B"/>
    <w:rsid w:val="00EC4766"/>
    <w:rsid w:val="00EC5248"/>
    <w:rsid w:val="00EC5BA0"/>
    <w:rsid w:val="00EC5F7D"/>
    <w:rsid w:val="00EC652D"/>
    <w:rsid w:val="00EC65B6"/>
    <w:rsid w:val="00EC6924"/>
    <w:rsid w:val="00EC6925"/>
    <w:rsid w:val="00EC75A7"/>
    <w:rsid w:val="00ED0AEE"/>
    <w:rsid w:val="00ED1B2C"/>
    <w:rsid w:val="00ED1D68"/>
    <w:rsid w:val="00ED306B"/>
    <w:rsid w:val="00ED313E"/>
    <w:rsid w:val="00ED31C6"/>
    <w:rsid w:val="00ED4390"/>
    <w:rsid w:val="00ED5081"/>
    <w:rsid w:val="00ED52FF"/>
    <w:rsid w:val="00ED5398"/>
    <w:rsid w:val="00ED5B5E"/>
    <w:rsid w:val="00ED72EA"/>
    <w:rsid w:val="00ED75CF"/>
    <w:rsid w:val="00EE0A19"/>
    <w:rsid w:val="00EE0F96"/>
    <w:rsid w:val="00EE16D1"/>
    <w:rsid w:val="00EE196A"/>
    <w:rsid w:val="00EE1A3A"/>
    <w:rsid w:val="00EE2B41"/>
    <w:rsid w:val="00EE2F5F"/>
    <w:rsid w:val="00EE36C6"/>
    <w:rsid w:val="00EE4F1C"/>
    <w:rsid w:val="00EE5905"/>
    <w:rsid w:val="00EE6D82"/>
    <w:rsid w:val="00EE76F3"/>
    <w:rsid w:val="00EE7A1D"/>
    <w:rsid w:val="00EF05C1"/>
    <w:rsid w:val="00EF0E45"/>
    <w:rsid w:val="00EF10CC"/>
    <w:rsid w:val="00EF2453"/>
    <w:rsid w:val="00EF252C"/>
    <w:rsid w:val="00EF3141"/>
    <w:rsid w:val="00EF33BA"/>
    <w:rsid w:val="00EF39B8"/>
    <w:rsid w:val="00EF3DAB"/>
    <w:rsid w:val="00EF41F2"/>
    <w:rsid w:val="00EF451F"/>
    <w:rsid w:val="00EF46A2"/>
    <w:rsid w:val="00EF4AC6"/>
    <w:rsid w:val="00EF4C4D"/>
    <w:rsid w:val="00EF4E11"/>
    <w:rsid w:val="00EF524C"/>
    <w:rsid w:val="00EF5732"/>
    <w:rsid w:val="00EF72E3"/>
    <w:rsid w:val="00EF7559"/>
    <w:rsid w:val="00F008ED"/>
    <w:rsid w:val="00F00A16"/>
    <w:rsid w:val="00F01073"/>
    <w:rsid w:val="00F01954"/>
    <w:rsid w:val="00F01962"/>
    <w:rsid w:val="00F02306"/>
    <w:rsid w:val="00F0240D"/>
    <w:rsid w:val="00F0284E"/>
    <w:rsid w:val="00F03243"/>
    <w:rsid w:val="00F03661"/>
    <w:rsid w:val="00F04F96"/>
    <w:rsid w:val="00F054DC"/>
    <w:rsid w:val="00F05E97"/>
    <w:rsid w:val="00F06AD8"/>
    <w:rsid w:val="00F076C1"/>
    <w:rsid w:val="00F07807"/>
    <w:rsid w:val="00F102D5"/>
    <w:rsid w:val="00F10E1F"/>
    <w:rsid w:val="00F119A8"/>
    <w:rsid w:val="00F119C3"/>
    <w:rsid w:val="00F11CD9"/>
    <w:rsid w:val="00F11E39"/>
    <w:rsid w:val="00F12722"/>
    <w:rsid w:val="00F12935"/>
    <w:rsid w:val="00F12AEC"/>
    <w:rsid w:val="00F130D8"/>
    <w:rsid w:val="00F143D7"/>
    <w:rsid w:val="00F14D02"/>
    <w:rsid w:val="00F167E3"/>
    <w:rsid w:val="00F1756E"/>
    <w:rsid w:val="00F175B6"/>
    <w:rsid w:val="00F17750"/>
    <w:rsid w:val="00F17F28"/>
    <w:rsid w:val="00F205BD"/>
    <w:rsid w:val="00F2075D"/>
    <w:rsid w:val="00F209A9"/>
    <w:rsid w:val="00F20E35"/>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57C5"/>
    <w:rsid w:val="00F26AF8"/>
    <w:rsid w:val="00F26D17"/>
    <w:rsid w:val="00F27132"/>
    <w:rsid w:val="00F272BE"/>
    <w:rsid w:val="00F2733C"/>
    <w:rsid w:val="00F301BC"/>
    <w:rsid w:val="00F3098C"/>
    <w:rsid w:val="00F3197C"/>
    <w:rsid w:val="00F3233A"/>
    <w:rsid w:val="00F33030"/>
    <w:rsid w:val="00F33769"/>
    <w:rsid w:val="00F34947"/>
    <w:rsid w:val="00F34C6F"/>
    <w:rsid w:val="00F34C88"/>
    <w:rsid w:val="00F35A6F"/>
    <w:rsid w:val="00F35DFC"/>
    <w:rsid w:val="00F36559"/>
    <w:rsid w:val="00F36841"/>
    <w:rsid w:val="00F37356"/>
    <w:rsid w:val="00F40092"/>
    <w:rsid w:val="00F410C0"/>
    <w:rsid w:val="00F42FF3"/>
    <w:rsid w:val="00F443A7"/>
    <w:rsid w:val="00F44491"/>
    <w:rsid w:val="00F4458F"/>
    <w:rsid w:val="00F46BDA"/>
    <w:rsid w:val="00F46F4A"/>
    <w:rsid w:val="00F47034"/>
    <w:rsid w:val="00F4740A"/>
    <w:rsid w:val="00F475A1"/>
    <w:rsid w:val="00F50048"/>
    <w:rsid w:val="00F5090C"/>
    <w:rsid w:val="00F50AFB"/>
    <w:rsid w:val="00F50F25"/>
    <w:rsid w:val="00F51C78"/>
    <w:rsid w:val="00F51E2D"/>
    <w:rsid w:val="00F5245C"/>
    <w:rsid w:val="00F52B9C"/>
    <w:rsid w:val="00F53058"/>
    <w:rsid w:val="00F5462E"/>
    <w:rsid w:val="00F55273"/>
    <w:rsid w:val="00F553B7"/>
    <w:rsid w:val="00F55702"/>
    <w:rsid w:val="00F5570A"/>
    <w:rsid w:val="00F56CB2"/>
    <w:rsid w:val="00F572A0"/>
    <w:rsid w:val="00F5776E"/>
    <w:rsid w:val="00F57BF5"/>
    <w:rsid w:val="00F57D82"/>
    <w:rsid w:val="00F60C4F"/>
    <w:rsid w:val="00F60E7D"/>
    <w:rsid w:val="00F60EF2"/>
    <w:rsid w:val="00F6178A"/>
    <w:rsid w:val="00F658B6"/>
    <w:rsid w:val="00F65A76"/>
    <w:rsid w:val="00F67F66"/>
    <w:rsid w:val="00F67F74"/>
    <w:rsid w:val="00F70C5A"/>
    <w:rsid w:val="00F729A7"/>
    <w:rsid w:val="00F72C0B"/>
    <w:rsid w:val="00F72E0D"/>
    <w:rsid w:val="00F7310E"/>
    <w:rsid w:val="00F73242"/>
    <w:rsid w:val="00F75DE2"/>
    <w:rsid w:val="00F761F5"/>
    <w:rsid w:val="00F76260"/>
    <w:rsid w:val="00F7711E"/>
    <w:rsid w:val="00F77768"/>
    <w:rsid w:val="00F77929"/>
    <w:rsid w:val="00F807FA"/>
    <w:rsid w:val="00F80CB2"/>
    <w:rsid w:val="00F80FF6"/>
    <w:rsid w:val="00F8268E"/>
    <w:rsid w:val="00F84A7C"/>
    <w:rsid w:val="00F85206"/>
    <w:rsid w:val="00F85500"/>
    <w:rsid w:val="00F86080"/>
    <w:rsid w:val="00F862DC"/>
    <w:rsid w:val="00F87848"/>
    <w:rsid w:val="00F9044B"/>
    <w:rsid w:val="00F907AA"/>
    <w:rsid w:val="00F9212B"/>
    <w:rsid w:val="00F92500"/>
    <w:rsid w:val="00F92C24"/>
    <w:rsid w:val="00F947FE"/>
    <w:rsid w:val="00F954FB"/>
    <w:rsid w:val="00F96A87"/>
    <w:rsid w:val="00F96CEB"/>
    <w:rsid w:val="00FA0C34"/>
    <w:rsid w:val="00FA17FA"/>
    <w:rsid w:val="00FA24C6"/>
    <w:rsid w:val="00FA4FB4"/>
    <w:rsid w:val="00FA5460"/>
    <w:rsid w:val="00FA5CB2"/>
    <w:rsid w:val="00FA6342"/>
    <w:rsid w:val="00FA64BE"/>
    <w:rsid w:val="00FA7227"/>
    <w:rsid w:val="00FB0E81"/>
    <w:rsid w:val="00FB0F39"/>
    <w:rsid w:val="00FB167C"/>
    <w:rsid w:val="00FB1731"/>
    <w:rsid w:val="00FB1DC5"/>
    <w:rsid w:val="00FB27C0"/>
    <w:rsid w:val="00FB280C"/>
    <w:rsid w:val="00FB3094"/>
    <w:rsid w:val="00FB314E"/>
    <w:rsid w:val="00FB392B"/>
    <w:rsid w:val="00FB3E2B"/>
    <w:rsid w:val="00FB44A6"/>
    <w:rsid w:val="00FB46B6"/>
    <w:rsid w:val="00FB4968"/>
    <w:rsid w:val="00FB4FD9"/>
    <w:rsid w:val="00FB5144"/>
    <w:rsid w:val="00FB5349"/>
    <w:rsid w:val="00FB5660"/>
    <w:rsid w:val="00FB5681"/>
    <w:rsid w:val="00FB5A33"/>
    <w:rsid w:val="00FB5FEF"/>
    <w:rsid w:val="00FB6231"/>
    <w:rsid w:val="00FB62D7"/>
    <w:rsid w:val="00FB6D4E"/>
    <w:rsid w:val="00FB7006"/>
    <w:rsid w:val="00FB776D"/>
    <w:rsid w:val="00FC0970"/>
    <w:rsid w:val="00FC0D4D"/>
    <w:rsid w:val="00FC1FC1"/>
    <w:rsid w:val="00FC322F"/>
    <w:rsid w:val="00FC32AE"/>
    <w:rsid w:val="00FC449C"/>
    <w:rsid w:val="00FC5BA4"/>
    <w:rsid w:val="00FC62A8"/>
    <w:rsid w:val="00FC66E1"/>
    <w:rsid w:val="00FC7029"/>
    <w:rsid w:val="00FC70F7"/>
    <w:rsid w:val="00FC78F9"/>
    <w:rsid w:val="00FD0481"/>
    <w:rsid w:val="00FD19A9"/>
    <w:rsid w:val="00FD1C5B"/>
    <w:rsid w:val="00FD2049"/>
    <w:rsid w:val="00FD20DE"/>
    <w:rsid w:val="00FD3517"/>
    <w:rsid w:val="00FD3EB4"/>
    <w:rsid w:val="00FD5C96"/>
    <w:rsid w:val="00FD5F41"/>
    <w:rsid w:val="00FD6BB5"/>
    <w:rsid w:val="00FD7103"/>
    <w:rsid w:val="00FD7CF4"/>
    <w:rsid w:val="00FD7F82"/>
    <w:rsid w:val="00FE1120"/>
    <w:rsid w:val="00FE1180"/>
    <w:rsid w:val="00FE296E"/>
    <w:rsid w:val="00FE2B77"/>
    <w:rsid w:val="00FE3187"/>
    <w:rsid w:val="00FE40CD"/>
    <w:rsid w:val="00FE5344"/>
    <w:rsid w:val="00FE5CE6"/>
    <w:rsid w:val="00FE6098"/>
    <w:rsid w:val="00FE6F83"/>
    <w:rsid w:val="00FE738D"/>
    <w:rsid w:val="00FF00FB"/>
    <w:rsid w:val="00FF255C"/>
    <w:rsid w:val="00FF2728"/>
    <w:rsid w:val="00FF2C96"/>
    <w:rsid w:val="00FF2D39"/>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112C"/>
    <w:rPr>
      <w:b/>
      <w:sz w:val="36"/>
      <w:u w:val="single"/>
    </w:rPr>
  </w:style>
  <w:style w:type="character" w:customStyle="1" w:styleId="Ttulo2Char">
    <w:name w:val="Título 2 Char"/>
    <w:basedOn w:val="Fontepargpadro"/>
    <w:link w:val="Ttulo2"/>
    <w:uiPriority w:val="9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uiPriority w:val="99"/>
    <w:rsid w:val="00E33C66"/>
    <w:rPr>
      <w:color w:val="0000FF"/>
      <w:u w:val="single"/>
    </w:rPr>
  </w:style>
  <w:style w:type="paragraph" w:styleId="Ttulo">
    <w:name w:val="Title"/>
    <w:basedOn w:val="Normal"/>
    <w:link w:val="TtuloChar"/>
    <w:qFormat/>
    <w:rsid w:val="00E33C66"/>
    <w:pPr>
      <w:jc w:val="center"/>
    </w:pPr>
    <w:rPr>
      <w:b/>
      <w:sz w:val="28"/>
      <w:szCs w:val="20"/>
      <w:u w:val="single"/>
    </w:rPr>
  </w:style>
  <w:style w:type="character" w:customStyle="1" w:styleId="TtuloChar">
    <w:name w:val="Título Char"/>
    <w:link w:val="Ttulo"/>
    <w:rsid w:val="007C2D64"/>
    <w:rPr>
      <w:b/>
      <w:sz w:val="28"/>
      <w:u w:val="single"/>
    </w:rPr>
  </w:style>
  <w:style w:type="paragraph" w:styleId="Corpodetexto">
    <w:name w:val="Body Text"/>
    <w:basedOn w:val="Normal"/>
    <w:link w:val="CorpodetextoChar"/>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99"/>
    <w:qFormat/>
    <w:rsid w:val="00E33C66"/>
    <w:pPr>
      <w:jc w:val="center"/>
    </w:pPr>
    <w:rPr>
      <w:b/>
      <w:szCs w:val="20"/>
    </w:rPr>
  </w:style>
  <w:style w:type="character" w:customStyle="1" w:styleId="SubttuloChar">
    <w:name w:val="Subtítulo Char"/>
    <w:basedOn w:val="Fontepargpadro"/>
    <w:link w:val="Subttulo"/>
    <w:uiPriority w:val="99"/>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iPriority w:val="99"/>
    <w:unhideWhenUsed/>
    <w:rsid w:val="00E93178"/>
    <w:pPr>
      <w:spacing w:after="120" w:line="480" w:lineRule="auto"/>
    </w:pPr>
  </w:style>
  <w:style w:type="character" w:customStyle="1" w:styleId="Corpodetexto2Char">
    <w:name w:val="Corpo de texto 2 Char"/>
    <w:link w:val="Corpodetexto2"/>
    <w:uiPriority w:val="99"/>
    <w:rsid w:val="00E93178"/>
    <w:rPr>
      <w:sz w:val="24"/>
      <w:szCs w:val="24"/>
    </w:rPr>
  </w:style>
  <w:style w:type="paragraph" w:styleId="PargrafodaLista">
    <w:name w:val="List Paragraph"/>
    <w:aliases w:val="List I Paragraph,Parágrafo com marcador - inserir marcador,Parágrafo_2,Segundo,Texto,Título 10"/>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uiPriority w:val="99"/>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7F4913"/>
    <w:rPr>
      <w:rFonts w:ascii="Tahoma" w:hAnsi="Tahoma" w:cs="Tahoma"/>
      <w:sz w:val="16"/>
      <w:szCs w:val="16"/>
    </w:rPr>
  </w:style>
  <w:style w:type="character" w:customStyle="1" w:styleId="TextodebaloChar">
    <w:name w:val="Texto de balão Char"/>
    <w:basedOn w:val="Fontepargpadro"/>
    <w:link w:val="Textodebalo"/>
    <w:uiPriority w:val="99"/>
    <w:semiHidden/>
    <w:rsid w:val="007F4913"/>
    <w:rPr>
      <w:rFonts w:ascii="Tahoma" w:hAnsi="Tahoma" w:cs="Tahoma"/>
      <w:sz w:val="16"/>
      <w:szCs w:val="16"/>
    </w:rPr>
  </w:style>
  <w:style w:type="character" w:styleId="Forte">
    <w:name w:val="Strong"/>
    <w:basedOn w:val="Fontepargpadro"/>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qFormat/>
    <w:rsid w:val="004D181A"/>
    <w:pPr>
      <w:keepLines/>
      <w:numPr>
        <w:numId w:val="47"/>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7"/>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to@bnc.org.br" TargetMode="External"/><Relationship Id="rId18" Type="http://schemas.openxmlformats.org/officeDocument/2006/relationships/hyperlink" Target="https://www.planalto.gov.br/ccivil_03/_ato2011-2014/2013/lei/l12846.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seges-me-no-26-de-13-de-abril-de-2022"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vsms.saude.gov.br/bvs/saudelegis/gm/2004/prt2657_16_12_2004.html" TargetMode="External"/><Relationship Id="rId29" Type="http://schemas.openxmlformats.org/officeDocument/2006/relationships/hyperlink" Target="https://www.planalto.gov.br/ccivil_03/_ato2011-2014/2013/lei/l1284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selviria@gmail.co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5-2018/2018/lei/l13709.htm" TargetMode="External"/><Relationship Id="rId10" Type="http://schemas.openxmlformats.org/officeDocument/2006/relationships/hyperlink" Target="http://www.bnc.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mailto:licitacaoselviria@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25art159"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footer" Target="footer1.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nc.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8/lei/l13709.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4.tce.ms.gov.br/ecjur/Login/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EFC-177A-488F-99A5-EDB2CD34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3451</TotalTime>
  <Pages>44</Pages>
  <Words>17812</Words>
  <Characters>96187</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113772</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632</cp:revision>
  <cp:lastPrinted>2025-09-09T18:31:00Z</cp:lastPrinted>
  <dcterms:created xsi:type="dcterms:W3CDTF">2023-03-08T13:17:00Z</dcterms:created>
  <dcterms:modified xsi:type="dcterms:W3CDTF">2026-01-22T15:04:00Z</dcterms:modified>
</cp:coreProperties>
</file>