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rsidR="00747D12" w:rsidRPr="00747D12" w:rsidRDefault="00747D12" w:rsidP="00747D12">
      <w:pPr>
        <w:spacing w:before="86"/>
        <w:ind w:left="102"/>
        <w:jc w:val="center"/>
        <w:rPr>
          <w:rFonts w:ascii="Arial" w:hAnsi="Arial" w:cs="Arial"/>
          <w:b/>
        </w:rPr>
      </w:pPr>
      <w:r w:rsidRPr="00747D12">
        <w:rPr>
          <w:rFonts w:ascii="Arial" w:hAnsi="Arial" w:cs="Arial"/>
          <w:b/>
          <w:spacing w:val="-5"/>
          <w:u w:val="thick"/>
        </w:rPr>
        <w:t xml:space="preserve">EDITAL </w:t>
      </w:r>
      <w:r w:rsidRPr="00747D12">
        <w:rPr>
          <w:rFonts w:ascii="Arial" w:hAnsi="Arial" w:cs="Arial"/>
          <w:b/>
          <w:u w:val="thick"/>
        </w:rPr>
        <w:t xml:space="preserve">DE </w:t>
      </w:r>
      <w:r w:rsidRPr="00747D12">
        <w:rPr>
          <w:rFonts w:ascii="Arial" w:hAnsi="Arial" w:cs="Arial"/>
          <w:b/>
          <w:spacing w:val="-3"/>
          <w:u w:val="thick"/>
        </w:rPr>
        <w:t>LICITAÇÃO</w:t>
      </w: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spacing w:before="8"/>
        <w:rPr>
          <w:rFonts w:ascii="Arial" w:hAnsi="Arial" w:cs="Arial"/>
          <w:b w:val="0"/>
          <w:sz w:val="22"/>
          <w:szCs w:val="22"/>
        </w:rPr>
      </w:pPr>
    </w:p>
    <w:p w:rsidR="00747D12" w:rsidRPr="00747D12" w:rsidRDefault="00747D12" w:rsidP="00747D12">
      <w:pPr>
        <w:spacing w:before="86"/>
        <w:ind w:left="102"/>
        <w:jc w:val="center"/>
        <w:rPr>
          <w:rFonts w:ascii="Arial" w:hAnsi="Arial" w:cs="Arial"/>
          <w:b/>
        </w:rPr>
      </w:pPr>
    </w:p>
    <w:p w:rsidR="00747D12" w:rsidRPr="00747D12" w:rsidRDefault="00747D12" w:rsidP="00747D12">
      <w:pPr>
        <w:spacing w:before="86"/>
        <w:ind w:left="102"/>
        <w:jc w:val="center"/>
        <w:rPr>
          <w:rFonts w:ascii="Arial" w:hAnsi="Arial" w:cs="Arial"/>
          <w:b/>
        </w:rPr>
      </w:pPr>
      <w:r w:rsidRPr="00747D12">
        <w:rPr>
          <w:rFonts w:ascii="Arial" w:hAnsi="Arial" w:cs="Arial"/>
          <w:b/>
        </w:rPr>
        <w:t>PREGÃO ELETRÔNICO Nº 0</w:t>
      </w:r>
      <w:r w:rsidR="00F04B22">
        <w:rPr>
          <w:rFonts w:ascii="Arial" w:hAnsi="Arial" w:cs="Arial"/>
          <w:b/>
        </w:rPr>
        <w:t>05</w:t>
      </w:r>
      <w:r w:rsidRPr="00747D12">
        <w:rPr>
          <w:rFonts w:ascii="Arial" w:hAnsi="Arial" w:cs="Arial"/>
          <w:b/>
        </w:rPr>
        <w:t>/2021</w:t>
      </w: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spacing w:before="9"/>
        <w:rPr>
          <w:rFonts w:ascii="Arial" w:hAnsi="Arial" w:cs="Arial"/>
          <w:b w:val="0"/>
          <w:sz w:val="22"/>
          <w:szCs w:val="22"/>
        </w:rPr>
      </w:pPr>
    </w:p>
    <w:p w:rsidR="00747D12" w:rsidRPr="001C6AAC" w:rsidRDefault="00747D12" w:rsidP="00747D12">
      <w:pPr>
        <w:pStyle w:val="Ttulo1"/>
        <w:tabs>
          <w:tab w:val="left" w:pos="2313"/>
          <w:tab w:val="left" w:pos="4542"/>
          <w:tab w:val="left" w:pos="5235"/>
          <w:tab w:val="left" w:pos="6754"/>
          <w:tab w:val="left" w:pos="9071"/>
        </w:tabs>
        <w:ind w:right="785"/>
        <w:jc w:val="both"/>
        <w:rPr>
          <w:rFonts w:ascii="Arial" w:hAnsi="Arial" w:cs="Arial"/>
          <w:sz w:val="20"/>
          <w:szCs w:val="22"/>
          <w:u w:val="none"/>
        </w:rPr>
      </w:pPr>
      <w:r w:rsidRPr="00747D12">
        <w:rPr>
          <w:rFonts w:ascii="Arial" w:hAnsi="Arial" w:cs="Arial"/>
          <w:sz w:val="22"/>
          <w:szCs w:val="22"/>
          <w:u w:val="none"/>
        </w:rPr>
        <w:t xml:space="preserve">OBJETO: </w:t>
      </w:r>
      <w:r w:rsidRPr="001C6AAC">
        <w:rPr>
          <w:rFonts w:ascii="Arial" w:hAnsi="Arial" w:cs="Arial"/>
          <w:b w:val="0"/>
          <w:sz w:val="22"/>
          <w:szCs w:val="18"/>
          <w:u w:val="none"/>
        </w:rPr>
        <w:t xml:space="preserve">O objeto da presente demanda refere-se à contratação de empresa para aquisição de gêneros alimentícios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r w:rsidRPr="001C6AAC">
        <w:rPr>
          <w:rFonts w:ascii="Arial" w:hAnsi="Arial" w:cs="Arial"/>
          <w:b w:val="0"/>
          <w:bCs/>
          <w:sz w:val="22"/>
          <w:szCs w:val="18"/>
          <w:u w:val="none"/>
        </w:rPr>
        <w:t>pelo período de 06 (seis) meses</w:t>
      </w:r>
      <w:r w:rsidRPr="001C6AAC">
        <w:rPr>
          <w:rFonts w:ascii="Arial" w:hAnsi="Arial" w:cs="Arial"/>
          <w:sz w:val="20"/>
          <w:szCs w:val="22"/>
          <w:u w:val="none"/>
        </w:rPr>
        <w:t>.</w:t>
      </w:r>
    </w:p>
    <w:p w:rsidR="00747D12" w:rsidRPr="00747D12" w:rsidRDefault="00747D12" w:rsidP="00747D12">
      <w:pPr>
        <w:pStyle w:val="Corpodetexto"/>
        <w:rPr>
          <w:rFonts w:ascii="Arial" w:hAnsi="Arial" w:cs="Arial"/>
          <w:b w:val="0"/>
          <w:sz w:val="22"/>
          <w:szCs w:val="22"/>
          <w:u w:val="none"/>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pStyle w:val="Corpodetexto"/>
        <w:rPr>
          <w:rFonts w:ascii="Arial" w:hAnsi="Arial" w:cs="Arial"/>
          <w:b w:val="0"/>
          <w:sz w:val="22"/>
          <w:szCs w:val="22"/>
        </w:rPr>
      </w:pPr>
    </w:p>
    <w:p w:rsidR="00747D12" w:rsidRPr="00747D12" w:rsidRDefault="00747D12" w:rsidP="00747D12">
      <w:pPr>
        <w:spacing w:before="184"/>
        <w:ind w:left="902" w:right="785"/>
        <w:jc w:val="center"/>
        <w:rPr>
          <w:rFonts w:ascii="Arial" w:hAnsi="Arial" w:cs="Arial"/>
          <w:b/>
          <w:spacing w:val="-5"/>
        </w:rPr>
      </w:pPr>
    </w:p>
    <w:p w:rsidR="00747D12" w:rsidRPr="00747D12" w:rsidRDefault="00747D12" w:rsidP="00747D12">
      <w:pPr>
        <w:spacing w:before="184"/>
        <w:ind w:left="902" w:right="785"/>
        <w:jc w:val="center"/>
        <w:rPr>
          <w:rFonts w:ascii="Arial" w:hAnsi="Arial" w:cs="Arial"/>
          <w:b/>
          <w:color w:val="FF0000"/>
        </w:rPr>
      </w:pPr>
      <w:r w:rsidRPr="00747D12">
        <w:rPr>
          <w:rFonts w:ascii="Arial" w:hAnsi="Arial" w:cs="Arial"/>
          <w:b/>
          <w:spacing w:val="-5"/>
        </w:rPr>
        <w:t xml:space="preserve">PARTICIPAÇÃO: EXCLUSIVO ME, </w:t>
      </w:r>
      <w:proofErr w:type="gramStart"/>
      <w:r w:rsidRPr="00747D12">
        <w:rPr>
          <w:rFonts w:ascii="Arial" w:hAnsi="Arial" w:cs="Arial"/>
          <w:b/>
          <w:spacing w:val="-5"/>
        </w:rPr>
        <w:t>EPP</w:t>
      </w:r>
      <w:proofErr w:type="gramEnd"/>
    </w:p>
    <w:p w:rsidR="00747D12" w:rsidRPr="00747D12" w:rsidRDefault="00747D12" w:rsidP="00747D12">
      <w:pPr>
        <w:pStyle w:val="Corpodetexto"/>
        <w:jc w:val="center"/>
        <w:rPr>
          <w:rFonts w:ascii="Arial" w:hAnsi="Arial" w:cs="Arial"/>
          <w:b w:val="0"/>
          <w:color w:val="FF0000"/>
          <w:sz w:val="22"/>
          <w:szCs w:val="22"/>
        </w:rPr>
      </w:pPr>
    </w:p>
    <w:p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spacing w:before="185"/>
        <w:ind w:left="97"/>
        <w:jc w:val="center"/>
        <w:rPr>
          <w:rFonts w:ascii="Arial" w:hAnsi="Arial" w:cs="Arial"/>
          <w:b/>
        </w:rPr>
      </w:pPr>
    </w:p>
    <w:p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pStyle w:val="Corpodetexto"/>
        <w:jc w:val="center"/>
        <w:rPr>
          <w:rFonts w:ascii="Arial" w:hAnsi="Arial" w:cs="Arial"/>
          <w:b w:val="0"/>
          <w:sz w:val="22"/>
          <w:szCs w:val="22"/>
        </w:rPr>
      </w:pPr>
    </w:p>
    <w:p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F04B22">
        <w:rPr>
          <w:rFonts w:ascii="Arial" w:hAnsi="Arial" w:cs="Arial"/>
          <w:b/>
        </w:rPr>
        <w:t>23</w:t>
      </w:r>
      <w:r w:rsidRPr="00747D12">
        <w:rPr>
          <w:rFonts w:ascii="Arial" w:hAnsi="Arial" w:cs="Arial"/>
          <w:b/>
        </w:rPr>
        <w:t>/</w:t>
      </w:r>
      <w:r w:rsidR="00F04B22">
        <w:rPr>
          <w:rFonts w:ascii="Arial" w:hAnsi="Arial" w:cs="Arial"/>
          <w:b/>
        </w:rPr>
        <w:t>11</w:t>
      </w:r>
      <w:r w:rsidRPr="00747D12">
        <w:rPr>
          <w:rFonts w:ascii="Arial" w:hAnsi="Arial" w:cs="Arial"/>
          <w:b/>
        </w:rPr>
        <w:t xml:space="preserve">/2021 às </w:t>
      </w:r>
      <w:r w:rsidR="00F04B22">
        <w:rPr>
          <w:rFonts w:ascii="Arial" w:hAnsi="Arial" w:cs="Arial"/>
          <w:b/>
        </w:rPr>
        <w:t>14</w:t>
      </w:r>
      <w:r w:rsidRPr="00747D12">
        <w:rPr>
          <w:rFonts w:ascii="Arial" w:hAnsi="Arial" w:cs="Arial"/>
          <w:b/>
        </w:rPr>
        <w:t>h00min</w:t>
      </w:r>
    </w:p>
    <w:p w:rsidR="00747D12" w:rsidRPr="00747D12" w:rsidRDefault="00747D12" w:rsidP="00747D12">
      <w:pPr>
        <w:ind w:left="98"/>
        <w:jc w:val="center"/>
        <w:rPr>
          <w:rFonts w:ascii="Arial" w:hAnsi="Arial" w:cs="Arial"/>
          <w:b/>
        </w:rPr>
      </w:pPr>
      <w:r w:rsidRPr="00747D12">
        <w:rPr>
          <w:rFonts w:ascii="Arial" w:hAnsi="Arial" w:cs="Arial"/>
          <w:b/>
        </w:rPr>
        <w:t xml:space="preserve">Obs.: Horário de </w:t>
      </w:r>
      <w:r w:rsidR="00F04B22">
        <w:rPr>
          <w:rFonts w:ascii="Arial" w:hAnsi="Arial" w:cs="Arial"/>
          <w:b/>
        </w:rPr>
        <w:t>BR</w:t>
      </w:r>
    </w:p>
    <w:p w:rsidR="00747D12" w:rsidRPr="00747D12" w:rsidRDefault="00747D12" w:rsidP="00747D12">
      <w:pPr>
        <w:ind w:right="-427"/>
        <w:jc w:val="center"/>
        <w:rPr>
          <w:rFonts w:ascii="Arial" w:hAnsi="Arial" w:cs="Arial"/>
          <w:b/>
          <w:bCs/>
          <w:sz w:val="25"/>
          <w:szCs w:val="25"/>
        </w:rPr>
      </w:pPr>
    </w:p>
    <w:p w:rsidR="00747D12" w:rsidRPr="00747D12" w:rsidRDefault="00747D12" w:rsidP="00747D12">
      <w:pPr>
        <w:ind w:right="-427"/>
        <w:jc w:val="center"/>
        <w:rPr>
          <w:rFonts w:ascii="Arial" w:hAnsi="Arial" w:cs="Arial"/>
          <w:b/>
        </w:rPr>
      </w:pPr>
    </w:p>
    <w:p w:rsidR="00747D12" w:rsidRPr="00747D12" w:rsidRDefault="00747D12" w:rsidP="00747D12">
      <w:pPr>
        <w:ind w:right="-427"/>
        <w:jc w:val="center"/>
        <w:rPr>
          <w:rFonts w:ascii="Arial" w:hAnsi="Arial" w:cs="Arial"/>
          <w:b/>
        </w:rPr>
      </w:pPr>
    </w:p>
    <w:p w:rsidR="00747D12" w:rsidRPr="00747D12" w:rsidRDefault="00747D12" w:rsidP="00747D12">
      <w:pPr>
        <w:ind w:right="-427"/>
        <w:jc w:val="center"/>
        <w:rPr>
          <w:rFonts w:ascii="Arial" w:hAnsi="Arial" w:cs="Arial"/>
          <w:b/>
        </w:rPr>
      </w:pPr>
    </w:p>
    <w:p w:rsidR="00747D12" w:rsidRPr="00747D12" w:rsidRDefault="00747D12" w:rsidP="00747D12">
      <w:pPr>
        <w:ind w:right="-427"/>
        <w:jc w:val="center"/>
        <w:rPr>
          <w:rFonts w:ascii="Arial" w:hAnsi="Arial" w:cs="Arial"/>
          <w:b/>
        </w:rPr>
      </w:pPr>
      <w:r w:rsidRPr="00747D12">
        <w:rPr>
          <w:rFonts w:ascii="Arial" w:hAnsi="Arial" w:cs="Arial"/>
          <w:b/>
        </w:rPr>
        <w:lastRenderedPageBreak/>
        <w:t xml:space="preserve"> EDITAL DE LICITAÇÃO</w:t>
      </w:r>
    </w:p>
    <w:p w:rsidR="00747D12" w:rsidRPr="00747D12" w:rsidRDefault="00747D12" w:rsidP="00747D12">
      <w:pPr>
        <w:ind w:right="-427"/>
        <w:rPr>
          <w:rFonts w:ascii="Arial" w:hAnsi="Arial" w:cs="Arial"/>
          <w:b/>
          <w:bCs/>
        </w:rPr>
      </w:pPr>
    </w:p>
    <w:p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F04B22">
        <w:rPr>
          <w:rFonts w:ascii="Arial" w:hAnsi="Arial" w:cs="Arial"/>
          <w:b/>
          <w:bCs/>
        </w:rPr>
        <w:t>124</w:t>
      </w:r>
      <w:r w:rsidRPr="00747D12">
        <w:rPr>
          <w:rFonts w:ascii="Arial" w:hAnsi="Arial" w:cs="Arial"/>
          <w:b/>
          <w:bCs/>
        </w:rPr>
        <w:t>/2021</w:t>
      </w:r>
    </w:p>
    <w:p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F04B22">
        <w:rPr>
          <w:rFonts w:ascii="Arial" w:hAnsi="Arial" w:cs="Arial"/>
          <w:b/>
          <w:bCs/>
        </w:rPr>
        <w:t>005</w:t>
      </w:r>
      <w:r w:rsidRPr="00747D12">
        <w:rPr>
          <w:rFonts w:ascii="Arial" w:hAnsi="Arial" w:cs="Arial"/>
          <w:b/>
          <w:bCs/>
        </w:rPr>
        <w:t xml:space="preserve">/2021 </w:t>
      </w:r>
    </w:p>
    <w:p w:rsidR="00747D12" w:rsidRPr="00747D12" w:rsidRDefault="00747D12" w:rsidP="00747D12">
      <w:pPr>
        <w:ind w:right="-427"/>
        <w:jc w:val="both"/>
        <w:rPr>
          <w:rFonts w:ascii="Arial" w:hAnsi="Arial" w:cs="Arial"/>
          <w:b/>
          <w:bCs/>
        </w:rPr>
      </w:pPr>
    </w:p>
    <w:p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rsidTr="008759B3">
        <w:trPr>
          <w:trHeight w:val="365"/>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rsidTr="008759B3">
        <w:trPr>
          <w:trHeight w:val="653"/>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rsidTr="008759B3">
        <w:trPr>
          <w:trHeight w:val="362"/>
        </w:trPr>
        <w:tc>
          <w:tcPr>
            <w:tcW w:w="9072" w:type="dxa"/>
            <w:tcBorders>
              <w:left w:val="single" w:sz="4" w:space="0" w:color="000009"/>
              <w:right w:val="single" w:sz="4" w:space="0" w:color="000009"/>
            </w:tcBorders>
            <w:shd w:val="clear" w:color="auto" w:fill="auto"/>
          </w:tcPr>
          <w:p w:rsidR="00747D12" w:rsidRPr="00747D12" w:rsidRDefault="00747D12" w:rsidP="00F04B22">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F04B22">
              <w:rPr>
                <w:rFonts w:ascii="Arial" w:eastAsia="Century" w:hAnsi="Arial" w:cs="Arial"/>
                <w:bCs/>
                <w:lang w:val="pt-PT" w:eastAsia="en-US"/>
              </w:rPr>
              <w:t>14</w:t>
            </w:r>
            <w:r w:rsidRPr="00747D12">
              <w:rPr>
                <w:rFonts w:ascii="Arial" w:eastAsia="Century" w:hAnsi="Arial" w:cs="Arial"/>
                <w:bCs/>
                <w:lang w:val="pt-PT" w:eastAsia="en-US"/>
              </w:rPr>
              <w:t>/</w:t>
            </w:r>
            <w:r w:rsidR="00F04B22">
              <w:rPr>
                <w:rFonts w:ascii="Arial" w:eastAsia="Century" w:hAnsi="Arial" w:cs="Arial"/>
                <w:bCs/>
                <w:lang w:val="pt-PT" w:eastAsia="en-US"/>
              </w:rPr>
              <w:t>11</w:t>
            </w:r>
            <w:r w:rsidRPr="00747D12">
              <w:rPr>
                <w:rFonts w:ascii="Arial" w:eastAsia="Century" w:hAnsi="Arial" w:cs="Arial"/>
                <w:bCs/>
                <w:lang w:val="pt-PT" w:eastAsia="en-US"/>
              </w:rPr>
              <w:t xml:space="preserve">/2021 às </w:t>
            </w:r>
            <w:r w:rsidR="001C6AAC">
              <w:rPr>
                <w:rFonts w:ascii="Arial" w:eastAsia="Century" w:hAnsi="Arial" w:cs="Arial"/>
                <w:bCs/>
                <w:lang w:val="pt-PT" w:eastAsia="en-US"/>
              </w:rPr>
              <w:t>14</w:t>
            </w:r>
            <w:r w:rsidRPr="00747D12">
              <w:rPr>
                <w:rFonts w:ascii="Arial" w:eastAsia="Century" w:hAnsi="Arial" w:cs="Arial"/>
                <w:bCs/>
                <w:lang w:val="pt-PT" w:eastAsia="en-US"/>
              </w:rPr>
              <w:t>h00 (horário Brasília-DF)</w:t>
            </w:r>
          </w:p>
        </w:tc>
      </w:tr>
      <w:tr w:rsidR="00747D12" w:rsidRPr="00747D12" w:rsidTr="008759B3">
        <w:trPr>
          <w:trHeight w:val="404"/>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9" w:history="1">
              <w:r w:rsidRPr="00747D12">
                <w:rPr>
                  <w:rStyle w:val="Hyperlink"/>
                  <w:rFonts w:ascii="Arial" w:hAnsi="Arial" w:cs="Arial"/>
                  <w:color w:val="auto"/>
                </w:rPr>
                <w:t>WWW.BLLCOMPRAS.ORG.BR</w:t>
              </w:r>
            </w:hyperlink>
          </w:p>
        </w:tc>
      </w:tr>
      <w:tr w:rsidR="00747D12" w:rsidRPr="00747D12" w:rsidTr="008759B3">
        <w:trPr>
          <w:trHeight w:val="941"/>
        </w:trPr>
        <w:tc>
          <w:tcPr>
            <w:tcW w:w="9072" w:type="dxa"/>
            <w:tcBorders>
              <w:left w:val="single" w:sz="4" w:space="0" w:color="000009"/>
              <w:right w:val="single" w:sz="4" w:space="0" w:color="000009"/>
            </w:tcBorders>
            <w:shd w:val="clear" w:color="auto" w:fill="auto"/>
          </w:tcPr>
          <w:p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xml:space="preserve">, (Retiradas) Sitio: </w:t>
            </w:r>
            <w:proofErr w:type="gramStart"/>
            <w:r w:rsidRPr="00747D12">
              <w:rPr>
                <w:rFonts w:ascii="Arial" w:hAnsi="Arial" w:cs="Arial"/>
              </w:rPr>
              <w:t>http</w:t>
            </w:r>
            <w:proofErr w:type="gramEnd"/>
            <w:r w:rsidRPr="00747D12">
              <w:rPr>
                <w:rFonts w:ascii="Arial" w:hAnsi="Arial" w:cs="Arial"/>
              </w:rPr>
              <w:t>//www.selviria.ms.gov.br - licitações e Contratos – Editais na íntegra.</w:t>
            </w:r>
          </w:p>
        </w:tc>
      </w:tr>
    </w:tbl>
    <w:p w:rsidR="00747D12" w:rsidRPr="00747D12" w:rsidRDefault="00747D12" w:rsidP="00747D12">
      <w:pPr>
        <w:ind w:right="-427"/>
        <w:jc w:val="both"/>
        <w:rPr>
          <w:rFonts w:ascii="Arial" w:hAnsi="Arial" w:cs="Arial"/>
          <w:b/>
          <w:color w:val="00B050"/>
          <w:sz w:val="26"/>
          <w:szCs w:val="26"/>
          <w:u w:val="single"/>
        </w:rPr>
      </w:pPr>
    </w:p>
    <w:p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Outubro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w:t>
      </w:r>
      <w:proofErr w:type="gramStart"/>
      <w:r w:rsidRPr="00747D12">
        <w:rPr>
          <w:rFonts w:ascii="Arial" w:hAnsi="Arial" w:cs="Arial"/>
        </w:rPr>
        <w:t>02.</w:t>
      </w:r>
      <w:proofErr w:type="gramEnd"/>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10" w:history="1">
        <w:r w:rsidRPr="00747D12">
          <w:rPr>
            <w:rStyle w:val="Hyperlink"/>
            <w:rFonts w:ascii="Arial" w:hAnsi="Arial" w:cs="Arial"/>
            <w:color w:val="auto"/>
          </w:rPr>
          <w:t>www.bllcompras.org.br</w:t>
        </w:r>
      </w:hyperlink>
      <w:r w:rsidRPr="00747D12">
        <w:rPr>
          <w:rFonts w:ascii="Arial" w:hAnsi="Arial" w:cs="Arial"/>
        </w:rPr>
        <w:t>).</w:t>
      </w:r>
    </w:p>
    <w:p w:rsidR="00747D12" w:rsidRPr="00747D12" w:rsidRDefault="00747D12" w:rsidP="00747D12">
      <w:pPr>
        <w:ind w:right="-427"/>
        <w:jc w:val="both"/>
        <w:rPr>
          <w:rFonts w:ascii="Arial" w:hAnsi="Arial" w:cs="Arial"/>
          <w:b/>
          <w:bCs/>
          <w:color w:val="00B050"/>
        </w:rPr>
      </w:pP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Pr="00747D12">
        <w:rPr>
          <w:rFonts w:ascii="Arial" w:eastAsia="Arial" w:hAnsi="Arial" w:cs="Arial"/>
          <w:b/>
          <w:sz w:val="20"/>
          <w:highlight w:val="yellow"/>
        </w:rPr>
        <w:t xml:space="preserve">08 h do dia </w:t>
      </w:r>
      <w:r w:rsidR="00F04B22">
        <w:rPr>
          <w:rFonts w:ascii="Arial" w:eastAsia="Arial" w:hAnsi="Arial" w:cs="Arial"/>
          <w:b/>
          <w:sz w:val="20"/>
          <w:highlight w:val="yellow"/>
        </w:rPr>
        <w:t>17</w:t>
      </w:r>
      <w:r w:rsidRPr="00747D12">
        <w:rPr>
          <w:rFonts w:ascii="Arial" w:eastAsia="Arial" w:hAnsi="Arial" w:cs="Arial"/>
          <w:b/>
          <w:sz w:val="20"/>
          <w:highlight w:val="yellow"/>
        </w:rPr>
        <w:t>/</w:t>
      </w:r>
      <w:r w:rsidR="00F04B22">
        <w:rPr>
          <w:rFonts w:ascii="Arial" w:eastAsia="Arial" w:hAnsi="Arial" w:cs="Arial"/>
          <w:b/>
          <w:sz w:val="20"/>
          <w:highlight w:val="yellow"/>
        </w:rPr>
        <w:t>11</w:t>
      </w:r>
      <w:r w:rsidRPr="00747D12">
        <w:rPr>
          <w:rFonts w:ascii="Arial" w:eastAsia="Arial" w:hAnsi="Arial" w:cs="Arial"/>
          <w:b/>
          <w:sz w:val="20"/>
          <w:highlight w:val="yellow"/>
        </w:rPr>
        <w:t xml:space="preserve">/2021 às </w:t>
      </w:r>
      <w:r w:rsidR="001C6AAC">
        <w:rPr>
          <w:rFonts w:ascii="Arial" w:eastAsia="Arial" w:hAnsi="Arial" w:cs="Arial"/>
          <w:b/>
          <w:sz w:val="20"/>
          <w:highlight w:val="yellow"/>
        </w:rPr>
        <w:t>13</w:t>
      </w:r>
      <w:r w:rsidRPr="00747D12">
        <w:rPr>
          <w:rFonts w:ascii="Arial" w:eastAsia="Arial" w:hAnsi="Arial" w:cs="Arial"/>
          <w:b/>
          <w:sz w:val="20"/>
          <w:highlight w:val="yellow"/>
        </w:rPr>
        <w:t xml:space="preserve"> horas do dia </w:t>
      </w:r>
      <w:r w:rsidR="00F04B22">
        <w:rPr>
          <w:rFonts w:ascii="Arial" w:eastAsia="Arial" w:hAnsi="Arial" w:cs="Arial"/>
          <w:b/>
          <w:sz w:val="20"/>
          <w:highlight w:val="yellow"/>
        </w:rPr>
        <w:t>23</w:t>
      </w:r>
      <w:r w:rsidRPr="00747D12">
        <w:rPr>
          <w:rFonts w:ascii="Arial" w:eastAsia="Arial" w:hAnsi="Arial" w:cs="Arial"/>
          <w:b/>
          <w:sz w:val="20"/>
          <w:highlight w:val="yellow"/>
        </w:rPr>
        <w:t>/11/2021.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1C6AAC">
        <w:rPr>
          <w:rFonts w:ascii="Arial" w:eastAsia="Arial" w:hAnsi="Arial" w:cs="Arial"/>
          <w:b/>
          <w:sz w:val="20"/>
          <w:highlight w:val="yellow"/>
        </w:rPr>
        <w:t>13</w:t>
      </w:r>
      <w:r w:rsidRPr="00747D12">
        <w:rPr>
          <w:rFonts w:ascii="Arial" w:eastAsia="Arial" w:hAnsi="Arial" w:cs="Arial"/>
          <w:b/>
          <w:sz w:val="20"/>
          <w:highlight w:val="yellow"/>
        </w:rPr>
        <w:t xml:space="preserve"> h às </w:t>
      </w:r>
      <w:r w:rsidR="001C6AAC">
        <w:rPr>
          <w:rFonts w:ascii="Arial" w:eastAsia="Arial" w:hAnsi="Arial" w:cs="Arial"/>
          <w:b/>
          <w:sz w:val="20"/>
          <w:highlight w:val="yellow"/>
        </w:rPr>
        <w:t>14</w:t>
      </w:r>
      <w:r w:rsidRPr="00747D12">
        <w:rPr>
          <w:rFonts w:ascii="Arial" w:eastAsia="Arial" w:hAnsi="Arial" w:cs="Arial"/>
          <w:b/>
          <w:sz w:val="20"/>
          <w:highlight w:val="yellow"/>
        </w:rPr>
        <w:t xml:space="preserve"> horas do dia </w:t>
      </w:r>
      <w:r w:rsidR="00F04B22">
        <w:rPr>
          <w:rFonts w:ascii="Arial" w:eastAsia="Arial" w:hAnsi="Arial" w:cs="Arial"/>
          <w:b/>
          <w:sz w:val="20"/>
          <w:highlight w:val="yellow"/>
        </w:rPr>
        <w:t>23</w:t>
      </w:r>
      <w:r w:rsidRPr="00747D12">
        <w:rPr>
          <w:rFonts w:ascii="Arial" w:eastAsia="Arial" w:hAnsi="Arial" w:cs="Arial"/>
          <w:b/>
          <w:sz w:val="20"/>
          <w:highlight w:val="yellow"/>
        </w:rPr>
        <w:t>/</w:t>
      </w:r>
      <w:r w:rsidR="00F04B22">
        <w:rPr>
          <w:rFonts w:ascii="Arial" w:eastAsia="Arial" w:hAnsi="Arial" w:cs="Arial"/>
          <w:b/>
          <w:sz w:val="20"/>
          <w:highlight w:val="yellow"/>
        </w:rPr>
        <w:t>11</w:t>
      </w:r>
      <w:r w:rsidRPr="00747D12">
        <w:rPr>
          <w:rFonts w:ascii="Arial" w:eastAsia="Arial" w:hAnsi="Arial" w:cs="Arial"/>
          <w:b/>
          <w:sz w:val="20"/>
          <w:highlight w:val="yellow"/>
        </w:rPr>
        <w:t>/2021.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1C6AAC">
        <w:rPr>
          <w:rFonts w:ascii="Arial" w:eastAsia="Arial" w:hAnsi="Arial" w:cs="Arial"/>
          <w:b/>
          <w:sz w:val="20"/>
          <w:highlight w:val="yellow"/>
        </w:rPr>
        <w:t>14</w:t>
      </w:r>
      <w:r w:rsidRPr="00747D12">
        <w:rPr>
          <w:rFonts w:ascii="Arial" w:eastAsia="Arial" w:hAnsi="Arial" w:cs="Arial"/>
          <w:b/>
          <w:sz w:val="20"/>
          <w:highlight w:val="yellow"/>
        </w:rPr>
        <w:t xml:space="preserve"> horas do dia </w:t>
      </w:r>
      <w:r w:rsidR="00F04B22">
        <w:rPr>
          <w:rFonts w:ascii="Arial" w:eastAsia="Arial" w:hAnsi="Arial" w:cs="Arial"/>
          <w:b/>
          <w:sz w:val="20"/>
          <w:highlight w:val="yellow"/>
        </w:rPr>
        <w:t>23</w:t>
      </w:r>
      <w:r w:rsidRPr="00747D12">
        <w:rPr>
          <w:rFonts w:ascii="Arial" w:eastAsia="Arial" w:hAnsi="Arial" w:cs="Arial"/>
          <w:b/>
          <w:sz w:val="20"/>
          <w:highlight w:val="yellow"/>
        </w:rPr>
        <w:t>/11/2021.</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w:t>
      </w:r>
      <w:proofErr w:type="gramStart"/>
      <w:r w:rsidRPr="00747D12">
        <w:rPr>
          <w:rFonts w:ascii="Arial" w:eastAsia="Arial" w:hAnsi="Arial" w:cs="Arial"/>
          <w:b/>
          <w:sz w:val="20"/>
        </w:rPr>
        <w:t>72 H</w:t>
      </w:r>
      <w:proofErr w:type="gramEnd"/>
      <w:r w:rsidRPr="00747D12">
        <w:rPr>
          <w:rFonts w:ascii="Arial" w:eastAsia="Arial" w:hAnsi="Arial" w:cs="Arial"/>
          <w:b/>
          <w:sz w:val="20"/>
        </w:rPr>
        <w:t xml:space="preserve"> ANTES INICIO DA  JULGAMENTO DAS PROPOSTAS.</w:t>
      </w:r>
    </w:p>
    <w:p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rsidR="00747D12" w:rsidRPr="00747D12" w:rsidRDefault="00747D12" w:rsidP="00747D12">
      <w:pPr>
        <w:spacing w:line="276" w:lineRule="auto"/>
        <w:jc w:val="both"/>
        <w:rPr>
          <w:rFonts w:ascii="Arial" w:hAnsi="Arial" w:cs="Arial"/>
          <w:b/>
          <w:sz w:val="22"/>
        </w:rPr>
      </w:pPr>
      <w:r w:rsidRPr="00747D12">
        <w:rPr>
          <w:rFonts w:ascii="Arial" w:hAnsi="Arial" w:cs="Arial"/>
          <w:b/>
          <w:sz w:val="22"/>
        </w:rPr>
        <w:lastRenderedPageBreak/>
        <w:t xml:space="preserve">LOCAL: Portal: Bolsa de Licitações do Brasil – BLL </w:t>
      </w:r>
      <w:hyperlink r:id="rId11" w:history="1">
        <w:r w:rsidRPr="00747D12">
          <w:rPr>
            <w:rStyle w:val="Hyperlink"/>
            <w:rFonts w:ascii="Arial" w:hAnsi="Arial" w:cs="Arial"/>
            <w:b/>
            <w:sz w:val="22"/>
          </w:rPr>
          <w:t>www.bll.org.br</w:t>
        </w:r>
      </w:hyperlink>
    </w:p>
    <w:p w:rsidR="0057187E" w:rsidRDefault="0057187E" w:rsidP="0057187E">
      <w:pPr>
        <w:ind w:right="-425"/>
        <w:jc w:val="both"/>
        <w:rPr>
          <w:rFonts w:ascii="Arial" w:hAnsi="Arial" w:cs="Arial"/>
        </w:rPr>
      </w:pPr>
    </w:p>
    <w:p w:rsidR="001C6AAC" w:rsidRDefault="001C6AAC" w:rsidP="0057187E">
      <w:pPr>
        <w:ind w:right="-425"/>
        <w:jc w:val="both"/>
        <w:rPr>
          <w:rFonts w:ascii="Arial" w:hAnsi="Arial" w:cs="Arial"/>
        </w:rPr>
      </w:pPr>
      <w:r>
        <w:rPr>
          <w:rFonts w:ascii="Arial" w:hAnsi="Arial" w:cs="Arial"/>
        </w:rPr>
        <w:t xml:space="preserve">Fundamentada no </w:t>
      </w:r>
      <w:r w:rsidR="00123B5C">
        <w:rPr>
          <w:rFonts w:ascii="Arial" w:hAnsi="Arial" w:cs="Arial"/>
        </w:rPr>
        <w:t>inciso II do art.</w:t>
      </w:r>
      <w:r>
        <w:rPr>
          <w:rFonts w:ascii="Arial" w:hAnsi="Arial" w:cs="Arial"/>
        </w:rPr>
        <w:t xml:space="preserve"> 2º da Lei 14.217</w:t>
      </w:r>
      <w:r w:rsidR="00123B5C">
        <w:rPr>
          <w:rFonts w:ascii="Arial" w:hAnsi="Arial" w:cs="Arial"/>
        </w:rPr>
        <w:t xml:space="preserve"> de 13 de Outubro de 2021</w:t>
      </w:r>
      <w:r>
        <w:rPr>
          <w:rFonts w:ascii="Arial" w:hAnsi="Arial" w:cs="Arial"/>
        </w:rPr>
        <w:t xml:space="preserve"> - </w:t>
      </w:r>
      <w:r w:rsidRPr="001C6AAC">
        <w:rPr>
          <w:rFonts w:ascii="Arial" w:hAnsi="Arial" w:cs="Arial"/>
          <w:color w:val="555555"/>
          <w:shd w:val="clear" w:color="auto" w:fill="FFFFFF"/>
        </w:rPr>
        <w:t>dispõe sobre as medidas excepcionais para a aquisição de bens e de insumos para a contratação de serviços, inclusive de engenharia, destinados ao enfrentamento da pandemia da Covid-19</w:t>
      </w:r>
      <w:r>
        <w:rPr>
          <w:rFonts w:ascii="Helvetica" w:hAnsi="Helvetica" w:cs="Helvetica"/>
          <w:color w:val="555555"/>
          <w:shd w:val="clear" w:color="auto" w:fill="FFFFFF"/>
        </w:rPr>
        <w:t>.</w:t>
      </w:r>
    </w:p>
    <w:p w:rsidR="001C6AAC" w:rsidRPr="00747D12" w:rsidRDefault="001C6AAC" w:rsidP="0057187E">
      <w:pPr>
        <w:ind w:right="-425"/>
        <w:jc w:val="both"/>
        <w:rPr>
          <w:rFonts w:ascii="Arial" w:hAnsi="Arial" w:cs="Arial"/>
        </w:rPr>
      </w:pPr>
    </w:p>
    <w:p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t xml:space="preserve">LICITAÇÃO COM PARTICIPAÇÃO EXCLUSIVA PARA MICROS, PEQUENAS EMPRESAS E COOPERATIVAS DO ART. 34 DA LEI 11.488/2007; NOS TERMOS DA LEI COMPLEMENTAR Nº 123/2006. </w:t>
      </w:r>
    </w:p>
    <w:p w:rsidR="00F12722" w:rsidRPr="00747D12" w:rsidRDefault="00F12722" w:rsidP="006543C1">
      <w:pPr>
        <w:ind w:right="-427"/>
        <w:jc w:val="both"/>
        <w:rPr>
          <w:rFonts w:ascii="Arial" w:hAnsi="Arial" w:cs="Arial"/>
          <w:b/>
          <w:bCs/>
          <w:color w:val="00B050"/>
        </w:rPr>
      </w:pPr>
    </w:p>
    <w:p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rsidR="00F12722" w:rsidRPr="00747D12" w:rsidRDefault="00F12722" w:rsidP="006543C1">
      <w:pPr>
        <w:ind w:right="-427"/>
        <w:jc w:val="both"/>
        <w:rPr>
          <w:rFonts w:ascii="Arial" w:hAnsi="Arial" w:cs="Arial"/>
          <w:b/>
          <w:bCs/>
          <w:color w:val="00B050"/>
        </w:rPr>
      </w:pPr>
    </w:p>
    <w:p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8759B3" w:rsidRPr="008759B3">
        <w:rPr>
          <w:rFonts w:ascii="Arial" w:hAnsi="Arial" w:cs="Arial"/>
          <w:szCs w:val="18"/>
        </w:rPr>
        <w:t xml:space="preserve">O objeto da presente demanda refere-se à contratação de empresa para aquisição de gêneros alimentícios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r w:rsidR="008759B3" w:rsidRPr="008759B3">
        <w:rPr>
          <w:rFonts w:ascii="Arial" w:hAnsi="Arial" w:cs="Arial"/>
          <w:bCs/>
          <w:szCs w:val="18"/>
        </w:rPr>
        <w:t>pelo período de 06 (seis) meses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rsidR="003B2E98" w:rsidRPr="00747D12" w:rsidRDefault="003B2E98" w:rsidP="008876DF">
      <w:pPr>
        <w:ind w:right="-427"/>
        <w:jc w:val="both"/>
        <w:rPr>
          <w:rFonts w:ascii="Arial" w:hAnsi="Arial" w:cs="Arial"/>
        </w:rPr>
      </w:pPr>
    </w:p>
    <w:p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rsidR="00573629" w:rsidRPr="00747D12" w:rsidRDefault="00573629" w:rsidP="008876DF">
      <w:pPr>
        <w:ind w:right="-427"/>
        <w:jc w:val="both"/>
        <w:rPr>
          <w:rFonts w:ascii="Arial" w:hAnsi="Arial" w:cs="Arial"/>
          <w:color w:val="00B050"/>
        </w:rPr>
      </w:pPr>
    </w:p>
    <w:p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rsidR="00764066" w:rsidRPr="00747D12" w:rsidRDefault="00764066" w:rsidP="00764066">
      <w:pPr>
        <w:ind w:right="-425"/>
        <w:jc w:val="both"/>
        <w:rPr>
          <w:rFonts w:ascii="Arial" w:hAnsi="Arial" w:cs="Arial"/>
          <w:color w:val="00B050"/>
        </w:rPr>
      </w:pPr>
    </w:p>
    <w:p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 xml:space="preserve">após o encerramento da etapade lances do pregão eletrônico. Precedentes: Acórdão nº 1789/2009 – </w:t>
      </w:r>
      <w:proofErr w:type="gramStart"/>
      <w:r w:rsidRPr="00747D12">
        <w:rPr>
          <w:rFonts w:ascii="Arial" w:hAnsi="Arial" w:cs="Arial"/>
        </w:rPr>
        <w:t>Plenário, Acórdão</w:t>
      </w:r>
      <w:proofErr w:type="gramEnd"/>
      <w:r w:rsidRPr="00747D12">
        <w:rPr>
          <w:rFonts w:ascii="Arial" w:hAnsi="Arial" w:cs="Arial"/>
        </w:rPr>
        <w:t xml:space="preserve">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rsidR="000E26FE" w:rsidRPr="00747D12" w:rsidRDefault="000E26FE" w:rsidP="00764066">
      <w:pPr>
        <w:ind w:right="-425"/>
        <w:jc w:val="both"/>
        <w:rPr>
          <w:rFonts w:ascii="Arial" w:hAnsi="Arial" w:cs="Arial"/>
          <w:color w:val="00B050"/>
        </w:rPr>
      </w:pPr>
    </w:p>
    <w:p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rsidR="00BB7BC9" w:rsidRPr="00747D12" w:rsidRDefault="00BB7BC9" w:rsidP="006543C1">
      <w:pPr>
        <w:pStyle w:val="Corpodetexto"/>
        <w:ind w:right="-427"/>
        <w:rPr>
          <w:rFonts w:ascii="Arial" w:hAnsi="Arial" w:cs="Arial"/>
          <w:color w:val="00B050"/>
          <w:sz w:val="24"/>
          <w:szCs w:val="24"/>
          <w:u w:val="none"/>
        </w:rPr>
      </w:pPr>
    </w:p>
    <w:p w:rsidR="008E7B32" w:rsidRPr="00747D1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w:t>
      </w:r>
      <w:proofErr w:type="gramStart"/>
      <w:r w:rsidR="00E92D62" w:rsidRPr="00747D12">
        <w:rPr>
          <w:rFonts w:ascii="Arial" w:hAnsi="Arial" w:cs="Arial"/>
          <w:b w:val="0"/>
          <w:sz w:val="24"/>
          <w:szCs w:val="24"/>
          <w:u w:val="none"/>
        </w:rPr>
        <w:t>exigidas no presente Edital e anexos</w:t>
      </w:r>
      <w:proofErr w:type="gramEnd"/>
      <w:r w:rsidR="00E92D62" w:rsidRPr="00747D12">
        <w:rPr>
          <w:rFonts w:ascii="Arial" w:hAnsi="Arial" w:cs="Arial"/>
          <w:b w:val="0"/>
          <w:sz w:val="24"/>
          <w:szCs w:val="24"/>
          <w:u w:val="none"/>
        </w:rPr>
        <w:t>,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stejam devidamente credenciadas no sitio eletrônico www.</w:t>
      </w:r>
      <w:r w:rsidR="003B42C5" w:rsidRPr="00747D12">
        <w:rPr>
          <w:rFonts w:ascii="Arial" w:hAnsi="Arial" w:cs="Arial"/>
          <w:sz w:val="24"/>
          <w:szCs w:val="24"/>
          <w:u w:val="single"/>
        </w:rPr>
        <w:t>bllcompras.org.br</w:t>
      </w:r>
      <w:r w:rsidR="0054246B" w:rsidRPr="00747D12">
        <w:rPr>
          <w:rFonts w:ascii="Arial" w:hAnsi="Arial" w:cs="Arial"/>
          <w:sz w:val="24"/>
          <w:szCs w:val="24"/>
          <w:u w:val="none"/>
        </w:rPr>
        <w:t>.</w:t>
      </w:r>
    </w:p>
    <w:p w:rsidR="006C2498" w:rsidRPr="00747D12" w:rsidRDefault="006C2498" w:rsidP="005146B3">
      <w:pPr>
        <w:pStyle w:val="Corpodetexto"/>
        <w:ind w:right="-427"/>
        <w:rPr>
          <w:rFonts w:ascii="Arial" w:hAnsi="Arial" w:cs="Arial"/>
          <w:color w:val="00B050"/>
          <w:sz w:val="24"/>
          <w:szCs w:val="24"/>
          <w:u w:val="none"/>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lastRenderedPageBreak/>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rsidR="00265DC4" w:rsidRPr="00747D12" w:rsidRDefault="00265DC4" w:rsidP="00F205BD">
      <w:pPr>
        <w:autoSpaceDE w:val="0"/>
        <w:autoSpaceDN w:val="0"/>
        <w:adjustRightInd w:val="0"/>
        <w:ind w:right="-427"/>
        <w:jc w:val="both"/>
        <w:rPr>
          <w:rFonts w:ascii="Arial" w:hAnsi="Arial" w:cs="Arial"/>
          <w:color w:val="00B050"/>
        </w:rPr>
      </w:pPr>
    </w:p>
    <w:p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t>3.2.2. É vedada a participação de empresa em forma de consórcios ou grupos de empresas.</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rsidR="00E11B71" w:rsidRPr="00747D12" w:rsidRDefault="00E11B71" w:rsidP="00F205BD">
      <w:pPr>
        <w:autoSpaceDE w:val="0"/>
        <w:autoSpaceDN w:val="0"/>
        <w:adjustRightInd w:val="0"/>
        <w:ind w:right="-427"/>
        <w:jc w:val="both"/>
        <w:rPr>
          <w:rFonts w:ascii="Arial" w:hAnsi="Arial" w:cs="Arial"/>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rsidR="00180F1C" w:rsidRPr="00747D12" w:rsidRDefault="00180F1C" w:rsidP="00F205BD">
      <w:pPr>
        <w:autoSpaceDE w:val="0"/>
        <w:autoSpaceDN w:val="0"/>
        <w:adjustRightInd w:val="0"/>
        <w:ind w:right="-427"/>
        <w:jc w:val="both"/>
        <w:rPr>
          <w:rFonts w:ascii="Arial" w:hAnsi="Arial" w:cs="Arial"/>
        </w:rPr>
      </w:pPr>
    </w:p>
    <w:p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3.2.5.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rsidR="00F205BD" w:rsidRPr="00747D12" w:rsidRDefault="00F205BD" w:rsidP="00F205BD">
      <w:pPr>
        <w:autoSpaceDE w:val="0"/>
        <w:autoSpaceDN w:val="0"/>
        <w:adjustRightInd w:val="0"/>
        <w:ind w:right="-427"/>
        <w:jc w:val="both"/>
        <w:rPr>
          <w:rFonts w:ascii="Arial" w:hAnsi="Arial" w:cs="Arial"/>
          <w:b/>
          <w:bCs/>
          <w:color w:val="00B050"/>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 xml:space="preserve">Sociedades integrantes de um mesmo grupo econômico, assim entendidas aquelas quetenham diretores, sócios ou representantes legais comuns, ou que utilizem recursos </w:t>
      </w:r>
      <w:proofErr w:type="gramStart"/>
      <w:r w:rsidRPr="00747D12">
        <w:rPr>
          <w:rFonts w:ascii="Arial" w:hAnsi="Arial" w:cs="Arial"/>
        </w:rPr>
        <w:t>materiais,</w:t>
      </w:r>
      <w:proofErr w:type="gramEnd"/>
      <w:r w:rsidRPr="00747D12">
        <w:rPr>
          <w:rFonts w:ascii="Arial" w:hAnsi="Arial" w:cs="Arial"/>
        </w:rPr>
        <w:t>tecnológicos ou humanos em comum, exceto se demonstrado que não agem representandointeresse econômico em comum;</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Públicodo Trabalho e a União;</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rsidR="00F205BD" w:rsidRPr="00747D12" w:rsidRDefault="00F205BD" w:rsidP="00F205BD">
      <w:pPr>
        <w:autoSpaceDE w:val="0"/>
        <w:autoSpaceDN w:val="0"/>
        <w:adjustRightInd w:val="0"/>
        <w:ind w:right="-427"/>
        <w:jc w:val="both"/>
        <w:rPr>
          <w:rFonts w:ascii="Arial" w:hAnsi="Arial" w:cs="Arial"/>
          <w:b/>
          <w:bCs/>
        </w:rPr>
      </w:pPr>
    </w:p>
    <w:p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 xml:space="preserve">Quaisquer interessados que se </w:t>
      </w:r>
      <w:proofErr w:type="gramStart"/>
      <w:r w:rsidRPr="00747D12">
        <w:rPr>
          <w:rFonts w:ascii="Arial" w:hAnsi="Arial" w:cs="Arial"/>
        </w:rPr>
        <w:t>enquadrem</w:t>
      </w:r>
      <w:proofErr w:type="gramEnd"/>
      <w:r w:rsidRPr="00747D12">
        <w:rPr>
          <w:rFonts w:ascii="Arial" w:hAnsi="Arial" w:cs="Arial"/>
        </w:rPr>
        <w:t xml:space="preserve"> nas vedações previstas no art. 9º da Lei nº</w:t>
      </w:r>
    </w:p>
    <w:p w:rsidR="00886FEA" w:rsidRPr="00747D12" w:rsidRDefault="00F205BD" w:rsidP="00F205BD">
      <w:pPr>
        <w:pStyle w:val="Corpodetexto"/>
        <w:ind w:right="-427"/>
        <w:rPr>
          <w:rFonts w:ascii="Arial" w:hAnsi="Arial" w:cs="Arial"/>
          <w:sz w:val="24"/>
          <w:szCs w:val="24"/>
        </w:rPr>
      </w:pPr>
      <w:r w:rsidRPr="00747D12">
        <w:rPr>
          <w:rFonts w:ascii="Arial" w:hAnsi="Arial" w:cs="Arial"/>
          <w:sz w:val="24"/>
          <w:szCs w:val="24"/>
        </w:rPr>
        <w:t>8.666/93.</w:t>
      </w:r>
    </w:p>
    <w:p w:rsidR="00265DC4" w:rsidRPr="00747D12" w:rsidRDefault="00265DC4" w:rsidP="00F205BD">
      <w:pPr>
        <w:pStyle w:val="Corpodetexto"/>
        <w:ind w:right="-427"/>
        <w:rPr>
          <w:rFonts w:ascii="Arial" w:hAnsi="Arial" w:cs="Arial"/>
          <w:sz w:val="24"/>
          <w:szCs w:val="24"/>
        </w:rPr>
      </w:pPr>
    </w:p>
    <w:p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rsidR="00853B1E" w:rsidRPr="00747D12" w:rsidRDefault="00853B1E" w:rsidP="0054246B">
      <w:pPr>
        <w:pStyle w:val="Corpodetexto"/>
        <w:ind w:right="-427"/>
        <w:rPr>
          <w:rFonts w:ascii="Arial" w:hAnsi="Arial" w:cs="Arial"/>
          <w:sz w:val="24"/>
          <w:szCs w:val="24"/>
        </w:rPr>
      </w:pPr>
    </w:p>
    <w:p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devidamentecredenciado junto à Bolsa, poderes específicos de sua representação no pregão, conformemodelo fornecido pela Bolsa de Licitações do Brasil (Anexo II).</w:t>
      </w:r>
    </w:p>
    <w:p w:rsidR="00B90976" w:rsidRPr="00747D12" w:rsidRDefault="00B90976" w:rsidP="0054246B">
      <w:pPr>
        <w:pStyle w:val="Corpodetexto"/>
        <w:ind w:right="-427"/>
        <w:rPr>
          <w:rFonts w:ascii="Arial" w:hAnsi="Arial" w:cs="Arial"/>
          <w:b w:val="0"/>
          <w:bCs/>
          <w:sz w:val="24"/>
          <w:szCs w:val="24"/>
          <w:u w:val="none"/>
        </w:rPr>
      </w:pPr>
    </w:p>
    <w:p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lastRenderedPageBreak/>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r w:rsidR="00C166EA">
        <w:rPr>
          <w:rFonts w:ascii="Arial" w:hAnsi="Arial" w:cs="Arial"/>
          <w:b w:val="0"/>
          <w:bCs/>
          <w:sz w:val="24"/>
          <w:szCs w:val="24"/>
          <w:u w:val="none"/>
        </w:rPr>
        <w:t xml:space="preserve"> </w:t>
      </w: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rsidR="0054246B" w:rsidRPr="00747D12" w:rsidRDefault="0054246B" w:rsidP="0054246B">
      <w:pPr>
        <w:pStyle w:val="Corpodetexto"/>
        <w:ind w:right="-427"/>
        <w:rPr>
          <w:rFonts w:ascii="Arial" w:hAnsi="Arial" w:cs="Arial"/>
          <w:b w:val="0"/>
          <w:bCs/>
          <w:color w:val="00B050"/>
          <w:sz w:val="24"/>
          <w:szCs w:val="24"/>
          <w:u w:val="none"/>
        </w:rPr>
      </w:pPr>
    </w:p>
    <w:p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docertame, que pagará a Bolsa de Licitações do Brasil, provedora do sistema eletrônico, oequivalente ao percentual estabelecido pela mesma sobre o valor contratual ajustado, a título detaxa pela utilização dos recursos de tecnologia da informação, em conformidade com oregulamento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rsidR="0054246B" w:rsidRPr="00747D12" w:rsidRDefault="0054246B" w:rsidP="0054246B">
      <w:pPr>
        <w:pStyle w:val="Corpodetexto"/>
        <w:ind w:right="-427"/>
        <w:rPr>
          <w:rFonts w:ascii="Arial" w:hAnsi="Arial" w:cs="Arial"/>
          <w:color w:val="00B050"/>
          <w:sz w:val="24"/>
          <w:szCs w:val="24"/>
        </w:rPr>
      </w:pPr>
    </w:p>
    <w:p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rsidR="00327E51" w:rsidRPr="00747D12" w:rsidRDefault="00327E51" w:rsidP="00A206C3">
      <w:pPr>
        <w:overflowPunct w:val="0"/>
        <w:autoSpaceDE w:val="0"/>
        <w:autoSpaceDN w:val="0"/>
        <w:adjustRightInd w:val="0"/>
        <w:ind w:right="-427"/>
        <w:jc w:val="both"/>
        <w:textAlignment w:val="baseline"/>
        <w:rPr>
          <w:rFonts w:ascii="Arial" w:hAnsi="Arial" w:cs="Arial"/>
        </w:rPr>
      </w:pPr>
    </w:p>
    <w:p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4.2. A participação do licitante no pregão eletrônico se dará por meio de participação direta ouatravés de empresas associadas à BLL – Bolsa de Licitações do Brasil, a qual deverá </w:t>
      </w:r>
      <w:proofErr w:type="gramStart"/>
      <w:r w:rsidRPr="00747D12">
        <w:rPr>
          <w:rFonts w:ascii="Arial" w:hAnsi="Arial" w:cs="Arial"/>
        </w:rPr>
        <w:t>manifestar,</w:t>
      </w:r>
      <w:proofErr w:type="gramEnd"/>
      <w:r w:rsidRPr="00747D12">
        <w:rPr>
          <w:rFonts w:ascii="Arial" w:hAnsi="Arial" w:cs="Arial"/>
        </w:rPr>
        <w:t>por meio de seu operador designado, em campo próprio do sistema, pleno conhecimento,aceitação e atendimento às exigências de habilitação previstas no Edital.</w:t>
      </w:r>
    </w:p>
    <w:p w:rsidR="0093086D" w:rsidRPr="00747D12" w:rsidRDefault="0093086D" w:rsidP="0093086D">
      <w:pPr>
        <w:overflowPunct w:val="0"/>
        <w:autoSpaceDE w:val="0"/>
        <w:autoSpaceDN w:val="0"/>
        <w:adjustRightInd w:val="0"/>
        <w:ind w:right="-427"/>
        <w:jc w:val="both"/>
        <w:textAlignment w:val="baseline"/>
        <w:rPr>
          <w:rFonts w:ascii="Arial" w:hAnsi="Arial" w:cs="Arial"/>
        </w:rPr>
      </w:pPr>
    </w:p>
    <w:p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rsidR="007C56B8" w:rsidRPr="00747D12" w:rsidRDefault="007C56B8" w:rsidP="0093086D">
      <w:pPr>
        <w:overflowPunct w:val="0"/>
        <w:autoSpaceDE w:val="0"/>
        <w:autoSpaceDN w:val="0"/>
        <w:adjustRightInd w:val="0"/>
        <w:ind w:right="-427"/>
        <w:jc w:val="both"/>
        <w:textAlignment w:val="baseline"/>
        <w:rPr>
          <w:rFonts w:ascii="Arial" w:hAnsi="Arial" w:cs="Arial"/>
        </w:rPr>
      </w:pPr>
    </w:p>
    <w:p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w:t>
      </w:r>
      <w:proofErr w:type="gramStart"/>
      <w:r w:rsidRPr="00747D12">
        <w:rPr>
          <w:rFonts w:ascii="Arial" w:hAnsi="Arial" w:cs="Arial"/>
        </w:rPr>
        <w:t xml:space="preserve">O uso </w:t>
      </w:r>
      <w:r w:rsidR="00674D80" w:rsidRPr="00747D12">
        <w:rPr>
          <w:rFonts w:ascii="Arial" w:hAnsi="Arial" w:cs="Arial"/>
        </w:rPr>
        <w:t>e</w:t>
      </w:r>
      <w:r w:rsidRPr="00747D12">
        <w:rPr>
          <w:rFonts w:ascii="Arial" w:hAnsi="Arial" w:cs="Arial"/>
        </w:rPr>
        <w:t xml:space="preserve"> acesso ao sistema eletrônico é</w:t>
      </w:r>
      <w:proofErr w:type="gramEnd"/>
      <w:r w:rsidRPr="00747D12">
        <w:rPr>
          <w:rFonts w:ascii="Arial" w:hAnsi="Arial" w:cs="Arial"/>
        </w:rPr>
        <w:t xml:space="preserve">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w:t>
      </w:r>
      <w:r w:rsidR="00A206C3" w:rsidRPr="00747D12">
        <w:rPr>
          <w:rFonts w:ascii="Arial" w:hAnsi="Arial" w:cs="Arial"/>
        </w:rPr>
        <w:lastRenderedPageBreak/>
        <w:t xml:space="preserve">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rsidR="00A206C3" w:rsidRPr="00747D12" w:rsidRDefault="00A206C3" w:rsidP="00A206C3">
      <w:pPr>
        <w:overflowPunct w:val="0"/>
        <w:autoSpaceDE w:val="0"/>
        <w:autoSpaceDN w:val="0"/>
        <w:adjustRightInd w:val="0"/>
        <w:ind w:right="-427"/>
        <w:jc w:val="both"/>
        <w:textAlignment w:val="baseline"/>
        <w:rPr>
          <w:rFonts w:ascii="Arial" w:hAnsi="Arial" w:cs="Arial"/>
        </w:rPr>
      </w:pPr>
    </w:p>
    <w:p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rsidR="002243B4" w:rsidRPr="00747D12" w:rsidRDefault="002243B4" w:rsidP="00A206C3">
      <w:pPr>
        <w:overflowPunct w:val="0"/>
        <w:autoSpaceDE w:val="0"/>
        <w:autoSpaceDN w:val="0"/>
        <w:adjustRightInd w:val="0"/>
        <w:ind w:right="-427"/>
        <w:jc w:val="both"/>
        <w:textAlignment w:val="baseline"/>
        <w:rPr>
          <w:rFonts w:ascii="Arial" w:hAnsi="Arial" w:cs="Arial"/>
        </w:rPr>
      </w:pPr>
    </w:p>
    <w:p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rsidR="008128C2" w:rsidRPr="00747D12" w:rsidRDefault="008128C2" w:rsidP="008128C2">
      <w:pPr>
        <w:autoSpaceDE w:val="0"/>
        <w:autoSpaceDN w:val="0"/>
        <w:adjustRightInd w:val="0"/>
        <w:ind w:right="-425"/>
        <w:jc w:val="both"/>
        <w:rPr>
          <w:rFonts w:ascii="Arial" w:hAnsi="Arial" w:cs="Arial"/>
          <w:b/>
          <w:bCs/>
          <w:color w:val="00B050"/>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rsidR="008128C2" w:rsidRPr="00747D12" w:rsidRDefault="008128C2" w:rsidP="008128C2">
      <w:pPr>
        <w:autoSpaceDE w:val="0"/>
        <w:autoSpaceDN w:val="0"/>
        <w:adjustRightInd w:val="0"/>
        <w:ind w:right="-425"/>
        <w:jc w:val="both"/>
        <w:rPr>
          <w:rFonts w:ascii="Arial" w:hAnsi="Arial" w:cs="Arial"/>
          <w:color w:val="00B050"/>
        </w:rPr>
      </w:pPr>
    </w:p>
    <w:p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 xml:space="preserve">6.1. Os licitantes encaminharão, exclusivamente por meio do sistema, concomitantemente com osdocumentos de habilitação exigidos no edital, proposta </w:t>
      </w:r>
      <w:r w:rsidRPr="00747D12">
        <w:rPr>
          <w:rFonts w:ascii="Arial" w:hAnsi="Arial" w:cs="Arial"/>
        </w:rPr>
        <w:lastRenderedPageBreak/>
        <w:t>com a descrição do objeto ofertado e opreço, até a data e o horário estabelecidos para o fim do recebimento das propostas, quando,então, encerrar-se-á automaticamente a etapa de envio dessa documentação.</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 xml:space="preserve">6.2. O envio da proposta, acompanhada dos documentos de habilitação exigidos neste </w:t>
      </w:r>
      <w:proofErr w:type="gramStart"/>
      <w:r w:rsidRPr="00747D12">
        <w:rPr>
          <w:rFonts w:ascii="Arial" w:hAnsi="Arial" w:cs="Arial"/>
        </w:rPr>
        <w:t>Edital,</w:t>
      </w:r>
      <w:proofErr w:type="gramEnd"/>
      <w:r w:rsidRPr="00747D12">
        <w:rPr>
          <w:rFonts w:ascii="Arial" w:hAnsi="Arial" w:cs="Arial"/>
        </w:rPr>
        <w:t>ocorrerá por meio de chave de acesso e senha.</w:t>
      </w:r>
    </w:p>
    <w:p w:rsidR="0017107B" w:rsidRPr="00747D12" w:rsidRDefault="0017107B" w:rsidP="008128C2">
      <w:pPr>
        <w:autoSpaceDE w:val="0"/>
        <w:autoSpaceDN w:val="0"/>
        <w:adjustRightInd w:val="0"/>
        <w:ind w:right="-425"/>
        <w:jc w:val="both"/>
        <w:rPr>
          <w:rFonts w:ascii="Arial" w:hAnsi="Arial" w:cs="Arial"/>
        </w:rPr>
      </w:pPr>
    </w:p>
    <w:p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osdocumentos de habilitação anteriormente inseridos no sistema</w:t>
      </w:r>
      <w:r w:rsidR="004E0F45" w:rsidRPr="00747D12">
        <w:rPr>
          <w:rFonts w:ascii="Arial" w:hAnsi="Arial" w:cs="Arial"/>
        </w:rPr>
        <w:t>.</w:t>
      </w:r>
    </w:p>
    <w:p w:rsidR="004E0F45" w:rsidRPr="00747D12" w:rsidRDefault="004E0F45"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propostasapresentadas, o que somente ocorrerá após a realização dos procedimentos de negociação ejulgamento da proposta.</w:t>
      </w:r>
    </w:p>
    <w:p w:rsidR="00E80FCB" w:rsidRPr="00747D12" w:rsidRDefault="00E80FCB" w:rsidP="008128C2">
      <w:pPr>
        <w:autoSpaceDE w:val="0"/>
        <w:autoSpaceDN w:val="0"/>
        <w:adjustRightInd w:val="0"/>
        <w:ind w:right="-425"/>
        <w:jc w:val="both"/>
        <w:rPr>
          <w:rFonts w:ascii="Arial" w:hAnsi="Arial" w:cs="Arial"/>
        </w:rPr>
      </w:pPr>
    </w:p>
    <w:p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oencerramento do envio de lances.</w:t>
      </w:r>
    </w:p>
    <w:p w:rsidR="008128C2" w:rsidRPr="00747D12" w:rsidRDefault="008128C2" w:rsidP="008128C2">
      <w:pPr>
        <w:autoSpaceDE w:val="0"/>
        <w:autoSpaceDN w:val="0"/>
        <w:adjustRightInd w:val="0"/>
        <w:ind w:right="-425"/>
        <w:jc w:val="both"/>
        <w:rPr>
          <w:rFonts w:ascii="Arial" w:hAnsi="Arial" w:cs="Arial"/>
        </w:rPr>
      </w:pPr>
    </w:p>
    <w:p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rsidR="00690866" w:rsidRPr="00747D12" w:rsidRDefault="00690866" w:rsidP="00AD358E">
      <w:pPr>
        <w:ind w:right="-425"/>
        <w:jc w:val="both"/>
        <w:rPr>
          <w:rFonts w:ascii="Arial" w:hAnsi="Arial" w:cs="Arial"/>
        </w:rPr>
      </w:pPr>
    </w:p>
    <w:p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rsidR="00AD358E" w:rsidRPr="00747D12" w:rsidRDefault="00AD358E" w:rsidP="00AD358E">
      <w:pPr>
        <w:ind w:right="-425"/>
        <w:jc w:val="both"/>
        <w:rPr>
          <w:rFonts w:ascii="Arial" w:hAnsi="Arial" w:cs="Arial"/>
        </w:rPr>
      </w:pPr>
    </w:p>
    <w:p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rsidR="00690866" w:rsidRPr="00747D12" w:rsidRDefault="00690866" w:rsidP="008128C2">
      <w:pPr>
        <w:ind w:right="-427"/>
        <w:jc w:val="both"/>
        <w:rPr>
          <w:rFonts w:ascii="Arial" w:hAnsi="Arial" w:cs="Arial"/>
          <w:color w:val="00B050"/>
        </w:rPr>
      </w:pPr>
    </w:p>
    <w:p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rsidR="007408D6" w:rsidRPr="00747D12" w:rsidRDefault="007408D6" w:rsidP="007408D6">
      <w:pPr>
        <w:autoSpaceDE w:val="0"/>
        <w:autoSpaceDN w:val="0"/>
        <w:adjustRightInd w:val="0"/>
        <w:ind w:right="-427"/>
        <w:jc w:val="both"/>
        <w:rPr>
          <w:rFonts w:ascii="Arial" w:hAnsi="Arial" w:cs="Arial"/>
        </w:rPr>
      </w:pPr>
    </w:p>
    <w:p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dasessão, quando então, encerrar-se-á automaticamente a fase de recebimento de propostas.</w:t>
      </w:r>
    </w:p>
    <w:p w:rsidR="005429D2" w:rsidRPr="00747D12" w:rsidRDefault="005429D2" w:rsidP="007408D6">
      <w:pPr>
        <w:autoSpaceDE w:val="0"/>
        <w:autoSpaceDN w:val="0"/>
        <w:adjustRightInd w:val="0"/>
        <w:ind w:right="-427"/>
        <w:jc w:val="both"/>
        <w:rPr>
          <w:rFonts w:ascii="Arial" w:hAnsi="Arial" w:cs="Arial"/>
        </w:rPr>
      </w:pPr>
    </w:p>
    <w:p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 xml:space="preserve">7.1.1. O licitante deverá apresentar a proposta de preços de forma detalhada, descrevendo oproduto ofertado, </w:t>
      </w:r>
      <w:r w:rsidRPr="00747D12">
        <w:rPr>
          <w:rFonts w:ascii="Arial" w:hAnsi="Arial" w:cs="Arial"/>
          <w:b/>
          <w:bCs/>
        </w:rPr>
        <w:t>indicando a marca</w:t>
      </w:r>
      <w:r w:rsidRPr="00747D12">
        <w:rPr>
          <w:rFonts w:ascii="Arial" w:hAnsi="Arial" w:cs="Arial"/>
        </w:rPr>
        <w:t>, modelo, quantidade, prazos de validade, degarantia e de entrega, no que for aplicável, bem como os valores unitários e totais,sob pena de desclassificação de sua proposta.</w:t>
      </w:r>
    </w:p>
    <w:p w:rsidR="00853B1E" w:rsidRPr="00747D12" w:rsidRDefault="00853B1E" w:rsidP="005429D2">
      <w:pPr>
        <w:autoSpaceDE w:val="0"/>
        <w:autoSpaceDN w:val="0"/>
        <w:adjustRightInd w:val="0"/>
        <w:ind w:left="1134" w:right="-427"/>
        <w:jc w:val="both"/>
        <w:rPr>
          <w:rFonts w:ascii="Arial" w:hAnsi="Arial" w:cs="Arial"/>
        </w:rPr>
      </w:pPr>
    </w:p>
    <w:p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sistemaeletrônico, sob pena de desclassificação.</w:t>
      </w:r>
    </w:p>
    <w:p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sistemaeletrônico, sob pena de desclassificação.</w:t>
      </w:r>
    </w:p>
    <w:p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suaproposta, sob pena de desclassificação do certame pelo pregoeiro.</w:t>
      </w:r>
    </w:p>
    <w:p w:rsidR="008C6528" w:rsidRPr="00747D12" w:rsidRDefault="008C6528" w:rsidP="005429D2">
      <w:pPr>
        <w:autoSpaceDE w:val="0"/>
        <w:autoSpaceDN w:val="0"/>
        <w:adjustRightInd w:val="0"/>
        <w:ind w:right="-427"/>
        <w:jc w:val="both"/>
        <w:rPr>
          <w:rFonts w:ascii="Arial" w:hAnsi="Arial" w:cs="Arial"/>
        </w:rPr>
      </w:pPr>
    </w:p>
    <w:p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ouincorretamente cotados, serão considerados como inclusos nos preços, não sendoconsiderados pleitos de acréscimos, a esse ou a qualquer título, devendo os respectivos itens ser fornecidos a Prefeitura de Selvíria, sem ônus adicionais.</w:t>
      </w:r>
    </w:p>
    <w:p w:rsidR="008C6528" w:rsidRPr="00747D12" w:rsidRDefault="008C6528" w:rsidP="008C6528">
      <w:pPr>
        <w:autoSpaceDE w:val="0"/>
        <w:autoSpaceDN w:val="0"/>
        <w:adjustRightInd w:val="0"/>
        <w:ind w:right="-427"/>
        <w:jc w:val="both"/>
        <w:rPr>
          <w:rFonts w:ascii="Arial" w:hAnsi="Arial" w:cs="Arial"/>
        </w:rPr>
      </w:pPr>
    </w:p>
    <w:p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 xml:space="preserve">7.1.4. Não se admitirá proposta que apresentar preço simbólico, irrisório ou de valor </w:t>
      </w:r>
      <w:proofErr w:type="gramStart"/>
      <w:r w:rsidRPr="00747D12">
        <w:rPr>
          <w:rFonts w:ascii="Arial" w:hAnsi="Arial" w:cs="Arial"/>
        </w:rPr>
        <w:t>zero,</w:t>
      </w:r>
      <w:proofErr w:type="gramEnd"/>
      <w:r w:rsidRPr="00747D12">
        <w:rPr>
          <w:rFonts w:ascii="Arial" w:hAnsi="Arial" w:cs="Arial"/>
        </w:rPr>
        <w:t>incompatível com os preços de mercado, ainda que este edital não tenha estabelecidolimites mínimos.</w:t>
      </w:r>
    </w:p>
    <w:p w:rsidR="00826C07" w:rsidRPr="00747D12" w:rsidRDefault="00826C07" w:rsidP="008C6528">
      <w:pPr>
        <w:autoSpaceDE w:val="0"/>
        <w:autoSpaceDN w:val="0"/>
        <w:adjustRightInd w:val="0"/>
        <w:ind w:right="-427"/>
        <w:jc w:val="both"/>
        <w:rPr>
          <w:rFonts w:ascii="Arial" w:hAnsi="Arial" w:cs="Arial"/>
        </w:rPr>
      </w:pPr>
    </w:p>
    <w:p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rsidR="00204D80" w:rsidRPr="00747D12" w:rsidRDefault="00204D80" w:rsidP="008C6528">
      <w:pPr>
        <w:autoSpaceDE w:val="0"/>
        <w:autoSpaceDN w:val="0"/>
        <w:adjustRightInd w:val="0"/>
        <w:ind w:right="-427"/>
        <w:jc w:val="both"/>
        <w:rPr>
          <w:rFonts w:ascii="Arial" w:hAnsi="Arial" w:cs="Arial"/>
        </w:rPr>
      </w:pPr>
    </w:p>
    <w:p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56675B" w:rsidRPr="00747D12" w:rsidRDefault="0056675B" w:rsidP="0056675B">
      <w:pPr>
        <w:ind w:right="-427"/>
        <w:jc w:val="both"/>
        <w:rPr>
          <w:rFonts w:ascii="Arial" w:hAnsi="Arial" w:cs="Arial"/>
        </w:rPr>
      </w:pPr>
    </w:p>
    <w:p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rsidR="0056675B" w:rsidRPr="00747D12" w:rsidRDefault="0056675B" w:rsidP="0056675B">
      <w:pPr>
        <w:ind w:right="-427"/>
        <w:jc w:val="both"/>
        <w:rPr>
          <w:rFonts w:ascii="Arial" w:hAnsi="Arial" w:cs="Arial"/>
        </w:rPr>
      </w:pPr>
    </w:p>
    <w:p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rsidR="0056675B" w:rsidRPr="00747D12" w:rsidRDefault="0056675B" w:rsidP="0056675B">
      <w:pPr>
        <w:ind w:right="-427"/>
        <w:jc w:val="both"/>
        <w:rPr>
          <w:rFonts w:ascii="Arial" w:hAnsi="Arial" w:cs="Arial"/>
        </w:rPr>
      </w:pPr>
    </w:p>
    <w:p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dadata de sua apresentação.</w:t>
      </w:r>
    </w:p>
    <w:p w:rsidR="0056675B" w:rsidRPr="00747D12" w:rsidRDefault="0056675B" w:rsidP="005429D2">
      <w:pPr>
        <w:tabs>
          <w:tab w:val="left" w:pos="8647"/>
        </w:tabs>
        <w:ind w:right="-2"/>
        <w:jc w:val="both"/>
        <w:rPr>
          <w:rFonts w:ascii="Arial" w:hAnsi="Arial" w:cs="Arial"/>
          <w:color w:val="00B050"/>
        </w:rPr>
      </w:pPr>
    </w:p>
    <w:p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rsidR="0056675B" w:rsidRPr="00747D12" w:rsidRDefault="0056675B" w:rsidP="0056675B">
      <w:pPr>
        <w:autoSpaceDE w:val="0"/>
        <w:autoSpaceDN w:val="0"/>
        <w:adjustRightInd w:val="0"/>
        <w:ind w:right="-427"/>
        <w:rPr>
          <w:rFonts w:ascii="Arial" w:hAnsi="Arial" w:cs="Arial"/>
          <w:b/>
          <w:bCs/>
        </w:rPr>
      </w:pPr>
    </w:p>
    <w:p w:rsidR="00E67C85" w:rsidRPr="00747D12" w:rsidRDefault="0056675B" w:rsidP="00E67C85">
      <w:pPr>
        <w:autoSpaceDE w:val="0"/>
        <w:autoSpaceDN w:val="0"/>
        <w:adjustRightInd w:val="0"/>
        <w:ind w:right="-427"/>
        <w:jc w:val="both"/>
        <w:rPr>
          <w:rFonts w:ascii="Arial" w:hAnsi="Arial" w:cs="Arial"/>
        </w:rPr>
      </w:pPr>
      <w:proofErr w:type="gramStart"/>
      <w:r w:rsidRPr="00747D12">
        <w:rPr>
          <w:rFonts w:ascii="Arial" w:hAnsi="Arial" w:cs="Arial"/>
        </w:rPr>
        <w:t>8.1.</w:t>
      </w:r>
      <w:proofErr w:type="gramEnd"/>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A37DE" w:rsidRPr="00747D12" w:rsidRDefault="00EA37DE" w:rsidP="00E67C8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p>
    <w:p w:rsidR="00BF68A5" w:rsidRPr="00747D12" w:rsidRDefault="00BF68A5" w:rsidP="00BF68A5">
      <w:pPr>
        <w:autoSpaceDE w:val="0"/>
        <w:autoSpaceDN w:val="0"/>
        <w:adjustRightInd w:val="0"/>
        <w:ind w:right="-427"/>
        <w:jc w:val="both"/>
        <w:rPr>
          <w:rFonts w:ascii="Arial" w:hAnsi="Arial" w:cs="Arial"/>
        </w:rPr>
      </w:pPr>
      <w:proofErr w:type="gramStart"/>
      <w:r w:rsidRPr="00747D12">
        <w:rPr>
          <w:rFonts w:ascii="Arial" w:hAnsi="Arial" w:cs="Arial"/>
        </w:rPr>
        <w:t>contrário</w:t>
      </w:r>
      <w:proofErr w:type="gramEnd"/>
      <w:r w:rsidRPr="00747D12">
        <w:rPr>
          <w:rFonts w:ascii="Arial" w:hAnsi="Arial" w:cs="Arial"/>
        </w:rPr>
        <w:t>, levado a efeito na fase de aceitação.</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rsidR="00BF68A5" w:rsidRPr="00747D12" w:rsidRDefault="00BF68A5" w:rsidP="00BF68A5">
      <w:pPr>
        <w:autoSpaceDE w:val="0"/>
        <w:autoSpaceDN w:val="0"/>
        <w:adjustRightInd w:val="0"/>
        <w:ind w:right="-427"/>
        <w:jc w:val="both"/>
        <w:rPr>
          <w:rFonts w:ascii="Arial" w:hAnsi="Arial" w:cs="Arial"/>
        </w:rPr>
      </w:pPr>
    </w:p>
    <w:p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rsidR="007925AE" w:rsidRPr="00747D12" w:rsidRDefault="007925AE" w:rsidP="00BF68A5">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BF68A5" w:rsidRPr="00747D12">
        <w:rPr>
          <w:rFonts w:ascii="Arial" w:hAnsi="Arial" w:cs="Arial"/>
        </w:rPr>
        <w:t>6</w:t>
      </w:r>
      <w:r w:rsidRPr="00747D12">
        <w:rPr>
          <w:rFonts w:ascii="Arial" w:hAnsi="Arial" w:cs="Arial"/>
        </w:rPr>
        <w:t>.</w:t>
      </w:r>
      <w:proofErr w:type="gramEnd"/>
      <w:r w:rsidRPr="00747D12">
        <w:rPr>
          <w:rFonts w:ascii="Arial" w:hAnsi="Arial" w:cs="Arial"/>
        </w:rPr>
        <w:t>Havendo mais de um lance de mesmo valor, prevalecerá aquele que for registrado emprimeiro lugar.</w:t>
      </w:r>
    </w:p>
    <w:p w:rsidR="0056675B" w:rsidRPr="00747D12" w:rsidRDefault="0056675B" w:rsidP="0056675B">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C732F7" w:rsidRPr="00747D12">
        <w:rPr>
          <w:rFonts w:ascii="Arial" w:hAnsi="Arial" w:cs="Arial"/>
        </w:rPr>
        <w:t>7</w:t>
      </w:r>
      <w:r w:rsidRPr="00747D12">
        <w:rPr>
          <w:rFonts w:ascii="Arial" w:hAnsi="Arial" w:cs="Arial"/>
        </w:rPr>
        <w:t>.</w:t>
      </w:r>
      <w:proofErr w:type="gramEnd"/>
      <w:r w:rsidRPr="00747D12">
        <w:rPr>
          <w:rFonts w:ascii="Arial" w:hAnsi="Arial" w:cs="Arial"/>
        </w:rPr>
        <w:t>Durante a Sessão Pública do Pregão Eletrônico, os licitantes serão informados, em tempo real, do valor do menor lance registrado, vedada a identificação do seu detentor.</w:t>
      </w:r>
    </w:p>
    <w:p w:rsidR="0056675B" w:rsidRPr="00747D12" w:rsidRDefault="0056675B" w:rsidP="0056675B">
      <w:pPr>
        <w:autoSpaceDE w:val="0"/>
        <w:autoSpaceDN w:val="0"/>
        <w:adjustRightInd w:val="0"/>
        <w:ind w:right="-427"/>
        <w:jc w:val="both"/>
        <w:rPr>
          <w:rFonts w:ascii="Arial" w:hAnsi="Arial" w:cs="Arial"/>
        </w:rPr>
      </w:pPr>
    </w:p>
    <w:p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C732F7" w:rsidRPr="00747D12">
        <w:rPr>
          <w:rFonts w:ascii="Arial" w:hAnsi="Arial" w:cs="Arial"/>
        </w:rPr>
        <w:t>8</w:t>
      </w:r>
      <w:r w:rsidRPr="00747D12">
        <w:rPr>
          <w:rFonts w:ascii="Arial" w:hAnsi="Arial" w:cs="Arial"/>
        </w:rPr>
        <w:t>.</w:t>
      </w:r>
      <w:proofErr w:type="gramEnd"/>
      <w:r w:rsidRPr="00747D12">
        <w:rPr>
          <w:rFonts w:ascii="Arial" w:hAnsi="Arial" w:cs="Arial"/>
        </w:rPr>
        <w:t>Durante a fase de lances, o Pregoeiro poderá excluir, justificadamente, lance cujo valor seja manifestamente inexequível.</w:t>
      </w:r>
    </w:p>
    <w:p w:rsidR="00BF68A5" w:rsidRPr="00747D12" w:rsidRDefault="00BF68A5" w:rsidP="0056675B">
      <w:pPr>
        <w:autoSpaceDE w:val="0"/>
        <w:autoSpaceDN w:val="0"/>
        <w:adjustRightInd w:val="0"/>
        <w:ind w:right="-427"/>
        <w:jc w:val="both"/>
        <w:rPr>
          <w:rFonts w:ascii="Arial" w:hAnsi="Arial" w:cs="Arial"/>
        </w:rPr>
      </w:pPr>
    </w:p>
    <w:p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 xml:space="preserve">0,5% </w:t>
      </w:r>
      <w:proofErr w:type="gramStart"/>
      <w:r w:rsidRPr="00747D12">
        <w:rPr>
          <w:rFonts w:ascii="Arial" w:hAnsi="Arial" w:cs="Arial"/>
          <w:b/>
          <w:i/>
          <w:u w:val="single"/>
        </w:rPr>
        <w:t xml:space="preserve">( </w:t>
      </w:r>
      <w:proofErr w:type="gramEnd"/>
      <w:r w:rsidRPr="00747D12">
        <w:rPr>
          <w:rFonts w:ascii="Arial" w:hAnsi="Arial" w:cs="Arial"/>
          <w:b/>
          <w:i/>
          <w:u w:val="single"/>
        </w:rPr>
        <w:t>zero virgula cinco) por cento</w:t>
      </w:r>
      <w:r w:rsidRPr="00747D12">
        <w:rPr>
          <w:rFonts w:ascii="Arial" w:hAnsi="Arial" w:cs="Arial"/>
        </w:rPr>
        <w:t>.</w:t>
      </w:r>
    </w:p>
    <w:p w:rsidR="00FF2ECD" w:rsidRPr="00747D12" w:rsidRDefault="00FF2ECD" w:rsidP="00FF2ECD">
      <w:pPr>
        <w:autoSpaceDE w:val="0"/>
        <w:autoSpaceDN w:val="0"/>
        <w:adjustRightInd w:val="0"/>
        <w:ind w:right="-427"/>
        <w:jc w:val="both"/>
        <w:rPr>
          <w:rFonts w:ascii="Arial" w:hAnsi="Arial" w:cs="Arial"/>
        </w:rPr>
      </w:pPr>
    </w:p>
    <w:p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rsidR="00FF2ECD" w:rsidRPr="00747D12" w:rsidRDefault="00FF2ECD" w:rsidP="00FF2ECD">
      <w:pPr>
        <w:autoSpaceDE w:val="0"/>
        <w:autoSpaceDN w:val="0"/>
        <w:adjustRightInd w:val="0"/>
        <w:ind w:right="-427"/>
        <w:jc w:val="both"/>
        <w:rPr>
          <w:rFonts w:ascii="Arial" w:hAnsi="Arial" w:cs="Arial"/>
        </w:rPr>
      </w:pPr>
    </w:p>
    <w:p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 xml:space="preserve">segundos e o intervalo entre lances não poderá ser inferior a três (3) segundos, </w:t>
      </w:r>
      <w:proofErr w:type="gramStart"/>
      <w:r w:rsidRPr="00747D12">
        <w:rPr>
          <w:rFonts w:ascii="Arial" w:hAnsi="Arial" w:cs="Arial"/>
        </w:rPr>
        <w:t>sob pena</w:t>
      </w:r>
      <w:proofErr w:type="gramEnd"/>
      <w:r w:rsidRPr="00747D12">
        <w:rPr>
          <w:rFonts w:ascii="Arial" w:hAnsi="Arial" w:cs="Arial"/>
        </w:rPr>
        <w:t xml:space="preserve"> deserem automaticamente descartados pelo sistema os respectivos lances.</w:t>
      </w:r>
    </w:p>
    <w:p w:rsidR="008D0436" w:rsidRPr="00747D12" w:rsidRDefault="008D0436" w:rsidP="00FF2ECD">
      <w:pPr>
        <w:autoSpaceDE w:val="0"/>
        <w:autoSpaceDN w:val="0"/>
        <w:adjustRightInd w:val="0"/>
        <w:ind w:right="-427"/>
        <w:jc w:val="both"/>
        <w:rPr>
          <w:rFonts w:ascii="Arial" w:hAnsi="Arial" w:cs="Arial"/>
        </w:rPr>
      </w:pPr>
    </w:p>
    <w:p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rsidR="00B16C8E" w:rsidRPr="00747D12" w:rsidRDefault="00B16C8E" w:rsidP="008D0436">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p>
    <w:p w:rsidR="00B16C8E" w:rsidRPr="00747D12" w:rsidRDefault="00B16C8E" w:rsidP="00B16C8E">
      <w:pPr>
        <w:autoSpaceDE w:val="0"/>
        <w:autoSpaceDN w:val="0"/>
        <w:adjustRightInd w:val="0"/>
        <w:ind w:right="-427"/>
        <w:jc w:val="both"/>
        <w:rPr>
          <w:rFonts w:ascii="Arial" w:hAnsi="Arial" w:cs="Arial"/>
        </w:rPr>
      </w:pPr>
      <w:proofErr w:type="gramStart"/>
      <w:r w:rsidRPr="00747D12">
        <w:rPr>
          <w:rFonts w:ascii="Arial" w:hAnsi="Arial" w:cs="Arial"/>
        </w:rPr>
        <w:t>encerrar</w:t>
      </w:r>
      <w:proofErr w:type="gramEnd"/>
      <w:r w:rsidRPr="00747D12">
        <w:rPr>
          <w:rFonts w:ascii="Arial" w:hAnsi="Arial" w:cs="Arial"/>
        </w:rPr>
        <w:t>-se-á automaticamente.</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rsidR="00B16C8E" w:rsidRPr="00747D12" w:rsidRDefault="00B16C8E" w:rsidP="00B16C8E">
      <w:pPr>
        <w:autoSpaceDE w:val="0"/>
        <w:autoSpaceDN w:val="0"/>
        <w:adjustRightInd w:val="0"/>
        <w:ind w:right="-427"/>
        <w:jc w:val="both"/>
        <w:rPr>
          <w:rFonts w:ascii="Arial" w:hAnsi="Arial" w:cs="Arial"/>
        </w:rPr>
      </w:pPr>
    </w:p>
    <w:p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rsidR="00B16C8E" w:rsidRPr="00747D12" w:rsidRDefault="00B16C8E" w:rsidP="008D0436">
      <w:pPr>
        <w:autoSpaceDE w:val="0"/>
        <w:autoSpaceDN w:val="0"/>
        <w:adjustRightInd w:val="0"/>
        <w:ind w:right="-427"/>
        <w:jc w:val="both"/>
        <w:rPr>
          <w:rFonts w:ascii="Arial" w:hAnsi="Arial" w:cs="Arial"/>
        </w:rPr>
      </w:pPr>
    </w:p>
    <w:p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rsidR="00E80FCB" w:rsidRPr="00747D12" w:rsidRDefault="00E80FCB" w:rsidP="00B028A8">
      <w:pPr>
        <w:autoSpaceDE w:val="0"/>
        <w:autoSpaceDN w:val="0"/>
        <w:adjustRightInd w:val="0"/>
        <w:ind w:right="-427"/>
        <w:jc w:val="both"/>
        <w:rPr>
          <w:rFonts w:ascii="Arial" w:hAnsi="Arial" w:cs="Arial"/>
        </w:rPr>
      </w:pPr>
    </w:p>
    <w:p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rsidR="00B028A8" w:rsidRPr="00747D12" w:rsidRDefault="00B028A8" w:rsidP="00B028A8">
      <w:pPr>
        <w:autoSpaceDE w:val="0"/>
        <w:autoSpaceDN w:val="0"/>
        <w:adjustRightInd w:val="0"/>
        <w:ind w:right="-427"/>
        <w:jc w:val="both"/>
        <w:rPr>
          <w:rFonts w:ascii="Arial" w:hAnsi="Arial" w:cs="Arial"/>
        </w:rPr>
      </w:pPr>
    </w:p>
    <w:p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rsidR="00B028A8" w:rsidRPr="00747D12" w:rsidRDefault="00B028A8" w:rsidP="00B028A8">
      <w:pPr>
        <w:autoSpaceDE w:val="0"/>
        <w:autoSpaceDN w:val="0"/>
        <w:adjustRightInd w:val="0"/>
        <w:ind w:right="-427"/>
        <w:jc w:val="both"/>
        <w:rPr>
          <w:rFonts w:ascii="Arial" w:hAnsi="Arial" w:cs="Arial"/>
          <w:color w:val="00B050"/>
        </w:rPr>
      </w:pPr>
    </w:p>
    <w:p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lastRenderedPageBreak/>
        <w:t>8.1</w:t>
      </w:r>
      <w:r w:rsidR="00C732F7" w:rsidRPr="00747D12">
        <w:rPr>
          <w:rFonts w:ascii="Arial" w:hAnsi="Arial" w:cs="Arial"/>
        </w:rPr>
        <w:t>9</w:t>
      </w:r>
      <w:r w:rsidRPr="00747D12">
        <w:rPr>
          <w:rFonts w:ascii="Arial" w:hAnsi="Arial" w:cs="Arial"/>
        </w:rPr>
        <w:t xml:space="preserve">. </w:t>
      </w:r>
      <w:proofErr w:type="gramStart"/>
      <w:r w:rsidR="00D529B4" w:rsidRPr="00747D12">
        <w:rPr>
          <w:rFonts w:ascii="Arial" w:hAnsi="Arial" w:cs="Arial"/>
        </w:rPr>
        <w:t>Será</w:t>
      </w:r>
      <w:proofErr w:type="gramEnd"/>
      <w:r w:rsidR="00D529B4" w:rsidRPr="00747D12">
        <w:rPr>
          <w:rFonts w:ascii="Arial" w:hAnsi="Arial" w:cs="Arial"/>
        </w:rPr>
        <w:t xml:space="preserve"> assegurada, às microempresas, empresas de pequeno porte e/ou sociedades cooperativas, que se enquadrem no disposto no artigo 34 da Lei nº 11.488/2007, preferência de contratação, observada a seguinte regra:</w:t>
      </w:r>
    </w:p>
    <w:p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 xml:space="preserve">(inc. </w:t>
      </w:r>
      <w:proofErr w:type="gramStart"/>
      <w:r w:rsidRPr="00747D12">
        <w:rPr>
          <w:rFonts w:ascii="Arial" w:hAnsi="Arial" w:cs="Arial"/>
          <w:b/>
          <w:i/>
          <w:sz w:val="20"/>
          <w:szCs w:val="20"/>
        </w:rPr>
        <w:t>I, art.</w:t>
      </w:r>
      <w:proofErr w:type="gramEnd"/>
      <w:r w:rsidRPr="00747D12">
        <w:rPr>
          <w:rFonts w:ascii="Arial" w:hAnsi="Arial" w:cs="Arial"/>
          <w:b/>
          <w:i/>
          <w:sz w:val="20"/>
          <w:szCs w:val="20"/>
        </w:rPr>
        <w:t>48, Lc123/2006)</w:t>
      </w:r>
    </w:p>
    <w:p w:rsidR="00D529B4" w:rsidRPr="00747D12" w:rsidRDefault="00D529B4" w:rsidP="00D529B4">
      <w:pPr>
        <w:autoSpaceDE w:val="0"/>
        <w:autoSpaceDN w:val="0"/>
        <w:adjustRightInd w:val="0"/>
        <w:ind w:right="-425"/>
        <w:jc w:val="both"/>
        <w:rPr>
          <w:rFonts w:ascii="Arial" w:hAnsi="Arial" w:cs="Arial"/>
        </w:rPr>
      </w:pPr>
    </w:p>
    <w:p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aoproduto estrangeiro, o critério de desempate será aplicado exclusivamente entre as propostas que fizerem jus às margens de preferência, conforme regulamento.</w:t>
      </w:r>
    </w:p>
    <w:p w:rsidR="00C4137C" w:rsidRPr="00747D12" w:rsidRDefault="00C4137C" w:rsidP="00D529B4">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rsidR="00C4137C" w:rsidRPr="00747D12" w:rsidRDefault="00C4137C" w:rsidP="00C4137C">
      <w:pPr>
        <w:autoSpaceDE w:val="0"/>
        <w:autoSpaceDN w:val="0"/>
        <w:adjustRightInd w:val="0"/>
        <w:ind w:right="-427"/>
        <w:jc w:val="both"/>
        <w:rPr>
          <w:rFonts w:ascii="Arial" w:hAnsi="Arial" w:cs="Arial"/>
          <w:color w:val="00B050"/>
        </w:rPr>
      </w:pPr>
    </w:p>
    <w:p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xml:space="preserve">.1. </w:t>
      </w:r>
      <w:proofErr w:type="gramStart"/>
      <w:r w:rsidRPr="00747D12">
        <w:rPr>
          <w:rFonts w:ascii="Arial" w:hAnsi="Arial" w:cs="Arial"/>
        </w:rPr>
        <w:t>no</w:t>
      </w:r>
      <w:proofErr w:type="gramEnd"/>
      <w:r w:rsidRPr="00747D12">
        <w:rPr>
          <w:rFonts w:ascii="Arial" w:hAnsi="Arial" w:cs="Arial"/>
        </w:rPr>
        <w:t xml:space="preserve"> país;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xml:space="preserve">.2. </w:t>
      </w:r>
      <w:proofErr w:type="gramStart"/>
      <w:r w:rsidRPr="00747D12">
        <w:rPr>
          <w:rFonts w:ascii="Arial" w:hAnsi="Arial" w:cs="Arial"/>
        </w:rPr>
        <w:t>por</w:t>
      </w:r>
      <w:proofErr w:type="gramEnd"/>
      <w:r w:rsidRPr="00747D12">
        <w:rPr>
          <w:rFonts w:ascii="Arial" w:hAnsi="Arial" w:cs="Arial"/>
        </w:rPr>
        <w:t xml:space="preserve"> empresas brasileiras;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xml:space="preserve">.3. </w:t>
      </w:r>
      <w:proofErr w:type="gramStart"/>
      <w:r w:rsidRPr="00747D12">
        <w:rPr>
          <w:rFonts w:ascii="Arial" w:hAnsi="Arial" w:cs="Arial"/>
        </w:rPr>
        <w:t>por</w:t>
      </w:r>
      <w:proofErr w:type="gramEnd"/>
      <w:r w:rsidRPr="00747D12">
        <w:rPr>
          <w:rFonts w:ascii="Arial" w:hAnsi="Arial" w:cs="Arial"/>
        </w:rPr>
        <w:t xml:space="preserve"> empresas que invistam em pesquisa e no desenvolvimento de tecnologia no País;</w:t>
      </w:r>
    </w:p>
    <w:p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xml:space="preserve">.4. </w:t>
      </w:r>
      <w:proofErr w:type="gramStart"/>
      <w:r w:rsidRPr="00747D12">
        <w:rPr>
          <w:rFonts w:ascii="Arial" w:hAnsi="Arial" w:cs="Arial"/>
        </w:rPr>
        <w:t>por</w:t>
      </w:r>
      <w:proofErr w:type="gramEnd"/>
      <w:r w:rsidRPr="00747D12">
        <w:rPr>
          <w:rFonts w:ascii="Arial" w:hAnsi="Arial" w:cs="Arial"/>
        </w:rPr>
        <w:t xml:space="preserve"> empresas que comprovem cumprimento de reserva de cargos prevista em lei para pessoa com deficiência ou para reabilitado da Previdência Social e que atendam às regras de acessibilidade previstas na legislação.</w:t>
      </w:r>
    </w:p>
    <w:p w:rsidR="0028757F" w:rsidRPr="00747D12" w:rsidRDefault="0028757F" w:rsidP="0028757F">
      <w:pPr>
        <w:autoSpaceDE w:val="0"/>
        <w:autoSpaceDN w:val="0"/>
        <w:adjustRightInd w:val="0"/>
        <w:ind w:right="-425"/>
        <w:jc w:val="both"/>
        <w:rPr>
          <w:rFonts w:ascii="Arial" w:hAnsi="Arial" w:cs="Arial"/>
        </w:rPr>
      </w:pPr>
    </w:p>
    <w:p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rsidR="00C4137C" w:rsidRPr="00747D12" w:rsidRDefault="00C4137C" w:rsidP="00C4137C">
      <w:pPr>
        <w:autoSpaceDE w:val="0"/>
        <w:autoSpaceDN w:val="0"/>
        <w:adjustRightInd w:val="0"/>
        <w:ind w:right="-427"/>
        <w:jc w:val="both"/>
        <w:rPr>
          <w:rFonts w:ascii="Arial" w:hAnsi="Arial" w:cs="Arial"/>
        </w:rPr>
      </w:pPr>
    </w:p>
    <w:p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C166EA">
        <w:rPr>
          <w:rFonts w:ascii="Arial" w:hAnsi="Arial" w:cs="Arial"/>
        </w:rPr>
        <w:t xml:space="preserve"> </w:t>
      </w:r>
      <w:r w:rsidR="00150492" w:rsidRPr="00747D12">
        <w:rPr>
          <w:rFonts w:ascii="Arial" w:hAnsi="Arial" w:cs="Arial"/>
        </w:rPr>
        <w:t>pelo sistema eletrônico, contraproposta ao licitante para que seja obtido melhor preço, observado o critériode julgamento, não se admitindo negociar condições diferentes daquelas previstas neste Edital.</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pelosdemais licitantes.</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w:t>
      </w:r>
      <w:r w:rsidRPr="00747D12">
        <w:rPr>
          <w:rFonts w:ascii="Arial" w:hAnsi="Arial" w:cs="Arial"/>
        </w:rPr>
        <w:lastRenderedPageBreak/>
        <w:t>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àconfirmação daqueles exigidos neste Edital e já apresentados.</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daproposta.</w:t>
      </w:r>
    </w:p>
    <w:p w:rsidR="00C4137C" w:rsidRPr="00747D12" w:rsidRDefault="00C4137C" w:rsidP="00C4137C">
      <w:pPr>
        <w:autoSpaceDE w:val="0"/>
        <w:autoSpaceDN w:val="0"/>
        <w:adjustRightInd w:val="0"/>
        <w:ind w:right="-427"/>
        <w:jc w:val="both"/>
        <w:rPr>
          <w:rFonts w:ascii="Arial" w:hAnsi="Arial" w:cs="Arial"/>
        </w:rPr>
      </w:pPr>
    </w:p>
    <w:p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(preçosinexequíveis ou excessivos), poderá tê-lo cancelado pelo Pregoeiro através do sistema ainda em etapa de disputa, através de justificativa aceita pelo Pregoeiro, e mensagens registradas em Chat.</w:t>
      </w:r>
    </w:p>
    <w:p w:rsidR="008738C8" w:rsidRPr="00747D12" w:rsidRDefault="008738C8" w:rsidP="00C4137C">
      <w:pPr>
        <w:autoSpaceDE w:val="0"/>
        <w:autoSpaceDN w:val="0"/>
        <w:adjustRightInd w:val="0"/>
        <w:ind w:right="-427"/>
        <w:jc w:val="both"/>
        <w:rPr>
          <w:rFonts w:ascii="Arial" w:hAnsi="Arial" w:cs="Arial"/>
          <w:color w:val="00B050"/>
        </w:rPr>
      </w:pPr>
    </w:p>
    <w:p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rsidR="00150492" w:rsidRPr="00747D12" w:rsidRDefault="00150492" w:rsidP="00C4137C">
      <w:pPr>
        <w:autoSpaceDE w:val="0"/>
        <w:autoSpaceDN w:val="0"/>
        <w:adjustRightInd w:val="0"/>
        <w:ind w:right="-427"/>
        <w:jc w:val="both"/>
        <w:rPr>
          <w:rFonts w:ascii="Arial" w:hAnsi="Arial" w:cs="Arial"/>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9.2. A licitante melhor classificada na etapa de disputa de lances, deverá, após solicitação dopregoeiro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r w:rsidR="00C166EA">
        <w:rPr>
          <w:rFonts w:ascii="Arial" w:hAnsi="Arial" w:cs="Arial"/>
        </w:rPr>
        <w:t xml:space="preserve"> </w:t>
      </w: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xml:space="preserve">, em 01 (uma) via, rubricada em todas as folhas e a últimaassinada pelo representante legal da empresa citado nos documentos de habilitação, emlinguagem concisa, sem emendas, rasuras ou entrelinhas, contendo Razão Social, </w:t>
      </w:r>
      <w:proofErr w:type="gramStart"/>
      <w:r w:rsidRPr="00747D12">
        <w:rPr>
          <w:rFonts w:ascii="Arial" w:hAnsi="Arial" w:cs="Arial"/>
        </w:rPr>
        <w:t>CadastroNacional</w:t>
      </w:r>
      <w:proofErr w:type="gramEnd"/>
      <w:r w:rsidRPr="00747D12">
        <w:rPr>
          <w:rFonts w:ascii="Arial" w:hAnsi="Arial" w:cs="Arial"/>
        </w:rPr>
        <w:t xml:space="preserve">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doContrato e/ou Ata de Registro de Preços.</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arquivosmesmo após fase de disputa.</w:t>
      </w:r>
    </w:p>
    <w:p w:rsidR="008738C8" w:rsidRPr="00747D12" w:rsidRDefault="008738C8" w:rsidP="008738C8">
      <w:pPr>
        <w:autoSpaceDE w:val="0"/>
        <w:autoSpaceDN w:val="0"/>
        <w:adjustRightInd w:val="0"/>
        <w:ind w:right="-427"/>
        <w:jc w:val="both"/>
        <w:rPr>
          <w:rFonts w:ascii="Arial" w:hAnsi="Arial" w:cs="Arial"/>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rsidR="008738C8" w:rsidRPr="00747D12" w:rsidRDefault="008738C8" w:rsidP="008738C8">
      <w:pPr>
        <w:autoSpaceDE w:val="0"/>
        <w:autoSpaceDN w:val="0"/>
        <w:adjustRightInd w:val="0"/>
        <w:ind w:right="-427"/>
        <w:jc w:val="both"/>
        <w:rPr>
          <w:rFonts w:ascii="Arial" w:hAnsi="Arial" w:cs="Arial"/>
          <w:color w:val="00B050"/>
        </w:rPr>
      </w:pP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emalgarismos e o valor global em algarismos e por extenso;</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C166EA">
        <w:rPr>
          <w:rFonts w:ascii="Arial" w:hAnsi="Arial" w:cs="Arial"/>
        </w:rPr>
        <w:t xml:space="preserve"> </w:t>
      </w:r>
      <w:r w:rsidRPr="00747D12">
        <w:rPr>
          <w:rFonts w:ascii="Arial" w:hAnsi="Arial" w:cs="Arial"/>
        </w:rPr>
        <w:t>propostas</w:t>
      </w:r>
      <w:proofErr w:type="gramStart"/>
      <w:r w:rsidR="001747AE" w:rsidRPr="00747D12">
        <w:rPr>
          <w:rFonts w:ascii="Arial" w:hAnsi="Arial" w:cs="Arial"/>
        </w:rPr>
        <w:t xml:space="preserve"> </w:t>
      </w:r>
      <w:r w:rsidRPr="00747D12">
        <w:rPr>
          <w:rFonts w:ascii="Arial" w:hAnsi="Arial" w:cs="Arial"/>
        </w:rPr>
        <w:t xml:space="preserve"> </w:t>
      </w:r>
      <w:proofErr w:type="gramEnd"/>
      <w:r w:rsidRPr="00747D12">
        <w:rPr>
          <w:rFonts w:ascii="Arial" w:hAnsi="Arial" w:cs="Arial"/>
        </w:rPr>
        <w:t>virtuais;</w:t>
      </w:r>
    </w:p>
    <w:p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lastRenderedPageBreak/>
        <w:t>d) Especificação completa do objeto oferecido com informações que possibilite a sua completaavaliação, totalmente conforme descrito no Anexo I, deste Edital;</w:t>
      </w:r>
    </w:p>
    <w:p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rsidR="00B161F3" w:rsidRPr="00747D12" w:rsidRDefault="00B161F3" w:rsidP="008738C8">
      <w:pPr>
        <w:autoSpaceDE w:val="0"/>
        <w:autoSpaceDN w:val="0"/>
        <w:adjustRightInd w:val="0"/>
        <w:ind w:right="-427"/>
        <w:jc w:val="both"/>
        <w:rPr>
          <w:rFonts w:ascii="Arial" w:hAnsi="Arial" w:cs="Arial"/>
        </w:rPr>
      </w:pPr>
    </w:p>
    <w:p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rsidR="001C6A6F" w:rsidRPr="00747D12" w:rsidRDefault="001C6A6F" w:rsidP="001C6A6F">
      <w:pPr>
        <w:spacing w:before="120"/>
        <w:ind w:left="1134"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reiniciadamediante aviso prévio no sistema com, no mínimo, 24 (vinte e quatro) horas de antecedência, e a ocorrência será registrada em ata</w:t>
      </w:r>
      <w:r w:rsidR="001F6D73" w:rsidRPr="00747D12">
        <w:rPr>
          <w:rFonts w:ascii="Arial" w:hAnsi="Arial" w:cs="Arial"/>
        </w:rPr>
        <w:t>.</w:t>
      </w:r>
    </w:p>
    <w:p w:rsidR="001F6D73" w:rsidRPr="00747D12" w:rsidRDefault="001F6D73" w:rsidP="001C6A6F">
      <w:pPr>
        <w:ind w:right="-425"/>
        <w:jc w:val="both"/>
        <w:rPr>
          <w:rFonts w:ascii="Arial" w:hAnsi="Arial" w:cs="Arial"/>
          <w:color w:val="00B050"/>
        </w:rPr>
      </w:pPr>
    </w:p>
    <w:p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rsidR="001C6A6F" w:rsidRPr="00747D12" w:rsidRDefault="001C6A6F" w:rsidP="001C6A6F">
      <w:pPr>
        <w:ind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oulance subsequente, e, assim sucessivamente, na ordem de classificação, caso em que poderá negociar com o licitante para que seja obtido preço melhor.</w:t>
      </w:r>
    </w:p>
    <w:p w:rsidR="001C6A6F" w:rsidRPr="00747D12" w:rsidRDefault="001C6A6F" w:rsidP="001C6A6F">
      <w:pPr>
        <w:ind w:right="-425"/>
        <w:jc w:val="both"/>
        <w:rPr>
          <w:rFonts w:ascii="Arial" w:hAnsi="Arial" w:cs="Arial"/>
          <w:color w:val="00B050"/>
        </w:rPr>
      </w:pPr>
    </w:p>
    <w:p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verificaçãoda habilitação dolicitante, observado o disposto neste Edital.</w:t>
      </w:r>
    </w:p>
    <w:p w:rsidR="00E12112" w:rsidRPr="00747D12" w:rsidRDefault="00E12112" w:rsidP="001C6A6F">
      <w:pPr>
        <w:ind w:right="-425"/>
        <w:jc w:val="both"/>
        <w:rPr>
          <w:rFonts w:ascii="Arial" w:hAnsi="Arial" w:cs="Arial"/>
          <w:color w:val="00B050"/>
        </w:rPr>
      </w:pPr>
    </w:p>
    <w:p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rsidR="00E12112" w:rsidRPr="00747D12" w:rsidRDefault="00E12112" w:rsidP="001C6A6F">
      <w:pPr>
        <w:ind w:right="-425"/>
        <w:jc w:val="both"/>
        <w:rPr>
          <w:rFonts w:ascii="Arial" w:hAnsi="Arial" w:cs="Arial"/>
          <w:color w:val="00B050"/>
        </w:rPr>
      </w:pPr>
    </w:p>
    <w:p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rsidR="00E12112" w:rsidRPr="00747D12" w:rsidRDefault="00E12112" w:rsidP="00E12112">
      <w:pPr>
        <w:ind w:right="-425"/>
        <w:jc w:val="both"/>
        <w:rPr>
          <w:rFonts w:ascii="Arial" w:hAnsi="Arial" w:cs="Arial"/>
          <w:b/>
        </w:rPr>
      </w:pPr>
    </w:p>
    <w:p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rsidR="00E12112" w:rsidRPr="00747D12" w:rsidRDefault="00E12112" w:rsidP="00E12112">
      <w:pPr>
        <w:ind w:right="-425"/>
        <w:jc w:val="both"/>
        <w:rPr>
          <w:rFonts w:ascii="Arial" w:hAnsi="Arial" w:cs="Arial"/>
          <w:b/>
          <w:color w:val="00B050"/>
        </w:rPr>
      </w:pPr>
    </w:p>
    <w:p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rsidR="00E12112" w:rsidRPr="00747D12" w:rsidRDefault="00E12112" w:rsidP="00E12112">
      <w:pPr>
        <w:ind w:right="-425"/>
        <w:jc w:val="both"/>
        <w:rPr>
          <w:rFonts w:ascii="Arial" w:hAnsi="Arial" w:cs="Arial"/>
          <w:b/>
          <w:color w:val="00B050"/>
        </w:rPr>
      </w:pPr>
    </w:p>
    <w:p w:rsidR="00E12112" w:rsidRPr="00747D12" w:rsidRDefault="00E12112" w:rsidP="00E12112">
      <w:pPr>
        <w:ind w:left="1134" w:right="-425"/>
        <w:jc w:val="both"/>
        <w:rPr>
          <w:rFonts w:ascii="Arial" w:hAnsi="Arial" w:cs="Arial"/>
          <w:bCs/>
        </w:rPr>
      </w:pPr>
      <w:r w:rsidRPr="00747D12">
        <w:rPr>
          <w:rFonts w:ascii="Arial" w:hAnsi="Arial" w:cs="Arial"/>
          <w:bCs/>
        </w:rPr>
        <w:t xml:space="preserve">10.2.1.1. No caso de sociedade por ações, </w:t>
      </w:r>
      <w:proofErr w:type="gramStart"/>
      <w:r w:rsidRPr="00747D12">
        <w:rPr>
          <w:rFonts w:ascii="Arial" w:hAnsi="Arial" w:cs="Arial"/>
          <w:bCs/>
        </w:rPr>
        <w:t>os documentos de identidade relativo</w:t>
      </w:r>
      <w:proofErr w:type="gramEnd"/>
      <w:r w:rsidRPr="00747D12">
        <w:rPr>
          <w:rFonts w:ascii="Arial" w:hAnsi="Arial" w:cs="Arial"/>
          <w:bCs/>
        </w:rPr>
        <w:t xml:space="preserve"> aos presidentes, diretores ou outros responsáveis;</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rsidR="00E12112" w:rsidRPr="00747D12" w:rsidRDefault="00E12112" w:rsidP="00E12112">
      <w:pPr>
        <w:ind w:right="-425"/>
        <w:jc w:val="both"/>
        <w:rPr>
          <w:rFonts w:ascii="Arial" w:hAnsi="Arial" w:cs="Arial"/>
          <w:color w:val="00B050"/>
        </w:rPr>
      </w:pPr>
    </w:p>
    <w:p w:rsidR="00E12112" w:rsidRPr="00747D12" w:rsidRDefault="00E12112" w:rsidP="00E12112">
      <w:pPr>
        <w:ind w:right="-425"/>
        <w:jc w:val="both"/>
        <w:rPr>
          <w:rFonts w:ascii="Arial" w:hAnsi="Arial" w:cs="Arial"/>
          <w:bCs/>
        </w:rPr>
      </w:pPr>
      <w:r w:rsidRPr="00747D12">
        <w:rPr>
          <w:rFonts w:ascii="Arial" w:hAnsi="Arial" w:cs="Arial"/>
        </w:rPr>
        <w:lastRenderedPageBreak/>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rsidR="00E12112" w:rsidRPr="00747D12" w:rsidRDefault="00E12112" w:rsidP="00E12112">
      <w:pPr>
        <w:ind w:right="-425"/>
        <w:jc w:val="both"/>
        <w:rPr>
          <w:rFonts w:ascii="Arial" w:hAnsi="Arial" w:cs="Arial"/>
          <w:color w:val="00B050"/>
        </w:rPr>
      </w:pPr>
    </w:p>
    <w:p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rsidR="00E12112" w:rsidRPr="00747D12" w:rsidRDefault="00E12112" w:rsidP="00E12112">
      <w:pPr>
        <w:ind w:right="-425"/>
        <w:jc w:val="both"/>
        <w:rPr>
          <w:rFonts w:ascii="Arial" w:hAnsi="Arial" w:cs="Arial"/>
        </w:rPr>
      </w:pPr>
    </w:p>
    <w:p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rsidR="00E12112" w:rsidRPr="00747D12" w:rsidRDefault="00E12112" w:rsidP="00E12112">
      <w:pPr>
        <w:ind w:right="-425"/>
        <w:jc w:val="both"/>
        <w:rPr>
          <w:rFonts w:ascii="Arial" w:hAnsi="Arial" w:cs="Arial"/>
          <w:b/>
          <w:color w:val="00B050"/>
        </w:rPr>
      </w:pPr>
    </w:p>
    <w:p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rsidR="00E12112" w:rsidRPr="00747D12" w:rsidRDefault="00E12112" w:rsidP="00E12112">
      <w:pPr>
        <w:ind w:right="-425"/>
        <w:jc w:val="both"/>
        <w:rPr>
          <w:rFonts w:ascii="Arial" w:hAnsi="Arial" w:cs="Arial"/>
          <w:bCs/>
          <w:color w:val="00B050"/>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fornecida pela Caixa Econômica Federal, de acordo com a Lei n.° 8036 de 11 de maio de 1990;</w:t>
      </w:r>
    </w:p>
    <w:p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 xml:space="preserve">10.3.4.1. </w:t>
      </w:r>
      <w:proofErr w:type="gramStart"/>
      <w:r w:rsidRPr="00747D12">
        <w:rPr>
          <w:rFonts w:ascii="Arial" w:hAnsi="Arial" w:cs="Arial"/>
          <w:b w:val="0"/>
          <w:bCs/>
          <w:sz w:val="24"/>
          <w:szCs w:val="24"/>
          <w:u w:val="none"/>
        </w:rPr>
        <w:t>caso</w:t>
      </w:r>
      <w:proofErr w:type="gramEnd"/>
      <w:r w:rsidRPr="00747D12">
        <w:rPr>
          <w:rFonts w:ascii="Arial" w:hAnsi="Arial" w:cs="Arial"/>
          <w:b w:val="0"/>
          <w:bCs/>
          <w:sz w:val="24"/>
          <w:szCs w:val="24"/>
          <w:u w:val="none"/>
        </w:rPr>
        <w:t xml:space="preserve"> o licitante seja considerado isento dos tributos estaduais relacionados ao objetolicitatório, deverá comprovar tal condição mediante declaração da Fazenda Estadual doseu domicílio ou sede, ou outra equivalente, na forma da lei;</w:t>
      </w:r>
    </w:p>
    <w:p w:rsidR="00E12112" w:rsidRPr="00747D12" w:rsidRDefault="00E12112" w:rsidP="00E12112">
      <w:pPr>
        <w:pStyle w:val="Corpodetexto"/>
        <w:ind w:right="-425"/>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xml:space="preserve">), emitida pelos portais da </w:t>
      </w:r>
      <w:r w:rsidRPr="00747D12">
        <w:rPr>
          <w:rFonts w:ascii="Arial" w:hAnsi="Arial" w:cs="Arial"/>
          <w:b w:val="0"/>
          <w:bCs/>
          <w:sz w:val="24"/>
          <w:szCs w:val="24"/>
          <w:u w:val="none"/>
        </w:rPr>
        <w:lastRenderedPageBreak/>
        <w:t>Justiça do Trabalho, na forma da Lei Federal 12.440/2011 e a Resolução Administrativa TST n.º 1470/2011; http://www.tst.jus.br/certidao.</w:t>
      </w:r>
    </w:p>
    <w:p w:rsidR="00E12112" w:rsidRPr="00747D12" w:rsidRDefault="00E12112" w:rsidP="00E12112">
      <w:pPr>
        <w:overflowPunct w:val="0"/>
        <w:autoSpaceDE w:val="0"/>
        <w:autoSpaceDN w:val="0"/>
        <w:adjustRightInd w:val="0"/>
        <w:ind w:right="-425"/>
        <w:jc w:val="both"/>
        <w:textAlignment w:val="baseline"/>
        <w:rPr>
          <w:rFonts w:ascii="Arial" w:hAnsi="Arial" w:cs="Arial"/>
        </w:rPr>
      </w:pPr>
    </w:p>
    <w:p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 xml:space="preserve">à </w:t>
      </w:r>
      <w:proofErr w:type="gramStart"/>
      <w:r w:rsidRPr="00747D12">
        <w:rPr>
          <w:rFonts w:ascii="Arial" w:hAnsi="Arial" w:cs="Arial"/>
          <w:b/>
          <w:u w:val="single"/>
        </w:rPr>
        <w:t>QUALIFICAÇÃO ECONÔMICO FINANCEIRA</w:t>
      </w:r>
      <w:proofErr w:type="gramEnd"/>
      <w:r w:rsidRPr="00747D12">
        <w:rPr>
          <w:rFonts w:ascii="Arial" w:hAnsi="Arial" w:cs="Arial"/>
          <w:b/>
        </w:rPr>
        <w:t xml:space="preserve">: </w:t>
      </w:r>
    </w:p>
    <w:p w:rsidR="00E12112" w:rsidRPr="00747D12" w:rsidRDefault="00E12112" w:rsidP="00E12112">
      <w:pPr>
        <w:overflowPunct w:val="0"/>
        <w:autoSpaceDE w:val="0"/>
        <w:autoSpaceDN w:val="0"/>
        <w:adjustRightInd w:val="0"/>
        <w:ind w:right="-425"/>
        <w:jc w:val="both"/>
        <w:textAlignment w:val="baseline"/>
        <w:rPr>
          <w:rFonts w:ascii="Arial" w:hAnsi="Arial" w:cs="Arial"/>
          <w:b/>
        </w:rPr>
      </w:pPr>
    </w:p>
    <w:p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rsidR="00C87C72" w:rsidRPr="00747D12" w:rsidRDefault="00542C45"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E12112" w:rsidRPr="00747D12">
        <w:rPr>
          <w:rFonts w:ascii="Arial" w:hAnsi="Arial" w:cs="Arial"/>
          <w:b/>
          <w:bCs/>
        </w:rPr>
        <w:t>.5.</w:t>
      </w:r>
      <w:r w:rsidR="007271FC" w:rsidRPr="00747D12">
        <w:rPr>
          <w:rFonts w:ascii="Arial" w:hAnsi="Arial" w:cs="Arial"/>
          <w:b/>
          <w:bCs/>
          <w:u w:val="single"/>
        </w:rPr>
        <w:t>à QUALIFICAÇÃO TÉCNICA</w:t>
      </w:r>
      <w:r w:rsidR="007271FC" w:rsidRPr="00747D12">
        <w:rPr>
          <w:rFonts w:ascii="Arial" w:hAnsi="Arial" w:cs="Arial"/>
          <w:b/>
          <w:bCs/>
        </w:rPr>
        <w:t>:</w:t>
      </w:r>
    </w:p>
    <w:p w:rsidR="00C87C72" w:rsidRPr="00747D12" w:rsidRDefault="00C87C72" w:rsidP="00E12112">
      <w:pPr>
        <w:tabs>
          <w:tab w:val="left" w:pos="0"/>
          <w:tab w:val="left" w:pos="426"/>
          <w:tab w:val="left" w:pos="1418"/>
          <w:tab w:val="right" w:pos="9747"/>
        </w:tabs>
        <w:ind w:right="-427"/>
        <w:jc w:val="both"/>
        <w:rPr>
          <w:rFonts w:ascii="Arial" w:hAnsi="Arial" w:cs="Arial"/>
          <w:b/>
          <w:bCs/>
        </w:rPr>
      </w:pPr>
    </w:p>
    <w:p w:rsidR="00C87C72" w:rsidRPr="00747D12" w:rsidRDefault="007271FC" w:rsidP="007271FC">
      <w:pPr>
        <w:tabs>
          <w:tab w:val="left" w:pos="0"/>
          <w:tab w:val="left" w:pos="426"/>
          <w:tab w:val="left" w:pos="1418"/>
          <w:tab w:val="right" w:pos="9747"/>
        </w:tabs>
        <w:ind w:right="-427"/>
        <w:jc w:val="both"/>
        <w:rPr>
          <w:rFonts w:ascii="Arial" w:hAnsi="Arial" w:cs="Arial"/>
        </w:rPr>
      </w:pPr>
      <w:r w:rsidRPr="00747D12">
        <w:rPr>
          <w:rFonts w:ascii="Arial" w:hAnsi="Arial" w:cs="Arial"/>
        </w:rPr>
        <w:t xml:space="preserve">10.5.1. </w:t>
      </w:r>
      <w:r w:rsidR="00C87C72" w:rsidRPr="00747D12">
        <w:rPr>
          <w:rFonts w:ascii="Arial" w:hAnsi="Arial" w:cs="Arial"/>
        </w:rPr>
        <w:t xml:space="preserve">Prova de </w:t>
      </w:r>
      <w:proofErr w:type="gramStart"/>
      <w:r w:rsidR="00C87C72" w:rsidRPr="00747D12">
        <w:rPr>
          <w:rFonts w:ascii="Arial" w:hAnsi="Arial" w:cs="Arial"/>
        </w:rPr>
        <w:t>capacidade técnico-operacional</w:t>
      </w:r>
      <w:proofErr w:type="gramEnd"/>
      <w:r w:rsidR="00C87C72" w:rsidRPr="00747D12">
        <w:rPr>
          <w:rFonts w:ascii="Arial" w:hAnsi="Arial" w:cs="Arial"/>
        </w:rPr>
        <w:t xml:space="preserve"> mediante a comprovação de aptidão para</w:t>
      </w:r>
      <w:r w:rsidR="0032362F" w:rsidRPr="00747D12">
        <w:rPr>
          <w:rFonts w:ascii="Arial" w:hAnsi="Arial" w:cs="Arial"/>
        </w:rPr>
        <w:t xml:space="preserve"> </w:t>
      </w:r>
      <w:r w:rsidR="00C87C72" w:rsidRPr="00747D12">
        <w:rPr>
          <w:rFonts w:ascii="Arial" w:hAnsi="Arial" w:cs="Arial"/>
        </w:rPr>
        <w:t>desempenho de atividade pertinente e compatível em características</w:t>
      </w:r>
      <w:r w:rsidRPr="00747D12">
        <w:rPr>
          <w:rFonts w:ascii="Arial" w:hAnsi="Arial" w:cs="Arial"/>
        </w:rPr>
        <w:t>, quantidades</w:t>
      </w:r>
      <w:r w:rsidR="00C87C72" w:rsidRPr="00747D12">
        <w:rPr>
          <w:rFonts w:ascii="Arial" w:hAnsi="Arial" w:cs="Arial"/>
        </w:rPr>
        <w:t xml:space="preserve"> e prazos com o</w:t>
      </w:r>
      <w:r w:rsidR="0032362F" w:rsidRPr="00747D12">
        <w:rPr>
          <w:rFonts w:ascii="Arial" w:hAnsi="Arial" w:cs="Arial"/>
        </w:rPr>
        <w:t xml:space="preserve"> </w:t>
      </w:r>
      <w:r w:rsidR="00C87C72" w:rsidRPr="00747D12">
        <w:rPr>
          <w:rFonts w:ascii="Arial" w:hAnsi="Arial" w:cs="Arial"/>
        </w:rPr>
        <w:t xml:space="preserve">objeto da licitação a ser feita por meio de </w:t>
      </w:r>
      <w:r w:rsidRPr="00747D12">
        <w:rPr>
          <w:rFonts w:ascii="Arial" w:hAnsi="Arial" w:cs="Arial"/>
          <w:b/>
          <w:bCs/>
        </w:rPr>
        <w:t>ATESTADO</w:t>
      </w:r>
      <w:r w:rsidR="0032362F" w:rsidRPr="00747D12">
        <w:rPr>
          <w:rFonts w:ascii="Arial" w:hAnsi="Arial" w:cs="Arial"/>
          <w:b/>
          <w:bCs/>
        </w:rPr>
        <w:t xml:space="preserve"> </w:t>
      </w:r>
      <w:r w:rsidR="00C87C72" w:rsidRPr="00747D12">
        <w:rPr>
          <w:rFonts w:ascii="Arial" w:hAnsi="Arial" w:cs="Arial"/>
        </w:rPr>
        <w:t>em nome da empresa, fornecido por</w:t>
      </w:r>
      <w:r w:rsidR="0032362F" w:rsidRPr="00747D12">
        <w:rPr>
          <w:rFonts w:ascii="Arial" w:hAnsi="Arial" w:cs="Arial"/>
        </w:rPr>
        <w:t xml:space="preserve"> </w:t>
      </w:r>
      <w:r w:rsidR="00C87C72" w:rsidRPr="00747D12">
        <w:rPr>
          <w:rFonts w:ascii="Arial" w:hAnsi="Arial" w:cs="Arial"/>
        </w:rPr>
        <w:t xml:space="preserve">pessoa jurídica de direito público ou privado, </w:t>
      </w:r>
      <w:proofErr w:type="spellStart"/>
      <w:r w:rsidR="00C87C72" w:rsidRPr="00747D12">
        <w:rPr>
          <w:rFonts w:ascii="Arial" w:hAnsi="Arial" w:cs="Arial"/>
        </w:rPr>
        <w:t>inexigindo</w:t>
      </w:r>
      <w:proofErr w:type="spellEnd"/>
      <w:r w:rsidR="008759B3">
        <w:rPr>
          <w:rFonts w:ascii="Arial" w:hAnsi="Arial" w:cs="Arial"/>
        </w:rPr>
        <w:t xml:space="preserve"> - </w:t>
      </w:r>
      <w:r w:rsidR="00C87C72" w:rsidRPr="00747D12">
        <w:rPr>
          <w:rFonts w:ascii="Arial" w:hAnsi="Arial" w:cs="Arial"/>
        </w:rPr>
        <w:t>se na espécie a comprovação de</w:t>
      </w:r>
      <w:r w:rsidR="0032362F" w:rsidRPr="00747D12">
        <w:rPr>
          <w:rFonts w:ascii="Arial" w:hAnsi="Arial" w:cs="Arial"/>
        </w:rPr>
        <w:t xml:space="preserve"> </w:t>
      </w:r>
      <w:r w:rsidR="00C87C72" w:rsidRPr="00747D12">
        <w:rPr>
          <w:rFonts w:ascii="Arial" w:hAnsi="Arial" w:cs="Arial"/>
        </w:rPr>
        <w:t>quantitativos mínimos;</w:t>
      </w:r>
    </w:p>
    <w:p w:rsidR="00C87C72" w:rsidRPr="00747D12" w:rsidRDefault="00C87C72" w:rsidP="00E12112">
      <w:pPr>
        <w:tabs>
          <w:tab w:val="left" w:pos="0"/>
          <w:tab w:val="left" w:pos="426"/>
          <w:tab w:val="left" w:pos="1418"/>
          <w:tab w:val="right" w:pos="9747"/>
        </w:tabs>
        <w:ind w:right="-427"/>
        <w:jc w:val="both"/>
        <w:rPr>
          <w:rFonts w:ascii="Arial" w:hAnsi="Arial" w:cs="Arial"/>
          <w:b/>
          <w:bCs/>
          <w:color w:val="00B050"/>
        </w:rPr>
      </w:pPr>
    </w:p>
    <w:p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 xml:space="preserve">10.6. </w:t>
      </w:r>
      <w:proofErr w:type="gramStart"/>
      <w:r w:rsidR="00542C45" w:rsidRPr="00747D12">
        <w:rPr>
          <w:rFonts w:ascii="Arial" w:hAnsi="Arial" w:cs="Arial"/>
          <w:b/>
          <w:bCs/>
          <w:u w:val="single"/>
        </w:rPr>
        <w:t>à</w:t>
      </w:r>
      <w:proofErr w:type="gramEnd"/>
      <w:r w:rsidR="00542C45" w:rsidRPr="00747D12">
        <w:rPr>
          <w:rFonts w:ascii="Arial" w:hAnsi="Arial" w:cs="Arial"/>
          <w:b/>
          <w:bCs/>
          <w:u w:val="single"/>
        </w:rPr>
        <w:t xml:space="preserve"> OUTRAS COMPROVAÇÕES</w:t>
      </w:r>
      <w:r w:rsidR="00E12112" w:rsidRPr="00747D12">
        <w:rPr>
          <w:rFonts w:ascii="Arial" w:hAnsi="Arial" w:cs="Arial"/>
          <w:b/>
          <w:bCs/>
        </w:rPr>
        <w:t>:</w:t>
      </w:r>
    </w:p>
    <w:p w:rsidR="00E12112" w:rsidRPr="00747D12" w:rsidRDefault="00E12112" w:rsidP="00E12112">
      <w:pPr>
        <w:tabs>
          <w:tab w:val="right" w:pos="9747"/>
        </w:tabs>
        <w:ind w:right="-427"/>
        <w:jc w:val="both"/>
        <w:rPr>
          <w:rFonts w:ascii="Arial" w:hAnsi="Arial" w:cs="Arial"/>
          <w:bCs/>
          <w:color w:val="00B050"/>
        </w:rPr>
      </w:pPr>
    </w:p>
    <w:p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7271FC" w:rsidRPr="00747D12">
        <w:rPr>
          <w:rFonts w:ascii="Arial" w:hAnsi="Arial" w:cs="Arial"/>
          <w:bCs/>
        </w:rPr>
        <w:t>6</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dafirma proponente, assinadas por pessoa legalmente habilitada e que seja possível, identificar quem assinou.</w:t>
      </w:r>
    </w:p>
    <w:p w:rsidR="00E12112" w:rsidRPr="00747D12" w:rsidRDefault="00E12112" w:rsidP="00E12112">
      <w:pPr>
        <w:tabs>
          <w:tab w:val="right" w:pos="9747"/>
        </w:tabs>
        <w:ind w:left="567" w:right="-427" w:hanging="567"/>
        <w:jc w:val="both"/>
        <w:rPr>
          <w:rFonts w:ascii="Arial" w:hAnsi="Arial" w:cs="Arial"/>
          <w:color w:val="00B050"/>
        </w:rPr>
      </w:pPr>
    </w:p>
    <w:p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rsidR="00E12112" w:rsidRPr="00747D12" w:rsidRDefault="00E12112" w:rsidP="00E12112">
      <w:pPr>
        <w:ind w:left="567" w:right="-427" w:hanging="567"/>
        <w:jc w:val="both"/>
        <w:rPr>
          <w:rFonts w:ascii="Arial" w:hAnsi="Arial" w:cs="Arial"/>
          <w:color w:val="00B050"/>
        </w:rPr>
      </w:pPr>
    </w:p>
    <w:p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rsidR="00E12112" w:rsidRPr="00747D12" w:rsidRDefault="00E12112" w:rsidP="00E12112">
      <w:pPr>
        <w:ind w:right="-427"/>
        <w:jc w:val="both"/>
        <w:rPr>
          <w:rFonts w:ascii="Arial" w:hAnsi="Arial" w:cs="Arial"/>
          <w:i/>
        </w:rPr>
      </w:pPr>
    </w:p>
    <w:p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7271FC" w:rsidRPr="00747D12">
        <w:rPr>
          <w:rFonts w:ascii="Arial" w:hAnsi="Arial" w:cs="Arial"/>
          <w:b/>
        </w:rPr>
        <w:t>7</w:t>
      </w:r>
      <w:r w:rsidRPr="00747D12">
        <w:rPr>
          <w:rFonts w:ascii="Arial" w:hAnsi="Arial" w:cs="Arial"/>
          <w:b/>
        </w:rPr>
        <w:t xml:space="preserve"> Disposições Gerais da Habilitação:</w:t>
      </w:r>
    </w:p>
    <w:p w:rsidR="00E12112" w:rsidRPr="00747D12" w:rsidRDefault="00E12112" w:rsidP="00E12112">
      <w:pPr>
        <w:ind w:right="-427"/>
        <w:rPr>
          <w:rFonts w:ascii="Arial" w:hAnsi="Arial" w:cs="Arial"/>
        </w:rPr>
      </w:pPr>
    </w:p>
    <w:p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.1. Na hipótese de não constar prazo de validade nas certidões apresentadas, a Administração aceitará como válidas as expedidas até 60 (sessenta) dias a contar da data de sua emissão.</w:t>
      </w:r>
    </w:p>
    <w:p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decrime de falsidade material (Art. 297 e 298 do CP) ou ideológica (Art. 299 do CP), e ainda, de serdesclassificada, ou ver anulada a adjudicação e, se for caso, rescisão contratual.</w:t>
      </w:r>
    </w:p>
    <w:p w:rsidR="00E12112" w:rsidRPr="00747D12" w:rsidRDefault="00E12112" w:rsidP="00E12112">
      <w:pPr>
        <w:overflowPunct w:val="0"/>
        <w:autoSpaceDE w:val="0"/>
        <w:autoSpaceDN w:val="0"/>
        <w:adjustRightInd w:val="0"/>
        <w:ind w:right="-427"/>
        <w:jc w:val="both"/>
        <w:textAlignment w:val="baseline"/>
        <w:rPr>
          <w:rFonts w:ascii="Arial" w:hAnsi="Arial" w:cs="Arial"/>
        </w:rPr>
      </w:pPr>
    </w:p>
    <w:p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conforme art. 43 da Lei n.° 123/06, alterada pela LC 155/2016.</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.5. Se o licitante for matriz, todos os documentos deverão estar em nome na matriz, e se for afilial, todos os documentos deverão estar em nome da filial, exceto aqueles documentos que, pelaprópria natureza, comprovadamente, forem emitidos somente em nome da matriz.</w:t>
      </w:r>
    </w:p>
    <w:p w:rsidR="00542C45" w:rsidRPr="00747D12" w:rsidRDefault="00542C45" w:rsidP="00542C45">
      <w:pPr>
        <w:overflowPunct w:val="0"/>
        <w:autoSpaceDE w:val="0"/>
        <w:autoSpaceDN w:val="0"/>
        <w:adjustRightInd w:val="0"/>
        <w:ind w:right="-427"/>
        <w:jc w:val="both"/>
        <w:textAlignment w:val="baseline"/>
        <w:rPr>
          <w:rFonts w:ascii="Arial" w:hAnsi="Arial" w:cs="Arial"/>
        </w:rPr>
      </w:pPr>
    </w:p>
    <w:p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rsidR="00542C45" w:rsidRPr="00747D12" w:rsidRDefault="00542C45" w:rsidP="00542C45">
      <w:pPr>
        <w:overflowPunct w:val="0"/>
        <w:autoSpaceDE w:val="0"/>
        <w:autoSpaceDN w:val="0"/>
        <w:adjustRightInd w:val="0"/>
        <w:ind w:right="-427"/>
        <w:jc w:val="both"/>
        <w:textAlignment w:val="baseline"/>
        <w:rPr>
          <w:rFonts w:ascii="Arial" w:hAnsi="Arial" w:cs="Arial"/>
        </w:rPr>
      </w:pPr>
    </w:p>
    <w:p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10.</w:t>
      </w:r>
      <w:r w:rsidR="007271FC" w:rsidRPr="00747D12">
        <w:rPr>
          <w:rFonts w:ascii="Arial" w:hAnsi="Arial" w:cs="Arial"/>
        </w:rPr>
        <w:t>7</w:t>
      </w:r>
      <w:r w:rsidRPr="00747D12">
        <w:rPr>
          <w:rFonts w:ascii="Arial" w:hAnsi="Arial" w:cs="Arial"/>
        </w:rPr>
        <w:t>.8. Havendo necessidade de análise minuciosa dos documentos exigidos, o Pregoeiro poderá suspender a sessão, informando no “chat” a nova data e horário para a continuidade da mesma.</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.9. Cumpridas às exigências de habilitação fixadas no Edital, o licitanteserádeclarado vencedor.</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imediatae motivada, em campo próprio do sistema, manifestar sua intenção de recorrer. A falta de manifestaçãoimediata e motivada do licitante importará a decadência do direito de recurso.</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rejeitando-aem campo próprio do sistema.</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proofErr w:type="gramStart"/>
      <w:r w:rsidRPr="00747D12">
        <w:rPr>
          <w:rFonts w:ascii="Arial" w:hAnsi="Arial" w:cs="Arial"/>
        </w:rPr>
        <w:t>3</w:t>
      </w:r>
      <w:proofErr w:type="gramEnd"/>
      <w:r w:rsidRPr="00747D12">
        <w:rPr>
          <w:rFonts w:ascii="Arial" w:hAnsi="Arial" w:cs="Arial"/>
        </w:rPr>
        <w:t xml:space="preserve"> (três)dias para apresentação das razões do recurso, sendo-lhe assegurada vista imediata dos elementosindispensáveis à defesa dos seus interesses.</w:t>
      </w:r>
    </w:p>
    <w:p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11.4. Os demais licitantes ficam, desde logo, intimados a apresentar contra-razões, no mesmoprazo, a contar do término do prazo do recorrente, sendo-lhes assegurada vista imediata dos autos.</w:t>
      </w:r>
    </w:p>
    <w:p w:rsidR="00F22657" w:rsidRPr="00747D12" w:rsidRDefault="00F22657" w:rsidP="00F22657">
      <w:pPr>
        <w:overflowPunct w:val="0"/>
        <w:autoSpaceDE w:val="0"/>
        <w:autoSpaceDN w:val="0"/>
        <w:adjustRightInd w:val="0"/>
        <w:ind w:right="-427"/>
        <w:jc w:val="both"/>
        <w:textAlignment w:val="baseline"/>
        <w:rPr>
          <w:rFonts w:ascii="Arial" w:hAnsi="Arial" w:cs="Arial"/>
        </w:rPr>
      </w:pPr>
    </w:p>
    <w:p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11.5. Os recursos e as contrarrazões deverão ser</w:t>
      </w:r>
      <w:proofErr w:type="gramStart"/>
      <w:r w:rsidRPr="00747D12">
        <w:rPr>
          <w:rFonts w:ascii="Arial" w:hAnsi="Arial" w:cs="Arial"/>
        </w:rPr>
        <w:t xml:space="preserve">  </w:t>
      </w:r>
      <w:proofErr w:type="gramEnd"/>
      <w:r w:rsidRPr="00747D12">
        <w:rPr>
          <w:rFonts w:ascii="Arial" w:hAnsi="Arial" w:cs="Arial"/>
        </w:rPr>
        <w:t xml:space="preserve">encaminhados através do e-mail: </w:t>
      </w:r>
      <w:hyperlink r:id="rId14" w:history="1">
        <w:r w:rsidRPr="00747D12">
          <w:rPr>
            <w:rStyle w:val="Hyperlink"/>
            <w:rFonts w:ascii="Arial" w:hAnsi="Arial" w:cs="Arial"/>
            <w:color w:val="auto"/>
          </w:rPr>
          <w:t>licitacaoselviria@hotmail.com</w:t>
        </w:r>
      </w:hyperlink>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deaproveitamento.</w:t>
      </w:r>
    </w:p>
    <w:p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prazoslegais.</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oprocedimento à autoridade superior para homologação.</w:t>
      </w:r>
    </w:p>
    <w:p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autoridadecompetente adjudicará o objeto ao licitante vencedor e homologará o procedimento licitatório.</w:t>
      </w:r>
    </w:p>
    <w:p w:rsidR="0056675B" w:rsidRPr="00747D12" w:rsidRDefault="0056675B" w:rsidP="00A206C3">
      <w:pPr>
        <w:overflowPunct w:val="0"/>
        <w:autoSpaceDE w:val="0"/>
        <w:autoSpaceDN w:val="0"/>
        <w:adjustRightInd w:val="0"/>
        <w:ind w:right="-427"/>
        <w:jc w:val="both"/>
        <w:textAlignment w:val="baseline"/>
        <w:rPr>
          <w:rFonts w:ascii="Arial" w:hAnsi="Arial" w:cs="Arial"/>
        </w:rPr>
      </w:pPr>
    </w:p>
    <w:p w:rsidR="00EE7A1D" w:rsidRPr="00747D12"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13</w:t>
      </w:r>
      <w:r w:rsidR="00EE7A1D" w:rsidRPr="00747D12">
        <w:rPr>
          <w:rFonts w:ascii="Arial" w:hAnsi="Arial" w:cs="Arial"/>
          <w:b/>
          <w:bCs/>
        </w:rPr>
        <w:t>. DO SISTEMA DE REGISTRO DE PREÇOS</w:t>
      </w:r>
    </w:p>
    <w:p w:rsidR="00EE7A1D" w:rsidRPr="00747D12" w:rsidRDefault="00EE7A1D" w:rsidP="006543C1">
      <w:pPr>
        <w:pStyle w:val="Corpodetexto"/>
        <w:ind w:right="-427"/>
        <w:rPr>
          <w:rFonts w:ascii="Arial" w:hAnsi="Arial" w:cs="Arial"/>
          <w:color w:val="00B050"/>
          <w:sz w:val="24"/>
          <w:szCs w:val="24"/>
        </w:rPr>
      </w:pPr>
    </w:p>
    <w:p w:rsidR="000063E1"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.1</w:t>
      </w:r>
      <w:r w:rsidR="00CE46A3" w:rsidRPr="00747D12">
        <w:rPr>
          <w:rFonts w:ascii="Arial" w:hAnsi="Arial" w:cs="Arial"/>
        </w:rPr>
        <w:t>.</w:t>
      </w:r>
      <w:r w:rsidR="008759B3">
        <w:rPr>
          <w:rFonts w:ascii="Arial" w:hAnsi="Arial" w:cs="Arial"/>
        </w:rPr>
        <w:t xml:space="preserve"> </w:t>
      </w:r>
      <w:r w:rsidR="00EE7A1D" w:rsidRPr="00747D12">
        <w:rPr>
          <w:rFonts w:ascii="Arial" w:hAnsi="Arial" w:cs="Arial"/>
        </w:rPr>
        <w:t>A</w:t>
      </w:r>
      <w:r w:rsidR="00AF1732" w:rsidRPr="00747D12">
        <w:rPr>
          <w:rFonts w:ascii="Arial" w:hAnsi="Arial" w:cs="Arial"/>
        </w:rPr>
        <w:t xml:space="preserve"> Ata de Registro de Preços terá vigência de (</w:t>
      </w:r>
      <w:r w:rsidR="000D301C" w:rsidRPr="00747D12">
        <w:rPr>
          <w:rFonts w:ascii="Arial" w:hAnsi="Arial" w:cs="Arial"/>
        </w:rPr>
        <w:t xml:space="preserve">12) Doze </w:t>
      </w:r>
      <w:r w:rsidR="00B62734" w:rsidRPr="00747D12">
        <w:rPr>
          <w:rFonts w:ascii="Arial" w:hAnsi="Arial" w:cs="Arial"/>
        </w:rPr>
        <w:t>meses</w:t>
      </w:r>
      <w:r w:rsidR="00EE7A1D" w:rsidRPr="00747D12">
        <w:rPr>
          <w:rFonts w:ascii="Arial" w:hAnsi="Arial" w:cs="Arial"/>
        </w:rPr>
        <w:t xml:space="preserve">, </w:t>
      </w:r>
      <w:r w:rsidR="00A8321F" w:rsidRPr="00747D12">
        <w:rPr>
          <w:rFonts w:ascii="Arial" w:hAnsi="Arial" w:cs="Arial"/>
        </w:rPr>
        <w:t>a contar</w:t>
      </w:r>
      <w:r w:rsidR="002828BF" w:rsidRPr="00747D12">
        <w:rPr>
          <w:rFonts w:ascii="Arial" w:hAnsi="Arial" w:cs="Arial"/>
        </w:rPr>
        <w:t xml:space="preserve"> seus efeitos a partir </w:t>
      </w:r>
      <w:r w:rsidR="00A8321F" w:rsidRPr="00747D12">
        <w:rPr>
          <w:rFonts w:ascii="Arial" w:hAnsi="Arial" w:cs="Arial"/>
        </w:rPr>
        <w:t>da data de sua publicação</w:t>
      </w:r>
      <w:r w:rsidR="00AF1732" w:rsidRPr="00747D12">
        <w:rPr>
          <w:rFonts w:ascii="Arial" w:hAnsi="Arial" w:cs="Arial"/>
        </w:rPr>
        <w:t xml:space="preserve"> no Diário Oficial do Município</w:t>
      </w:r>
      <w:r w:rsidR="00C166EA">
        <w:rPr>
          <w:rFonts w:ascii="Arial" w:hAnsi="Arial" w:cs="Arial"/>
        </w:rPr>
        <w:t xml:space="preserve"> </w:t>
      </w:r>
      <w:r w:rsidR="00AF1732" w:rsidRPr="00747D12">
        <w:rPr>
          <w:rFonts w:ascii="Arial" w:hAnsi="Arial" w:cs="Arial"/>
        </w:rPr>
        <w:t>(</w:t>
      </w:r>
      <w:hyperlink r:id="rId15" w:history="1">
        <w:r w:rsidRPr="00747D12">
          <w:rPr>
            <w:rStyle w:val="Hyperlink"/>
            <w:rFonts w:ascii="Arial" w:hAnsi="Arial" w:cs="Arial"/>
            <w:color w:val="auto"/>
          </w:rPr>
          <w:t>http://diariooficialms.com.br/assomasul</w:t>
        </w:r>
      </w:hyperlink>
      <w:r w:rsidR="00AF1732" w:rsidRPr="00747D12">
        <w:rPr>
          <w:rFonts w:ascii="Arial" w:hAnsi="Arial" w:cs="Arial"/>
        </w:rPr>
        <w:t>)</w:t>
      </w:r>
      <w:r w:rsidR="00886FEA" w:rsidRPr="00747D12">
        <w:rPr>
          <w:rFonts w:ascii="Arial" w:hAnsi="Arial" w:cs="Arial"/>
        </w:rPr>
        <w:t>.</w:t>
      </w:r>
    </w:p>
    <w:p w:rsidR="00B548E4" w:rsidRPr="00747D12" w:rsidRDefault="00B548E4" w:rsidP="006543C1">
      <w:pPr>
        <w:autoSpaceDE w:val="0"/>
        <w:autoSpaceDN w:val="0"/>
        <w:adjustRightInd w:val="0"/>
        <w:ind w:right="-427"/>
        <w:jc w:val="both"/>
        <w:rPr>
          <w:rFonts w:ascii="Arial" w:hAnsi="Arial" w:cs="Arial"/>
        </w:rPr>
      </w:pPr>
    </w:p>
    <w:p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 xml:space="preserve">.2. </w:t>
      </w:r>
      <w:r w:rsidR="00E45E3A" w:rsidRPr="00747D12">
        <w:rPr>
          <w:rFonts w:ascii="Arial" w:hAnsi="Arial" w:cs="Arial"/>
        </w:rPr>
        <w:t>O Município</w:t>
      </w:r>
      <w:r w:rsidR="00EE7A1D" w:rsidRPr="00747D12">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rsidR="00EE7A1D" w:rsidRPr="00747D12" w:rsidRDefault="00EE7A1D" w:rsidP="006543C1">
      <w:pPr>
        <w:autoSpaceDE w:val="0"/>
        <w:autoSpaceDN w:val="0"/>
        <w:adjustRightInd w:val="0"/>
        <w:ind w:right="-427"/>
        <w:jc w:val="both"/>
        <w:rPr>
          <w:rFonts w:ascii="Arial" w:hAnsi="Arial" w:cs="Arial"/>
        </w:rPr>
      </w:pPr>
    </w:p>
    <w:p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rsidR="00003CCD" w:rsidRPr="00747D12" w:rsidRDefault="00003CCD" w:rsidP="006543C1">
      <w:pPr>
        <w:autoSpaceDE w:val="0"/>
        <w:autoSpaceDN w:val="0"/>
        <w:adjustRightInd w:val="0"/>
        <w:ind w:right="-427"/>
        <w:jc w:val="both"/>
        <w:rPr>
          <w:rFonts w:ascii="Arial" w:hAnsi="Arial" w:cs="Arial"/>
        </w:rPr>
      </w:pPr>
    </w:p>
    <w:p w:rsidR="001E5B30"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.4</w:t>
      </w:r>
      <w:r w:rsidR="00CE46A3" w:rsidRPr="00747D12">
        <w:rPr>
          <w:rFonts w:ascii="Arial" w:hAnsi="Arial" w:cs="Arial"/>
          <w:color w:val="auto"/>
        </w:rPr>
        <w:t>.</w:t>
      </w:r>
      <w:r w:rsidR="008759B3">
        <w:rPr>
          <w:rFonts w:ascii="Arial" w:hAnsi="Arial" w:cs="Arial"/>
          <w:color w:val="auto"/>
        </w:rPr>
        <w:t xml:space="preserve"> </w:t>
      </w:r>
      <w:r w:rsidR="001E5B30"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rsidR="002C542F" w:rsidRPr="00747D12" w:rsidRDefault="002C542F" w:rsidP="006543C1">
      <w:pPr>
        <w:pStyle w:val="Default"/>
        <w:ind w:right="-427"/>
        <w:jc w:val="both"/>
        <w:rPr>
          <w:rFonts w:ascii="Arial" w:hAnsi="Arial" w:cs="Arial"/>
          <w:color w:val="auto"/>
        </w:rPr>
      </w:pPr>
    </w:p>
    <w:p w:rsidR="001E5B30" w:rsidRPr="00747D12" w:rsidRDefault="00875B72" w:rsidP="006543C1">
      <w:pPr>
        <w:pStyle w:val="Corpodetexto"/>
        <w:ind w:right="-427"/>
        <w:rPr>
          <w:rFonts w:ascii="Arial" w:hAnsi="Arial" w:cs="Arial"/>
          <w:b w:val="0"/>
          <w:sz w:val="24"/>
          <w:szCs w:val="24"/>
          <w:u w:val="none"/>
        </w:rPr>
      </w:pPr>
      <w:r w:rsidRPr="00747D12">
        <w:rPr>
          <w:rFonts w:ascii="Arial" w:hAnsi="Arial" w:cs="Arial"/>
          <w:b w:val="0"/>
          <w:bCs/>
          <w:sz w:val="24"/>
          <w:szCs w:val="24"/>
          <w:u w:val="none"/>
        </w:rPr>
        <w:t>13</w:t>
      </w:r>
      <w:r w:rsidR="002C542F" w:rsidRPr="00747D12">
        <w:rPr>
          <w:rFonts w:ascii="Arial" w:hAnsi="Arial" w:cs="Arial"/>
          <w:b w:val="0"/>
          <w:bCs/>
          <w:sz w:val="24"/>
          <w:szCs w:val="24"/>
          <w:u w:val="none"/>
        </w:rPr>
        <w:t>.5</w:t>
      </w:r>
      <w:r w:rsidR="00CE46A3" w:rsidRPr="00747D12">
        <w:rPr>
          <w:rFonts w:ascii="Arial" w:hAnsi="Arial" w:cs="Arial"/>
          <w:b w:val="0"/>
          <w:bCs/>
          <w:sz w:val="24"/>
          <w:szCs w:val="24"/>
          <w:u w:val="none"/>
        </w:rPr>
        <w:t>.</w:t>
      </w:r>
      <w:r w:rsidR="008759B3">
        <w:rPr>
          <w:rFonts w:ascii="Arial" w:hAnsi="Arial" w:cs="Arial"/>
          <w:b w:val="0"/>
          <w:bCs/>
          <w:sz w:val="24"/>
          <w:szCs w:val="24"/>
          <w:u w:val="none"/>
        </w:rPr>
        <w:t xml:space="preserve"> </w:t>
      </w:r>
      <w:r w:rsidR="001E5B30" w:rsidRPr="00747D12">
        <w:rPr>
          <w:rFonts w:ascii="Arial" w:hAnsi="Arial" w:cs="Arial"/>
          <w:b w:val="0"/>
          <w:sz w:val="24"/>
          <w:szCs w:val="24"/>
          <w:u w:val="none"/>
        </w:rPr>
        <w:t xml:space="preserve">Decididos os recursos </w:t>
      </w:r>
      <w:proofErr w:type="gramStart"/>
      <w:r w:rsidR="001E5B30" w:rsidRPr="00747D12">
        <w:rPr>
          <w:rFonts w:ascii="Arial" w:hAnsi="Arial" w:cs="Arial"/>
          <w:b w:val="0"/>
          <w:sz w:val="24"/>
          <w:szCs w:val="24"/>
          <w:u w:val="none"/>
        </w:rPr>
        <w:t>porventura interpostos</w:t>
      </w:r>
      <w:r w:rsidR="001749C0" w:rsidRPr="00747D12">
        <w:rPr>
          <w:rFonts w:ascii="Arial" w:hAnsi="Arial" w:cs="Arial"/>
          <w:b w:val="0"/>
          <w:sz w:val="24"/>
          <w:szCs w:val="24"/>
          <w:u w:val="none"/>
        </w:rPr>
        <w:t>,</w:t>
      </w:r>
      <w:r w:rsidR="001E5B30" w:rsidRPr="00747D12">
        <w:rPr>
          <w:rFonts w:ascii="Arial" w:hAnsi="Arial" w:cs="Arial"/>
          <w:b w:val="0"/>
          <w:sz w:val="24"/>
          <w:szCs w:val="24"/>
          <w:u w:val="none"/>
        </w:rPr>
        <w:t xml:space="preserve"> e constatada</w:t>
      </w:r>
      <w:proofErr w:type="gramEnd"/>
      <w:r w:rsidR="001E5B30" w:rsidRPr="00747D12">
        <w:rPr>
          <w:rFonts w:ascii="Arial" w:hAnsi="Arial" w:cs="Arial"/>
          <w:b w:val="0"/>
          <w:sz w:val="24"/>
          <w:szCs w:val="24"/>
          <w:u w:val="none"/>
        </w:rPr>
        <w:t xml:space="preserve"> a regularidade dos atos procedimentais pela autoridade competente, esta registrará o preço do licitante vencedor e homologará o procedimento licitatório.</w:t>
      </w:r>
    </w:p>
    <w:p w:rsidR="00F92500" w:rsidRPr="00747D12" w:rsidRDefault="00F92500" w:rsidP="006543C1">
      <w:pPr>
        <w:pStyle w:val="Corpodetexto"/>
        <w:ind w:right="-427"/>
        <w:rPr>
          <w:rFonts w:ascii="Arial" w:hAnsi="Arial" w:cs="Arial"/>
          <w:b w:val="0"/>
          <w:sz w:val="24"/>
          <w:szCs w:val="24"/>
          <w:u w:val="none"/>
        </w:rPr>
      </w:pPr>
    </w:p>
    <w:p w:rsidR="00A504F3"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.6</w:t>
      </w:r>
      <w:r w:rsidR="00CE46A3" w:rsidRPr="00747D12">
        <w:rPr>
          <w:rFonts w:ascii="Arial" w:hAnsi="Arial" w:cs="Arial"/>
          <w:color w:val="auto"/>
        </w:rPr>
        <w:t>.</w:t>
      </w:r>
      <w:r w:rsidR="008759B3">
        <w:rPr>
          <w:rFonts w:ascii="Arial" w:hAnsi="Arial" w:cs="Arial"/>
          <w:color w:val="auto"/>
        </w:rPr>
        <w:t xml:space="preserve"> </w:t>
      </w:r>
      <w:r w:rsidR="00A504F3" w:rsidRPr="00747D12">
        <w:rPr>
          <w:rFonts w:ascii="Arial" w:hAnsi="Arial" w:cs="Arial"/>
          <w:color w:val="auto"/>
        </w:rPr>
        <w:t>Homol</w:t>
      </w:r>
      <w:r w:rsidR="00200F6E" w:rsidRPr="00747D12">
        <w:rPr>
          <w:rFonts w:ascii="Arial" w:hAnsi="Arial" w:cs="Arial"/>
          <w:color w:val="auto"/>
        </w:rPr>
        <w:t>ogado o resultado da licitação</w:t>
      </w:r>
      <w:r w:rsidR="00A504F3" w:rsidRPr="00747D12">
        <w:rPr>
          <w:rFonts w:ascii="Arial" w:hAnsi="Arial" w:cs="Arial"/>
          <w:color w:val="auto"/>
        </w:rPr>
        <w:t xml:space="preserve">, respeitada a ordem de classificação e a quantidade de fornecedores a serem registrados, </w:t>
      </w:r>
      <w:r w:rsidR="00200F6E" w:rsidRPr="00747D12">
        <w:rPr>
          <w:rFonts w:ascii="Arial" w:hAnsi="Arial" w:cs="Arial"/>
          <w:color w:val="auto"/>
        </w:rPr>
        <w:t xml:space="preserve">convocará os interessados para </w:t>
      </w:r>
      <w:r w:rsidR="00A504F3" w:rsidRPr="00747D12">
        <w:rPr>
          <w:rFonts w:ascii="Arial" w:hAnsi="Arial" w:cs="Arial"/>
          <w:color w:val="auto"/>
        </w:rPr>
        <w:t xml:space="preserve">procederem à assinatura da Ata de </w:t>
      </w:r>
      <w:r w:rsidR="003033FB" w:rsidRPr="00747D12">
        <w:rPr>
          <w:rFonts w:ascii="Arial" w:hAnsi="Arial" w:cs="Arial"/>
          <w:color w:val="auto"/>
        </w:rPr>
        <w:t>Registro de Preços, a qual,</w:t>
      </w:r>
      <w:r w:rsidR="00A504F3" w:rsidRPr="00747D12">
        <w:rPr>
          <w:rFonts w:ascii="Arial" w:hAnsi="Arial" w:cs="Arial"/>
          <w:color w:val="auto"/>
        </w:rPr>
        <w:t xml:space="preserve"> cumpridos os requisitos de publicidade, terá efeito de compromisso de fornecimento nas condições estabelecidas. </w:t>
      </w:r>
    </w:p>
    <w:p w:rsidR="002C542F" w:rsidRPr="00747D12" w:rsidRDefault="002C542F" w:rsidP="006543C1">
      <w:pPr>
        <w:pStyle w:val="Default"/>
        <w:ind w:right="-427"/>
        <w:jc w:val="both"/>
        <w:rPr>
          <w:rFonts w:ascii="Arial" w:hAnsi="Arial" w:cs="Arial"/>
          <w:color w:val="auto"/>
        </w:rPr>
      </w:pPr>
    </w:p>
    <w:p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.7</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rsidR="002C542F" w:rsidRPr="00747D12" w:rsidRDefault="002C542F" w:rsidP="006543C1">
      <w:pPr>
        <w:pStyle w:val="Default"/>
        <w:ind w:right="-427"/>
        <w:jc w:val="both"/>
        <w:rPr>
          <w:rFonts w:ascii="Arial" w:hAnsi="Arial" w:cs="Arial"/>
          <w:bCs/>
          <w:color w:val="auto"/>
        </w:rPr>
      </w:pPr>
    </w:p>
    <w:p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lastRenderedPageBreak/>
        <w:t>13</w:t>
      </w:r>
      <w:r w:rsidR="002C542F" w:rsidRPr="00747D12">
        <w:rPr>
          <w:rFonts w:ascii="Arial" w:hAnsi="Arial" w:cs="Arial"/>
          <w:bCs/>
          <w:color w:val="auto"/>
        </w:rPr>
        <w:t>.8</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Os licitantes classificados que manifestarem a intenção de registrar preços na Ata terão sua proposta e documentação de habilitação analisadas</w:t>
      </w:r>
      <w:r w:rsidR="00287690" w:rsidRPr="00747D12">
        <w:rPr>
          <w:rFonts w:ascii="Arial" w:hAnsi="Arial" w:cs="Arial"/>
          <w:color w:val="auto"/>
        </w:rPr>
        <w:t>.</w:t>
      </w:r>
    </w:p>
    <w:p w:rsidR="00F0284E" w:rsidRPr="00747D12" w:rsidRDefault="00F0284E" w:rsidP="006543C1">
      <w:pPr>
        <w:pStyle w:val="Default"/>
        <w:ind w:right="-427"/>
        <w:jc w:val="both"/>
        <w:rPr>
          <w:rFonts w:ascii="Arial" w:hAnsi="Arial" w:cs="Arial"/>
          <w:color w:val="auto"/>
        </w:rPr>
      </w:pPr>
    </w:p>
    <w:p w:rsidR="00292EDA"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.9</w:t>
      </w:r>
      <w:r w:rsidR="00CE46A3" w:rsidRPr="00747D12">
        <w:rPr>
          <w:rFonts w:ascii="Arial" w:hAnsi="Arial" w:cs="Arial"/>
          <w:b w:val="0"/>
          <w:sz w:val="24"/>
          <w:szCs w:val="24"/>
          <w:u w:val="none"/>
        </w:rPr>
        <w:t>.</w:t>
      </w:r>
      <w:r w:rsidR="00292EDA" w:rsidRPr="00747D12">
        <w:rPr>
          <w:rFonts w:ascii="Arial" w:hAnsi="Arial" w:cs="Arial"/>
          <w:b w:val="0"/>
          <w:sz w:val="24"/>
          <w:szCs w:val="24"/>
          <w:u w:val="none"/>
        </w:rPr>
        <w:t>É facultado à Administração, quando o convocado não assinar a Ata de Registro de Preços</w:t>
      </w:r>
      <w:r w:rsidR="00DF70C0" w:rsidRPr="00747D12">
        <w:rPr>
          <w:rFonts w:ascii="Arial" w:hAnsi="Arial" w:cs="Arial"/>
          <w:b w:val="0"/>
          <w:sz w:val="24"/>
          <w:szCs w:val="24"/>
          <w:u w:val="none"/>
        </w:rPr>
        <w:t>,</w:t>
      </w:r>
      <w:r w:rsidR="009A2C0A" w:rsidRPr="00747D12">
        <w:rPr>
          <w:rFonts w:ascii="Arial" w:hAnsi="Arial" w:cs="Arial"/>
          <w:b w:val="0"/>
          <w:sz w:val="24"/>
          <w:szCs w:val="24"/>
          <w:u w:val="none"/>
        </w:rPr>
        <w:t xml:space="preserve"> no prazo de até </w:t>
      </w:r>
      <w:r w:rsidR="00426779" w:rsidRPr="00747D12">
        <w:rPr>
          <w:rFonts w:ascii="Arial" w:hAnsi="Arial" w:cs="Arial"/>
          <w:b w:val="0"/>
          <w:sz w:val="24"/>
          <w:szCs w:val="24"/>
          <w:u w:val="none"/>
        </w:rPr>
        <w:t>03</w:t>
      </w:r>
      <w:r w:rsidR="009A2C0A"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9A2C0A" w:rsidRPr="00747D12">
        <w:rPr>
          <w:rFonts w:ascii="Arial" w:hAnsi="Arial" w:cs="Arial"/>
          <w:b w:val="0"/>
          <w:sz w:val="24"/>
          <w:szCs w:val="24"/>
          <w:u w:val="none"/>
        </w:rPr>
        <w:t xml:space="preserve">) dias </w:t>
      </w:r>
      <w:proofErr w:type="gramStart"/>
      <w:r w:rsidR="009A2C0A" w:rsidRPr="00747D12">
        <w:rPr>
          <w:rFonts w:ascii="Arial" w:hAnsi="Arial" w:cs="Arial"/>
          <w:b w:val="0"/>
          <w:sz w:val="24"/>
          <w:szCs w:val="24"/>
          <w:u w:val="none"/>
        </w:rPr>
        <w:t>úteis,</w:t>
      </w:r>
      <w:proofErr w:type="gramEnd"/>
      <w:r w:rsidR="00292EDA" w:rsidRPr="00747D12">
        <w:rPr>
          <w:rFonts w:ascii="Arial" w:hAnsi="Arial" w:cs="Arial"/>
          <w:b w:val="0"/>
          <w:sz w:val="24"/>
          <w:szCs w:val="24"/>
          <w:u w:val="none"/>
        </w:rPr>
        <w:t>nas condições estabelecidas, convocar os licitantes remanescentes, na ordem de classificação, para fazê-lo</w:t>
      </w:r>
      <w:r w:rsidR="004B6FA4" w:rsidRPr="00747D12">
        <w:rPr>
          <w:rFonts w:ascii="Arial" w:hAnsi="Arial" w:cs="Arial"/>
          <w:b w:val="0"/>
          <w:sz w:val="24"/>
          <w:szCs w:val="24"/>
          <w:u w:val="none"/>
        </w:rPr>
        <w:t xml:space="preserve"> em igual prazo e</w:t>
      </w:r>
      <w:r w:rsidR="00292EDA" w:rsidRPr="00747D12">
        <w:rPr>
          <w:rFonts w:ascii="Arial" w:hAnsi="Arial" w:cs="Arial"/>
          <w:b w:val="0"/>
          <w:sz w:val="24"/>
          <w:szCs w:val="24"/>
          <w:u w:val="none"/>
        </w:rPr>
        <w:t xml:space="preserve"> nas mesmas condições propostas pelo primeiro classificado.</w:t>
      </w:r>
    </w:p>
    <w:p w:rsidR="00D57D93" w:rsidRPr="00747D12" w:rsidRDefault="00D57D93" w:rsidP="006543C1">
      <w:pPr>
        <w:pStyle w:val="Corpodetexto"/>
        <w:ind w:right="-427"/>
        <w:rPr>
          <w:rFonts w:ascii="Arial" w:hAnsi="Arial" w:cs="Arial"/>
          <w:sz w:val="24"/>
          <w:szCs w:val="24"/>
        </w:rPr>
      </w:pPr>
    </w:p>
    <w:p w:rsidR="006D57F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.10</w:t>
      </w:r>
      <w:r w:rsidR="00CE46A3" w:rsidRPr="00747D12">
        <w:rPr>
          <w:rFonts w:ascii="Arial" w:hAnsi="Arial" w:cs="Arial"/>
          <w:b w:val="0"/>
          <w:sz w:val="24"/>
          <w:szCs w:val="24"/>
          <w:u w:val="none"/>
        </w:rPr>
        <w:t>.</w:t>
      </w:r>
      <w:r w:rsidR="00D57D93" w:rsidRPr="00747D12">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747D12">
        <w:rPr>
          <w:rFonts w:ascii="Arial" w:hAnsi="Arial" w:cs="Arial"/>
          <w:b w:val="0"/>
          <w:sz w:val="24"/>
          <w:szCs w:val="24"/>
          <w:u w:val="none"/>
        </w:rPr>
        <w:t>.</w:t>
      </w:r>
      <w:r w:rsidR="00D57D93" w:rsidRPr="00747D12">
        <w:rPr>
          <w:rFonts w:ascii="Arial" w:hAnsi="Arial" w:cs="Arial"/>
          <w:b w:val="0"/>
          <w:sz w:val="24"/>
          <w:szCs w:val="24"/>
          <w:u w:val="none"/>
        </w:rPr>
        <w:t>º 8.666/93, sem prejuízo da possibilidade de alterações dos contratos eventualmente firmados.</w:t>
      </w:r>
    </w:p>
    <w:p w:rsidR="000955F5" w:rsidRPr="00747D12" w:rsidRDefault="000955F5" w:rsidP="006543C1">
      <w:pPr>
        <w:pStyle w:val="Corpodetexto"/>
        <w:ind w:right="-427"/>
        <w:rPr>
          <w:rFonts w:ascii="Arial" w:hAnsi="Arial" w:cs="Arial"/>
          <w:b w:val="0"/>
          <w:sz w:val="24"/>
          <w:szCs w:val="24"/>
          <w:u w:val="none"/>
        </w:rPr>
      </w:pPr>
    </w:p>
    <w:p w:rsidR="00875B72" w:rsidRPr="00747D12"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14</w:t>
      </w:r>
      <w:r w:rsidR="00541B25" w:rsidRPr="00747D12">
        <w:rPr>
          <w:rFonts w:ascii="Arial" w:hAnsi="Arial" w:cs="Arial"/>
          <w:b/>
          <w:bCs/>
        </w:rPr>
        <w:t xml:space="preserve">. </w:t>
      </w:r>
      <w:r w:rsidRPr="00747D12">
        <w:rPr>
          <w:rFonts w:ascii="Arial" w:hAnsi="Arial" w:cs="Arial"/>
          <w:b/>
          <w:bCs/>
        </w:rPr>
        <w:t>DO TERMO DE CONTRATO OU INSTRUMENTO EQUIVALENTE</w:t>
      </w:r>
    </w:p>
    <w:p w:rsidR="00875B72" w:rsidRPr="00747D12" w:rsidRDefault="00875B72" w:rsidP="006543C1">
      <w:pPr>
        <w:pStyle w:val="Corpodetexto"/>
        <w:ind w:right="-427"/>
        <w:rPr>
          <w:rFonts w:ascii="Arial" w:hAnsi="Arial" w:cs="Arial"/>
          <w:b w:val="0"/>
          <w:color w:val="00B050"/>
          <w:sz w:val="24"/>
          <w:szCs w:val="24"/>
          <w:u w:val="none"/>
        </w:rPr>
      </w:pPr>
    </w:p>
    <w:p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o com o art. 62 da Lei 8.666/93, desde que, seja assinado dentro do prazo de validade da ata.</w:t>
      </w:r>
    </w:p>
    <w:p w:rsidR="005C434E" w:rsidRPr="00747D12" w:rsidRDefault="005C434E" w:rsidP="006543C1">
      <w:pPr>
        <w:pStyle w:val="Corpodetexto"/>
        <w:ind w:right="-427"/>
        <w:rPr>
          <w:rFonts w:ascii="Arial" w:hAnsi="Arial" w:cs="Arial"/>
          <w:b w:val="0"/>
          <w:sz w:val="24"/>
          <w:szCs w:val="24"/>
          <w:u w:val="none"/>
        </w:rPr>
      </w:pPr>
    </w:p>
    <w:p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B70CF0" w:rsidRPr="00747D12">
        <w:rPr>
          <w:rFonts w:ascii="Arial" w:hAnsi="Arial" w:cs="Arial"/>
          <w:b w:val="0"/>
          <w:sz w:val="24"/>
          <w:szCs w:val="24"/>
          <w:u w:val="none"/>
        </w:rPr>
        <w:t>de habilitação para assinar o termo de contrato ou instrumento equivalente.</w:t>
      </w:r>
    </w:p>
    <w:p w:rsidR="00C65E92" w:rsidRPr="00747D12" w:rsidRDefault="00C65E92" w:rsidP="006543C1">
      <w:pPr>
        <w:pStyle w:val="Corpodetexto"/>
        <w:ind w:right="-427"/>
        <w:rPr>
          <w:rFonts w:ascii="Arial" w:hAnsi="Arial" w:cs="Arial"/>
          <w:b w:val="0"/>
          <w:sz w:val="24"/>
          <w:szCs w:val="24"/>
          <w:u w:val="none"/>
        </w:rPr>
      </w:pPr>
    </w:p>
    <w:p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rsidR="004248F9" w:rsidRPr="00747D12" w:rsidRDefault="004248F9" w:rsidP="006543C1">
      <w:pPr>
        <w:pStyle w:val="Corpodetexto"/>
        <w:ind w:right="-427"/>
        <w:rPr>
          <w:rFonts w:ascii="Arial" w:hAnsi="Arial" w:cs="Arial"/>
          <w:b w:val="0"/>
          <w:sz w:val="24"/>
          <w:szCs w:val="24"/>
          <w:u w:val="none"/>
        </w:rPr>
      </w:pPr>
    </w:p>
    <w:p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rsidR="00421084" w:rsidRPr="00747D12" w:rsidRDefault="00421084" w:rsidP="006543C1">
      <w:pPr>
        <w:pStyle w:val="Corpodetexto"/>
        <w:ind w:right="-427"/>
        <w:rPr>
          <w:rFonts w:ascii="Arial" w:hAnsi="Arial" w:cs="Arial"/>
          <w:b w:val="0"/>
          <w:sz w:val="24"/>
          <w:szCs w:val="24"/>
          <w:u w:val="none"/>
        </w:rPr>
      </w:pPr>
    </w:p>
    <w:p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rsidR="00311992" w:rsidRPr="00747D12" w:rsidRDefault="00311992" w:rsidP="006543C1">
      <w:pPr>
        <w:pStyle w:val="Corpodetexto"/>
        <w:ind w:right="-427"/>
        <w:rPr>
          <w:rFonts w:ascii="Arial" w:hAnsi="Arial" w:cs="Arial"/>
          <w:b w:val="0"/>
          <w:sz w:val="24"/>
          <w:szCs w:val="24"/>
          <w:u w:val="none"/>
        </w:rPr>
      </w:pPr>
    </w:p>
    <w:p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rsidR="00287D4C" w:rsidRPr="00747D12" w:rsidRDefault="00287D4C" w:rsidP="006543C1">
      <w:pPr>
        <w:pStyle w:val="Corpodetexto"/>
        <w:ind w:right="-427"/>
        <w:rPr>
          <w:rFonts w:ascii="Arial" w:hAnsi="Arial" w:cs="Arial"/>
          <w:b w:val="0"/>
          <w:color w:val="00B050"/>
          <w:sz w:val="24"/>
          <w:szCs w:val="24"/>
          <w:u w:val="none"/>
        </w:rPr>
      </w:pPr>
    </w:p>
    <w:p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14</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rsidR="001E5B30" w:rsidRPr="00747D12" w:rsidRDefault="001E5B30" w:rsidP="006543C1">
      <w:pPr>
        <w:pStyle w:val="Corpodetexto"/>
        <w:ind w:right="-427"/>
        <w:rPr>
          <w:rFonts w:ascii="Arial" w:hAnsi="Arial" w:cs="Arial"/>
          <w:color w:val="00B050"/>
          <w:sz w:val="24"/>
          <w:szCs w:val="24"/>
          <w:u w:val="none"/>
        </w:rPr>
      </w:pPr>
    </w:p>
    <w:p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15</w:t>
      </w:r>
      <w:r w:rsidR="00BB7BC9" w:rsidRPr="00747D12">
        <w:rPr>
          <w:rFonts w:ascii="Arial" w:hAnsi="Arial" w:cs="Arial"/>
          <w:b/>
          <w:bCs/>
        </w:rPr>
        <w:t>. DO LOCAL E DA FORMA DE ENTREGA</w:t>
      </w:r>
    </w:p>
    <w:p w:rsidR="00A16FF6" w:rsidRPr="00747D12" w:rsidRDefault="00A16FF6" w:rsidP="00A16FF6">
      <w:pPr>
        <w:jc w:val="both"/>
        <w:rPr>
          <w:rFonts w:ascii="Arial" w:hAnsi="Arial" w:cs="Arial"/>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.1. O(s) participante(s) </w:t>
      </w:r>
      <w:proofErr w:type="gramStart"/>
      <w:r w:rsidR="00E37589" w:rsidRPr="00747D12">
        <w:rPr>
          <w:rFonts w:ascii="Arial" w:hAnsi="Arial" w:cs="Arial"/>
        </w:rPr>
        <w:t>vencedor(</w:t>
      </w:r>
      <w:proofErr w:type="gramEnd"/>
      <w:r w:rsidR="00E37589" w:rsidRPr="00747D12">
        <w:rPr>
          <w:rFonts w:ascii="Arial" w:hAnsi="Arial" w:cs="Arial"/>
        </w:rPr>
        <w:t>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no </w:t>
      </w:r>
      <w:r w:rsidR="00E37589" w:rsidRPr="00747D12">
        <w:rPr>
          <w:rFonts w:ascii="Arial" w:hAnsi="Arial" w:cs="Arial"/>
        </w:rPr>
        <w:t xml:space="preserve"> almoxarifado da Prefeitura Municipal de Selvíria, sito à Avenida</w:t>
      </w:r>
      <w:r w:rsidR="0004243C" w:rsidRPr="00747D12">
        <w:rPr>
          <w:rFonts w:ascii="Arial" w:hAnsi="Arial" w:cs="Arial"/>
        </w:rPr>
        <w:t xml:space="preserve"> João Selvirio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rsidR="00E37589" w:rsidRPr="00747D12" w:rsidRDefault="00E37589" w:rsidP="00E37589">
      <w:pPr>
        <w:widowControl w:val="0"/>
        <w:ind w:right="-427"/>
        <w:jc w:val="both"/>
        <w:rPr>
          <w:rFonts w:ascii="Arial" w:hAnsi="Arial" w:cs="Arial"/>
        </w:rPr>
      </w:pPr>
    </w:p>
    <w:p w:rsidR="00E37589" w:rsidRPr="00747D12" w:rsidRDefault="00DE64EA" w:rsidP="00E37589">
      <w:pPr>
        <w:widowControl w:val="0"/>
        <w:ind w:right="-427"/>
        <w:jc w:val="both"/>
        <w:rPr>
          <w:rFonts w:ascii="Arial" w:hAnsi="Arial" w:cs="Arial"/>
          <w:color w:val="00B050"/>
        </w:rPr>
      </w:pPr>
      <w:r w:rsidRPr="00747D12">
        <w:rPr>
          <w:rFonts w:ascii="Arial" w:hAnsi="Arial" w:cs="Arial"/>
        </w:rPr>
        <w:t>15</w:t>
      </w:r>
      <w:r w:rsidR="00E37589" w:rsidRPr="00747D12">
        <w:rPr>
          <w:rFonts w:ascii="Arial" w:hAnsi="Arial" w:cs="Arial"/>
        </w:rPr>
        <w:t xml:space="preserve">.2 Os itens serão entregues conforme marca tipo, qualidade, medidas, validade </w:t>
      </w:r>
      <w:proofErr w:type="gramStart"/>
      <w:r w:rsidR="00E37589" w:rsidRPr="00747D12">
        <w:rPr>
          <w:rFonts w:ascii="Arial" w:hAnsi="Arial" w:cs="Arial"/>
        </w:rPr>
        <w:t>e</w:t>
      </w:r>
      <w:r w:rsidR="00E37589" w:rsidRPr="00747D12">
        <w:rPr>
          <w:rFonts w:ascii="Arial" w:hAnsi="Arial" w:cs="Arial"/>
          <w:color w:val="00B050"/>
        </w:rPr>
        <w:t xml:space="preserve"> </w:t>
      </w:r>
      <w:r w:rsidR="0046448E" w:rsidRPr="00747D12">
        <w:rPr>
          <w:rFonts w:ascii="Arial" w:hAnsi="Arial" w:cs="Arial"/>
          <w:color w:val="00B050"/>
        </w:rPr>
        <w:t xml:space="preserve">        </w:t>
      </w:r>
      <w:r w:rsidR="00E37589" w:rsidRPr="00747D12">
        <w:rPr>
          <w:rFonts w:ascii="Arial" w:hAnsi="Arial" w:cs="Arial"/>
          <w:color w:val="00B050"/>
        </w:rPr>
        <w:t>.</w:t>
      </w:r>
      <w:proofErr w:type="gramEnd"/>
    </w:p>
    <w:p w:rsidR="000955F5" w:rsidRPr="00747D12" w:rsidRDefault="000955F5" w:rsidP="00E37589">
      <w:pPr>
        <w:widowControl w:val="0"/>
        <w:ind w:right="-427"/>
        <w:jc w:val="both"/>
        <w:rPr>
          <w:rFonts w:ascii="Arial" w:hAnsi="Arial" w:cs="Arial"/>
          <w:color w:val="00B050"/>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.3 </w:t>
      </w:r>
      <w:proofErr w:type="gramStart"/>
      <w:r w:rsidR="00E37589" w:rsidRPr="00747D12">
        <w:rPr>
          <w:rFonts w:ascii="Arial" w:hAnsi="Arial" w:cs="Arial"/>
        </w:rPr>
        <w:t>Ficará</w:t>
      </w:r>
      <w:proofErr w:type="gramEnd"/>
      <w:r w:rsidR="00E37589" w:rsidRPr="00747D12">
        <w:rPr>
          <w:rFonts w:ascii="Arial" w:hAnsi="Arial" w:cs="Arial"/>
        </w:rPr>
        <w:t xml:space="preserve">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rsidR="007D2BE0" w:rsidRPr="00747D12" w:rsidRDefault="007D2BE0" w:rsidP="00E37589">
      <w:pPr>
        <w:widowControl w:val="0"/>
        <w:ind w:right="-427"/>
        <w:jc w:val="both"/>
        <w:rPr>
          <w:rFonts w:ascii="Arial" w:hAnsi="Arial" w:cs="Arial"/>
          <w:color w:val="00B050"/>
        </w:rPr>
      </w:pPr>
    </w:p>
    <w:p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rsidR="005F573C" w:rsidRPr="00747D12" w:rsidRDefault="005F573C" w:rsidP="00E37589">
      <w:pPr>
        <w:widowControl w:val="0"/>
        <w:ind w:right="-427"/>
        <w:jc w:val="both"/>
        <w:rPr>
          <w:rFonts w:ascii="Arial" w:hAnsi="Arial" w:cs="Arial"/>
        </w:rPr>
      </w:pPr>
    </w:p>
    <w:p w:rsidR="005F573C" w:rsidRPr="00747D12" w:rsidRDefault="00DE64EA" w:rsidP="005F573C">
      <w:pPr>
        <w:ind w:right="-425"/>
        <w:jc w:val="both"/>
        <w:rPr>
          <w:rFonts w:ascii="Arial" w:hAnsi="Arial" w:cs="Arial"/>
        </w:rPr>
      </w:pPr>
      <w:r w:rsidRPr="00747D12">
        <w:rPr>
          <w:rFonts w:ascii="Arial" w:hAnsi="Arial" w:cs="Arial"/>
        </w:rPr>
        <w:t>15</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entregainiciar-se-á no primeiro dia útil após o envio do e-mail pelo município ou a requisição de compra poderá, inclusive, ser entregue pelo município, diretamente ao fornecedor.</w:t>
      </w:r>
    </w:p>
    <w:p w:rsidR="00322BE3" w:rsidRPr="00747D12" w:rsidRDefault="00322BE3" w:rsidP="002D4AD1">
      <w:pPr>
        <w:pStyle w:val="Subttulo"/>
        <w:ind w:right="-427"/>
        <w:jc w:val="both"/>
        <w:rPr>
          <w:rFonts w:ascii="Arial" w:hAnsi="Arial" w:cs="Arial"/>
          <w:b w:val="0"/>
          <w:color w:val="00B050"/>
          <w:szCs w:val="24"/>
        </w:rPr>
      </w:pPr>
    </w:p>
    <w:p w:rsidR="00BB7BC9" w:rsidRPr="00747D12"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DE64EA" w:rsidRPr="00747D12">
        <w:rPr>
          <w:rFonts w:ascii="Arial" w:hAnsi="Arial" w:cs="Arial"/>
          <w:b/>
          <w:bCs/>
        </w:rPr>
        <w:t>6</w:t>
      </w:r>
      <w:r w:rsidR="00A6597B" w:rsidRPr="00747D12">
        <w:rPr>
          <w:rFonts w:ascii="Arial" w:hAnsi="Arial" w:cs="Arial"/>
          <w:b/>
          <w:bCs/>
        </w:rPr>
        <w:t>.</w:t>
      </w:r>
      <w:r w:rsidR="00BB7BC9" w:rsidRPr="00747D12">
        <w:rPr>
          <w:rFonts w:ascii="Arial" w:hAnsi="Arial" w:cs="Arial"/>
          <w:b/>
          <w:bCs/>
        </w:rPr>
        <w:t xml:space="preserve"> DAS CONDIÇÕES DE PAGAMENTO</w:t>
      </w:r>
    </w:p>
    <w:p w:rsidR="00BB7BC9" w:rsidRPr="00747D12" w:rsidRDefault="00BB7BC9" w:rsidP="006543C1">
      <w:pPr>
        <w:pStyle w:val="Corpodetexto"/>
        <w:ind w:right="-427"/>
        <w:rPr>
          <w:rFonts w:ascii="Arial" w:hAnsi="Arial" w:cs="Arial"/>
          <w:bCs/>
          <w:color w:val="00B050"/>
          <w:sz w:val="24"/>
          <w:szCs w:val="24"/>
          <w:u w:val="none"/>
        </w:rPr>
      </w:pPr>
    </w:p>
    <w:p w:rsidR="004E081D" w:rsidRPr="00747D12" w:rsidRDefault="004E081D" w:rsidP="006543C1">
      <w:pPr>
        <w:ind w:left="11" w:right="-427"/>
        <w:jc w:val="both"/>
        <w:rPr>
          <w:rFonts w:ascii="Arial" w:hAnsi="Arial" w:cs="Arial"/>
        </w:rPr>
      </w:pPr>
      <w:r w:rsidRPr="00747D12">
        <w:rPr>
          <w:rFonts w:ascii="Arial" w:hAnsi="Arial" w:cs="Arial"/>
          <w:bCs/>
        </w:rPr>
        <w:t>1</w:t>
      </w:r>
      <w:r w:rsidR="00DE64EA" w:rsidRPr="00747D12">
        <w:rPr>
          <w:rFonts w:ascii="Arial" w:hAnsi="Arial" w:cs="Arial"/>
          <w:bCs/>
        </w:rPr>
        <w:t>6</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devidamente atestada pelo setor competente, conforme dispõe o art. 40, inciso XIV, alínea “a”, da Lei n</w:t>
      </w:r>
      <w:r w:rsidR="00A6597B" w:rsidRPr="00747D12">
        <w:rPr>
          <w:rFonts w:ascii="Arial" w:hAnsi="Arial" w:cs="Arial"/>
        </w:rPr>
        <w:t>.</w:t>
      </w:r>
      <w:r w:rsidRPr="00747D12">
        <w:rPr>
          <w:rFonts w:ascii="Arial" w:hAnsi="Arial" w:cs="Arial"/>
        </w:rPr>
        <w:t>° 8.666/93 e alterações.</w:t>
      </w:r>
    </w:p>
    <w:p w:rsidR="004E081D" w:rsidRPr="00747D12" w:rsidRDefault="004E081D" w:rsidP="006543C1">
      <w:pPr>
        <w:tabs>
          <w:tab w:val="left" w:pos="9214"/>
        </w:tabs>
        <w:ind w:right="-427"/>
        <w:jc w:val="both"/>
        <w:rPr>
          <w:rFonts w:ascii="Arial" w:hAnsi="Arial" w:cs="Arial"/>
          <w:color w:val="00B050"/>
        </w:rPr>
      </w:pPr>
    </w:p>
    <w:p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4E081D" w:rsidRPr="00747D12" w:rsidRDefault="004E081D" w:rsidP="006543C1">
      <w:pPr>
        <w:ind w:right="-427"/>
        <w:jc w:val="both"/>
        <w:rPr>
          <w:rFonts w:ascii="Arial" w:hAnsi="Arial" w:cs="Arial"/>
        </w:rPr>
      </w:pPr>
    </w:p>
    <w:p w:rsidR="004E081D" w:rsidRPr="00747D12" w:rsidRDefault="004E081D" w:rsidP="006543C1">
      <w:pPr>
        <w:ind w:right="-427"/>
        <w:jc w:val="both"/>
        <w:rPr>
          <w:rFonts w:ascii="Arial" w:hAnsi="Arial" w:cs="Arial"/>
        </w:rPr>
      </w:pPr>
      <w:r w:rsidRPr="00747D12">
        <w:rPr>
          <w:rFonts w:ascii="Arial" w:hAnsi="Arial" w:cs="Arial"/>
        </w:rPr>
        <w:lastRenderedPageBreak/>
        <w:t>1</w:t>
      </w:r>
      <w:r w:rsidR="00DE64EA" w:rsidRPr="00747D12">
        <w:rPr>
          <w:rFonts w:ascii="Arial" w:hAnsi="Arial" w:cs="Arial"/>
        </w:rPr>
        <w:t>6</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rsidR="004E081D" w:rsidRPr="00747D12" w:rsidRDefault="004E081D" w:rsidP="006543C1">
      <w:pPr>
        <w:ind w:right="-427"/>
        <w:jc w:val="both"/>
        <w:rPr>
          <w:rFonts w:ascii="Arial" w:hAnsi="Arial" w:cs="Arial"/>
        </w:rPr>
      </w:pPr>
    </w:p>
    <w:p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rsidR="00DE64EA" w:rsidRPr="00747D12" w:rsidRDefault="00DE64EA" w:rsidP="006543C1">
      <w:pPr>
        <w:ind w:right="-427"/>
        <w:jc w:val="both"/>
        <w:rPr>
          <w:rFonts w:ascii="Arial" w:hAnsi="Arial" w:cs="Arial"/>
          <w:color w:val="00B050"/>
        </w:rPr>
      </w:pPr>
    </w:p>
    <w:p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DE64EA" w:rsidRPr="00747D12">
        <w:rPr>
          <w:rFonts w:ascii="Arial" w:hAnsi="Arial" w:cs="Arial"/>
          <w:b w:val="0"/>
          <w:szCs w:val="24"/>
        </w:rPr>
        <w:t>6</w:t>
      </w:r>
      <w:r w:rsidRPr="00747D12">
        <w:rPr>
          <w:rFonts w:ascii="Arial" w:hAnsi="Arial" w:cs="Arial"/>
          <w:b w:val="0"/>
          <w:szCs w:val="24"/>
        </w:rPr>
        <w:t>.5 O valor máximo a ser registrado</w:t>
      </w:r>
      <w:r w:rsidR="000C125B" w:rsidRPr="00747D12">
        <w:rPr>
          <w:rFonts w:ascii="Arial" w:hAnsi="Arial" w:cs="Arial"/>
          <w:b w:val="0"/>
          <w:szCs w:val="24"/>
        </w:rPr>
        <w:t xml:space="preserve"> </w:t>
      </w:r>
      <w:r w:rsidRPr="00747D12">
        <w:rPr>
          <w:rFonts w:ascii="Arial" w:hAnsi="Arial" w:cs="Arial"/>
          <w:b w:val="0"/>
          <w:szCs w:val="24"/>
        </w:rPr>
        <w:t xml:space="preserve">é de </w:t>
      </w:r>
      <w:r w:rsidR="000C125B" w:rsidRPr="00747D12">
        <w:rPr>
          <w:rFonts w:ascii="Arial" w:hAnsi="Arial" w:cs="Arial"/>
          <w:b w:val="0"/>
          <w:szCs w:val="24"/>
        </w:rPr>
        <w:t xml:space="preserve">R$ </w:t>
      </w:r>
      <w:r w:rsidR="00C166EA">
        <w:rPr>
          <w:rFonts w:ascii="Arial" w:hAnsi="Arial" w:cs="Arial"/>
          <w:b w:val="0"/>
          <w:szCs w:val="24"/>
        </w:rPr>
        <w:t>39.475,40</w:t>
      </w:r>
      <w:r w:rsidR="000C125B" w:rsidRPr="00747D12">
        <w:rPr>
          <w:rFonts w:ascii="Arial" w:hAnsi="Arial" w:cs="Arial"/>
          <w:b w:val="0"/>
          <w:szCs w:val="24"/>
        </w:rPr>
        <w:t xml:space="preserve"> (</w:t>
      </w:r>
      <w:r w:rsidR="00C166EA">
        <w:rPr>
          <w:rFonts w:ascii="Arial" w:hAnsi="Arial" w:cs="Arial"/>
          <w:b w:val="0"/>
          <w:szCs w:val="24"/>
        </w:rPr>
        <w:t>Trinta e nove mil e quatrocentos e setenta e cinco reais e quarenta centavos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rsidR="00EA3970" w:rsidRPr="00747D12" w:rsidRDefault="00EA3970" w:rsidP="006543C1">
      <w:pPr>
        <w:ind w:right="-427"/>
        <w:jc w:val="both"/>
        <w:rPr>
          <w:rFonts w:ascii="Arial" w:hAnsi="Arial" w:cs="Arial"/>
        </w:rPr>
      </w:pPr>
    </w:p>
    <w:p w:rsidR="00BB7BC9" w:rsidRPr="00747D12"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7</w:t>
      </w:r>
      <w:r w:rsidRPr="00747D12">
        <w:rPr>
          <w:rFonts w:ascii="Arial" w:hAnsi="Arial" w:cs="Arial"/>
          <w:b/>
          <w:bCs/>
        </w:rPr>
        <w:t>. DOTAÇÃO ORÇAMENTÁRIA E RECURSOS FINANCEIROS</w:t>
      </w:r>
    </w:p>
    <w:p w:rsidR="00BB7BC9" w:rsidRPr="00747D12" w:rsidRDefault="00BB7BC9" w:rsidP="006543C1">
      <w:pPr>
        <w:pStyle w:val="Corpodetexto"/>
        <w:tabs>
          <w:tab w:val="left" w:pos="0"/>
        </w:tabs>
        <w:ind w:right="-427"/>
        <w:rPr>
          <w:rFonts w:ascii="Arial" w:hAnsi="Arial" w:cs="Arial"/>
          <w:b w:val="0"/>
          <w:sz w:val="24"/>
          <w:szCs w:val="24"/>
          <w:highlight w:val="yellow"/>
          <w:u w:val="none"/>
        </w:rPr>
      </w:pPr>
    </w:p>
    <w:p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7</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rsidR="00BB7BC9" w:rsidRPr="00747D12" w:rsidRDefault="00BB7BC9" w:rsidP="006543C1">
      <w:pPr>
        <w:pStyle w:val="Corpodetexto"/>
        <w:ind w:right="-427"/>
        <w:rPr>
          <w:rFonts w:ascii="Arial" w:hAnsi="Arial" w:cs="Arial"/>
          <w:b w:val="0"/>
          <w:color w:val="00B050"/>
          <w:sz w:val="24"/>
          <w:szCs w:val="24"/>
          <w:u w:val="none"/>
        </w:rPr>
      </w:pPr>
    </w:p>
    <w:p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8</w:t>
      </w:r>
      <w:r w:rsidR="00BB7BC9" w:rsidRPr="00747D12">
        <w:rPr>
          <w:rFonts w:ascii="Arial" w:hAnsi="Arial" w:cs="Arial"/>
          <w:b/>
          <w:bCs/>
        </w:rPr>
        <w:t>. DAS SANÇÕES PARA O CASO DE INADIMPLEMENTO</w:t>
      </w:r>
    </w:p>
    <w:p w:rsidR="00BB7BC9" w:rsidRPr="00747D12" w:rsidRDefault="00BB7BC9" w:rsidP="006543C1">
      <w:pPr>
        <w:pStyle w:val="Corpodetexto"/>
        <w:ind w:right="-427"/>
        <w:rPr>
          <w:rFonts w:ascii="Arial" w:hAnsi="Arial" w:cs="Arial"/>
          <w:bCs/>
          <w:sz w:val="24"/>
          <w:szCs w:val="24"/>
          <w:u w:val="none"/>
        </w:rPr>
      </w:pPr>
    </w:p>
    <w:p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8</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747D12">
        <w:rPr>
          <w:rFonts w:ascii="Arial" w:hAnsi="Arial" w:cs="Arial"/>
          <w:b w:val="0"/>
          <w:sz w:val="24"/>
          <w:szCs w:val="24"/>
          <w:u w:val="none"/>
        </w:rPr>
        <w:t xml:space="preserve">no artigo 7º, da Lei Federal </w:t>
      </w:r>
      <w:r w:rsidR="00BB7BC9" w:rsidRPr="00747D12">
        <w:rPr>
          <w:rFonts w:ascii="Arial" w:hAnsi="Arial" w:cs="Arial"/>
          <w:b w:val="0"/>
          <w:sz w:val="24"/>
          <w:szCs w:val="24"/>
          <w:u w:val="none"/>
        </w:rPr>
        <w:t>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10.520, de 17 de julho de 2002 e, ainda, sujeitará o licitante às penalidades e sanções previstas na Lei Federal 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 pelo não cumprimento de quaisquer das exigências contidas na legislação em vigor</w:t>
      </w:r>
      <w:r w:rsidR="00E603ED" w:rsidRPr="00747D12">
        <w:rPr>
          <w:rFonts w:ascii="Arial" w:hAnsi="Arial" w:cs="Arial"/>
          <w:b w:val="0"/>
          <w:sz w:val="24"/>
          <w:szCs w:val="24"/>
          <w:u w:val="none"/>
        </w:rPr>
        <w:t xml:space="preserve">: </w:t>
      </w:r>
    </w:p>
    <w:p w:rsidR="00E603ED" w:rsidRPr="00747D12" w:rsidRDefault="00E603ED" w:rsidP="006543C1">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I) 0,33% (trinta e três centésimos por cento) por dia de atraso, na entrega do objeto </w:t>
      </w:r>
      <w:proofErr w:type="gramStart"/>
      <w:r w:rsidRPr="00747D12">
        <w:rPr>
          <w:rFonts w:ascii="Arial" w:hAnsi="Arial" w:cs="Arial"/>
          <w:b w:val="0"/>
          <w:sz w:val="24"/>
          <w:szCs w:val="24"/>
          <w:u w:val="none"/>
        </w:rPr>
        <w:t>licitado,</w:t>
      </w:r>
      <w:proofErr w:type="gramEnd"/>
      <w:r w:rsidRPr="00747D12">
        <w:rPr>
          <w:rFonts w:ascii="Arial" w:hAnsi="Arial" w:cs="Arial"/>
          <w:b w:val="0"/>
          <w:sz w:val="24"/>
          <w:szCs w:val="24"/>
          <w:u w:val="none"/>
        </w:rPr>
        <w:t>calculado sobre o valor correspondente a parte inadimplida, até o limite de 9,9% (novevírgula nove por cento).</w:t>
      </w:r>
    </w:p>
    <w:p w:rsidR="00E603ED" w:rsidRPr="00747D12" w:rsidRDefault="00E603ED" w:rsidP="00E603ED">
      <w:pPr>
        <w:pStyle w:val="Corpodetexto"/>
        <w:spacing w:before="120"/>
        <w:ind w:right="-425"/>
        <w:rPr>
          <w:rFonts w:ascii="Arial" w:hAnsi="Arial" w:cs="Arial"/>
          <w:b w:val="0"/>
          <w:sz w:val="24"/>
          <w:szCs w:val="24"/>
          <w:u w:val="none"/>
        </w:rPr>
      </w:pPr>
      <w:proofErr w:type="gramStart"/>
      <w:r w:rsidRPr="00747D12">
        <w:rPr>
          <w:rFonts w:ascii="Arial" w:hAnsi="Arial" w:cs="Arial"/>
          <w:b w:val="0"/>
          <w:sz w:val="24"/>
          <w:szCs w:val="24"/>
          <w:u w:val="none"/>
        </w:rPr>
        <w:t>II)</w:t>
      </w:r>
      <w:proofErr w:type="gramEnd"/>
      <w:r w:rsidRPr="00747D12">
        <w:rPr>
          <w:rFonts w:ascii="Arial" w:hAnsi="Arial" w:cs="Arial"/>
          <w:b w:val="0"/>
          <w:sz w:val="24"/>
          <w:szCs w:val="24"/>
          <w:u w:val="none"/>
        </w:rPr>
        <w:t xml:space="preserve"> Até 10%(dez por cento) sobre o valor do contrato e/ou do Registro de Preços, pelodescumprimento de qualquer cláusula do contrato e/ou Ata de Registro de Preços, excetoprazo de entrega.</w:t>
      </w:r>
    </w:p>
    <w:p w:rsidR="00E603ED" w:rsidRPr="00747D12" w:rsidRDefault="00E603ED" w:rsidP="00E603ED">
      <w:pPr>
        <w:pStyle w:val="Corpodetexto"/>
        <w:ind w:right="-425"/>
        <w:rPr>
          <w:rFonts w:ascii="Arial" w:hAnsi="Arial" w:cs="Arial"/>
          <w:b w:val="0"/>
          <w:sz w:val="24"/>
          <w:szCs w:val="24"/>
          <w:u w:val="none"/>
        </w:rPr>
      </w:pPr>
    </w:p>
    <w:p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C166EA">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rsidR="00E603ED" w:rsidRPr="00747D12" w:rsidRDefault="00E603ED" w:rsidP="00E603ED">
      <w:pPr>
        <w:pStyle w:val="Corpodetexto"/>
        <w:ind w:right="-425"/>
        <w:rPr>
          <w:rFonts w:ascii="Arial" w:hAnsi="Arial" w:cs="Arial"/>
          <w:b w:val="0"/>
          <w:sz w:val="24"/>
          <w:szCs w:val="24"/>
          <w:u w:val="none"/>
        </w:rPr>
      </w:pPr>
    </w:p>
    <w:p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 xml:space="preserve">d) Declaração de inidoneidade para licitar ou contratar com a Administração Pública enquantoperdurarem os motivos determinantes da punição ou ate que seja promovida a reabilitaçãoperante a própria autoridade que aplicou a penalidade, que </w:t>
      </w:r>
      <w:r w:rsidRPr="00747D12">
        <w:rPr>
          <w:rFonts w:ascii="Arial" w:hAnsi="Arial" w:cs="Arial"/>
          <w:b w:val="0"/>
          <w:sz w:val="24"/>
          <w:szCs w:val="24"/>
          <w:u w:val="none"/>
        </w:rPr>
        <w:lastRenderedPageBreak/>
        <w:t xml:space="preserve">será concedida sempre que ocontratado ressarcir a Administração pelos prejuízos resultantes e </w:t>
      </w:r>
      <w:proofErr w:type="gramStart"/>
      <w:r w:rsidRPr="00747D12">
        <w:rPr>
          <w:rFonts w:ascii="Arial" w:hAnsi="Arial" w:cs="Arial"/>
          <w:b w:val="0"/>
          <w:sz w:val="24"/>
          <w:szCs w:val="24"/>
          <w:u w:val="none"/>
        </w:rPr>
        <w:t>após</w:t>
      </w:r>
      <w:proofErr w:type="gramEnd"/>
      <w:r w:rsidRPr="00747D12">
        <w:rPr>
          <w:rFonts w:ascii="Arial" w:hAnsi="Arial" w:cs="Arial"/>
          <w:b w:val="0"/>
          <w:sz w:val="24"/>
          <w:szCs w:val="24"/>
          <w:u w:val="none"/>
        </w:rPr>
        <w:t xml:space="preserve"> decorrido o prazo dasanção aplicada com base na alínea anterior.</w:t>
      </w:r>
    </w:p>
    <w:p w:rsidR="00E603ED" w:rsidRPr="00747D12" w:rsidRDefault="00E603ED" w:rsidP="00E603ED">
      <w:pPr>
        <w:pStyle w:val="Corpodetexto"/>
        <w:ind w:right="-425"/>
        <w:rPr>
          <w:rFonts w:ascii="Arial" w:hAnsi="Arial" w:cs="Arial"/>
          <w:b w:val="0"/>
          <w:sz w:val="24"/>
          <w:szCs w:val="24"/>
          <w:u w:val="none"/>
        </w:rPr>
      </w:pPr>
    </w:p>
    <w:p w:rsidR="00BB7BC9" w:rsidRPr="00747D12" w:rsidRDefault="00E603ED"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18</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rsidR="00E603ED" w:rsidRPr="00747D12" w:rsidRDefault="00E603ED" w:rsidP="006543C1">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falsaexigida para o certame, ensejar o retardamento da execução de seu objeto, não mantiver aproposta, falhar ou fraudar na execução do contrato e/ou Ata de Registro de Preços, comportar-sede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rsidR="00E603ED" w:rsidRPr="00747D12" w:rsidRDefault="00E603ED" w:rsidP="00E603ED">
      <w:pPr>
        <w:pStyle w:val="Corpodetexto"/>
        <w:ind w:right="-427"/>
        <w:rPr>
          <w:rFonts w:ascii="Arial" w:hAnsi="Arial" w:cs="Arial"/>
          <w:b w:val="0"/>
          <w:color w:val="00B050"/>
          <w:sz w:val="24"/>
          <w:szCs w:val="24"/>
          <w:u w:val="none"/>
        </w:rPr>
      </w:pPr>
    </w:p>
    <w:p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penalidadesaplicadas o participante/licitante tem direito de defesa garantido constitucionalmente.</w:t>
      </w:r>
    </w:p>
    <w:p w:rsidR="00103352" w:rsidRPr="00747D12" w:rsidRDefault="00103352" w:rsidP="00E603ED">
      <w:pPr>
        <w:pStyle w:val="Corpodetexto"/>
        <w:ind w:right="-427"/>
        <w:rPr>
          <w:rFonts w:ascii="Arial" w:hAnsi="Arial" w:cs="Arial"/>
          <w:b w:val="0"/>
          <w:sz w:val="24"/>
          <w:szCs w:val="24"/>
          <w:u w:val="none"/>
        </w:rPr>
      </w:pPr>
    </w:p>
    <w:p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xml:space="preserve">. Aquele que ofertar o lance final e na fase de apresentação de documentos </w:t>
      </w:r>
      <w:proofErr w:type="gramStart"/>
      <w:r w:rsidRPr="00747D12">
        <w:rPr>
          <w:rFonts w:ascii="Arial" w:hAnsi="Arial" w:cs="Arial"/>
          <w:b w:val="0"/>
          <w:sz w:val="24"/>
          <w:szCs w:val="24"/>
          <w:u w:val="none"/>
        </w:rPr>
        <w:t>recusar-se</w:t>
      </w:r>
      <w:proofErr w:type="gramEnd"/>
      <w:r w:rsidRPr="00747D12">
        <w:rPr>
          <w:rFonts w:ascii="Arial" w:hAnsi="Arial" w:cs="Arial"/>
          <w:b w:val="0"/>
          <w:sz w:val="24"/>
          <w:szCs w:val="24"/>
          <w:u w:val="none"/>
        </w:rPr>
        <w:t xml:space="preserv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rsidR="00103352" w:rsidRPr="00747D12" w:rsidRDefault="00103352" w:rsidP="00E603ED">
      <w:pPr>
        <w:pStyle w:val="Corpodetexto"/>
        <w:ind w:right="-427"/>
        <w:rPr>
          <w:rFonts w:ascii="Arial" w:hAnsi="Arial" w:cs="Arial"/>
          <w:b w:val="0"/>
          <w:sz w:val="24"/>
          <w:szCs w:val="24"/>
          <w:u w:val="none"/>
        </w:rPr>
      </w:pPr>
    </w:p>
    <w:p w:rsidR="00BB7BC9" w:rsidRPr="00747D12" w:rsidRDefault="0052574F" w:rsidP="0010335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Antes da aplicação das sanções de que tratam os subitens anteriores, será expedida uma notificação para que o fornecedor apresente </w:t>
      </w:r>
      <w:proofErr w:type="gramStart"/>
      <w:r w:rsidR="00BB7BC9" w:rsidRPr="00747D12">
        <w:rPr>
          <w:rFonts w:ascii="Arial" w:hAnsi="Arial" w:cs="Arial"/>
          <w:b w:val="0"/>
          <w:sz w:val="24"/>
          <w:szCs w:val="24"/>
          <w:u w:val="none"/>
        </w:rPr>
        <w:t>justificativa</w:t>
      </w:r>
      <w:proofErr w:type="gramEnd"/>
      <w:r w:rsidR="00BB7BC9" w:rsidRPr="00747D12">
        <w:rPr>
          <w:rFonts w:ascii="Arial" w:hAnsi="Arial" w:cs="Arial"/>
          <w:b w:val="0"/>
          <w:sz w:val="24"/>
          <w:szCs w:val="24"/>
          <w:u w:val="none"/>
        </w:rPr>
        <w:t>,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aoprocesso.</w:t>
      </w:r>
    </w:p>
    <w:p w:rsidR="000F2433" w:rsidRPr="00747D12" w:rsidRDefault="000F2433" w:rsidP="00103352">
      <w:pPr>
        <w:pStyle w:val="Corpodetexto"/>
        <w:ind w:right="-427"/>
        <w:rPr>
          <w:rFonts w:ascii="Arial" w:hAnsi="Arial" w:cs="Arial"/>
          <w:b w:val="0"/>
          <w:color w:val="00B050"/>
          <w:sz w:val="24"/>
          <w:szCs w:val="24"/>
          <w:u w:val="none"/>
        </w:rPr>
      </w:pPr>
    </w:p>
    <w:p w:rsidR="00242A06" w:rsidRPr="00747D12" w:rsidRDefault="000F2433" w:rsidP="000F2433">
      <w:pPr>
        <w:pBdr>
          <w:top w:val="single" w:sz="4" w:space="1" w:color="auto"/>
          <w:bottom w:val="single" w:sz="4" w:space="1" w:color="auto"/>
        </w:pBdr>
        <w:shd w:val="clear" w:color="auto" w:fill="E6E6E6"/>
        <w:ind w:right="-427"/>
        <w:jc w:val="both"/>
        <w:rPr>
          <w:rFonts w:ascii="Arial" w:hAnsi="Arial" w:cs="Arial"/>
          <w:b/>
        </w:rPr>
      </w:pPr>
      <w:r w:rsidRPr="00747D12">
        <w:rPr>
          <w:rFonts w:ascii="Arial" w:hAnsi="Arial" w:cs="Arial"/>
          <w:b/>
          <w:bCs/>
        </w:rPr>
        <w:t xml:space="preserve">19. </w:t>
      </w:r>
      <w:r w:rsidR="00242A06" w:rsidRPr="00747D12">
        <w:rPr>
          <w:rFonts w:ascii="Arial" w:hAnsi="Arial" w:cs="Arial"/>
          <w:b/>
        </w:rPr>
        <w:t>DA IMPUGNAÇÃO E DAS SOLICITAÇÕES DE ESCLARECIMENTO</w:t>
      </w:r>
    </w:p>
    <w:p w:rsidR="00242A06" w:rsidRPr="00747D12" w:rsidRDefault="00242A06" w:rsidP="00103352">
      <w:pPr>
        <w:pStyle w:val="Corpodetexto"/>
        <w:ind w:right="-427"/>
        <w:rPr>
          <w:rFonts w:ascii="Arial" w:hAnsi="Arial" w:cs="Arial"/>
          <w:b w:val="0"/>
          <w:sz w:val="24"/>
          <w:szCs w:val="24"/>
          <w:u w:val="none"/>
        </w:rPr>
      </w:pPr>
    </w:p>
    <w:p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19.1.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rsidR="002039B2" w:rsidRPr="00747D12" w:rsidRDefault="002039B2" w:rsidP="00A37292">
      <w:pPr>
        <w:pStyle w:val="Corpodetexto"/>
        <w:ind w:right="-427"/>
        <w:rPr>
          <w:rFonts w:ascii="Arial" w:hAnsi="Arial" w:cs="Arial"/>
          <w:b w:val="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 A impugnação deverá ser encaminhada exclusivamente para o e-mail</w:t>
      </w:r>
      <w:r w:rsidRPr="00747D12">
        <w:rPr>
          <w:rFonts w:ascii="Arial" w:hAnsi="Arial" w:cs="Arial"/>
          <w:b w:val="0"/>
          <w:sz w:val="24"/>
          <w:szCs w:val="24"/>
          <w:u w:val="none"/>
        </w:rPr>
        <w:t>licitacaoselviria@hotmail.com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de texto (extensão</w:t>
      </w:r>
      <w:proofErr w:type="gramStart"/>
      <w:r w:rsidR="00E52393" w:rsidRPr="00747D12">
        <w:rPr>
          <w:rFonts w:ascii="Arial" w:hAnsi="Arial" w:cs="Arial"/>
          <w:b w:val="0"/>
          <w:sz w:val="24"/>
          <w:szCs w:val="24"/>
          <w:u w:val="none"/>
        </w:rPr>
        <w:t xml:space="preserve">: </w:t>
      </w:r>
      <w:r w:rsidR="0042517C" w:rsidRPr="00747D12">
        <w:rPr>
          <w:rFonts w:ascii="Arial" w:hAnsi="Arial" w:cs="Arial"/>
          <w:b w:val="0"/>
          <w:sz w:val="24"/>
          <w:szCs w:val="24"/>
          <w:u w:val="none"/>
        </w:rPr>
        <w:t>.</w:t>
      </w:r>
      <w:proofErr w:type="gramEnd"/>
      <w:r w:rsidR="0042517C" w:rsidRPr="00747D12">
        <w:rPr>
          <w:rFonts w:ascii="Arial" w:hAnsi="Arial" w:cs="Arial"/>
          <w:b w:val="0"/>
          <w:sz w:val="24"/>
          <w:szCs w:val="24"/>
          <w:u w:val="none"/>
        </w:rPr>
        <w:t>doc/</w:t>
      </w:r>
      <w:r w:rsidR="00E52393" w:rsidRPr="00747D12">
        <w:rPr>
          <w:rFonts w:ascii="Arial" w:hAnsi="Arial" w:cs="Arial"/>
          <w:b w:val="0"/>
          <w:sz w:val="24"/>
          <w:szCs w:val="24"/>
          <w:u w:val="none"/>
        </w:rPr>
        <w:t>.</w:t>
      </w:r>
      <w:proofErr w:type="spellStart"/>
      <w:r w:rsidR="00E52393" w:rsidRPr="00747D12">
        <w:rPr>
          <w:rFonts w:ascii="Arial" w:hAnsi="Arial" w:cs="Arial"/>
          <w:b w:val="0"/>
          <w:sz w:val="24"/>
          <w:szCs w:val="24"/>
          <w:u w:val="none"/>
        </w:rPr>
        <w:t>jpeg</w:t>
      </w:r>
      <w:proofErr w:type="spellEnd"/>
      <w:r w:rsidRPr="00747D12">
        <w:rPr>
          <w:rFonts w:ascii="Arial" w:hAnsi="Arial" w:cs="Arial"/>
          <w:b w:val="0"/>
          <w:sz w:val="24"/>
          <w:szCs w:val="24"/>
          <w:u w:val="none"/>
        </w:rPr>
        <w:t>/.</w:t>
      </w:r>
      <w:proofErr w:type="spellStart"/>
      <w:r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2039B2" w:rsidP="002039B2">
      <w:pPr>
        <w:pStyle w:val="Corpodetexto"/>
        <w:ind w:left="1134" w:right="-427"/>
        <w:rPr>
          <w:rFonts w:ascii="Arial" w:hAnsi="Arial" w:cs="Arial"/>
          <w:b w:val="0"/>
          <w:sz w:val="24"/>
          <w:szCs w:val="24"/>
          <w:u w:val="none"/>
        </w:rPr>
      </w:pPr>
      <w:r w:rsidRPr="00747D12">
        <w:rPr>
          <w:rFonts w:ascii="Arial" w:hAnsi="Arial" w:cs="Arial"/>
          <w:b w:val="0"/>
          <w:sz w:val="24"/>
          <w:szCs w:val="24"/>
          <w:u w:val="none"/>
        </w:rPr>
        <w:lastRenderedPageBreak/>
        <w:t>19</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terseu prazo computado somente a partir das 8 horas do próximo dia útil.</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 O pedido de impugnação deverá conter, de forma clara e explícita, as seguintes informações:</w:t>
      </w:r>
    </w:p>
    <w:p w:rsidR="002039B2" w:rsidRPr="00747D12" w:rsidRDefault="002039B2" w:rsidP="00A37292">
      <w:pPr>
        <w:pStyle w:val="Corpodetexto"/>
        <w:ind w:right="-427"/>
        <w:rPr>
          <w:rFonts w:ascii="Arial" w:hAnsi="Arial" w:cs="Arial"/>
          <w:b w:val="0"/>
          <w:sz w:val="24"/>
          <w:szCs w:val="24"/>
          <w:u w:val="none"/>
        </w:rPr>
      </w:pP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rsidR="002039B2" w:rsidRPr="00747D12" w:rsidRDefault="002039B2" w:rsidP="00A37292">
      <w:pPr>
        <w:pStyle w:val="Corpodetexto"/>
        <w:ind w:right="-427"/>
        <w:rPr>
          <w:rFonts w:ascii="Arial" w:hAnsi="Arial" w:cs="Arial"/>
          <w:b w:val="0"/>
          <w:color w:val="00B050"/>
          <w:sz w:val="24"/>
          <w:szCs w:val="24"/>
          <w:u w:val="none"/>
        </w:rPr>
      </w:pPr>
    </w:p>
    <w:p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rsidR="002039B2" w:rsidRPr="00747D12" w:rsidRDefault="002039B2" w:rsidP="00A37292">
      <w:pPr>
        <w:pStyle w:val="Corpodetexto"/>
        <w:ind w:right="-427"/>
        <w:rPr>
          <w:rFonts w:ascii="Arial" w:hAnsi="Arial" w:cs="Arial"/>
          <w:b w:val="0"/>
          <w:color w:val="00B050"/>
          <w:sz w:val="24"/>
          <w:szCs w:val="24"/>
          <w:u w:val="none"/>
        </w:rPr>
      </w:pPr>
    </w:p>
    <w:p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.5. Acolhida a impugnação contra o ato convocatório, será designada nova data para a realização docertame.</w:t>
      </w:r>
    </w:p>
    <w:p w:rsidR="001025BC" w:rsidRPr="00747D12" w:rsidRDefault="001025BC" w:rsidP="00A37292">
      <w:pPr>
        <w:pStyle w:val="Corpodetexto"/>
        <w:ind w:right="-427"/>
        <w:rPr>
          <w:rFonts w:ascii="Arial" w:hAnsi="Arial" w:cs="Arial"/>
          <w:b w:val="0"/>
          <w:sz w:val="24"/>
          <w:szCs w:val="24"/>
          <w:u w:val="none"/>
        </w:rPr>
      </w:pPr>
    </w:p>
    <w:p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.6. Não será reconhecida a impugnação quando vencido o prazo de interposição.</w:t>
      </w:r>
    </w:p>
    <w:p w:rsidR="001025BC" w:rsidRPr="00747D12" w:rsidRDefault="001025BC" w:rsidP="00A37292">
      <w:pPr>
        <w:pStyle w:val="Corpodetexto"/>
        <w:ind w:right="-427"/>
        <w:rPr>
          <w:rFonts w:ascii="Arial" w:hAnsi="Arial" w:cs="Arial"/>
          <w:b w:val="0"/>
          <w:sz w:val="24"/>
          <w:szCs w:val="24"/>
          <w:u w:val="none"/>
        </w:rPr>
      </w:pPr>
    </w:p>
    <w:p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rsidR="00594D33" w:rsidRPr="00747D12" w:rsidRDefault="00594D33" w:rsidP="001025BC">
      <w:pPr>
        <w:pStyle w:val="Corpodetexto"/>
        <w:ind w:right="-427"/>
        <w:rPr>
          <w:rFonts w:ascii="Arial" w:hAnsi="Arial" w:cs="Arial"/>
          <w:b w:val="0"/>
          <w:sz w:val="24"/>
          <w:szCs w:val="24"/>
          <w:u w:val="none"/>
        </w:rPr>
      </w:pPr>
    </w:p>
    <w:p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rsidR="001025BC" w:rsidRPr="00747D12" w:rsidRDefault="001025BC" w:rsidP="001025BC">
      <w:pPr>
        <w:pStyle w:val="Corpodetexto"/>
        <w:ind w:right="-427"/>
        <w:rPr>
          <w:rFonts w:ascii="Arial" w:hAnsi="Arial" w:cs="Arial"/>
          <w:b w:val="0"/>
          <w:sz w:val="24"/>
          <w:szCs w:val="24"/>
          <w:u w:val="none"/>
        </w:rPr>
      </w:pPr>
    </w:p>
    <w:p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rsidR="000955F5" w:rsidRPr="00747D12" w:rsidRDefault="000955F5" w:rsidP="00103352">
      <w:pPr>
        <w:pStyle w:val="Corpodetexto"/>
        <w:ind w:right="-427"/>
        <w:rPr>
          <w:rFonts w:ascii="Arial" w:hAnsi="Arial" w:cs="Arial"/>
          <w:b w:val="0"/>
          <w:color w:val="00B050"/>
          <w:sz w:val="24"/>
          <w:szCs w:val="24"/>
          <w:u w:val="none"/>
        </w:rPr>
      </w:pPr>
    </w:p>
    <w:p w:rsidR="00BB7BC9" w:rsidRPr="00747D12"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20</w:t>
      </w:r>
      <w:r w:rsidR="00BB7BC9" w:rsidRPr="00747D12">
        <w:rPr>
          <w:rFonts w:ascii="Arial" w:hAnsi="Arial" w:cs="Arial"/>
          <w:b/>
          <w:bCs/>
        </w:rPr>
        <w:t>. DAS DISPOSIÇÕES FINAIS</w:t>
      </w:r>
    </w:p>
    <w:p w:rsidR="00BB7BC9" w:rsidRPr="00747D12" w:rsidRDefault="00BB7BC9" w:rsidP="006543C1">
      <w:pPr>
        <w:pStyle w:val="Corpodetexto"/>
        <w:ind w:right="-427"/>
        <w:rPr>
          <w:rFonts w:ascii="Arial" w:hAnsi="Arial" w:cs="Arial"/>
          <w:b w:val="0"/>
          <w:sz w:val="24"/>
          <w:szCs w:val="24"/>
          <w:u w:val="none"/>
        </w:rPr>
      </w:pPr>
    </w:p>
    <w:p w:rsidR="00BB7BC9" w:rsidRPr="00747D12" w:rsidRDefault="00564BA5" w:rsidP="00252CFB">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rsidR="00BB7BC9" w:rsidRPr="00747D12" w:rsidRDefault="00BB7BC9" w:rsidP="00252CFB">
      <w:pPr>
        <w:pStyle w:val="Corpodetexto"/>
        <w:ind w:right="-427"/>
        <w:rPr>
          <w:rFonts w:ascii="Arial" w:hAnsi="Arial" w:cs="Arial"/>
          <w:b w:val="0"/>
          <w:sz w:val="24"/>
          <w:szCs w:val="24"/>
          <w:u w:val="none"/>
        </w:rPr>
      </w:pPr>
    </w:p>
    <w:p w:rsidR="00BB7BC9"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20.2.</w:t>
      </w:r>
      <w:r w:rsidR="008759B3">
        <w:rPr>
          <w:rFonts w:ascii="Arial" w:hAnsi="Arial" w:cs="Arial"/>
          <w:b w:val="0"/>
          <w:sz w:val="24"/>
          <w:szCs w:val="24"/>
          <w:u w:val="none"/>
        </w:rPr>
        <w:t xml:space="preserve"> </w:t>
      </w:r>
      <w:r w:rsidRPr="00747D12">
        <w:rPr>
          <w:rFonts w:ascii="Arial" w:hAnsi="Arial" w:cs="Arial"/>
          <w:b w:val="0"/>
          <w:sz w:val="24"/>
          <w:szCs w:val="24"/>
          <w:u w:val="none"/>
        </w:rPr>
        <w:t xml:space="preserve">Caso não haja expediente, ou ocorra qualquer fato superveniente que impeça a abertura do certame na data marcada, a sessão será, automaticamente, transferida para o primeiro dia útil subsequente, no mesmo horário e local </w:t>
      </w:r>
      <w:r w:rsidRPr="00747D12">
        <w:rPr>
          <w:rFonts w:ascii="Arial" w:hAnsi="Arial" w:cs="Arial"/>
          <w:b w:val="0"/>
          <w:sz w:val="24"/>
          <w:szCs w:val="24"/>
          <w:u w:val="none"/>
        </w:rPr>
        <w:lastRenderedPageBreak/>
        <w:t>estabelecidos no preâmbulo deste edital, desde que não haja comunicação em contrário do Pregoeiro.</w:t>
      </w:r>
    </w:p>
    <w:p w:rsidR="00BB7BC9" w:rsidRPr="00747D12" w:rsidRDefault="00BB7BC9" w:rsidP="00252CFB">
      <w:pPr>
        <w:pStyle w:val="Corpodetexto"/>
        <w:ind w:right="-427"/>
        <w:rPr>
          <w:rFonts w:ascii="Arial" w:hAnsi="Arial" w:cs="Arial"/>
          <w:b w:val="0"/>
          <w:sz w:val="24"/>
          <w:szCs w:val="24"/>
          <w:u w:val="none"/>
        </w:rPr>
      </w:pPr>
    </w:p>
    <w:p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64BA5" w:rsidRPr="00747D12" w:rsidRDefault="00564BA5" w:rsidP="00564BA5">
      <w:pPr>
        <w:pStyle w:val="Corpodetexto"/>
        <w:ind w:right="-427"/>
        <w:rPr>
          <w:rFonts w:ascii="Arial" w:hAnsi="Arial" w:cs="Arial"/>
          <w:b w:val="0"/>
          <w:sz w:val="24"/>
          <w:szCs w:val="24"/>
          <w:u w:val="none"/>
        </w:rPr>
      </w:pPr>
    </w:p>
    <w:p w:rsidR="00E613C2" w:rsidRPr="00747D12" w:rsidRDefault="00564BA5"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rsidR="00564BA5" w:rsidRPr="00747D12" w:rsidRDefault="00564BA5" w:rsidP="00564BA5">
      <w:pPr>
        <w:pStyle w:val="Corpodetexto"/>
        <w:ind w:right="-427"/>
        <w:rPr>
          <w:rFonts w:ascii="Arial" w:hAnsi="Arial" w:cs="Arial"/>
          <w:b w:val="0"/>
          <w:color w:val="00B050"/>
          <w:sz w:val="24"/>
          <w:szCs w:val="24"/>
          <w:u w:val="none"/>
        </w:rPr>
      </w:pPr>
    </w:p>
    <w:p w:rsidR="00564BA5" w:rsidRPr="00747D12" w:rsidRDefault="0051699B" w:rsidP="0051699B">
      <w:pPr>
        <w:pStyle w:val="Corpodetexto"/>
        <w:ind w:right="-427"/>
        <w:rPr>
          <w:rFonts w:ascii="Arial" w:hAnsi="Arial" w:cs="Arial"/>
          <w:b w:val="0"/>
          <w:sz w:val="24"/>
          <w:szCs w:val="24"/>
          <w:u w:val="none"/>
        </w:rPr>
      </w:pPr>
      <w:r w:rsidRPr="00747D12">
        <w:rPr>
          <w:rFonts w:ascii="Arial" w:hAnsi="Arial" w:cs="Arial"/>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rsidR="0051699B" w:rsidRPr="00747D12" w:rsidRDefault="0051699B" w:rsidP="0051699B">
      <w:pPr>
        <w:pStyle w:val="Corpodetexto"/>
        <w:ind w:right="-427"/>
        <w:rPr>
          <w:rFonts w:ascii="Arial" w:hAnsi="Arial" w:cs="Arial"/>
          <w:b w:val="0"/>
          <w:sz w:val="24"/>
          <w:szCs w:val="24"/>
          <w:u w:val="none"/>
        </w:rPr>
      </w:pPr>
    </w:p>
    <w:p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20.6. Os proponentes são responsáveis pela fidelidade e legitimidade das informações e dos documentos apresentados em qualquer fase da licitação.</w:t>
      </w:r>
    </w:p>
    <w:p w:rsidR="00564BA5" w:rsidRPr="00747D12" w:rsidRDefault="00564BA5" w:rsidP="00564BA5">
      <w:pPr>
        <w:pStyle w:val="Corpodetexto"/>
        <w:ind w:right="-427"/>
        <w:rPr>
          <w:rFonts w:ascii="Arial" w:hAnsi="Arial" w:cs="Arial"/>
          <w:b w:val="0"/>
          <w:sz w:val="24"/>
          <w:szCs w:val="24"/>
          <w:u w:val="none"/>
        </w:rPr>
      </w:pPr>
    </w:p>
    <w:p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20.7. Após apresentação da proposta, não caberá desistência, salvo por motivo justo decorrente de fato superveniente e aceito pelo Pregoeiro.</w:t>
      </w:r>
    </w:p>
    <w:p w:rsidR="00D5160B" w:rsidRPr="00747D12" w:rsidRDefault="00D5160B" w:rsidP="00E613C2">
      <w:pPr>
        <w:pStyle w:val="Corpodetexto"/>
        <w:ind w:right="-427"/>
        <w:rPr>
          <w:rFonts w:ascii="Arial" w:hAnsi="Arial" w:cs="Arial"/>
          <w:b w:val="0"/>
          <w:sz w:val="24"/>
          <w:szCs w:val="24"/>
          <w:u w:val="none"/>
        </w:rPr>
      </w:pPr>
    </w:p>
    <w:p w:rsidR="00D5160B" w:rsidRPr="00747D12" w:rsidRDefault="00D5160B" w:rsidP="00D5160B">
      <w:pPr>
        <w:pStyle w:val="Corpodetexto"/>
        <w:ind w:right="-427"/>
        <w:rPr>
          <w:rFonts w:ascii="Arial" w:hAnsi="Arial" w:cs="Arial"/>
          <w:b w:val="0"/>
          <w:sz w:val="24"/>
          <w:szCs w:val="24"/>
          <w:u w:val="none"/>
        </w:rPr>
      </w:pPr>
      <w:r w:rsidRPr="00747D12">
        <w:rPr>
          <w:rFonts w:ascii="Arial" w:hAnsi="Arial" w:cs="Arial"/>
          <w:b w:val="0"/>
          <w:sz w:val="24"/>
          <w:szCs w:val="24"/>
          <w:u w:val="none"/>
        </w:rPr>
        <w:t>20.8. Os proponentes intimados para prestar quaisquer esclarecimentos adicionais deverão fazê-lono prazo determinado pelo (a) Pregoeiro (a), sob pena de desclassificação/inabilitação;</w:t>
      </w:r>
    </w:p>
    <w:p w:rsidR="00E613C2" w:rsidRPr="00747D12" w:rsidRDefault="00E613C2" w:rsidP="00E613C2">
      <w:pPr>
        <w:pStyle w:val="Corpodetexto"/>
        <w:ind w:right="-427"/>
        <w:rPr>
          <w:rFonts w:ascii="Arial" w:hAnsi="Arial" w:cs="Arial"/>
          <w:b w:val="0"/>
          <w:sz w:val="24"/>
          <w:szCs w:val="24"/>
          <w:u w:val="none"/>
        </w:rPr>
      </w:pPr>
    </w:p>
    <w:p w:rsidR="00E613C2"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9</w:t>
      </w:r>
      <w:r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E613C2" w:rsidRPr="00747D12" w:rsidRDefault="00E613C2" w:rsidP="00E613C2">
      <w:pPr>
        <w:pStyle w:val="Corpodetexto"/>
        <w:ind w:right="-427"/>
        <w:rPr>
          <w:rFonts w:ascii="Arial" w:hAnsi="Arial" w:cs="Arial"/>
          <w:b w:val="0"/>
          <w:sz w:val="24"/>
          <w:szCs w:val="24"/>
          <w:u w:val="none"/>
        </w:rPr>
      </w:pPr>
    </w:p>
    <w:p w:rsidR="00E613C2" w:rsidRPr="00747D12" w:rsidRDefault="00E613C2" w:rsidP="00D5160B">
      <w:pPr>
        <w:pStyle w:val="Corpodetexto"/>
        <w:ind w:right="-427"/>
        <w:rPr>
          <w:rFonts w:ascii="Arial" w:hAnsi="Arial" w:cs="Arial"/>
          <w:b w:val="0"/>
          <w:sz w:val="24"/>
          <w:szCs w:val="24"/>
          <w:highlight w:val="yellow"/>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10</w:t>
      </w:r>
      <w:r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rsidR="00564BA5" w:rsidRPr="00747D12" w:rsidRDefault="00564BA5" w:rsidP="00252CFB">
      <w:pPr>
        <w:pStyle w:val="Corpodetexto"/>
        <w:ind w:right="-427"/>
        <w:rPr>
          <w:rFonts w:ascii="Arial" w:hAnsi="Arial" w:cs="Arial"/>
          <w:b w:val="0"/>
          <w:sz w:val="24"/>
          <w:szCs w:val="24"/>
          <w:highlight w:val="yellow"/>
          <w:u w:val="none"/>
        </w:rPr>
      </w:pPr>
    </w:p>
    <w:p w:rsidR="00BB7BC9" w:rsidRPr="00747D12" w:rsidRDefault="00D03687" w:rsidP="00252CFB">
      <w:pPr>
        <w:pStyle w:val="Corpodetexto"/>
        <w:ind w:right="-427"/>
        <w:rPr>
          <w:rFonts w:ascii="Arial" w:hAnsi="Arial" w:cs="Arial"/>
          <w:b w:val="0"/>
          <w:bCs/>
          <w:sz w:val="24"/>
          <w:szCs w:val="24"/>
          <w:u w:val="none"/>
        </w:rPr>
      </w:pPr>
      <w:r w:rsidRPr="00747D12">
        <w:rPr>
          <w:rFonts w:ascii="Arial" w:hAnsi="Arial" w:cs="Arial"/>
          <w:b w:val="0"/>
          <w:sz w:val="24"/>
          <w:szCs w:val="24"/>
          <w:u w:val="none"/>
        </w:rPr>
        <w:t xml:space="preserve">20.11.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rsidR="00D7483C" w:rsidRPr="00747D12" w:rsidRDefault="00D7483C" w:rsidP="00252CFB">
      <w:pPr>
        <w:pStyle w:val="Corpodetexto"/>
        <w:ind w:right="-427"/>
        <w:rPr>
          <w:rFonts w:ascii="Arial" w:hAnsi="Arial" w:cs="Arial"/>
          <w:b w:val="0"/>
          <w:sz w:val="24"/>
          <w:szCs w:val="24"/>
          <w:u w:val="none"/>
        </w:rPr>
      </w:pPr>
    </w:p>
    <w:p w:rsidR="00BB7BC9" w:rsidRPr="00747D12" w:rsidRDefault="00D03687"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20.12. I</w:t>
      </w:r>
      <w:r w:rsidR="00BB7BC9" w:rsidRPr="00747D12">
        <w:rPr>
          <w:rFonts w:ascii="Arial" w:hAnsi="Arial" w:cs="Arial"/>
          <w:b w:val="0"/>
          <w:sz w:val="24"/>
          <w:szCs w:val="24"/>
          <w:u w:val="none"/>
        </w:rPr>
        <w:t>ntegram o presente Edital:</w:t>
      </w:r>
    </w:p>
    <w:p w:rsidR="00B00CF2" w:rsidRPr="00747D12" w:rsidRDefault="00B00CF2" w:rsidP="00B016F8">
      <w:pPr>
        <w:pStyle w:val="Corpodetexto"/>
        <w:rPr>
          <w:rFonts w:ascii="Arial" w:hAnsi="Arial" w:cs="Arial"/>
          <w:bCs/>
          <w:sz w:val="24"/>
          <w:szCs w:val="24"/>
          <w:u w:val="none"/>
        </w:rPr>
      </w:pP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lastRenderedPageBreak/>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w:t>
      </w:r>
      <w:proofErr w:type="gramStart"/>
      <w:r w:rsidRPr="00747D12">
        <w:rPr>
          <w:rFonts w:ascii="Arial" w:hAnsi="Arial" w:cs="Arial"/>
          <w:b w:val="0"/>
          <w:bCs/>
          <w:sz w:val="24"/>
          <w:szCs w:val="24"/>
          <w:u w:val="none"/>
        </w:rPr>
        <w:t>a inexistência de fato impeditivo</w:t>
      </w:r>
      <w:proofErr w:type="gramEnd"/>
      <w:r w:rsidRPr="00747D12">
        <w:rPr>
          <w:rFonts w:ascii="Arial" w:hAnsi="Arial" w:cs="Arial"/>
          <w:b w:val="0"/>
          <w:bCs/>
          <w:sz w:val="24"/>
          <w:szCs w:val="24"/>
          <w:u w:val="none"/>
        </w:rPr>
        <w:t xml:space="preserve"> para licitar ou contratar com a Administração Pública;</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rsidR="00BB7BC9" w:rsidRPr="00747D12" w:rsidRDefault="00BB7BC9" w:rsidP="00B016F8">
      <w:pPr>
        <w:pStyle w:val="Corpodetexto"/>
        <w:rPr>
          <w:rFonts w:ascii="Arial" w:hAnsi="Arial" w:cs="Arial"/>
          <w:b w:val="0"/>
          <w:bCs/>
          <w:sz w:val="24"/>
          <w:szCs w:val="24"/>
          <w:u w:val="none"/>
        </w:rPr>
      </w:pPr>
      <w:proofErr w:type="gramStart"/>
      <w:r w:rsidRPr="00747D12">
        <w:rPr>
          <w:rFonts w:ascii="Arial" w:hAnsi="Arial" w:cs="Arial"/>
          <w:bCs/>
          <w:sz w:val="24"/>
          <w:szCs w:val="24"/>
          <w:u w:val="none"/>
        </w:rPr>
        <w:t>ANEXO VI</w:t>
      </w:r>
      <w:proofErr w:type="gramEnd"/>
      <w:r w:rsidRPr="00747D12">
        <w:rPr>
          <w:rFonts w:ascii="Arial" w:hAnsi="Arial" w:cs="Arial"/>
          <w:bCs/>
          <w:sz w:val="24"/>
          <w:szCs w:val="24"/>
          <w:u w:val="none"/>
        </w:rPr>
        <w:t xml:space="preserve"> - </w:t>
      </w:r>
      <w:r w:rsidRPr="00747D12">
        <w:rPr>
          <w:rFonts w:ascii="Arial" w:hAnsi="Arial" w:cs="Arial"/>
          <w:b w:val="0"/>
          <w:bCs/>
          <w:sz w:val="24"/>
          <w:szCs w:val="24"/>
          <w:u w:val="none"/>
        </w:rPr>
        <w:t>Enquadramento como Micro Empresa e Empresa de Pequeno Porte.</w:t>
      </w:r>
    </w:p>
    <w:p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rsidR="00421084" w:rsidRPr="00747D12"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rsidR="00AF5620" w:rsidRPr="00747D12" w:rsidRDefault="00AF5620" w:rsidP="00B016F8">
      <w:pPr>
        <w:pStyle w:val="Corpodetexto"/>
        <w:rPr>
          <w:rFonts w:ascii="Arial" w:hAnsi="Arial" w:cs="Arial"/>
          <w:b w:val="0"/>
          <w:color w:val="00B050"/>
          <w:szCs w:val="24"/>
          <w:u w:val="none"/>
        </w:rPr>
      </w:pPr>
    </w:p>
    <w:p w:rsidR="00A50870"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rsidR="00BB7BC9"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20.14.</w:t>
      </w:r>
      <w:r w:rsidR="00BB7BC9" w:rsidRPr="00747D12">
        <w:rPr>
          <w:rFonts w:ascii="Arial" w:hAnsi="Arial" w:cs="Arial"/>
          <w:b w:val="0"/>
          <w:sz w:val="24"/>
          <w:szCs w:val="24"/>
          <w:u w:val="none"/>
        </w:rPr>
        <w:t xml:space="preserve"> A adjudicação dos itens do objeto deste edital ao(s) licitante(s) </w:t>
      </w:r>
      <w:proofErr w:type="gramStart"/>
      <w:r w:rsidR="00BB7BC9" w:rsidRPr="00747D12">
        <w:rPr>
          <w:rFonts w:ascii="Arial" w:hAnsi="Arial" w:cs="Arial"/>
          <w:b w:val="0"/>
          <w:sz w:val="24"/>
          <w:szCs w:val="24"/>
          <w:u w:val="none"/>
        </w:rPr>
        <w:t>vencedor(</w:t>
      </w:r>
      <w:proofErr w:type="gramEnd"/>
      <w:r w:rsidR="00BB7BC9" w:rsidRPr="00747D12">
        <w:rPr>
          <w:rFonts w:ascii="Arial" w:hAnsi="Arial" w:cs="Arial"/>
          <w:b w:val="0"/>
          <w:sz w:val="24"/>
          <w:szCs w:val="24"/>
          <w:u w:val="none"/>
        </w:rPr>
        <w:t>es) o(s) obriga(m) ao fornecimento integral do(s) mesmo(s), nas condições oferecidas, não lhe(s) cabendo direito a qualquer ressarcimento por despesas decorrentes de custos não previstos em sua(s) proposta(s), quer seja por erro ou omissão.</w:t>
      </w:r>
    </w:p>
    <w:p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rsidR="00D03687"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rsidR="00077F48"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20.17. A homologação do resultado desta licitação não implicará direito à contratação.</w:t>
      </w:r>
    </w:p>
    <w:p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20.19. Todas as referências de tempo no Edital, no aviso e durante a sessão pública observarão o horário de Brasília – DF.</w:t>
      </w:r>
    </w:p>
    <w:p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w:t>
      </w:r>
      <w:r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rsidR="005E4CEB" w:rsidRDefault="005E4CEB" w:rsidP="006543C1">
      <w:pPr>
        <w:pStyle w:val="Corpodetexto"/>
        <w:ind w:right="-427"/>
        <w:jc w:val="right"/>
        <w:rPr>
          <w:rFonts w:ascii="Arial" w:hAnsi="Arial" w:cs="Arial"/>
          <w:b w:val="0"/>
          <w:sz w:val="24"/>
          <w:szCs w:val="24"/>
          <w:u w:val="none"/>
        </w:rPr>
      </w:pPr>
    </w:p>
    <w:p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C166EA">
        <w:rPr>
          <w:rFonts w:ascii="Arial" w:hAnsi="Arial" w:cs="Arial"/>
          <w:b w:val="0"/>
          <w:sz w:val="24"/>
          <w:szCs w:val="24"/>
          <w:u w:val="none"/>
        </w:rPr>
        <w:t>16</w:t>
      </w:r>
      <w:r w:rsidR="00E971D6" w:rsidRPr="00747D12">
        <w:rPr>
          <w:rFonts w:ascii="Arial" w:hAnsi="Arial" w:cs="Arial"/>
          <w:b w:val="0"/>
          <w:sz w:val="24"/>
          <w:szCs w:val="24"/>
          <w:u w:val="none"/>
        </w:rPr>
        <w:t xml:space="preserve"> de </w:t>
      </w:r>
      <w:r w:rsidR="00C166EA">
        <w:rPr>
          <w:rFonts w:ascii="Arial" w:hAnsi="Arial" w:cs="Arial"/>
          <w:b w:val="0"/>
          <w:sz w:val="24"/>
          <w:szCs w:val="24"/>
          <w:u w:val="none"/>
        </w:rPr>
        <w:t>novembro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C166EA">
        <w:rPr>
          <w:rFonts w:ascii="Arial" w:hAnsi="Arial" w:cs="Arial"/>
          <w:b w:val="0"/>
          <w:sz w:val="24"/>
          <w:szCs w:val="24"/>
          <w:u w:val="none"/>
        </w:rPr>
        <w:t>1</w:t>
      </w:r>
      <w:r w:rsidR="00BB7BC9" w:rsidRPr="00747D12">
        <w:rPr>
          <w:rFonts w:ascii="Arial" w:hAnsi="Arial" w:cs="Arial"/>
          <w:b w:val="0"/>
          <w:sz w:val="24"/>
          <w:szCs w:val="24"/>
          <w:u w:val="none"/>
        </w:rPr>
        <w:t>.</w:t>
      </w:r>
    </w:p>
    <w:p w:rsidR="00166722" w:rsidRPr="00747D12" w:rsidRDefault="00166722" w:rsidP="006543C1">
      <w:pPr>
        <w:pStyle w:val="Corpodetexto"/>
        <w:ind w:right="-427"/>
        <w:jc w:val="right"/>
        <w:rPr>
          <w:rFonts w:ascii="Arial" w:hAnsi="Arial" w:cs="Arial"/>
          <w:b w:val="0"/>
          <w:sz w:val="24"/>
          <w:szCs w:val="24"/>
          <w:u w:val="none"/>
        </w:rPr>
      </w:pPr>
    </w:p>
    <w:p w:rsidR="00BB7BC9" w:rsidRPr="00747D12" w:rsidRDefault="00BB7BC9" w:rsidP="00166722">
      <w:pPr>
        <w:jc w:val="center"/>
        <w:rPr>
          <w:rFonts w:ascii="Arial" w:hAnsi="Arial" w:cs="Arial"/>
          <w:b/>
        </w:rPr>
      </w:pPr>
      <w:r w:rsidRPr="00747D12">
        <w:rPr>
          <w:rFonts w:ascii="Arial" w:hAnsi="Arial" w:cs="Arial"/>
          <w:b/>
        </w:rPr>
        <w:t>JOSÉ FERNANDO BARBOSA DOS SANTOS</w:t>
      </w:r>
    </w:p>
    <w:p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rsidR="00A35671" w:rsidRPr="00747D12" w:rsidRDefault="00A35671" w:rsidP="00A35671">
      <w:pPr>
        <w:pStyle w:val="NormalWeb"/>
        <w:jc w:val="center"/>
        <w:rPr>
          <w:rFonts w:ascii="Arial" w:hAnsi="Arial" w:cs="Arial"/>
          <w:b/>
          <w:bCs/>
          <w:iCs/>
          <w:sz w:val="22"/>
          <w:szCs w:val="22"/>
        </w:rPr>
      </w:pPr>
      <w:r w:rsidRPr="00747D12">
        <w:rPr>
          <w:rFonts w:ascii="Arial" w:hAnsi="Arial" w:cs="Arial"/>
          <w:b/>
          <w:bCs/>
          <w:iCs/>
          <w:sz w:val="22"/>
          <w:szCs w:val="22"/>
        </w:rPr>
        <w:lastRenderedPageBreak/>
        <w:t>ANEXO l</w:t>
      </w:r>
    </w:p>
    <w:p w:rsidR="008759B3" w:rsidRPr="00222CFF" w:rsidRDefault="008759B3" w:rsidP="008759B3">
      <w:pPr>
        <w:autoSpaceDE w:val="0"/>
        <w:autoSpaceDN w:val="0"/>
        <w:adjustRightInd w:val="0"/>
        <w:spacing w:after="120" w:line="276" w:lineRule="auto"/>
        <w:ind w:right="413"/>
        <w:jc w:val="both"/>
        <w:rPr>
          <w:rFonts w:ascii="Arial" w:hAnsi="Arial" w:cs="Arial"/>
          <w:b/>
          <w:bCs/>
          <w:color w:val="000000"/>
        </w:rPr>
      </w:pPr>
      <w:r w:rsidRPr="00222CFF">
        <w:rPr>
          <w:rFonts w:ascii="Arial" w:hAnsi="Arial" w:cs="Arial"/>
          <w:b/>
          <w:bCs/>
          <w:color w:val="000000"/>
        </w:rPr>
        <w:t xml:space="preserve">TERMO DE REFERÊNCIA PARA AQUISIÇÃO DE </w:t>
      </w:r>
      <w:r w:rsidRPr="00222CFF">
        <w:rPr>
          <w:rFonts w:ascii="Arial" w:hAnsi="Arial" w:cs="Arial"/>
          <w:b/>
          <w:bCs/>
        </w:rPr>
        <w:t>AQUISIÇÃO DE GÊNEROS ALIMENTÍCIOS RICOS EM PROTEÍNA PARA ATENDER AS NECESSIDADES NUTRICIONAIS DE PESSOAS IDOSAS E/OU COM DEFICIÊNCIA, EM SITUAÇÃO DE VULNERABILIDADE SOCIAL ABRIGADAS NOS SERVIÇOS DE ACOLHIMENTO INSTITUCIONAL</w:t>
      </w:r>
      <w:r w:rsidRPr="00222CFF">
        <w:rPr>
          <w:rFonts w:ascii="Arial" w:hAnsi="Arial" w:cs="Arial"/>
          <w:b/>
          <w:bCs/>
          <w:color w:val="000000"/>
        </w:rPr>
        <w:t>.</w:t>
      </w:r>
    </w:p>
    <w:p w:rsidR="008759B3" w:rsidRPr="00222CFF" w:rsidRDefault="008759B3" w:rsidP="008759B3">
      <w:pPr>
        <w:autoSpaceDE w:val="0"/>
        <w:autoSpaceDN w:val="0"/>
        <w:adjustRightInd w:val="0"/>
        <w:spacing w:line="276" w:lineRule="auto"/>
        <w:ind w:left="426" w:right="413"/>
        <w:rPr>
          <w:rFonts w:ascii="Arial" w:hAnsi="Arial" w:cs="Arial"/>
          <w:b/>
          <w:bCs/>
          <w:color w:val="000000"/>
        </w:rPr>
      </w:pPr>
    </w:p>
    <w:p w:rsidR="008759B3" w:rsidRPr="00222CFF" w:rsidRDefault="008759B3" w:rsidP="008759B3">
      <w:pPr>
        <w:autoSpaceDE w:val="0"/>
        <w:autoSpaceDN w:val="0"/>
        <w:adjustRightInd w:val="0"/>
        <w:spacing w:line="276" w:lineRule="auto"/>
        <w:ind w:right="413"/>
        <w:rPr>
          <w:rFonts w:ascii="Arial" w:hAnsi="Arial" w:cs="Arial"/>
          <w:b/>
          <w:bCs/>
          <w:color w:val="000000"/>
        </w:rPr>
      </w:pPr>
      <w:r w:rsidRPr="00222CFF">
        <w:rPr>
          <w:rFonts w:ascii="Arial" w:hAnsi="Arial" w:cs="Arial"/>
          <w:b/>
          <w:bCs/>
          <w:color w:val="000000"/>
        </w:rPr>
        <w:t>1 – INTRODUÇÃO</w:t>
      </w:r>
    </w:p>
    <w:p w:rsidR="008759B3" w:rsidRPr="00222CFF" w:rsidRDefault="008759B3" w:rsidP="008759B3">
      <w:pPr>
        <w:tabs>
          <w:tab w:val="left" w:pos="0"/>
        </w:tabs>
        <w:suppressAutoHyphens/>
        <w:spacing w:line="360" w:lineRule="auto"/>
        <w:ind w:right="413" w:firstLine="851"/>
        <w:jc w:val="both"/>
        <w:rPr>
          <w:rFonts w:ascii="Arial" w:hAnsi="Arial" w:cs="Arial"/>
        </w:rPr>
      </w:pPr>
      <w:r w:rsidRPr="00222CFF">
        <w:rPr>
          <w:rFonts w:ascii="Arial" w:hAnsi="Arial" w:cs="Arial"/>
          <w:color w:val="000000"/>
        </w:rPr>
        <w:t xml:space="preserve">Neste Termo de Referência </w:t>
      </w:r>
      <w:r w:rsidRPr="00222CFF">
        <w:rPr>
          <w:rFonts w:ascii="Arial" w:hAnsi="Arial" w:cs="Arial"/>
          <w:color w:val="000000"/>
          <w:u w:val="single"/>
        </w:rPr>
        <w:t>estão</w:t>
      </w:r>
      <w:r w:rsidRPr="00222CFF">
        <w:rPr>
          <w:rFonts w:ascii="Arial" w:hAnsi="Arial" w:cs="Arial"/>
          <w:color w:val="000000"/>
        </w:rPr>
        <w:t xml:space="preserve"> descritos os requisitos para </w:t>
      </w:r>
      <w:r w:rsidRPr="00222CFF">
        <w:rPr>
          <w:rFonts w:ascii="Arial" w:hAnsi="Arial" w:cs="Arial"/>
        </w:rPr>
        <w:t xml:space="preserve">aquisição de gêneros alimentícios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r w:rsidRPr="00222CFF">
        <w:rPr>
          <w:rFonts w:ascii="Arial" w:hAnsi="Arial" w:cs="Arial"/>
          <w:bCs/>
        </w:rPr>
        <w:t xml:space="preserve">pelo período de </w:t>
      </w:r>
      <w:proofErr w:type="gramStart"/>
      <w:r w:rsidRPr="00222CFF">
        <w:rPr>
          <w:rFonts w:ascii="Arial" w:hAnsi="Arial" w:cs="Arial"/>
          <w:bCs/>
        </w:rPr>
        <w:t>6</w:t>
      </w:r>
      <w:proofErr w:type="gramEnd"/>
      <w:r w:rsidRPr="00222CFF">
        <w:rPr>
          <w:rFonts w:ascii="Arial" w:hAnsi="Arial" w:cs="Arial"/>
          <w:bCs/>
        </w:rPr>
        <w:t xml:space="preserve"> (seis) meses.</w:t>
      </w:r>
    </w:p>
    <w:p w:rsidR="008759B3" w:rsidRPr="00222CFF" w:rsidRDefault="008759B3" w:rsidP="008759B3">
      <w:pPr>
        <w:tabs>
          <w:tab w:val="left" w:pos="0"/>
        </w:tabs>
        <w:suppressAutoHyphens/>
        <w:spacing w:line="276" w:lineRule="auto"/>
        <w:ind w:right="413"/>
        <w:jc w:val="both"/>
        <w:rPr>
          <w:rFonts w:ascii="Arial" w:hAnsi="Arial" w:cs="Arial"/>
          <w:b/>
          <w:bCs/>
          <w:color w:val="000000"/>
        </w:rPr>
      </w:pPr>
      <w:proofErr w:type="gramStart"/>
      <w:r w:rsidRPr="00222CFF">
        <w:rPr>
          <w:rFonts w:ascii="Arial" w:hAnsi="Arial" w:cs="Arial"/>
          <w:b/>
          <w:bCs/>
          <w:color w:val="000000"/>
        </w:rPr>
        <w:t>2 – JUSTIFICATIVA DA NECESSIDADE DA CONTRATAÇÃO</w:t>
      </w:r>
      <w:proofErr w:type="gramEnd"/>
    </w:p>
    <w:p w:rsidR="008759B3" w:rsidRPr="00222CFF" w:rsidRDefault="008759B3" w:rsidP="008759B3">
      <w:pPr>
        <w:pStyle w:val="Corpodetexto2"/>
        <w:spacing w:after="0" w:line="360" w:lineRule="auto"/>
        <w:ind w:right="-93" w:firstLine="851"/>
        <w:jc w:val="both"/>
        <w:rPr>
          <w:rFonts w:ascii="Arial" w:hAnsi="Arial" w:cs="Arial"/>
        </w:rPr>
      </w:pPr>
      <w:r w:rsidRPr="00222CFF">
        <w:rPr>
          <w:rFonts w:ascii="Arial" w:hAnsi="Arial" w:cs="Arial"/>
        </w:rPr>
        <w:t xml:space="preserve">A Secretaria Municipal de Assistência Social é responsável pela organização e </w:t>
      </w:r>
      <w:proofErr w:type="gramStart"/>
      <w:r w:rsidRPr="00222CFF">
        <w:rPr>
          <w:rFonts w:ascii="Arial" w:hAnsi="Arial" w:cs="Arial"/>
        </w:rPr>
        <w:t>implementação</w:t>
      </w:r>
      <w:proofErr w:type="gramEnd"/>
      <w:r w:rsidRPr="00222CFF">
        <w:rPr>
          <w:rFonts w:ascii="Arial" w:hAnsi="Arial" w:cs="Arial"/>
        </w:rPr>
        <w:t xml:space="preserve"> das políticas e diretrizes públicas municipais referentes à assistência social, tendo o compromisso de ofertar programas, projetos e serviços eficazes e de qualidade à população em situação de maior vulnerabilidade social na cidade de forma integrada buscando eficiência e eficácia nos investimentos públicos, conforme preconizado pela Política Nacional de Assistência Social – PNAS. </w:t>
      </w:r>
    </w:p>
    <w:p w:rsidR="008759B3" w:rsidRPr="00222CFF" w:rsidRDefault="008759B3" w:rsidP="008759B3">
      <w:pPr>
        <w:spacing w:line="360" w:lineRule="auto"/>
        <w:ind w:firstLine="851"/>
        <w:jc w:val="both"/>
        <w:rPr>
          <w:rFonts w:ascii="Arial" w:hAnsi="Arial" w:cs="Arial"/>
        </w:rPr>
      </w:pPr>
      <w:r w:rsidRPr="00222CFF">
        <w:rPr>
          <w:rFonts w:ascii="Arial" w:hAnsi="Arial" w:cs="Arial"/>
        </w:rPr>
        <w:t>Considerando a lei nº 1179, de 30 de junho de 2021, dispõe sobre a inclusão de projetos e programas de trabalho na lei de diretrizes orçamentárias e no Plano Plurianual, autoriza abertura de credito especial por superávit e da outras providencias;</w:t>
      </w:r>
    </w:p>
    <w:p w:rsidR="008759B3" w:rsidRPr="00222CFF" w:rsidRDefault="008759B3" w:rsidP="008759B3">
      <w:pPr>
        <w:spacing w:line="360" w:lineRule="auto"/>
        <w:ind w:firstLine="851"/>
        <w:jc w:val="both"/>
        <w:rPr>
          <w:rFonts w:ascii="Arial" w:hAnsi="Arial" w:cs="Arial"/>
          <w:lang w:bidi="pt-BR"/>
        </w:rPr>
      </w:pPr>
      <w:r w:rsidRPr="00222CFF">
        <w:rPr>
          <w:rFonts w:ascii="Arial" w:hAnsi="Arial" w:cs="Arial"/>
          <w:lang w:bidi="pt-BR"/>
        </w:rPr>
        <w:t xml:space="preserve">Considerando a </w:t>
      </w:r>
      <w:r w:rsidRPr="00222CFF">
        <w:rPr>
          <w:rFonts w:ascii="Arial" w:hAnsi="Arial" w:cs="Arial"/>
          <w:bCs/>
          <w:lang w:bidi="pt-BR"/>
        </w:rPr>
        <w:t xml:space="preserve">Portaria nº 337, de 24 de março de 2020 que </w:t>
      </w:r>
      <w:r w:rsidRPr="00222CFF">
        <w:rPr>
          <w:rFonts w:ascii="Arial" w:hAnsi="Arial" w:cs="Arial"/>
          <w:lang w:bidi="pt-BR"/>
        </w:rPr>
        <w:t xml:space="preserve">dispõe acerca de medidas para o enfrentamento da emergência de saúde pública de importância internacional decorrente do </w:t>
      </w:r>
      <w:proofErr w:type="spellStart"/>
      <w:r w:rsidRPr="00222CFF">
        <w:rPr>
          <w:rFonts w:ascii="Arial" w:hAnsi="Arial" w:cs="Arial"/>
          <w:lang w:bidi="pt-BR"/>
        </w:rPr>
        <w:t>Coronavírus</w:t>
      </w:r>
      <w:proofErr w:type="spellEnd"/>
      <w:r w:rsidRPr="00222CFF">
        <w:rPr>
          <w:rFonts w:ascii="Arial" w:hAnsi="Arial" w:cs="Arial"/>
          <w:lang w:bidi="pt-BR"/>
        </w:rPr>
        <w:t>, COVID-19, no âmbito do Sistema Único de Assistência Social;</w:t>
      </w:r>
    </w:p>
    <w:p w:rsidR="008759B3" w:rsidRPr="00222CFF" w:rsidRDefault="008759B3" w:rsidP="008759B3">
      <w:pPr>
        <w:spacing w:line="360" w:lineRule="auto"/>
        <w:ind w:firstLine="851"/>
        <w:jc w:val="both"/>
        <w:rPr>
          <w:rFonts w:ascii="Arial" w:hAnsi="Arial" w:cs="Arial"/>
          <w:lang w:bidi="pt-BR"/>
        </w:rPr>
      </w:pPr>
      <w:r w:rsidRPr="00222CFF">
        <w:rPr>
          <w:rFonts w:ascii="Arial" w:hAnsi="Arial" w:cs="Arial"/>
          <w:lang w:bidi="pt-BR"/>
        </w:rPr>
        <w:lastRenderedPageBreak/>
        <w:t xml:space="preserve">Considerando a </w:t>
      </w:r>
      <w:r w:rsidRPr="00222CFF">
        <w:rPr>
          <w:rFonts w:ascii="Arial" w:hAnsi="Arial" w:cs="Arial"/>
          <w:bCs/>
          <w:lang w:bidi="pt-BR"/>
        </w:rPr>
        <w:t xml:space="preserve">Portaria nº 58, de 15 de abril de 2020 que </w:t>
      </w:r>
      <w:r w:rsidRPr="00222CFF">
        <w:rPr>
          <w:rFonts w:ascii="Arial" w:hAnsi="Arial" w:cs="Arial"/>
          <w:lang w:bidi="pt-BR"/>
        </w:rPr>
        <w:t xml:space="preserve">aprova a nota técnica nº 20/2020, trazendo orientações gerais acerca da regulamentação, gestão e oferta de benefícios eventuais no contexto de enfrentamento aos impactos da pandemia da COVID-19, causada pelo novo </w:t>
      </w:r>
      <w:proofErr w:type="spellStart"/>
      <w:r w:rsidRPr="00222CFF">
        <w:rPr>
          <w:rFonts w:ascii="Arial" w:hAnsi="Arial" w:cs="Arial"/>
          <w:lang w:bidi="pt-BR"/>
        </w:rPr>
        <w:t>Coronavírus</w:t>
      </w:r>
      <w:proofErr w:type="spellEnd"/>
      <w:r w:rsidRPr="00222CFF">
        <w:rPr>
          <w:rFonts w:ascii="Arial" w:hAnsi="Arial" w:cs="Arial"/>
          <w:lang w:bidi="pt-BR"/>
        </w:rPr>
        <w:t>, no âmbito do SISTEMA ÚNICO DE ASSISTÊNCIA SOCIAL (SUAS);</w:t>
      </w:r>
    </w:p>
    <w:p w:rsidR="008759B3" w:rsidRPr="00222CFF" w:rsidRDefault="008759B3" w:rsidP="008759B3">
      <w:pPr>
        <w:spacing w:line="360" w:lineRule="auto"/>
        <w:ind w:firstLine="851"/>
        <w:jc w:val="both"/>
        <w:rPr>
          <w:rFonts w:ascii="Arial" w:hAnsi="Arial" w:cs="Arial"/>
        </w:rPr>
      </w:pPr>
      <w:r w:rsidRPr="00222CFF">
        <w:rPr>
          <w:rFonts w:ascii="Arial" w:hAnsi="Arial" w:cs="Arial"/>
        </w:rPr>
        <w:t xml:space="preserve">Justifica-se a aquisição de gêneros alimentícios ricos em proteína para atender as instituições não governamentais ILPS - Instituição de Longa Permanência para Idosos- Lar do Idoso Paulo de Tarso e RI - Residência Inclusiva -Unidade de Acolhimento para Jovens e adultos com deficiência), e CREAS - Serviço de Proteção Social Especial para Pessoas com Deficiência, em atendimento ao município de </w:t>
      </w:r>
      <w:r w:rsidR="00C166EA" w:rsidRPr="00222CFF">
        <w:rPr>
          <w:rFonts w:ascii="Arial" w:hAnsi="Arial" w:cs="Arial"/>
        </w:rPr>
        <w:t>Selvíria</w:t>
      </w:r>
      <w:r w:rsidRPr="00222CFF">
        <w:rPr>
          <w:rFonts w:ascii="Arial" w:hAnsi="Arial" w:cs="Arial"/>
        </w:rPr>
        <w:t xml:space="preserve">/MS, em função das medidas temporárias de combate e prevenção </w:t>
      </w:r>
      <w:proofErr w:type="gramStart"/>
      <w:r w:rsidRPr="00222CFF">
        <w:rPr>
          <w:rFonts w:ascii="Arial" w:hAnsi="Arial" w:cs="Arial"/>
        </w:rPr>
        <w:t>a</w:t>
      </w:r>
      <w:proofErr w:type="gramEnd"/>
      <w:r w:rsidRPr="00222CFF">
        <w:rPr>
          <w:rFonts w:ascii="Arial" w:hAnsi="Arial" w:cs="Arial"/>
        </w:rPr>
        <w:t xml:space="preserve"> pandemia do COVID-19, de acordo com o Decreto Nº 327 de 18 de março de 2020, e, conforme preconiza Portaria 369, Art.2º de 29 de Abril de 2020, que dispõe sobre o repasse de recurso emergencial de que tem como finalidade aumentar a capacidade de resposta do SUAS no atendimento às famílias e aos indivíduos em situação de vulnerabilidade e risco social decorrente do COVID-19, promovendo estruturação da rede do SUAS por meio da compra de alimentos, através do repasse financeiro emergencial de recursos federais para a execução de ações </w:t>
      </w:r>
      <w:r w:rsidR="00C166EA">
        <w:rPr>
          <w:rFonts w:ascii="Arial" w:hAnsi="Arial" w:cs="Arial"/>
        </w:rPr>
        <w:t xml:space="preserve">sócio </w:t>
      </w:r>
      <w:r w:rsidRPr="00222CFF">
        <w:rPr>
          <w:rFonts w:ascii="Arial" w:hAnsi="Arial" w:cs="Arial"/>
        </w:rPr>
        <w:t xml:space="preserve">assistenciais e estruturação da rede do Sistema Único de Assistência Social - SUAS, no âmbito dos estados, Distrito Federal e municípios devido à situação de Emergência em Saúde Pública de Importância Nacional - ESPIN, em decorrência de infecção humana pelo novo </w:t>
      </w:r>
      <w:proofErr w:type="spellStart"/>
      <w:r w:rsidRPr="00222CFF">
        <w:rPr>
          <w:rFonts w:ascii="Arial" w:hAnsi="Arial" w:cs="Arial"/>
        </w:rPr>
        <w:t>Coronavírus</w:t>
      </w:r>
      <w:proofErr w:type="spellEnd"/>
      <w:r w:rsidRPr="00222CFF">
        <w:rPr>
          <w:rFonts w:ascii="Arial" w:hAnsi="Arial" w:cs="Arial"/>
        </w:rPr>
        <w:t xml:space="preserve"> (COVID-19), estabelecendo critérios e a operacionalização deste repasse de recurso financeiro emergencial, que será realizado por meio de transferência fundo a fundo. A meta física para a aquisição de alimentos corresponde ao número de vagas em unidades de acolhimento, públicas e privadas, para pessoas idosas e para pessoas com deficiência registrado no </w:t>
      </w:r>
      <w:proofErr w:type="spellStart"/>
      <w:proofErr w:type="gramStart"/>
      <w:r w:rsidRPr="00222CFF">
        <w:rPr>
          <w:rFonts w:ascii="Arial" w:hAnsi="Arial" w:cs="Arial"/>
        </w:rPr>
        <w:t>CadSUAS</w:t>
      </w:r>
      <w:proofErr w:type="spellEnd"/>
      <w:proofErr w:type="gramEnd"/>
      <w:r w:rsidRPr="00222CFF">
        <w:rPr>
          <w:rFonts w:ascii="Arial" w:hAnsi="Arial" w:cs="Arial"/>
        </w:rPr>
        <w:t xml:space="preserve"> de abril de 2020, acrescida do número de pessoas atendidas em Centros-Dias (ou serviços equivalentes) registrados no Censo SUAS 2019 (§ 2º, Art. 3º).</w:t>
      </w:r>
    </w:p>
    <w:p w:rsidR="008759B3" w:rsidRPr="00222CFF" w:rsidRDefault="008759B3" w:rsidP="008759B3">
      <w:pPr>
        <w:pStyle w:val="Corpodetexto2"/>
        <w:spacing w:after="0" w:line="276" w:lineRule="auto"/>
        <w:ind w:right="413" w:firstLine="851"/>
        <w:jc w:val="both"/>
        <w:rPr>
          <w:rFonts w:ascii="Arial" w:hAnsi="Arial" w:cs="Arial"/>
          <w:b/>
          <w:bCs/>
          <w:color w:val="000000"/>
        </w:rPr>
      </w:pPr>
    </w:p>
    <w:p w:rsidR="008759B3" w:rsidRPr="00222CFF" w:rsidRDefault="008759B3" w:rsidP="008759B3">
      <w:pPr>
        <w:pStyle w:val="Corpodetexto2"/>
        <w:spacing w:after="0" w:line="276" w:lineRule="auto"/>
        <w:ind w:right="413"/>
        <w:jc w:val="both"/>
        <w:rPr>
          <w:rFonts w:ascii="Arial" w:hAnsi="Arial" w:cs="Arial"/>
          <w:b/>
          <w:bCs/>
          <w:color w:val="000000"/>
        </w:rPr>
      </w:pPr>
      <w:r w:rsidRPr="00222CFF">
        <w:rPr>
          <w:rFonts w:ascii="Arial" w:hAnsi="Arial" w:cs="Arial"/>
          <w:b/>
          <w:bCs/>
          <w:color w:val="000000"/>
        </w:rPr>
        <w:t>3 – OBJETIVO</w:t>
      </w:r>
    </w:p>
    <w:p w:rsidR="008759B3" w:rsidRDefault="008759B3" w:rsidP="008759B3">
      <w:pPr>
        <w:autoSpaceDE w:val="0"/>
        <w:autoSpaceDN w:val="0"/>
        <w:adjustRightInd w:val="0"/>
        <w:spacing w:line="360" w:lineRule="auto"/>
        <w:ind w:right="413"/>
        <w:jc w:val="both"/>
        <w:rPr>
          <w:rFonts w:ascii="Arial" w:hAnsi="Arial" w:cs="Arial"/>
          <w:b/>
          <w:color w:val="000000"/>
        </w:rPr>
      </w:pPr>
      <w:proofErr w:type="gramStart"/>
      <w:r w:rsidRPr="00222CFF">
        <w:rPr>
          <w:rFonts w:ascii="Arial" w:eastAsia="TimesNewRomanPSMT" w:hAnsi="Arial" w:cs="Arial"/>
        </w:rPr>
        <w:t xml:space="preserve">Aquisição </w:t>
      </w:r>
      <w:r w:rsidRPr="00222CFF">
        <w:rPr>
          <w:rFonts w:ascii="Arial" w:hAnsi="Arial" w:cs="Arial"/>
        </w:rPr>
        <w:t>de gêneros alimentícios ricos em proteína para atender as instituições não governamentais ILPS - Instituição de Longa Permanência para Idosos - Lar do Idoso Paulo de Tarso e RI - Residência Inclusiva -Unidade de Acolhimento para Jovens e adultos com deficiência)</w:t>
      </w:r>
      <w:proofErr w:type="gramEnd"/>
      <w:r w:rsidRPr="00222CFF">
        <w:rPr>
          <w:rFonts w:ascii="Arial" w:hAnsi="Arial" w:cs="Arial"/>
        </w:rPr>
        <w:t xml:space="preserve">, </w:t>
      </w:r>
      <w:r w:rsidRPr="00222CFF">
        <w:rPr>
          <w:rFonts w:ascii="Arial" w:hAnsi="Arial" w:cs="Arial"/>
          <w:shd w:val="clear" w:color="auto" w:fill="FFFFFF"/>
        </w:rPr>
        <w:t>e CREAS - Serviço de Proteção Social Especial para Pessoas com Deficiência, em atendimento ao município de Selvíria/MS,</w:t>
      </w:r>
      <w:r w:rsidRPr="00222CFF">
        <w:rPr>
          <w:rFonts w:ascii="Arial" w:hAnsi="Arial" w:cs="Arial"/>
        </w:rPr>
        <w:t xml:space="preserve"> em função das medidas temporárias de combate e prevenção a pandemia do COVID-19, de acordo com o Decreto Nº 327 de 18 de março de 2020</w:t>
      </w:r>
      <w:r>
        <w:rPr>
          <w:rFonts w:ascii="Arial" w:hAnsi="Arial" w:cs="Arial"/>
          <w:b/>
          <w:color w:val="000000"/>
        </w:rPr>
        <w:t>.</w:t>
      </w:r>
    </w:p>
    <w:p w:rsidR="008759B3" w:rsidRPr="00222CFF" w:rsidRDefault="008759B3" w:rsidP="008759B3">
      <w:pPr>
        <w:autoSpaceDE w:val="0"/>
        <w:autoSpaceDN w:val="0"/>
        <w:adjustRightInd w:val="0"/>
        <w:spacing w:line="360" w:lineRule="auto"/>
        <w:ind w:right="413"/>
        <w:jc w:val="both"/>
        <w:rPr>
          <w:rFonts w:ascii="Arial" w:hAnsi="Arial" w:cs="Arial"/>
          <w:b/>
          <w:color w:val="000000"/>
        </w:rPr>
      </w:pPr>
    </w:p>
    <w:p w:rsidR="008759B3" w:rsidRPr="00222CFF" w:rsidRDefault="008759B3" w:rsidP="008759B3">
      <w:pPr>
        <w:autoSpaceDE w:val="0"/>
        <w:autoSpaceDN w:val="0"/>
        <w:adjustRightInd w:val="0"/>
        <w:spacing w:line="276" w:lineRule="auto"/>
        <w:ind w:right="413"/>
        <w:jc w:val="both"/>
        <w:rPr>
          <w:rFonts w:ascii="Arial" w:hAnsi="Arial" w:cs="Arial"/>
          <w:b/>
          <w:color w:val="000000"/>
        </w:rPr>
      </w:pPr>
      <w:r w:rsidRPr="00222CFF">
        <w:rPr>
          <w:rFonts w:ascii="Arial" w:hAnsi="Arial" w:cs="Arial"/>
          <w:b/>
          <w:color w:val="000000"/>
        </w:rPr>
        <w:t>4 - DO OBJETO</w:t>
      </w:r>
    </w:p>
    <w:p w:rsidR="008759B3" w:rsidRPr="00222CFF" w:rsidRDefault="008759B3" w:rsidP="008759B3">
      <w:pPr>
        <w:autoSpaceDE w:val="0"/>
        <w:autoSpaceDN w:val="0"/>
        <w:adjustRightInd w:val="0"/>
        <w:spacing w:line="360" w:lineRule="auto"/>
        <w:ind w:right="413" w:firstLine="851"/>
        <w:jc w:val="both"/>
        <w:rPr>
          <w:rFonts w:ascii="Arial" w:hAnsi="Arial" w:cs="Arial"/>
          <w:b/>
          <w:bCs/>
          <w:color w:val="000000"/>
        </w:rPr>
      </w:pPr>
      <w:r w:rsidRPr="00222CFF">
        <w:rPr>
          <w:rFonts w:ascii="Arial" w:hAnsi="Arial" w:cs="Arial"/>
          <w:color w:val="000000"/>
        </w:rPr>
        <w:t xml:space="preserve">O presente procedimento administrativo tem por objeto </w:t>
      </w:r>
      <w:r w:rsidRPr="00222CFF">
        <w:rPr>
          <w:rFonts w:ascii="Arial" w:hAnsi="Arial" w:cs="Arial"/>
        </w:rPr>
        <w:t xml:space="preserve">aquisição de gêneros alimentícios ricos em proteína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proofErr w:type="gramStart"/>
      <w:r w:rsidRPr="00222CFF">
        <w:rPr>
          <w:rFonts w:ascii="Arial" w:hAnsi="Arial" w:cs="Arial"/>
        </w:rPr>
        <w:t>(</w:t>
      </w:r>
      <w:r w:rsidRPr="00222CFF">
        <w:rPr>
          <w:rFonts w:ascii="Arial" w:hAnsi="Arial" w:cs="Arial"/>
          <w:color w:val="000000"/>
        </w:rPr>
        <w:t xml:space="preserve">instituições não governamentais ILPS - Instituição de Longa Permanência para Idosos- Lar do Idoso Paulo de Tarso e RI - Residência Inclusiva (Unidade de Acolhimento para jovens e adultos com deficiência), </w:t>
      </w:r>
      <w:r w:rsidRPr="00222CFF">
        <w:rPr>
          <w:rFonts w:ascii="Arial" w:hAnsi="Arial" w:cs="Arial"/>
          <w:shd w:val="clear" w:color="auto" w:fill="FFFFFF"/>
        </w:rPr>
        <w:t xml:space="preserve">e CREAS - Serviço de Proteção Social Especial para Pessoas com Deficiência, em atendimento ao município de </w:t>
      </w:r>
      <w:proofErr w:type="spellStart"/>
      <w:r w:rsidRPr="00222CFF">
        <w:rPr>
          <w:rFonts w:ascii="Arial" w:hAnsi="Arial" w:cs="Arial"/>
          <w:shd w:val="clear" w:color="auto" w:fill="FFFFFF"/>
        </w:rPr>
        <w:t>Selviria</w:t>
      </w:r>
      <w:proofErr w:type="spellEnd"/>
      <w:r w:rsidRPr="00222CFF">
        <w:rPr>
          <w:rFonts w:ascii="Arial" w:hAnsi="Arial" w:cs="Arial"/>
          <w:shd w:val="clear" w:color="auto" w:fill="FFFFFF"/>
        </w:rPr>
        <w:t>/MS.</w:t>
      </w:r>
      <w:proofErr w:type="gramEnd"/>
    </w:p>
    <w:p w:rsidR="008759B3" w:rsidRPr="00222CFF" w:rsidRDefault="008759B3" w:rsidP="008759B3">
      <w:pPr>
        <w:spacing w:after="200" w:line="276" w:lineRule="auto"/>
        <w:ind w:right="413"/>
        <w:jc w:val="both"/>
        <w:rPr>
          <w:rFonts w:ascii="Arial" w:hAnsi="Arial" w:cs="Arial"/>
          <w:b/>
          <w:color w:val="000000"/>
        </w:rPr>
      </w:pPr>
      <w:r w:rsidRPr="00222CFF">
        <w:rPr>
          <w:rFonts w:ascii="Arial" w:hAnsi="Arial" w:cs="Arial"/>
          <w:b/>
          <w:color w:val="000000"/>
        </w:rPr>
        <w:t>5- DA LEGISLAÇÃO REGENTE</w:t>
      </w:r>
    </w:p>
    <w:p w:rsidR="008759B3" w:rsidRPr="00222CFF" w:rsidRDefault="008759B3" w:rsidP="008759B3">
      <w:pPr>
        <w:spacing w:after="200" w:line="276" w:lineRule="auto"/>
        <w:ind w:left="426" w:right="413" w:firstLine="709"/>
        <w:jc w:val="both"/>
        <w:rPr>
          <w:rFonts w:ascii="Arial" w:hAnsi="Arial" w:cs="Arial"/>
          <w:color w:val="000000"/>
        </w:rPr>
      </w:pPr>
      <w:r w:rsidRPr="00222CFF">
        <w:rPr>
          <w:rFonts w:ascii="Arial" w:hAnsi="Arial" w:cs="Arial"/>
          <w:color w:val="000000"/>
        </w:rPr>
        <w:t>O objeto proposto está disciplinado pela seguinte normativa:</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Política Nacional de Assistência Social – PNAS 2004;</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Lei Municipal Resolução N° 017, Art.3°;</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 xml:space="preserve">Tipificação Nacional de Serviços </w:t>
      </w:r>
      <w:proofErr w:type="spellStart"/>
      <w:r w:rsidRPr="00222CFF">
        <w:rPr>
          <w:rFonts w:ascii="Arial" w:hAnsi="Arial" w:cs="Arial"/>
        </w:rPr>
        <w:t>Socioassistenciais</w:t>
      </w:r>
      <w:proofErr w:type="spellEnd"/>
      <w:r w:rsidRPr="00222CFF">
        <w:rPr>
          <w:rFonts w:ascii="Arial" w:hAnsi="Arial" w:cs="Arial"/>
        </w:rPr>
        <w:t>;</w:t>
      </w:r>
    </w:p>
    <w:p w:rsidR="008759B3" w:rsidRPr="00222CFF" w:rsidRDefault="008759B3" w:rsidP="008759B3">
      <w:pPr>
        <w:pStyle w:val="Corpodetexto2"/>
        <w:numPr>
          <w:ilvl w:val="0"/>
          <w:numId w:val="37"/>
        </w:numPr>
        <w:spacing w:after="0" w:line="360" w:lineRule="auto"/>
        <w:ind w:left="357" w:right="-93" w:firstLine="851"/>
        <w:jc w:val="both"/>
        <w:rPr>
          <w:rFonts w:ascii="Arial" w:hAnsi="Arial" w:cs="Arial"/>
        </w:rPr>
      </w:pPr>
      <w:r w:rsidRPr="00222CFF">
        <w:rPr>
          <w:rFonts w:ascii="Arial" w:hAnsi="Arial" w:cs="Arial"/>
        </w:rPr>
        <w:t>Projeto Benefícios Eventuais;</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lastRenderedPageBreak/>
        <w:t>Política Nacional de Assistência Social- Benefícios – Transferência de Renda (</w:t>
      </w:r>
      <w:proofErr w:type="spellStart"/>
      <w:r w:rsidRPr="00222CFF">
        <w:rPr>
          <w:rFonts w:ascii="Arial" w:hAnsi="Arial" w:cs="Arial"/>
        </w:rPr>
        <w:t>pg</w:t>
      </w:r>
      <w:proofErr w:type="spellEnd"/>
      <w:r w:rsidRPr="00222CFF">
        <w:rPr>
          <w:rFonts w:ascii="Arial" w:hAnsi="Arial" w:cs="Arial"/>
        </w:rPr>
        <w:t>: 94,95 e 96 em anexo a DF</w:t>
      </w:r>
      <w:r w:rsidRPr="00222CFF">
        <w:rPr>
          <w:rFonts w:ascii="Arial" w:hAnsi="Arial" w:cs="Arial"/>
        </w:rPr>
        <w:tab/>
        <w:t>D);</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Lei nº 1179,30 de junho de 2021;</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Portaria nº 337, de 24 de março de 2020;</w:t>
      </w:r>
    </w:p>
    <w:p w:rsidR="008759B3" w:rsidRPr="00222CFF" w:rsidRDefault="008759B3" w:rsidP="008759B3">
      <w:pPr>
        <w:pStyle w:val="Corpodetexto2"/>
        <w:numPr>
          <w:ilvl w:val="0"/>
          <w:numId w:val="38"/>
        </w:numPr>
        <w:spacing w:after="0" w:line="360" w:lineRule="auto"/>
        <w:ind w:left="357" w:right="-91" w:firstLine="851"/>
        <w:jc w:val="both"/>
        <w:rPr>
          <w:rFonts w:ascii="Arial" w:hAnsi="Arial" w:cs="Arial"/>
        </w:rPr>
      </w:pPr>
      <w:r w:rsidRPr="00222CFF">
        <w:rPr>
          <w:rFonts w:ascii="Arial" w:hAnsi="Arial" w:cs="Arial"/>
        </w:rPr>
        <w:t>Portaria Nº 58 de 15 de abril de 2020;</w:t>
      </w:r>
    </w:p>
    <w:p w:rsidR="008759B3" w:rsidRPr="00222CFF" w:rsidRDefault="008759B3" w:rsidP="008759B3">
      <w:pPr>
        <w:pStyle w:val="Corpodetexto2"/>
        <w:numPr>
          <w:ilvl w:val="0"/>
          <w:numId w:val="38"/>
        </w:numPr>
        <w:spacing w:after="0" w:line="360" w:lineRule="auto"/>
        <w:ind w:left="0" w:right="-93" w:firstLine="1276"/>
        <w:jc w:val="both"/>
        <w:rPr>
          <w:rFonts w:ascii="Arial" w:hAnsi="Arial" w:cs="Arial"/>
          <w:b/>
          <w:bCs/>
        </w:rPr>
      </w:pPr>
      <w:r w:rsidRPr="00222CFF">
        <w:rPr>
          <w:rFonts w:ascii="Arial" w:hAnsi="Arial" w:cs="Arial"/>
        </w:rPr>
        <w:t xml:space="preserve">Plano de Ação para </w:t>
      </w:r>
      <w:proofErr w:type="spellStart"/>
      <w:r w:rsidRPr="00222CFF">
        <w:rPr>
          <w:rFonts w:ascii="Arial" w:hAnsi="Arial" w:cs="Arial"/>
        </w:rPr>
        <w:t>Cofinanciamento</w:t>
      </w:r>
      <w:proofErr w:type="spellEnd"/>
      <w:r w:rsidRPr="00222CFF">
        <w:rPr>
          <w:rFonts w:ascii="Arial" w:hAnsi="Arial" w:cs="Arial"/>
        </w:rPr>
        <w:t xml:space="preserve"> do Governo estadual Sistema Único de Assistência Social- Ano de 2020.</w:t>
      </w:r>
    </w:p>
    <w:p w:rsidR="008759B3" w:rsidRPr="00222CFF" w:rsidRDefault="008759B3" w:rsidP="008759B3">
      <w:pPr>
        <w:pStyle w:val="Corpodetexto2"/>
        <w:spacing w:after="0" w:line="360" w:lineRule="auto"/>
        <w:ind w:left="1276" w:right="-93"/>
        <w:jc w:val="both"/>
        <w:rPr>
          <w:rFonts w:ascii="Arial" w:hAnsi="Arial" w:cs="Arial"/>
          <w:b/>
          <w:bCs/>
        </w:rPr>
      </w:pPr>
    </w:p>
    <w:p w:rsidR="008759B3" w:rsidRPr="00222CFF" w:rsidRDefault="008759B3" w:rsidP="008759B3">
      <w:pPr>
        <w:spacing w:after="200" w:line="276" w:lineRule="auto"/>
        <w:ind w:right="413"/>
        <w:jc w:val="both"/>
        <w:rPr>
          <w:rFonts w:ascii="Arial" w:hAnsi="Arial" w:cs="Arial"/>
          <w:b/>
          <w:color w:val="000000"/>
        </w:rPr>
      </w:pPr>
      <w:r w:rsidRPr="00222CFF">
        <w:rPr>
          <w:rFonts w:ascii="Arial" w:hAnsi="Arial" w:cs="Arial"/>
          <w:b/>
          <w:color w:val="000000"/>
        </w:rPr>
        <w:t xml:space="preserve">6- </w:t>
      </w:r>
      <w:proofErr w:type="gramStart"/>
      <w:r w:rsidRPr="00222CFF">
        <w:rPr>
          <w:rFonts w:ascii="Arial" w:hAnsi="Arial" w:cs="Arial"/>
          <w:b/>
          <w:color w:val="000000"/>
        </w:rPr>
        <w:t>ANALISE</w:t>
      </w:r>
      <w:proofErr w:type="gramEnd"/>
      <w:r w:rsidRPr="00222CFF">
        <w:rPr>
          <w:rFonts w:ascii="Arial" w:hAnsi="Arial" w:cs="Arial"/>
          <w:b/>
          <w:color w:val="000000"/>
        </w:rPr>
        <w:t xml:space="preserve"> DE MARCADO </w:t>
      </w:r>
    </w:p>
    <w:p w:rsidR="008759B3" w:rsidRDefault="008759B3" w:rsidP="008759B3">
      <w:pPr>
        <w:spacing w:after="200" w:line="360" w:lineRule="auto"/>
        <w:ind w:right="414" w:firstLine="851"/>
        <w:jc w:val="both"/>
        <w:rPr>
          <w:rFonts w:ascii="Arial" w:hAnsi="Arial" w:cs="Arial"/>
          <w:color w:val="000000"/>
        </w:rPr>
      </w:pPr>
      <w:r w:rsidRPr="00222CFF">
        <w:rPr>
          <w:rFonts w:ascii="Arial" w:hAnsi="Arial" w:cs="Arial"/>
          <w:color w:val="000000"/>
        </w:rPr>
        <w:t xml:space="preserve">Para estimativa de preços de referência de mercado, foram utilizadas cotações junto a fornecedores e contratações similares firmadas pela Prefeitura Municipal de </w:t>
      </w:r>
      <w:proofErr w:type="spellStart"/>
      <w:proofErr w:type="gramStart"/>
      <w:r w:rsidRPr="00222CFF">
        <w:rPr>
          <w:rFonts w:ascii="Arial" w:hAnsi="Arial" w:cs="Arial"/>
          <w:color w:val="000000"/>
        </w:rPr>
        <w:t>Selviria-MS</w:t>
      </w:r>
      <w:proofErr w:type="spellEnd"/>
      <w:proofErr w:type="gramEnd"/>
      <w:r w:rsidRPr="00222CFF">
        <w:rPr>
          <w:rFonts w:ascii="Arial" w:hAnsi="Arial" w:cs="Arial"/>
          <w:color w:val="000000"/>
        </w:rPr>
        <w:t>.</w:t>
      </w:r>
    </w:p>
    <w:p w:rsidR="008759B3" w:rsidRPr="00222CFF" w:rsidRDefault="008759B3" w:rsidP="008759B3">
      <w:pPr>
        <w:spacing w:after="200" w:line="360" w:lineRule="auto"/>
        <w:ind w:right="414" w:firstLine="851"/>
        <w:jc w:val="both"/>
        <w:rPr>
          <w:rFonts w:ascii="Arial" w:hAnsi="Arial" w:cs="Arial"/>
          <w:color w:val="000000"/>
        </w:rPr>
      </w:pPr>
    </w:p>
    <w:p w:rsidR="008759B3" w:rsidRPr="00222CFF" w:rsidRDefault="008759B3" w:rsidP="008759B3">
      <w:pPr>
        <w:spacing w:after="200" w:line="276" w:lineRule="auto"/>
        <w:ind w:right="414"/>
        <w:jc w:val="both"/>
        <w:rPr>
          <w:rFonts w:ascii="Arial" w:hAnsi="Arial" w:cs="Arial"/>
          <w:b/>
          <w:color w:val="000000"/>
        </w:rPr>
      </w:pPr>
      <w:r w:rsidRPr="00222CFF">
        <w:rPr>
          <w:rFonts w:ascii="Arial" w:hAnsi="Arial" w:cs="Arial"/>
          <w:b/>
          <w:color w:val="000000"/>
        </w:rPr>
        <w:t xml:space="preserve">ESTIMATIVA DA QUANTIDADE TOTAL DE CADA ITEM COM MEDIA DE REFERENCIA DE MERCADO, EM ATENDIMENTO A AQUISIÇÃO DE </w:t>
      </w:r>
      <w:r w:rsidRPr="00222CFF">
        <w:rPr>
          <w:rFonts w:ascii="Arial" w:hAnsi="Arial" w:cs="Arial"/>
          <w:b/>
          <w:bCs/>
        </w:rPr>
        <w:t>GÊNEROS ALIMENTÍCIOS RICOS EM PROTEÍNA</w:t>
      </w:r>
      <w:r w:rsidRPr="00222CFF">
        <w:rPr>
          <w:rFonts w:ascii="Arial" w:hAnsi="Arial" w:cs="Arial"/>
          <w:b/>
          <w:bCs/>
          <w:color w:val="00000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6048"/>
        <w:gridCol w:w="881"/>
        <w:gridCol w:w="857"/>
      </w:tblGrid>
      <w:tr w:rsidR="008759B3" w:rsidRPr="00222CFF" w:rsidTr="008759B3">
        <w:trPr>
          <w:trHeight w:val="435"/>
        </w:trPr>
        <w:tc>
          <w:tcPr>
            <w:tcW w:w="9924" w:type="dxa"/>
            <w:gridSpan w:val="4"/>
          </w:tcPr>
          <w:p w:rsidR="008759B3" w:rsidRPr="00222CFF" w:rsidRDefault="008759B3" w:rsidP="008759B3">
            <w:pPr>
              <w:spacing w:after="200" w:line="276" w:lineRule="auto"/>
              <w:ind w:right="414"/>
              <w:jc w:val="both"/>
              <w:rPr>
                <w:rFonts w:ascii="Arial" w:hAnsi="Arial" w:cs="Arial"/>
                <w:b/>
                <w:color w:val="000000"/>
              </w:rPr>
            </w:pPr>
            <w:r w:rsidRPr="00222CFF">
              <w:rPr>
                <w:rFonts w:ascii="Arial" w:hAnsi="Arial" w:cs="Arial"/>
                <w:b/>
              </w:rPr>
              <w:t>ESPECIFICAÇÕES, QUANTIDADES E MEDIA DE REFERENCIA DE MERCADO DOS PRODUTOS:</w:t>
            </w:r>
          </w:p>
        </w:tc>
      </w:tr>
      <w:tr w:rsidR="008759B3" w:rsidRPr="00222CFF" w:rsidTr="008759B3">
        <w:trPr>
          <w:trHeight w:val="435"/>
        </w:trPr>
        <w:tc>
          <w:tcPr>
            <w:tcW w:w="9924" w:type="dxa"/>
            <w:gridSpan w:val="4"/>
            <w:tcBorders>
              <w:top w:val="single" w:sz="4" w:space="0" w:color="auto"/>
              <w:left w:val="single" w:sz="4" w:space="0" w:color="auto"/>
              <w:bottom w:val="single" w:sz="4" w:space="0" w:color="auto"/>
              <w:right w:val="single" w:sz="4" w:space="0" w:color="auto"/>
            </w:tcBorders>
            <w:shd w:val="clear" w:color="auto" w:fill="C2D69B"/>
          </w:tcPr>
          <w:p w:rsidR="008759B3" w:rsidRPr="00222CFF" w:rsidRDefault="008759B3" w:rsidP="008759B3">
            <w:pPr>
              <w:spacing w:after="200" w:line="276" w:lineRule="auto"/>
              <w:ind w:left="-70" w:right="414" w:firstLine="70"/>
              <w:jc w:val="both"/>
              <w:rPr>
                <w:rFonts w:ascii="Arial" w:hAnsi="Arial" w:cs="Arial"/>
                <w:b/>
              </w:rPr>
            </w:pPr>
            <w:r w:rsidRPr="00222CFF">
              <w:rPr>
                <w:rFonts w:ascii="Arial" w:hAnsi="Arial" w:cs="Arial"/>
                <w:b/>
              </w:rPr>
              <w:t xml:space="preserve"> Quantidade de bem, a ser adquirido.</w:t>
            </w: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
              </w:rPr>
            </w:pPr>
            <w:r w:rsidRPr="00222CFF">
              <w:rPr>
                <w:rFonts w:ascii="Arial" w:hAnsi="Arial" w:cs="Arial"/>
                <w:b/>
              </w:rPr>
              <w:t>Item</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left="426" w:right="260"/>
              <w:jc w:val="center"/>
              <w:rPr>
                <w:rFonts w:ascii="Arial" w:hAnsi="Arial" w:cs="Arial"/>
                <w:b/>
              </w:rPr>
            </w:pPr>
            <w:r w:rsidRPr="00222CFF">
              <w:rPr>
                <w:rFonts w:ascii="Arial" w:hAnsi="Arial" w:cs="Arial"/>
                <w:b/>
              </w:rPr>
              <w:t>Especificação/Descrição</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left="-98" w:right="-151"/>
              <w:jc w:val="center"/>
              <w:rPr>
                <w:rFonts w:ascii="Arial" w:hAnsi="Arial" w:cs="Arial"/>
                <w:b/>
              </w:rPr>
            </w:pPr>
            <w:proofErr w:type="spellStart"/>
            <w:r w:rsidRPr="00222CFF">
              <w:rPr>
                <w:rFonts w:ascii="Arial" w:hAnsi="Arial" w:cs="Arial"/>
                <w:b/>
              </w:rPr>
              <w:t>Un</w:t>
            </w:r>
            <w:proofErr w:type="spellEnd"/>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left="-90" w:right="37"/>
              <w:jc w:val="center"/>
              <w:rPr>
                <w:rFonts w:ascii="Arial" w:hAnsi="Arial" w:cs="Arial"/>
                <w:b/>
              </w:rPr>
            </w:pPr>
            <w:proofErr w:type="spellStart"/>
            <w:r w:rsidRPr="00222CFF">
              <w:rPr>
                <w:rFonts w:ascii="Arial" w:hAnsi="Arial" w:cs="Arial"/>
                <w:b/>
              </w:rPr>
              <w:t>Qtde</w:t>
            </w:r>
            <w:proofErr w:type="spellEnd"/>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 xml:space="preserve">    01</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ARROZ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w:t>
            </w:r>
            <w:proofErr w:type="gramStart"/>
            <w:r w:rsidRPr="00222CFF">
              <w:rPr>
                <w:rFonts w:ascii="Arial" w:hAnsi="Arial" w:cs="Arial"/>
                <w:bCs/>
              </w:rPr>
              <w:t>5kg</w:t>
            </w:r>
            <w:proofErr w:type="gramEnd"/>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37" w:firstLine="33"/>
              <w:jc w:val="center"/>
              <w:rPr>
                <w:rFonts w:ascii="Arial" w:hAnsi="Arial" w:cs="Arial"/>
                <w:bCs/>
              </w:rPr>
            </w:pPr>
            <w:r w:rsidRPr="00222CFF">
              <w:rPr>
                <w:rFonts w:ascii="Arial" w:hAnsi="Arial" w:cs="Arial"/>
                <w:bCs/>
              </w:rPr>
              <w:t>40</w:t>
            </w: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 xml:space="preserve">    02</w:t>
            </w:r>
          </w:p>
        </w:tc>
        <w:tc>
          <w:tcPr>
            <w:tcW w:w="7049"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ÓLEO vegetal alimentício, embalagem de 900 ml, originário de algodão, soja, milho ou girassol, produto refinado e de acordo com os padrões legais.</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UN</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192</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 xml:space="preserve">      03</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CAFÉ, </w:t>
            </w:r>
            <w:proofErr w:type="spellStart"/>
            <w:r w:rsidRPr="00222CFF">
              <w:rPr>
                <w:rFonts w:ascii="Arial" w:hAnsi="Arial" w:cs="Arial"/>
                <w:bCs/>
              </w:rPr>
              <w:t>pct</w:t>
            </w:r>
            <w:proofErr w:type="spellEnd"/>
            <w:r w:rsidRPr="00222CFF">
              <w:rPr>
                <w:rFonts w:ascii="Arial" w:hAnsi="Arial" w:cs="Arial"/>
                <w:bCs/>
              </w:rPr>
              <w:t xml:space="preserve"> de </w:t>
            </w:r>
            <w:proofErr w:type="gramStart"/>
            <w:r w:rsidRPr="00222CFF">
              <w:rPr>
                <w:rFonts w:ascii="Arial" w:hAnsi="Arial" w:cs="Arial"/>
                <w:bCs/>
              </w:rPr>
              <w:t xml:space="preserve">500 </w:t>
            </w:r>
            <w:proofErr w:type="spellStart"/>
            <w:r w:rsidRPr="00222CFF">
              <w:rPr>
                <w:rFonts w:ascii="Arial" w:hAnsi="Arial" w:cs="Arial"/>
                <w:bCs/>
              </w:rPr>
              <w:t>grs</w:t>
            </w:r>
            <w:proofErr w:type="spellEnd"/>
            <w:proofErr w:type="gramEnd"/>
            <w:r w:rsidRPr="00222CFF">
              <w:rPr>
                <w:rFonts w:ascii="Arial" w:hAnsi="Arial" w:cs="Arial"/>
                <w:bCs/>
              </w:rPr>
              <w:t xml:space="preserve"> cada, produto devidamente selecionado, beneficiado, torrado e moído. O </w:t>
            </w:r>
            <w:r w:rsidRPr="00222CFF">
              <w:rPr>
                <w:rFonts w:ascii="Arial" w:hAnsi="Arial" w:cs="Arial"/>
                <w:bCs/>
              </w:rPr>
              <w:lastRenderedPageBreak/>
              <w:t>produto deve estar dentro das normas legais e apresentar uma composição centesimal aproximada de 5g de proteínas, 1,7g de lipídios e 13,4g de glicídios.</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lastRenderedPageBreak/>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160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lastRenderedPageBreak/>
              <w:t xml:space="preserve">      04</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MACARRÃO, </w:t>
            </w:r>
            <w:proofErr w:type="spellStart"/>
            <w:r w:rsidRPr="00222CFF">
              <w:rPr>
                <w:rFonts w:ascii="Arial" w:hAnsi="Arial" w:cs="Arial"/>
                <w:bCs/>
              </w:rPr>
              <w:t>Semolado</w:t>
            </w:r>
            <w:proofErr w:type="spellEnd"/>
            <w:r w:rsidRPr="00222CFF">
              <w:rPr>
                <w:rFonts w:ascii="Arial" w:hAnsi="Arial" w:cs="Arial"/>
                <w:bCs/>
              </w:rPr>
              <w:t xml:space="preserve"> 01 (</w:t>
            </w:r>
            <w:proofErr w:type="spellStart"/>
            <w:r w:rsidRPr="00222CFF">
              <w:rPr>
                <w:rFonts w:ascii="Arial" w:hAnsi="Arial" w:cs="Arial"/>
                <w:bCs/>
              </w:rPr>
              <w:t>pct</w:t>
            </w:r>
            <w:proofErr w:type="spellEnd"/>
            <w:r w:rsidRPr="00222CFF">
              <w:rPr>
                <w:rFonts w:ascii="Arial" w:hAnsi="Arial" w:cs="Arial"/>
                <w:bCs/>
              </w:rPr>
              <w:t xml:space="preserve"> de </w:t>
            </w:r>
            <w:proofErr w:type="gramStart"/>
            <w:r w:rsidRPr="00222CFF">
              <w:rPr>
                <w:rFonts w:ascii="Arial" w:hAnsi="Arial" w:cs="Arial"/>
                <w:bCs/>
              </w:rPr>
              <w:t xml:space="preserve">500 </w:t>
            </w:r>
            <w:proofErr w:type="spellStart"/>
            <w:r w:rsidRPr="00222CFF">
              <w:rPr>
                <w:rFonts w:ascii="Arial" w:hAnsi="Arial" w:cs="Arial"/>
                <w:bCs/>
              </w:rPr>
              <w:t>grs</w:t>
            </w:r>
            <w:proofErr w:type="spellEnd"/>
            <w:proofErr w:type="gramEnd"/>
            <w:r w:rsidRPr="00222CFF">
              <w:rPr>
                <w:rFonts w:ascii="Arial" w:hAnsi="Arial" w:cs="Arial"/>
                <w:bCs/>
              </w:rPr>
              <w:t xml:space="preserve">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60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 xml:space="preserve">      05</w:t>
            </w:r>
          </w:p>
          <w:p w:rsidR="008759B3" w:rsidRPr="00222CFF" w:rsidRDefault="008759B3" w:rsidP="008759B3">
            <w:pPr>
              <w:ind w:right="46"/>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AÇÚCAR cristal (</w:t>
            </w:r>
            <w:proofErr w:type="spellStart"/>
            <w:r w:rsidRPr="00222CFF">
              <w:rPr>
                <w:rFonts w:ascii="Arial" w:hAnsi="Arial" w:cs="Arial"/>
                <w:bCs/>
              </w:rPr>
              <w:t>pct</w:t>
            </w:r>
            <w:proofErr w:type="spellEnd"/>
            <w:r w:rsidRPr="00222CFF">
              <w:rPr>
                <w:rFonts w:ascii="Arial" w:hAnsi="Arial" w:cs="Arial"/>
                <w:bCs/>
              </w:rPr>
              <w:t xml:space="preserve"> de 5 kg cada) contendo sacarose, originário do suco da cana, livre de fermentação, isento de matéria terrosa, de parasitas e detritos, animais e vegetais, contendo aproximadamente 99,2% de glicídios.</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90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 xml:space="preserve">      06</w:t>
            </w:r>
          </w:p>
          <w:p w:rsidR="008759B3" w:rsidRPr="00222CFF" w:rsidRDefault="008759B3" w:rsidP="008759B3">
            <w:pPr>
              <w:ind w:right="46"/>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FEIJÃO CARIOCA (</w:t>
            </w:r>
            <w:proofErr w:type="spellStart"/>
            <w:r w:rsidRPr="00222CFF">
              <w:rPr>
                <w:rFonts w:ascii="Arial" w:hAnsi="Arial" w:cs="Arial"/>
                <w:bCs/>
              </w:rPr>
              <w:t>pct</w:t>
            </w:r>
            <w:proofErr w:type="spellEnd"/>
            <w:r w:rsidRPr="00222CFF">
              <w:rPr>
                <w:rFonts w:ascii="Arial" w:hAnsi="Arial" w:cs="Arial"/>
                <w:bCs/>
              </w:rPr>
              <w:t xml:space="preserve"> de 1 kg cada) feijão tipo </w:t>
            </w:r>
            <w:proofErr w:type="gramStart"/>
            <w:r w:rsidRPr="00222CFF">
              <w:rPr>
                <w:rFonts w:ascii="Arial" w:hAnsi="Arial" w:cs="Arial"/>
                <w:bCs/>
              </w:rPr>
              <w:t>1</w:t>
            </w:r>
            <w:proofErr w:type="gramEnd"/>
            <w:r w:rsidRPr="00222CFF">
              <w:rPr>
                <w:rFonts w:ascii="Arial" w:hAnsi="Arial" w:cs="Arial"/>
                <w:bCs/>
              </w:rPr>
              <w:t>, natural, novo, constituído de no mínimo 95 % de grãos inteiros e correspondentes à variedade no tamanho e cor. Maduros, limpos e secos. A composição centesimal aproximada deverá ser: proteínas = 22g; lipídios = 1,6g e glicídios = 60,8g. Será permitido o limite de 2% de impurezas e materiais estranhos. Isento de mofo, de odores estranhos e de substâncias nocivas.</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80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 xml:space="preserve">      07</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BISCOITO DOCE - tipo “maisena” com embalagem dupla proteção ou protetores internos 400g.</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r w:rsidRPr="00222CFF">
              <w:rPr>
                <w:rFonts w:ascii="Arial" w:hAnsi="Arial" w:cs="Arial"/>
                <w:bCs/>
              </w:rPr>
              <w:t>70</w:t>
            </w: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 xml:space="preserve">      08</w:t>
            </w:r>
          </w:p>
          <w:p w:rsidR="008759B3" w:rsidRPr="00222CFF" w:rsidRDefault="008759B3" w:rsidP="008759B3">
            <w:pPr>
              <w:ind w:right="46"/>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BOLACHA de água e sal, </w:t>
            </w:r>
            <w:proofErr w:type="spellStart"/>
            <w:r w:rsidRPr="00222CFF">
              <w:rPr>
                <w:rFonts w:ascii="Arial" w:hAnsi="Arial" w:cs="Arial"/>
                <w:bCs/>
              </w:rPr>
              <w:t>pct</w:t>
            </w:r>
            <w:proofErr w:type="spellEnd"/>
            <w:r w:rsidRPr="00222CFF">
              <w:rPr>
                <w:rFonts w:ascii="Arial" w:hAnsi="Arial" w:cs="Arial"/>
                <w:bCs/>
              </w:rPr>
              <w:t xml:space="preserve"> de 400 gramas, em perfeito estado de consumo e armazenamento, tamanho médio e grande, com registro no órgão competente.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80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 xml:space="preserve">      09</w:t>
            </w:r>
          </w:p>
          <w:p w:rsidR="008759B3" w:rsidRPr="00222CFF" w:rsidRDefault="008759B3" w:rsidP="008759B3">
            <w:pPr>
              <w:ind w:right="46"/>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CHÁ DE ERVA MATE, tradicional em caixa de 200 gramas, em perfeito estado de pureza e de consumo para armazenamento, com validade para estoque devido 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CX</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60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10</w:t>
            </w:r>
          </w:p>
          <w:p w:rsidR="008759B3" w:rsidRPr="00222CFF" w:rsidRDefault="008759B3" w:rsidP="008759B3">
            <w:pPr>
              <w:ind w:right="46"/>
              <w:jc w:val="center"/>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FERMENTO para bolo com 100 gramas, livre de impureza, pronto para o consumo e armazenamento, com validade para estoque devido 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UN</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50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11</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FARINHA DE TRIGO pacote de 1 kg livre de impureza, pronto para o consumo e armazenamento, com validade para estoque devido </w:t>
            </w:r>
            <w:r w:rsidRPr="00222CFF">
              <w:rPr>
                <w:rFonts w:ascii="Arial" w:hAnsi="Arial" w:cs="Arial"/>
                <w:bCs/>
              </w:rPr>
              <w:lastRenderedPageBreak/>
              <w:t>a nossa necessidade, com registro no órgão competente.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lastRenderedPageBreak/>
              <w:t>PCT</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100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lastRenderedPageBreak/>
              <w:t>12</w:t>
            </w:r>
          </w:p>
          <w:p w:rsidR="008759B3" w:rsidRPr="00222CFF" w:rsidRDefault="008759B3" w:rsidP="008759B3">
            <w:pPr>
              <w:ind w:right="46"/>
              <w:jc w:val="center"/>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FARINHA DE MANDIOCA, características: grupo de farinha seca, extrafina, classe branca. Embalagem: intacta, acondicionada em pacotes de polietileno transparente, contendo </w:t>
            </w:r>
            <w:proofErr w:type="gramStart"/>
            <w:r w:rsidRPr="00222CFF">
              <w:rPr>
                <w:rFonts w:ascii="Arial" w:hAnsi="Arial" w:cs="Arial"/>
                <w:bCs/>
              </w:rPr>
              <w:t>1kg</w:t>
            </w:r>
            <w:proofErr w:type="gramEnd"/>
            <w:r w:rsidRPr="00222CFF">
              <w:rPr>
                <w:rFonts w:ascii="Arial" w:hAnsi="Arial" w:cs="Arial"/>
                <w:bCs/>
              </w:rPr>
              <w:t>. Fabricação: máximo de 30 dias. Validade: mínimo de 10 meses.</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r w:rsidRPr="00222CFF">
              <w:rPr>
                <w:rFonts w:ascii="Arial" w:hAnsi="Arial" w:cs="Arial"/>
                <w:bCs/>
              </w:rPr>
              <w:t>80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13</w:t>
            </w:r>
          </w:p>
          <w:p w:rsidR="008759B3" w:rsidRPr="00222CFF" w:rsidRDefault="008759B3" w:rsidP="008759B3">
            <w:pPr>
              <w:ind w:right="46"/>
              <w:jc w:val="center"/>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LEITE UHT SEMIDESNATADO, estabilizante: </w:t>
            </w:r>
            <w:proofErr w:type="spellStart"/>
            <w:r w:rsidRPr="00222CFF">
              <w:rPr>
                <w:rFonts w:ascii="Arial" w:hAnsi="Arial" w:cs="Arial"/>
                <w:bCs/>
              </w:rPr>
              <w:t>cítrato</w:t>
            </w:r>
            <w:proofErr w:type="spellEnd"/>
            <w:r w:rsidRPr="00222CFF">
              <w:rPr>
                <w:rFonts w:ascii="Arial" w:hAnsi="Arial" w:cs="Arial"/>
                <w:bCs/>
              </w:rPr>
              <w:t xml:space="preserve"> de sódio. Cálcio 218mg, Gorduras </w:t>
            </w:r>
            <w:proofErr w:type="spellStart"/>
            <w:r w:rsidRPr="00222CFF">
              <w:rPr>
                <w:rFonts w:ascii="Arial" w:hAnsi="Arial" w:cs="Arial"/>
                <w:bCs/>
              </w:rPr>
              <w:t>momoinsaturadas</w:t>
            </w:r>
            <w:proofErr w:type="spellEnd"/>
            <w:r w:rsidRPr="00222CFF">
              <w:rPr>
                <w:rFonts w:ascii="Arial" w:hAnsi="Arial" w:cs="Arial"/>
                <w:bCs/>
              </w:rPr>
              <w:t xml:space="preserve"> 0,5g, Gorduras saturadas 1,3g, Proteínas 6,0g, Gorduras totais 2,2g, Gorduras </w:t>
            </w:r>
            <w:proofErr w:type="spellStart"/>
            <w:r w:rsidRPr="00222CFF">
              <w:rPr>
                <w:rFonts w:ascii="Arial" w:hAnsi="Arial" w:cs="Arial"/>
                <w:bCs/>
              </w:rPr>
              <w:t>polinsaturadas</w:t>
            </w:r>
            <w:proofErr w:type="spellEnd"/>
            <w:r w:rsidRPr="00222CFF">
              <w:rPr>
                <w:rFonts w:ascii="Arial" w:hAnsi="Arial" w:cs="Arial"/>
                <w:bCs/>
              </w:rPr>
              <w:t xml:space="preserve"> 0g, Sódio 122mg, Colesterol 25mg, Carboidratos 9,9g, Gorduras </w:t>
            </w:r>
            <w:proofErr w:type="spellStart"/>
            <w:r w:rsidRPr="00222CFF">
              <w:rPr>
                <w:rFonts w:ascii="Arial" w:hAnsi="Arial" w:cs="Arial"/>
                <w:bCs/>
              </w:rPr>
              <w:t>Trans</w:t>
            </w:r>
            <w:proofErr w:type="spellEnd"/>
            <w:r w:rsidRPr="00222CFF">
              <w:rPr>
                <w:rFonts w:ascii="Arial" w:hAnsi="Arial" w:cs="Arial"/>
                <w:bCs/>
              </w:rPr>
              <w:t xml:space="preserve"> 0g, Valor Energético 83 kcal, Fibra alimentar 0g. </w:t>
            </w:r>
            <w:proofErr w:type="gramStart"/>
            <w:r w:rsidRPr="00222CFF">
              <w:rPr>
                <w:rFonts w:ascii="Arial" w:hAnsi="Arial" w:cs="Arial"/>
                <w:bCs/>
              </w:rPr>
              <w:t>longa</w:t>
            </w:r>
            <w:proofErr w:type="gramEnd"/>
            <w:r w:rsidRPr="00222CFF">
              <w:rPr>
                <w:rFonts w:ascii="Arial" w:hAnsi="Arial" w:cs="Arial"/>
                <w:bCs/>
              </w:rPr>
              <w:t xml:space="preserve"> vida, acondicionado em embalagem original de fábrica com 01 litro, registro no Ministério da Agricultura – SIF.</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CX</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144</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p>
          <w:p w:rsidR="008759B3" w:rsidRPr="00222CFF" w:rsidRDefault="008759B3" w:rsidP="008759B3">
            <w:pPr>
              <w:ind w:right="46"/>
              <w:jc w:val="center"/>
              <w:rPr>
                <w:rFonts w:ascii="Arial" w:hAnsi="Arial" w:cs="Arial"/>
                <w:bCs/>
              </w:rPr>
            </w:pPr>
            <w:r w:rsidRPr="00222CFF">
              <w:rPr>
                <w:rFonts w:ascii="Arial" w:hAnsi="Arial" w:cs="Arial"/>
                <w:bCs/>
              </w:rPr>
              <w:t>14</w:t>
            </w:r>
          </w:p>
          <w:p w:rsidR="008759B3" w:rsidRPr="00222CFF" w:rsidRDefault="008759B3" w:rsidP="008759B3">
            <w:pPr>
              <w:ind w:right="46"/>
              <w:jc w:val="center"/>
              <w:rPr>
                <w:rFonts w:ascii="Arial" w:hAnsi="Arial" w:cs="Arial"/>
                <w:bCs/>
              </w:rPr>
            </w:pP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LEITE INTEGRAL “UHT – ULTRA HIGH TEMPERATURE” composto por 3,0% de gorduras totais, 2,0% de gorduras saturadas, 3,0% de proteínas e 4,5% de carboidratos, Cada 100g do produto contém </w:t>
            </w:r>
            <w:proofErr w:type="gramStart"/>
            <w:r w:rsidRPr="00222CFF">
              <w:rPr>
                <w:rFonts w:ascii="Arial" w:hAnsi="Arial" w:cs="Arial"/>
                <w:bCs/>
              </w:rPr>
              <w:t>cerca de 58</w:t>
            </w:r>
            <w:proofErr w:type="gramEnd"/>
            <w:r w:rsidRPr="00222CFF">
              <w:rPr>
                <w:rFonts w:ascii="Arial" w:hAnsi="Arial" w:cs="Arial"/>
                <w:bCs/>
              </w:rPr>
              <w:t xml:space="preserve"> Kcal. </w:t>
            </w:r>
            <w:proofErr w:type="gramStart"/>
            <w:r w:rsidRPr="00222CFF">
              <w:rPr>
                <w:rFonts w:ascii="Arial" w:hAnsi="Arial" w:cs="Arial"/>
                <w:bCs/>
              </w:rPr>
              <w:t>longa</w:t>
            </w:r>
            <w:proofErr w:type="gramEnd"/>
            <w:r w:rsidRPr="00222CFF">
              <w:rPr>
                <w:rFonts w:ascii="Arial" w:hAnsi="Arial" w:cs="Arial"/>
                <w:bCs/>
              </w:rPr>
              <w:t xml:space="preserve"> vida, acondicionado em embalagem original de fábrica com 01 litro, registro no Ministério da Agricultura – SIF.</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CX</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2.446</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15</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OVO de galinha com coloração branca, tamanho médio, com a casca limpa, integra (sem rachaduras) e sem deformação. Devem ser acondicionados em bandejas de material descartável com capacidade para 12 (doze) unidades.</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DÚZIA</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270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16</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CARNE BOVINA, tipo miolo de acém ou miolo de paleta em pedaços, resfriada, com baixo teor de gordura, sem pele ou sebo, aspecto típico, cor, cheiro e sabor próprio; embalagem em filme PVC transparente, atóxico, contendo identificação do produto como: </w:t>
            </w:r>
            <w:proofErr w:type="gramStart"/>
            <w:r w:rsidRPr="00222CFF">
              <w:rPr>
                <w:rFonts w:ascii="Arial" w:hAnsi="Arial" w:cs="Arial"/>
                <w:bCs/>
              </w:rPr>
              <w:t>corte,</w:t>
            </w:r>
            <w:proofErr w:type="gramEnd"/>
            <w:r w:rsidRPr="00222CFF">
              <w:rPr>
                <w:rFonts w:ascii="Arial" w:hAnsi="Arial" w:cs="Arial"/>
                <w:bCs/>
              </w:rPr>
              <w:t xml:space="preserve"> procedência (frigorífico fornecedor), prazo de validade não inferior a 70% do prazo total e de acordo com a legislação vigente.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90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17</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CARNE MOÍDA Bovina (tipo acém, músculo ou paleta): resfriada, com baixo teor de gordura, sem pele ou sebo, aspecto típico, cor, cheiro e sabor próprio; embalagem em filme PVC transparente, atóxico, contendo identificação do produto como: </w:t>
            </w:r>
            <w:proofErr w:type="gramStart"/>
            <w:r w:rsidRPr="00222CFF">
              <w:rPr>
                <w:rFonts w:ascii="Arial" w:hAnsi="Arial" w:cs="Arial"/>
                <w:bCs/>
              </w:rPr>
              <w:t>corte,</w:t>
            </w:r>
            <w:proofErr w:type="gramEnd"/>
            <w:r w:rsidRPr="00222CFF">
              <w:rPr>
                <w:rFonts w:ascii="Arial" w:hAnsi="Arial" w:cs="Arial"/>
                <w:bCs/>
              </w:rPr>
              <w:t xml:space="preserve"> procedência (frigorífico fornecedor), prazo de </w:t>
            </w:r>
            <w:r w:rsidRPr="00222CFF">
              <w:rPr>
                <w:rFonts w:ascii="Arial" w:hAnsi="Arial" w:cs="Arial"/>
                <w:bCs/>
              </w:rPr>
              <w:lastRenderedPageBreak/>
              <w:t>validade não inferior a 70% do prazo total e de acordo com a legislação vigente.</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lastRenderedPageBreak/>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60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lastRenderedPageBreak/>
              <w:t>18</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COXA E SOBRECOXA de Frango em pedaços (coxa e sobre coxa), manipulada em condições higiênicas adequadas, proveniente de aves sadias, abatidas </w:t>
            </w:r>
            <w:proofErr w:type="gramStart"/>
            <w:r w:rsidRPr="00222CFF">
              <w:rPr>
                <w:rFonts w:ascii="Arial" w:hAnsi="Arial" w:cs="Arial"/>
                <w:bCs/>
              </w:rPr>
              <w:t>sob inspeção</w:t>
            </w:r>
            <w:proofErr w:type="gramEnd"/>
            <w:r w:rsidRPr="00222CFF">
              <w:rPr>
                <w:rFonts w:ascii="Arial" w:hAnsi="Arial" w:cs="Arial"/>
                <w:bCs/>
              </w:rPr>
              <w:t xml:space="preserve"> veterinária. Embalagem deve conter identificação do produto, marca do fabricante, prazo de validade de acordo com as Portarias do Ministério da Agricultura.</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p>
          <w:p w:rsidR="008759B3" w:rsidRPr="00222CFF" w:rsidRDefault="008759B3" w:rsidP="008759B3">
            <w:pPr>
              <w:ind w:right="37" w:firstLine="33"/>
              <w:jc w:val="center"/>
              <w:rPr>
                <w:rFonts w:ascii="Arial" w:hAnsi="Arial" w:cs="Arial"/>
                <w:bCs/>
              </w:rPr>
            </w:pPr>
            <w:r w:rsidRPr="00222CFF">
              <w:rPr>
                <w:rFonts w:ascii="Arial" w:hAnsi="Arial" w:cs="Arial"/>
                <w:bCs/>
              </w:rPr>
              <w:t>170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19</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 xml:space="preserve">FILE DE PEIXE tipo </w:t>
            </w:r>
            <w:proofErr w:type="spellStart"/>
            <w:r w:rsidRPr="00222CFF">
              <w:rPr>
                <w:rFonts w:ascii="Arial" w:hAnsi="Arial" w:cs="Arial"/>
                <w:bCs/>
              </w:rPr>
              <w:t>Tilápia</w:t>
            </w:r>
            <w:proofErr w:type="spellEnd"/>
            <w:r w:rsidRPr="00222CFF">
              <w:rPr>
                <w:rFonts w:ascii="Arial" w:hAnsi="Arial" w:cs="Arial"/>
                <w:bCs/>
              </w:rPr>
              <w:t xml:space="preserve">, sem espinhas e sem espinhos/couro/pele; Congelado; Com Cor, Cheiro E Sabor Próprio; Sem Manchas Esverdeadas E Parasitas; Acondicionado Em Saco Plástico Transparente, Atóxico, Pesando Aproximadamente 500g Por Unidade, Com Rotulo, Carimbo De inspeção c/ </w:t>
            </w:r>
            <w:proofErr w:type="gramStart"/>
            <w:r w:rsidRPr="00222CFF">
              <w:rPr>
                <w:rFonts w:ascii="Arial" w:hAnsi="Arial" w:cs="Arial"/>
                <w:bCs/>
              </w:rPr>
              <w:t>Val.</w:t>
            </w:r>
            <w:proofErr w:type="gramEnd"/>
            <w:r w:rsidRPr="00222CFF">
              <w:rPr>
                <w:rFonts w:ascii="Arial" w:hAnsi="Arial" w:cs="Arial"/>
                <w:bCs/>
              </w:rPr>
              <w:t>min.de 6 meses a contar da data da entrega; produto sujeito a verificação no ato da entrega aos procedimentos administrativos determinados pela secretaria de agricultura; deve constar peso liquido; (antes do congelamento) e peso bruto após o congelamento</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151" w:firstLine="33"/>
              <w:jc w:val="center"/>
              <w:rPr>
                <w:rFonts w:ascii="Arial" w:hAnsi="Arial" w:cs="Arial"/>
                <w:bCs/>
              </w:rPr>
            </w:pPr>
            <w:r w:rsidRPr="00222CFF">
              <w:rPr>
                <w:rFonts w:ascii="Arial" w:hAnsi="Arial" w:cs="Arial"/>
                <w:bCs/>
              </w:rPr>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37" w:firstLine="33"/>
              <w:jc w:val="center"/>
              <w:rPr>
                <w:rFonts w:ascii="Arial" w:hAnsi="Arial" w:cs="Arial"/>
                <w:bCs/>
              </w:rPr>
            </w:pPr>
            <w:r w:rsidRPr="00222CFF">
              <w:rPr>
                <w:rFonts w:ascii="Arial" w:hAnsi="Arial" w:cs="Arial"/>
                <w:bCs/>
              </w:rPr>
              <w:t>170</w:t>
            </w:r>
          </w:p>
          <w:p w:rsidR="008759B3" w:rsidRPr="00222CFF" w:rsidRDefault="008759B3" w:rsidP="008759B3">
            <w:pPr>
              <w:ind w:right="37" w:firstLine="33"/>
              <w:jc w:val="center"/>
              <w:rPr>
                <w:rFonts w:ascii="Arial" w:hAnsi="Arial" w:cs="Arial"/>
                <w:bCs/>
              </w:rPr>
            </w:pPr>
          </w:p>
        </w:tc>
      </w:tr>
      <w:tr w:rsidR="008759B3" w:rsidRPr="00222CFF" w:rsidTr="008759B3">
        <w:trPr>
          <w:trHeight w:val="227"/>
        </w:trPr>
        <w:tc>
          <w:tcPr>
            <w:tcW w:w="1032"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46"/>
              <w:jc w:val="center"/>
              <w:rPr>
                <w:rFonts w:ascii="Arial" w:hAnsi="Arial" w:cs="Arial"/>
                <w:bCs/>
              </w:rPr>
            </w:pPr>
            <w:r w:rsidRPr="00222CFF">
              <w:rPr>
                <w:rFonts w:ascii="Arial" w:hAnsi="Arial" w:cs="Arial"/>
                <w:bCs/>
              </w:rPr>
              <w:t>20</w:t>
            </w:r>
          </w:p>
        </w:tc>
        <w:tc>
          <w:tcPr>
            <w:tcW w:w="7049"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right="260" w:firstLine="33"/>
              <w:jc w:val="both"/>
              <w:rPr>
                <w:rFonts w:ascii="Arial" w:hAnsi="Arial" w:cs="Arial"/>
                <w:bCs/>
              </w:rPr>
            </w:pPr>
            <w:r w:rsidRPr="00222CFF">
              <w:rPr>
                <w:rFonts w:ascii="Arial" w:hAnsi="Arial" w:cs="Arial"/>
                <w:bCs/>
              </w:rPr>
              <w:t>CARNE SUINA - tipo bisteca, em bife, congelada, com osso, acondicionada em saco plástico transparente, atóxico. Em embalagem de 01 kg</w:t>
            </w:r>
          </w:p>
        </w:tc>
        <w:tc>
          <w:tcPr>
            <w:tcW w:w="953"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left="-98" w:right="-151"/>
              <w:jc w:val="center"/>
              <w:rPr>
                <w:rFonts w:ascii="Arial" w:hAnsi="Arial" w:cs="Arial"/>
                <w:bCs/>
              </w:rPr>
            </w:pPr>
            <w:r w:rsidRPr="00222CFF">
              <w:rPr>
                <w:rFonts w:ascii="Arial" w:hAnsi="Arial" w:cs="Arial"/>
                <w:bCs/>
              </w:rPr>
              <w:t>KG</w:t>
            </w:r>
          </w:p>
        </w:tc>
        <w:tc>
          <w:tcPr>
            <w:tcW w:w="890" w:type="dxa"/>
            <w:tcBorders>
              <w:top w:val="single" w:sz="4" w:space="0" w:color="auto"/>
              <w:left w:val="single" w:sz="4" w:space="0" w:color="auto"/>
              <w:bottom w:val="single" w:sz="4" w:space="0" w:color="auto"/>
              <w:right w:val="single" w:sz="4" w:space="0" w:color="auto"/>
            </w:tcBorders>
            <w:vAlign w:val="center"/>
          </w:tcPr>
          <w:p w:rsidR="008759B3" w:rsidRPr="00222CFF" w:rsidRDefault="008759B3" w:rsidP="008759B3">
            <w:pPr>
              <w:ind w:left="-90" w:right="37"/>
              <w:jc w:val="center"/>
              <w:rPr>
                <w:rFonts w:ascii="Arial" w:hAnsi="Arial" w:cs="Arial"/>
                <w:bCs/>
              </w:rPr>
            </w:pPr>
          </w:p>
          <w:p w:rsidR="008759B3" w:rsidRPr="00222CFF" w:rsidRDefault="008759B3" w:rsidP="008759B3">
            <w:pPr>
              <w:ind w:left="-90" w:right="37"/>
              <w:jc w:val="center"/>
              <w:rPr>
                <w:rFonts w:ascii="Arial" w:hAnsi="Arial" w:cs="Arial"/>
                <w:bCs/>
              </w:rPr>
            </w:pPr>
            <w:r w:rsidRPr="00222CFF">
              <w:rPr>
                <w:rFonts w:ascii="Arial" w:hAnsi="Arial" w:cs="Arial"/>
                <w:bCs/>
              </w:rPr>
              <w:t>20</w:t>
            </w:r>
          </w:p>
          <w:p w:rsidR="008759B3" w:rsidRPr="00222CFF" w:rsidRDefault="008759B3" w:rsidP="008759B3">
            <w:pPr>
              <w:ind w:left="-90" w:right="37"/>
              <w:jc w:val="center"/>
              <w:rPr>
                <w:rFonts w:ascii="Arial" w:hAnsi="Arial" w:cs="Arial"/>
                <w:bCs/>
              </w:rPr>
            </w:pPr>
          </w:p>
        </w:tc>
      </w:tr>
    </w:tbl>
    <w:p w:rsidR="008759B3" w:rsidRPr="00222CFF" w:rsidRDefault="008759B3" w:rsidP="008759B3">
      <w:pPr>
        <w:spacing w:line="276" w:lineRule="auto"/>
        <w:ind w:left="426" w:right="413"/>
        <w:rPr>
          <w:rFonts w:ascii="Arial" w:hAnsi="Arial" w:cs="Arial"/>
          <w:b/>
        </w:rPr>
      </w:pPr>
    </w:p>
    <w:p w:rsidR="008759B3" w:rsidRPr="00222CFF" w:rsidRDefault="008759B3" w:rsidP="008759B3">
      <w:pPr>
        <w:spacing w:line="276" w:lineRule="auto"/>
        <w:ind w:left="426" w:right="413"/>
        <w:rPr>
          <w:rFonts w:ascii="Arial" w:hAnsi="Arial" w:cs="Arial"/>
          <w:b/>
        </w:rPr>
      </w:pPr>
      <w:r w:rsidRPr="00222CFF">
        <w:rPr>
          <w:rFonts w:ascii="Arial" w:hAnsi="Arial" w:cs="Arial"/>
          <w:b/>
        </w:rPr>
        <w:t xml:space="preserve">7. METODOLOGIA PARA ESTIMATIVA </w:t>
      </w:r>
    </w:p>
    <w:p w:rsidR="008759B3" w:rsidRPr="00222CFF" w:rsidRDefault="008759B3" w:rsidP="008759B3">
      <w:pPr>
        <w:pStyle w:val="dou-paragraph"/>
        <w:shd w:val="clear" w:color="auto" w:fill="FFFFFF"/>
        <w:spacing w:before="0" w:beforeAutospacing="0" w:after="125" w:afterAutospacing="0" w:line="360" w:lineRule="auto"/>
        <w:ind w:firstLine="851"/>
        <w:jc w:val="both"/>
        <w:rPr>
          <w:rFonts w:ascii="Arial" w:hAnsi="Arial" w:cs="Arial"/>
        </w:rPr>
      </w:pPr>
      <w:r w:rsidRPr="00222CFF">
        <w:rPr>
          <w:rFonts w:ascii="Arial" w:hAnsi="Arial" w:cs="Arial"/>
        </w:rPr>
        <w:t>Considerando a lei nº 1179, de 30 de junho de 2021, dispõe sobre a inclusão de projetos e programas de trabalho na lei de diretrizes orçamentárias e no Plano Plurianual, autoriza abertura de credito especial por superávit e da outras providencias;</w:t>
      </w:r>
    </w:p>
    <w:p w:rsidR="008759B3" w:rsidRPr="00222CFF" w:rsidRDefault="008759B3" w:rsidP="008759B3">
      <w:pPr>
        <w:pStyle w:val="Corpodetexto2"/>
        <w:spacing w:line="360" w:lineRule="auto"/>
        <w:ind w:right="87" w:firstLine="851"/>
        <w:jc w:val="both"/>
        <w:rPr>
          <w:rFonts w:ascii="Arial" w:hAnsi="Arial" w:cs="Arial"/>
        </w:rPr>
      </w:pPr>
      <w:r w:rsidRPr="00222CFF">
        <w:rPr>
          <w:rFonts w:ascii="Arial" w:hAnsi="Arial" w:cs="Arial"/>
        </w:rPr>
        <w:t xml:space="preserve">Considerando a </w:t>
      </w:r>
      <w:r w:rsidRPr="00222CFF">
        <w:rPr>
          <w:rFonts w:ascii="Arial" w:hAnsi="Arial" w:cs="Arial"/>
          <w:bCs/>
        </w:rPr>
        <w:t xml:space="preserve">Portaria nº 337, de 24 de março de 2020 que </w:t>
      </w:r>
      <w:r w:rsidRPr="00222CFF">
        <w:rPr>
          <w:rFonts w:ascii="Arial" w:hAnsi="Arial" w:cs="Arial"/>
        </w:rPr>
        <w:t xml:space="preserve">dispõe acerca de medidas para o enfrentamento da emergência de saúde pública de importância internacional decorrente do </w:t>
      </w:r>
      <w:proofErr w:type="spellStart"/>
      <w:r w:rsidRPr="00222CFF">
        <w:rPr>
          <w:rFonts w:ascii="Arial" w:hAnsi="Arial" w:cs="Arial"/>
        </w:rPr>
        <w:t>Coronavírus</w:t>
      </w:r>
      <w:proofErr w:type="spellEnd"/>
      <w:r w:rsidRPr="00222CFF">
        <w:rPr>
          <w:rFonts w:ascii="Arial" w:hAnsi="Arial" w:cs="Arial"/>
        </w:rPr>
        <w:t>, COVID-19, no âmbito do Sistema Único de Assistência Social;</w:t>
      </w:r>
    </w:p>
    <w:p w:rsidR="008759B3" w:rsidRPr="00222CFF" w:rsidRDefault="008759B3" w:rsidP="008759B3">
      <w:pPr>
        <w:pStyle w:val="Corpodetexto2"/>
        <w:spacing w:line="360" w:lineRule="auto"/>
        <w:ind w:right="87" w:firstLine="851"/>
        <w:jc w:val="both"/>
        <w:rPr>
          <w:rFonts w:ascii="Arial" w:hAnsi="Arial" w:cs="Arial"/>
        </w:rPr>
      </w:pPr>
      <w:r w:rsidRPr="00222CFF">
        <w:rPr>
          <w:rFonts w:ascii="Arial" w:hAnsi="Arial" w:cs="Arial"/>
        </w:rPr>
        <w:t xml:space="preserve">Considerando a </w:t>
      </w:r>
      <w:r w:rsidRPr="00222CFF">
        <w:rPr>
          <w:rFonts w:ascii="Arial" w:hAnsi="Arial" w:cs="Arial"/>
          <w:bCs/>
        </w:rPr>
        <w:t xml:space="preserve">Portaria nº 58, de 15 de abril de 2020 que </w:t>
      </w:r>
      <w:r w:rsidRPr="00222CFF">
        <w:rPr>
          <w:rFonts w:ascii="Arial" w:hAnsi="Arial" w:cs="Arial"/>
        </w:rPr>
        <w:t xml:space="preserve">aprova a nota técnica nº 20/2020, trazendo orientações gerais acerca da regulamentação, gestão e oferta de benefícios eventuais no contexto de enfrentamento aos impactos da pandemia da COVID-19, causada pelo novo </w:t>
      </w:r>
      <w:proofErr w:type="spellStart"/>
      <w:r w:rsidRPr="00222CFF">
        <w:rPr>
          <w:rFonts w:ascii="Arial" w:hAnsi="Arial" w:cs="Arial"/>
        </w:rPr>
        <w:lastRenderedPageBreak/>
        <w:t>Coronavírus</w:t>
      </w:r>
      <w:proofErr w:type="spellEnd"/>
      <w:r w:rsidRPr="00222CFF">
        <w:rPr>
          <w:rFonts w:ascii="Arial" w:hAnsi="Arial" w:cs="Arial"/>
        </w:rPr>
        <w:t>, no âmbito do SISTEMA ÚNICO DE ASSISTÊNCIA SOCIAL (SUAS);</w:t>
      </w:r>
    </w:p>
    <w:p w:rsidR="008759B3" w:rsidRPr="00222CFF" w:rsidRDefault="008759B3" w:rsidP="008759B3">
      <w:pPr>
        <w:spacing w:line="360" w:lineRule="auto"/>
        <w:jc w:val="both"/>
        <w:rPr>
          <w:rFonts w:ascii="Arial" w:hAnsi="Arial" w:cs="Arial"/>
        </w:rPr>
      </w:pPr>
      <w:r w:rsidRPr="00222CFF">
        <w:rPr>
          <w:rFonts w:ascii="Arial" w:eastAsia="TimesNewRomanPSMT" w:hAnsi="Arial" w:cs="Arial"/>
        </w:rPr>
        <w:t xml:space="preserve">Justifica-se a aquisição </w:t>
      </w:r>
      <w:r w:rsidRPr="00222CFF">
        <w:rPr>
          <w:rFonts w:ascii="Arial" w:hAnsi="Arial" w:cs="Arial"/>
        </w:rPr>
        <w:t xml:space="preserve">de gêneros alimentícios ricos em proteína para atender as instituições não governamentais ILPS - Instituição de Longa Permanência para Idosos- Lar do Idoso Paulo de Tarso e RI - Residência Inclusiva -Unidade de Acolhimento para Jovens e adultos com deficiência), </w:t>
      </w:r>
      <w:r w:rsidRPr="00222CFF">
        <w:rPr>
          <w:rFonts w:ascii="Arial" w:hAnsi="Arial" w:cs="Arial"/>
          <w:shd w:val="clear" w:color="auto" w:fill="FFFFFF"/>
        </w:rPr>
        <w:t xml:space="preserve">e CREAS - Serviço de Proteção Social Especial para Pessoas com Deficiência, em atendimento ao município de </w:t>
      </w:r>
      <w:proofErr w:type="spellStart"/>
      <w:r w:rsidRPr="00222CFF">
        <w:rPr>
          <w:rFonts w:ascii="Arial" w:hAnsi="Arial" w:cs="Arial"/>
          <w:shd w:val="clear" w:color="auto" w:fill="FFFFFF"/>
        </w:rPr>
        <w:t>Selviria</w:t>
      </w:r>
      <w:proofErr w:type="spellEnd"/>
      <w:r w:rsidRPr="00222CFF">
        <w:rPr>
          <w:rFonts w:ascii="Arial" w:hAnsi="Arial" w:cs="Arial"/>
          <w:shd w:val="clear" w:color="auto" w:fill="FFFFFF"/>
        </w:rPr>
        <w:t>/MS,</w:t>
      </w:r>
      <w:r w:rsidRPr="00222CFF">
        <w:rPr>
          <w:rFonts w:ascii="Arial" w:hAnsi="Arial" w:cs="Arial"/>
        </w:rPr>
        <w:t xml:space="preserve"> em função das medidas temporárias de combate e prevenção </w:t>
      </w:r>
      <w:proofErr w:type="gramStart"/>
      <w:r w:rsidRPr="00222CFF">
        <w:rPr>
          <w:rFonts w:ascii="Arial" w:hAnsi="Arial" w:cs="Arial"/>
        </w:rPr>
        <w:t>a</w:t>
      </w:r>
      <w:proofErr w:type="gramEnd"/>
      <w:r w:rsidRPr="00222CFF">
        <w:rPr>
          <w:rFonts w:ascii="Arial" w:hAnsi="Arial" w:cs="Arial"/>
        </w:rPr>
        <w:t xml:space="preserve"> pandemia do COVID-19, de acordo com o Decreto Nº 327 de 18 de março de 2020, e, conforme preconiza Portaria 369, Art.2º de 29 de Abril de 2020, que dispõe sobre o repasse de recurso emergencial de que tem como finalidade aumentar a capacidade de resposta do SUAS no atendimento às famílias e aos indivíduos em situação de vulnerabilidade e risco social decorrente do COVID-19, promovendo estruturação da rede do SUAS por meio da compra de alimentos, através do repasse financeiro emergencial de recursos federais para a execução de ações </w:t>
      </w:r>
      <w:proofErr w:type="spellStart"/>
      <w:r w:rsidRPr="00222CFF">
        <w:rPr>
          <w:rFonts w:ascii="Arial" w:hAnsi="Arial" w:cs="Arial"/>
        </w:rPr>
        <w:t>socioassistenciais</w:t>
      </w:r>
      <w:proofErr w:type="spellEnd"/>
      <w:r w:rsidRPr="00222CFF">
        <w:rPr>
          <w:rFonts w:ascii="Arial" w:hAnsi="Arial" w:cs="Arial"/>
        </w:rPr>
        <w:t xml:space="preserve"> e estruturação da rede do Sistema Único de Assistência Social - SUAS, no âmbito dos estados, Distrito Federal e municípios devido à situação de Emergência em Saúde Pública de Importância Nacional - ESPIN, em decorrência de infecção humana pelo novo </w:t>
      </w:r>
      <w:proofErr w:type="spellStart"/>
      <w:r w:rsidRPr="00222CFF">
        <w:rPr>
          <w:rFonts w:ascii="Arial" w:hAnsi="Arial" w:cs="Arial"/>
        </w:rPr>
        <w:t>Coronavírus</w:t>
      </w:r>
      <w:proofErr w:type="spellEnd"/>
      <w:r w:rsidRPr="00222CFF">
        <w:rPr>
          <w:rFonts w:ascii="Arial" w:hAnsi="Arial" w:cs="Arial"/>
        </w:rPr>
        <w:t xml:space="preserve"> (COVID-19), estabelecendo critérios e a operacionalização deste repasse de recurso financeiro emergencial, que será realizado por meio de transferência fundo a fundo. A meta física para a aquisição de alimentos corresponde ao número de vagas em unidades de acolhimento, públicas e privadas, para pessoas idosas e para pessoas com deficiência registrado no </w:t>
      </w:r>
      <w:proofErr w:type="spellStart"/>
      <w:proofErr w:type="gramStart"/>
      <w:r w:rsidRPr="00222CFF">
        <w:rPr>
          <w:rFonts w:ascii="Arial" w:hAnsi="Arial" w:cs="Arial"/>
        </w:rPr>
        <w:t>CadSUAS</w:t>
      </w:r>
      <w:proofErr w:type="spellEnd"/>
      <w:proofErr w:type="gramEnd"/>
      <w:r w:rsidRPr="00222CFF">
        <w:rPr>
          <w:rFonts w:ascii="Arial" w:hAnsi="Arial" w:cs="Arial"/>
        </w:rPr>
        <w:t xml:space="preserve"> de abril de 2020, acrescida do número de pessoas atendidas em Centros-Dias(ou serviços equivalentes) registrados no Censo SUAS 2019 (§ 2º, Art. 3º).</w:t>
      </w:r>
    </w:p>
    <w:p w:rsidR="008759B3" w:rsidRPr="00222CFF" w:rsidRDefault="008759B3" w:rsidP="008759B3">
      <w:pPr>
        <w:pStyle w:val="Corpodetexto2"/>
        <w:spacing w:line="360" w:lineRule="auto"/>
        <w:ind w:right="-93"/>
        <w:jc w:val="both"/>
        <w:rPr>
          <w:rFonts w:ascii="Arial" w:hAnsi="Arial" w:cs="Arial"/>
        </w:rPr>
      </w:pPr>
    </w:p>
    <w:p w:rsidR="008759B3" w:rsidRPr="00222CFF" w:rsidRDefault="008759B3" w:rsidP="008759B3">
      <w:pPr>
        <w:spacing w:line="276" w:lineRule="auto"/>
        <w:ind w:right="413"/>
        <w:rPr>
          <w:rFonts w:ascii="Arial" w:hAnsi="Arial" w:cs="Arial"/>
          <w:b/>
        </w:rPr>
      </w:pPr>
      <w:r w:rsidRPr="00222CFF">
        <w:rPr>
          <w:rFonts w:ascii="Arial" w:hAnsi="Arial" w:cs="Arial"/>
          <w:b/>
        </w:rPr>
        <w:t>8.  LOCAL DE EXECUÇÃO OU ENTREGA DO BEM</w:t>
      </w:r>
    </w:p>
    <w:p w:rsidR="008759B3" w:rsidRPr="00222CFF" w:rsidRDefault="008759B3" w:rsidP="008759B3">
      <w:pPr>
        <w:pStyle w:val="Corpodetexto"/>
        <w:spacing w:after="160" w:line="360" w:lineRule="auto"/>
        <w:ind w:right="413" w:firstLine="851"/>
        <w:rPr>
          <w:rFonts w:ascii="Arial" w:hAnsi="Arial" w:cs="Arial"/>
          <w:b w:val="0"/>
          <w:color w:val="000000"/>
          <w:sz w:val="24"/>
          <w:szCs w:val="24"/>
        </w:rPr>
      </w:pPr>
      <w:r w:rsidRPr="00222CFF">
        <w:rPr>
          <w:rFonts w:ascii="Arial" w:hAnsi="Arial" w:cs="Arial"/>
          <w:b w:val="0"/>
          <w:color w:val="000000"/>
          <w:sz w:val="24"/>
          <w:szCs w:val="24"/>
        </w:rPr>
        <w:lastRenderedPageBreak/>
        <w:t xml:space="preserve">A entrega deverá ser realizada no CRAS (horário de expediente) </w:t>
      </w:r>
      <w:r w:rsidRPr="00222CFF">
        <w:rPr>
          <w:rFonts w:ascii="Arial" w:hAnsi="Arial" w:cs="Arial"/>
          <w:b w:val="0"/>
          <w:color w:val="000000"/>
          <w:sz w:val="24"/>
          <w:szCs w:val="24"/>
          <w:u w:val="none"/>
        </w:rPr>
        <w:t>sito à Avenida João Selvírio de Souza nº 1010, Vila Vitória, no Município de Selvíria – MS, CEP: 79.590-000, conforme solicitação do Almoxarifado, departamento competente, e no prazo fixado na requisição. Bem como acompanhado pelo setor de Compras e da Secretaria Municipal de assistência Social ou quem ela designar.</w:t>
      </w:r>
    </w:p>
    <w:p w:rsidR="008759B3" w:rsidRPr="00222CFF" w:rsidRDefault="008759B3" w:rsidP="008759B3">
      <w:pPr>
        <w:pStyle w:val="NormalWeb"/>
        <w:spacing w:line="276" w:lineRule="auto"/>
        <w:ind w:right="413"/>
        <w:rPr>
          <w:rFonts w:ascii="Arial" w:hAnsi="Arial" w:cs="Arial"/>
          <w:b/>
          <w:color w:val="000000"/>
        </w:rPr>
      </w:pPr>
      <w:r w:rsidRPr="00222CFF">
        <w:rPr>
          <w:rFonts w:ascii="Arial" w:hAnsi="Arial" w:cs="Arial"/>
          <w:b/>
          <w:color w:val="000000"/>
        </w:rPr>
        <w:t>9. DOTAÇÃO ORÇAMENTÁRIA</w:t>
      </w:r>
    </w:p>
    <w:p w:rsidR="008759B3" w:rsidRPr="00222CFF" w:rsidRDefault="008759B3" w:rsidP="008759B3">
      <w:pPr>
        <w:pStyle w:val="NormalWeb"/>
        <w:spacing w:line="276" w:lineRule="auto"/>
        <w:ind w:right="413" w:firstLine="851"/>
        <w:jc w:val="both"/>
        <w:rPr>
          <w:rFonts w:ascii="Arial" w:hAnsi="Arial" w:cs="Arial"/>
          <w:color w:val="000000"/>
        </w:rPr>
      </w:pPr>
      <w:r w:rsidRPr="00222CFF">
        <w:rPr>
          <w:rFonts w:ascii="Arial" w:hAnsi="Arial" w:cs="Arial"/>
          <w:color w:val="000000"/>
        </w:rPr>
        <w:t xml:space="preserve">Os gêneros </w:t>
      </w:r>
      <w:proofErr w:type="gramStart"/>
      <w:r w:rsidRPr="00222CFF">
        <w:rPr>
          <w:rFonts w:ascii="Arial" w:hAnsi="Arial" w:cs="Arial"/>
          <w:color w:val="000000"/>
        </w:rPr>
        <w:t>alimentícios referenciadas</w:t>
      </w:r>
      <w:proofErr w:type="gramEnd"/>
      <w:r w:rsidRPr="00222CFF">
        <w:rPr>
          <w:rFonts w:ascii="Arial" w:hAnsi="Arial" w:cs="Arial"/>
          <w:color w:val="000000"/>
        </w:rPr>
        <w:t xml:space="preserve"> acima serão adquiridas com recurso proveniente do </w:t>
      </w:r>
      <w:r w:rsidRPr="00222CFF">
        <w:rPr>
          <w:rFonts w:ascii="Arial" w:hAnsi="Arial" w:cs="Arial"/>
        </w:rPr>
        <w:t xml:space="preserve">FUNDO MUNICIPAL DE ASSISTENCIA SOCIAL-FMAS                           </w:t>
      </w:r>
    </w:p>
    <w:p w:rsidR="008759B3" w:rsidRPr="00222CFF" w:rsidRDefault="008759B3" w:rsidP="008759B3">
      <w:pPr>
        <w:pStyle w:val="Corpodetexto2"/>
        <w:spacing w:line="360" w:lineRule="auto"/>
        <w:ind w:right="-93"/>
        <w:jc w:val="both"/>
        <w:rPr>
          <w:rFonts w:ascii="Arial" w:hAnsi="Arial" w:cs="Arial"/>
        </w:rPr>
      </w:pPr>
      <w:r w:rsidRPr="00222CFF">
        <w:rPr>
          <w:rFonts w:ascii="Arial" w:hAnsi="Arial" w:cs="Arial"/>
        </w:rPr>
        <w:t>Os recursos serão oriundos da Dotação Orçamentária:</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01"/>
        <w:gridCol w:w="6344"/>
      </w:tblGrid>
      <w:tr w:rsidR="008759B3" w:rsidRPr="00222CFF" w:rsidTr="008759B3">
        <w:trPr>
          <w:trHeight w:val="84"/>
        </w:trPr>
        <w:tc>
          <w:tcPr>
            <w:tcW w:w="1288" w:type="pct"/>
            <w:shd w:val="clear" w:color="auto" w:fill="C2D69B"/>
            <w:tcMar>
              <w:top w:w="55" w:type="dxa"/>
              <w:left w:w="55" w:type="dxa"/>
              <w:bottom w:w="55" w:type="dxa"/>
              <w:right w:w="55" w:type="dxa"/>
            </w:tcMar>
          </w:tcPr>
          <w:p w:rsidR="008759B3" w:rsidRPr="00222CFF" w:rsidRDefault="008759B3" w:rsidP="008759B3">
            <w:pPr>
              <w:pStyle w:val="Standard"/>
              <w:tabs>
                <w:tab w:val="left" w:pos="1187"/>
              </w:tabs>
              <w:rPr>
                <w:rFonts w:ascii="Arial" w:hAnsi="Arial" w:cs="Arial"/>
              </w:rPr>
            </w:pPr>
            <w:r w:rsidRPr="00222CFF">
              <w:rPr>
                <w:rFonts w:ascii="Arial" w:hAnsi="Arial" w:cs="Arial"/>
              </w:rPr>
              <w:t>020215</w:t>
            </w:r>
            <w:r w:rsidRPr="00222CFF">
              <w:rPr>
                <w:rFonts w:ascii="Arial" w:hAnsi="Arial" w:cs="Arial"/>
              </w:rPr>
              <w:tab/>
            </w:r>
          </w:p>
        </w:tc>
        <w:tc>
          <w:tcPr>
            <w:tcW w:w="3712" w:type="pct"/>
            <w:shd w:val="clear" w:color="auto" w:fill="C2D69B"/>
          </w:tcPr>
          <w:p w:rsidR="008759B3" w:rsidRPr="00222CFF" w:rsidRDefault="008759B3" w:rsidP="008759B3">
            <w:pPr>
              <w:pStyle w:val="Standard"/>
              <w:rPr>
                <w:rFonts w:ascii="Arial" w:hAnsi="Arial" w:cs="Arial"/>
              </w:rPr>
            </w:pPr>
            <w:r w:rsidRPr="00222CFF">
              <w:rPr>
                <w:rFonts w:ascii="Arial" w:hAnsi="Arial" w:cs="Arial"/>
              </w:rPr>
              <w:t xml:space="preserve">FUNDO MUNICIPAL DE ASSISTENCIA SOCIAL-FMAS                                </w:t>
            </w:r>
          </w:p>
        </w:tc>
      </w:tr>
      <w:tr w:rsidR="008759B3" w:rsidRPr="00222CFF" w:rsidTr="008759B3">
        <w:trPr>
          <w:trHeight w:val="99"/>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08 244</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ASSISTENCIA COMUNITARIA</w:t>
            </w:r>
          </w:p>
        </w:tc>
      </w:tr>
      <w:tr w:rsidR="008759B3" w:rsidRPr="00222CFF" w:rsidTr="008759B3">
        <w:trPr>
          <w:trHeight w:val="89"/>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 xml:space="preserve">08 244 0016 </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Programa de enfrentamento ao COVID 19</w:t>
            </w:r>
          </w:p>
        </w:tc>
      </w:tr>
      <w:tr w:rsidR="008759B3" w:rsidRPr="00222CFF" w:rsidTr="008759B3">
        <w:trPr>
          <w:trHeight w:val="113"/>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08 244 0016 2161 0000</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Manutenção e Operacionalização do Programa de Enfrentamento ao COVID 19</w:t>
            </w:r>
          </w:p>
        </w:tc>
      </w:tr>
      <w:tr w:rsidR="008759B3" w:rsidRPr="00222CFF" w:rsidTr="008759B3">
        <w:trPr>
          <w:trHeight w:val="123"/>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 xml:space="preserve">3.3.90.30.00 </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Material de Consumo</w:t>
            </w:r>
          </w:p>
        </w:tc>
      </w:tr>
      <w:tr w:rsidR="008759B3" w:rsidRPr="00222CFF" w:rsidTr="008759B3">
        <w:trPr>
          <w:trHeight w:val="123"/>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737</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FICHA</w:t>
            </w:r>
          </w:p>
        </w:tc>
      </w:tr>
      <w:tr w:rsidR="008759B3" w:rsidRPr="00222CFF" w:rsidTr="008759B3">
        <w:trPr>
          <w:trHeight w:val="123"/>
        </w:trPr>
        <w:tc>
          <w:tcPr>
            <w:tcW w:w="1288" w:type="pct"/>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0.2.29</w:t>
            </w:r>
          </w:p>
        </w:tc>
        <w:tc>
          <w:tcPr>
            <w:tcW w:w="3712" w:type="pct"/>
            <w:shd w:val="clear" w:color="auto" w:fill="auto"/>
          </w:tcPr>
          <w:p w:rsidR="008759B3" w:rsidRPr="00222CFF" w:rsidRDefault="008759B3" w:rsidP="008759B3">
            <w:pPr>
              <w:pStyle w:val="Standard"/>
              <w:rPr>
                <w:rFonts w:ascii="Arial" w:hAnsi="Arial" w:cs="Arial"/>
              </w:rPr>
            </w:pPr>
            <w:r w:rsidRPr="00222CFF">
              <w:rPr>
                <w:rFonts w:ascii="Arial" w:hAnsi="Arial" w:cs="Arial"/>
              </w:rPr>
              <w:t>FONTE</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C2D69B"/>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020215</w:t>
            </w:r>
            <w:r w:rsidRPr="00222CFF">
              <w:rPr>
                <w:rFonts w:ascii="Arial" w:hAnsi="Arial" w:cs="Arial"/>
              </w:rPr>
              <w:tab/>
            </w:r>
          </w:p>
        </w:tc>
        <w:tc>
          <w:tcPr>
            <w:tcW w:w="3712" w:type="pct"/>
            <w:tcBorders>
              <w:top w:val="single" w:sz="4" w:space="0" w:color="auto"/>
              <w:left w:val="single" w:sz="4" w:space="0" w:color="auto"/>
              <w:bottom w:val="single" w:sz="4" w:space="0" w:color="auto"/>
              <w:right w:val="single" w:sz="4" w:space="0" w:color="auto"/>
            </w:tcBorders>
            <w:shd w:val="clear" w:color="auto" w:fill="C2D69B"/>
          </w:tcPr>
          <w:p w:rsidR="008759B3" w:rsidRPr="00222CFF" w:rsidRDefault="008759B3" w:rsidP="008759B3">
            <w:pPr>
              <w:pStyle w:val="Standard"/>
              <w:rPr>
                <w:rFonts w:ascii="Arial" w:hAnsi="Arial" w:cs="Arial"/>
              </w:rPr>
            </w:pPr>
            <w:r w:rsidRPr="00222CFF">
              <w:rPr>
                <w:rFonts w:ascii="Arial" w:hAnsi="Arial" w:cs="Arial"/>
              </w:rPr>
              <w:t xml:space="preserve">FUNDO MUNICIPAL DE ASSISTENCIA SOCIAL-FMAS                                </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08 244</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ASSISTENCIA COMUNITARIA</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 xml:space="preserve">08 244 0016 </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Programa de enfrentamento ao COVID 19</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08 244 0016 2161 0000</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Manutenção e Operacionalização do Programa de Enfrentamento ao COVID 19</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 xml:space="preserve">3.3.90.30.00 </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Material de Consumo</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738</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FICHA</w:t>
            </w:r>
          </w:p>
        </w:tc>
      </w:tr>
      <w:tr w:rsidR="008759B3" w:rsidRPr="00222CFF" w:rsidTr="008759B3">
        <w:trPr>
          <w:trHeight w:val="123"/>
        </w:trPr>
        <w:tc>
          <w:tcPr>
            <w:tcW w:w="1288"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759B3" w:rsidRPr="00222CFF" w:rsidRDefault="008759B3" w:rsidP="008759B3">
            <w:pPr>
              <w:pStyle w:val="Standard"/>
              <w:rPr>
                <w:rFonts w:ascii="Arial" w:hAnsi="Arial" w:cs="Arial"/>
              </w:rPr>
            </w:pPr>
            <w:r w:rsidRPr="00222CFF">
              <w:rPr>
                <w:rFonts w:ascii="Arial" w:hAnsi="Arial" w:cs="Arial"/>
              </w:rPr>
              <w:t>0.2.82</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759B3" w:rsidRPr="00222CFF" w:rsidRDefault="008759B3" w:rsidP="008759B3">
            <w:pPr>
              <w:pStyle w:val="Standard"/>
              <w:rPr>
                <w:rFonts w:ascii="Arial" w:hAnsi="Arial" w:cs="Arial"/>
              </w:rPr>
            </w:pPr>
            <w:r w:rsidRPr="00222CFF">
              <w:rPr>
                <w:rFonts w:ascii="Arial" w:hAnsi="Arial" w:cs="Arial"/>
              </w:rPr>
              <w:t>FONTE</w:t>
            </w:r>
          </w:p>
        </w:tc>
      </w:tr>
    </w:tbl>
    <w:p w:rsidR="008759B3" w:rsidRPr="00222CFF" w:rsidRDefault="008759B3" w:rsidP="008759B3">
      <w:pPr>
        <w:pStyle w:val="Corpodetexto2"/>
        <w:spacing w:line="240" w:lineRule="auto"/>
        <w:ind w:right="-93"/>
        <w:jc w:val="both"/>
        <w:rPr>
          <w:rFonts w:ascii="Arial" w:hAnsi="Arial" w:cs="Arial"/>
          <w:b/>
        </w:rPr>
      </w:pPr>
    </w:p>
    <w:p w:rsidR="008759B3" w:rsidRPr="00222CFF" w:rsidRDefault="008759B3" w:rsidP="008759B3">
      <w:pPr>
        <w:spacing w:line="276" w:lineRule="auto"/>
        <w:ind w:right="413"/>
        <w:jc w:val="both"/>
        <w:rPr>
          <w:rFonts w:ascii="Arial" w:hAnsi="Arial" w:cs="Arial"/>
          <w:b/>
          <w:color w:val="000000"/>
        </w:rPr>
      </w:pPr>
      <w:r w:rsidRPr="00222CFF">
        <w:rPr>
          <w:rFonts w:ascii="Arial" w:hAnsi="Arial" w:cs="Arial"/>
          <w:b/>
          <w:color w:val="000000"/>
        </w:rPr>
        <w:t xml:space="preserve">10. PRAZO DE ENTREGA </w:t>
      </w:r>
    </w:p>
    <w:p w:rsidR="008759B3" w:rsidRPr="00222CFF" w:rsidRDefault="008759B3" w:rsidP="008759B3">
      <w:pPr>
        <w:spacing w:line="360" w:lineRule="auto"/>
        <w:ind w:right="413" w:firstLine="851"/>
        <w:jc w:val="both"/>
        <w:rPr>
          <w:rFonts w:ascii="Arial" w:hAnsi="Arial" w:cs="Arial"/>
          <w:color w:val="000000"/>
        </w:rPr>
      </w:pPr>
      <w:r w:rsidRPr="00222CFF">
        <w:rPr>
          <w:rFonts w:ascii="Arial" w:hAnsi="Arial" w:cs="Arial"/>
          <w:color w:val="000000"/>
        </w:rPr>
        <w:lastRenderedPageBreak/>
        <w:t>A entrega deverá ser integral de acordo com a demanda da Secretaria Municipal de Assistência Social, mediante ordem de fornecimento/Requisição.</w:t>
      </w:r>
    </w:p>
    <w:p w:rsidR="008759B3" w:rsidRPr="00222CFF" w:rsidRDefault="008759B3" w:rsidP="008759B3">
      <w:pPr>
        <w:spacing w:line="276" w:lineRule="auto"/>
        <w:ind w:right="413"/>
        <w:jc w:val="both"/>
        <w:rPr>
          <w:rFonts w:ascii="Arial" w:hAnsi="Arial" w:cs="Arial"/>
          <w:b/>
          <w:color w:val="000000"/>
        </w:rPr>
      </w:pPr>
      <w:r w:rsidRPr="00222CFF">
        <w:rPr>
          <w:rFonts w:ascii="Arial" w:hAnsi="Arial" w:cs="Arial"/>
          <w:b/>
          <w:color w:val="000000"/>
        </w:rPr>
        <w:t>11. OBRIGAÇÕES DA EMPRESA E/OU CONTRATADO</w:t>
      </w:r>
    </w:p>
    <w:p w:rsidR="008759B3" w:rsidRPr="00222CFF" w:rsidRDefault="008759B3" w:rsidP="008759B3">
      <w:pPr>
        <w:spacing w:line="276" w:lineRule="auto"/>
        <w:ind w:right="413" w:firstLine="851"/>
        <w:jc w:val="both"/>
        <w:rPr>
          <w:rFonts w:ascii="Arial" w:hAnsi="Arial" w:cs="Arial"/>
          <w:color w:val="000000"/>
        </w:rPr>
      </w:pPr>
      <w:r w:rsidRPr="00222CFF">
        <w:rPr>
          <w:rFonts w:ascii="Arial" w:hAnsi="Arial" w:cs="Arial"/>
          <w:color w:val="000000"/>
        </w:rPr>
        <w:t xml:space="preserve">São requisitos imprescindíveis: </w:t>
      </w:r>
    </w:p>
    <w:p w:rsidR="008759B3" w:rsidRPr="00222CFF" w:rsidRDefault="008759B3" w:rsidP="008759B3">
      <w:pPr>
        <w:spacing w:line="360" w:lineRule="auto"/>
        <w:ind w:firstLine="851"/>
        <w:jc w:val="both"/>
        <w:rPr>
          <w:rFonts w:ascii="Arial" w:hAnsi="Arial" w:cs="Arial"/>
        </w:rPr>
      </w:pPr>
      <w:r w:rsidRPr="00222CFF">
        <w:rPr>
          <w:rFonts w:ascii="Arial" w:hAnsi="Arial" w:cs="Arial"/>
        </w:rPr>
        <w:t>Com o objetivo em atender as necessidades de aquisição de gêneros alimentícios ricos em proteína para atender as necessidades nutricionais de pessoas idosas e/ou com deficiência, o fornecimento dos produtos que estiverem de acordo com as especificações mínimas exigidas abaixo:</w:t>
      </w:r>
    </w:p>
    <w:p w:rsidR="008759B3" w:rsidRPr="00222CFF" w:rsidRDefault="008759B3" w:rsidP="008759B3">
      <w:pPr>
        <w:numPr>
          <w:ilvl w:val="0"/>
          <w:numId w:val="39"/>
        </w:numPr>
        <w:jc w:val="both"/>
        <w:rPr>
          <w:rFonts w:ascii="Arial" w:hAnsi="Arial" w:cs="Arial"/>
        </w:rPr>
      </w:pPr>
      <w:r w:rsidRPr="00222CFF">
        <w:rPr>
          <w:rFonts w:ascii="Arial" w:hAnsi="Arial" w:cs="Arial"/>
        </w:rPr>
        <w:t>Identificação do produto;</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embalagem</w:t>
      </w:r>
      <w:proofErr w:type="gramEnd"/>
      <w:r w:rsidRPr="00222CFF">
        <w:rPr>
          <w:rFonts w:ascii="Arial" w:hAnsi="Arial" w:cs="Arial"/>
        </w:rPr>
        <w:t xml:space="preserve"> original e intacta;</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data</w:t>
      </w:r>
      <w:proofErr w:type="gramEnd"/>
      <w:r w:rsidRPr="00222CFF">
        <w:rPr>
          <w:rFonts w:ascii="Arial" w:hAnsi="Arial" w:cs="Arial"/>
        </w:rPr>
        <w:t xml:space="preserve"> de fabricação;</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data</w:t>
      </w:r>
      <w:proofErr w:type="gramEnd"/>
      <w:r w:rsidRPr="00222CFF">
        <w:rPr>
          <w:rFonts w:ascii="Arial" w:hAnsi="Arial" w:cs="Arial"/>
        </w:rPr>
        <w:t xml:space="preserve"> de validade;</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peso</w:t>
      </w:r>
      <w:proofErr w:type="gramEnd"/>
      <w:r w:rsidRPr="00222CFF">
        <w:rPr>
          <w:rFonts w:ascii="Arial" w:hAnsi="Arial" w:cs="Arial"/>
        </w:rPr>
        <w:t xml:space="preserve"> líquido;</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número</w:t>
      </w:r>
      <w:proofErr w:type="gramEnd"/>
      <w:r w:rsidRPr="00222CFF">
        <w:rPr>
          <w:rFonts w:ascii="Arial" w:hAnsi="Arial" w:cs="Arial"/>
        </w:rPr>
        <w:t xml:space="preserve"> do lote;</w:t>
      </w:r>
    </w:p>
    <w:p w:rsidR="008759B3" w:rsidRPr="00222CFF" w:rsidRDefault="008759B3" w:rsidP="008759B3">
      <w:pPr>
        <w:numPr>
          <w:ilvl w:val="0"/>
          <w:numId w:val="39"/>
        </w:numPr>
        <w:jc w:val="both"/>
        <w:rPr>
          <w:rFonts w:ascii="Arial" w:hAnsi="Arial" w:cs="Arial"/>
        </w:rPr>
      </w:pPr>
      <w:proofErr w:type="gramStart"/>
      <w:r w:rsidRPr="00222CFF">
        <w:rPr>
          <w:rFonts w:ascii="Arial" w:hAnsi="Arial" w:cs="Arial"/>
        </w:rPr>
        <w:t>nome</w:t>
      </w:r>
      <w:proofErr w:type="gramEnd"/>
      <w:r w:rsidRPr="00222CFF">
        <w:rPr>
          <w:rFonts w:ascii="Arial" w:hAnsi="Arial" w:cs="Arial"/>
        </w:rPr>
        <w:t xml:space="preserve"> do fabricante.</w:t>
      </w:r>
    </w:p>
    <w:p w:rsidR="008759B3" w:rsidRPr="00222CFF" w:rsidRDefault="008759B3" w:rsidP="008759B3">
      <w:pPr>
        <w:spacing w:line="360" w:lineRule="auto"/>
        <w:jc w:val="both"/>
        <w:rPr>
          <w:rFonts w:ascii="Arial" w:hAnsi="Arial" w:cs="Arial"/>
          <w:bCs/>
        </w:rPr>
      </w:pPr>
    </w:p>
    <w:p w:rsidR="008759B3" w:rsidRPr="00222CFF" w:rsidRDefault="008759B3" w:rsidP="008759B3">
      <w:pPr>
        <w:spacing w:line="360" w:lineRule="auto"/>
        <w:ind w:firstLine="851"/>
        <w:jc w:val="both"/>
        <w:rPr>
          <w:rFonts w:ascii="Arial" w:hAnsi="Arial" w:cs="Arial"/>
          <w:bCs/>
        </w:rPr>
      </w:pPr>
      <w:r w:rsidRPr="00222CFF">
        <w:rPr>
          <w:rFonts w:ascii="Arial" w:hAnsi="Arial" w:cs="Arial"/>
          <w:bCs/>
        </w:rPr>
        <w:t xml:space="preserve"> Os produtos deverão ser entregues em fardos transparentes resistentes ou caixas próprias devidamente identificadas, não podendo haver produtos que não estejam adequados para o consumo ou utilização do ser humano, </w:t>
      </w:r>
      <w:proofErr w:type="gramStart"/>
      <w:r w:rsidRPr="00222CFF">
        <w:rPr>
          <w:rFonts w:ascii="Arial" w:hAnsi="Arial" w:cs="Arial"/>
          <w:bCs/>
        </w:rPr>
        <w:t>sob pena</w:t>
      </w:r>
      <w:proofErr w:type="gramEnd"/>
      <w:r w:rsidRPr="00222CFF">
        <w:rPr>
          <w:rFonts w:ascii="Arial" w:hAnsi="Arial" w:cs="Arial"/>
          <w:bCs/>
        </w:rPr>
        <w:t xml:space="preserve"> de devolução de todas as cestas básicas;</w:t>
      </w:r>
    </w:p>
    <w:p w:rsidR="008759B3" w:rsidRPr="00222CFF" w:rsidRDefault="008759B3" w:rsidP="008759B3">
      <w:pPr>
        <w:spacing w:line="360" w:lineRule="auto"/>
        <w:ind w:firstLine="851"/>
        <w:jc w:val="both"/>
        <w:rPr>
          <w:rFonts w:ascii="Arial" w:hAnsi="Arial" w:cs="Arial"/>
          <w:bCs/>
        </w:rPr>
      </w:pPr>
      <w:r w:rsidRPr="00222CFF">
        <w:rPr>
          <w:rFonts w:ascii="Arial" w:hAnsi="Arial" w:cs="Arial"/>
          <w:bCs/>
        </w:rPr>
        <w:t xml:space="preserve"> Os produtos referentes ao objeto deverão ser reunidos em embalagem original íntegra (não estar, furada, rasgada, amassada ou enferrujada) e embalados em sacos transparentes conforme disposto no item anterior;</w:t>
      </w:r>
    </w:p>
    <w:p w:rsidR="008759B3" w:rsidRPr="00222CFF" w:rsidRDefault="008759B3" w:rsidP="008759B3">
      <w:pPr>
        <w:spacing w:line="360" w:lineRule="auto"/>
        <w:ind w:firstLine="851"/>
        <w:jc w:val="both"/>
        <w:rPr>
          <w:rFonts w:ascii="Arial" w:hAnsi="Arial" w:cs="Arial"/>
          <w:color w:val="000000"/>
        </w:rPr>
      </w:pPr>
      <w:r w:rsidRPr="00222CFF">
        <w:rPr>
          <w:rFonts w:ascii="Arial" w:hAnsi="Arial" w:cs="Arial"/>
          <w:bCs/>
        </w:rPr>
        <w:t xml:space="preserve"> </w:t>
      </w:r>
      <w:r w:rsidRPr="00222CFF">
        <w:rPr>
          <w:rFonts w:ascii="Arial" w:hAnsi="Arial" w:cs="Arial"/>
        </w:rPr>
        <w:t>Nas embalagens dos itens acima deverão estar impressas: identificação do produto, validade, nome completo do fornecedor/marca/procedência, especificação do peso e/ou volume, registro no Ministério da Saúde ou Ministério da Agricultura (quando exigido), conforme legislação vigente.</w:t>
      </w:r>
    </w:p>
    <w:p w:rsidR="008759B3" w:rsidRPr="00222CFF" w:rsidRDefault="008759B3" w:rsidP="008759B3">
      <w:pPr>
        <w:spacing w:line="276" w:lineRule="auto"/>
        <w:ind w:right="413"/>
        <w:jc w:val="both"/>
        <w:rPr>
          <w:rFonts w:ascii="Arial" w:hAnsi="Arial" w:cs="Arial"/>
          <w:b/>
          <w:color w:val="000000"/>
        </w:rPr>
      </w:pPr>
      <w:r w:rsidRPr="00222CFF">
        <w:rPr>
          <w:rFonts w:ascii="Arial" w:hAnsi="Arial" w:cs="Arial"/>
          <w:b/>
          <w:color w:val="000000"/>
        </w:rPr>
        <w:t>12. CONDIÇÕES DE PAGAMENTO</w:t>
      </w:r>
    </w:p>
    <w:p w:rsidR="008759B3" w:rsidRPr="00222CFF" w:rsidRDefault="008759B3" w:rsidP="008759B3">
      <w:pPr>
        <w:spacing w:line="360" w:lineRule="auto"/>
        <w:ind w:right="414" w:firstLine="851"/>
        <w:jc w:val="both"/>
        <w:rPr>
          <w:rFonts w:ascii="Arial" w:hAnsi="Arial" w:cs="Arial"/>
          <w:color w:val="000000"/>
        </w:rPr>
      </w:pPr>
      <w:r w:rsidRPr="00222CFF">
        <w:rPr>
          <w:rFonts w:ascii="Arial" w:hAnsi="Arial" w:cs="Arial"/>
          <w:color w:val="000000"/>
        </w:rPr>
        <w:t xml:space="preserve">O pagamento, decorrente do fornecimento do objeto deste TERMO, será efetuado mediante crédito em conta bancária, em até </w:t>
      </w:r>
      <w:r w:rsidRPr="00222CFF">
        <w:rPr>
          <w:rFonts w:ascii="Arial" w:hAnsi="Arial" w:cs="Arial"/>
          <w:b/>
          <w:color w:val="000000"/>
        </w:rPr>
        <w:t>30 (trinta) dias</w:t>
      </w:r>
      <w:r w:rsidRPr="00222CFF">
        <w:rPr>
          <w:rFonts w:ascii="Arial" w:hAnsi="Arial" w:cs="Arial"/>
          <w:color w:val="000000"/>
        </w:rPr>
        <w:t xml:space="preserve">, contados do recebimento definitivo das cestas básicas, após a apresentação da respectiva </w:t>
      </w:r>
      <w:r w:rsidRPr="00222CFF">
        <w:rPr>
          <w:rFonts w:ascii="Arial" w:hAnsi="Arial" w:cs="Arial"/>
          <w:b/>
          <w:color w:val="000000"/>
        </w:rPr>
        <w:t>Nota Fiscal</w:t>
      </w:r>
      <w:r w:rsidRPr="00222CFF">
        <w:rPr>
          <w:rFonts w:ascii="Arial" w:hAnsi="Arial" w:cs="Arial"/>
          <w:color w:val="000000"/>
        </w:rPr>
        <w:t>, devidamente atestada pelo setor competente.</w:t>
      </w:r>
    </w:p>
    <w:p w:rsidR="008759B3" w:rsidRPr="00222CFF" w:rsidRDefault="008759B3" w:rsidP="008759B3">
      <w:pPr>
        <w:spacing w:line="276" w:lineRule="auto"/>
        <w:ind w:right="413"/>
        <w:jc w:val="both"/>
        <w:rPr>
          <w:rFonts w:ascii="Arial" w:hAnsi="Arial" w:cs="Arial"/>
          <w:b/>
          <w:color w:val="000000"/>
        </w:rPr>
      </w:pPr>
      <w:r w:rsidRPr="00222CFF">
        <w:rPr>
          <w:rFonts w:ascii="Arial" w:hAnsi="Arial" w:cs="Arial"/>
          <w:b/>
          <w:color w:val="000000"/>
        </w:rPr>
        <w:lastRenderedPageBreak/>
        <w:t>13.  ACOMPANHAMENTO E FISCALIZAÇÃO</w:t>
      </w:r>
    </w:p>
    <w:p w:rsidR="008759B3" w:rsidRPr="00222CFF" w:rsidRDefault="008759B3" w:rsidP="008759B3">
      <w:pPr>
        <w:spacing w:line="360" w:lineRule="auto"/>
        <w:ind w:right="413" w:firstLine="851"/>
        <w:jc w:val="both"/>
        <w:rPr>
          <w:rFonts w:ascii="Arial" w:hAnsi="Arial" w:cs="Arial"/>
        </w:rPr>
      </w:pPr>
      <w:r w:rsidRPr="00222CFF">
        <w:rPr>
          <w:rFonts w:ascii="Arial" w:hAnsi="Arial" w:cs="Arial"/>
          <w:color w:val="000000"/>
        </w:rPr>
        <w:t>Será responsável pela fiscalização e acompanhamento da execução do presente Termo, responsável designado pela Administração, a qual deverá fiscalizar o fornecimento dos alimentos, observando todos os aspectos estipulados.</w:t>
      </w:r>
      <w:r w:rsidRPr="00222CFF">
        <w:rPr>
          <w:rFonts w:ascii="Arial" w:hAnsi="Arial" w:cs="Arial"/>
        </w:rPr>
        <w:t xml:space="preserve">                          </w:t>
      </w:r>
    </w:p>
    <w:p w:rsidR="008759B3" w:rsidRPr="00222CFF" w:rsidRDefault="008759B3" w:rsidP="008759B3">
      <w:pPr>
        <w:spacing w:line="276" w:lineRule="auto"/>
        <w:ind w:left="426" w:right="413" w:firstLine="709"/>
        <w:jc w:val="right"/>
        <w:rPr>
          <w:rFonts w:ascii="Arial" w:hAnsi="Arial" w:cs="Arial"/>
        </w:rPr>
      </w:pPr>
      <w:r w:rsidRPr="00222CFF">
        <w:rPr>
          <w:rFonts w:ascii="Arial" w:hAnsi="Arial" w:cs="Arial"/>
        </w:rPr>
        <w:t xml:space="preserve">                                              </w:t>
      </w:r>
    </w:p>
    <w:p w:rsidR="008759B3" w:rsidRPr="00222CFF" w:rsidRDefault="008759B3" w:rsidP="008759B3">
      <w:pPr>
        <w:spacing w:line="276" w:lineRule="auto"/>
        <w:ind w:left="426" w:right="413" w:firstLine="709"/>
        <w:jc w:val="right"/>
        <w:rPr>
          <w:rFonts w:ascii="Arial" w:hAnsi="Arial" w:cs="Arial"/>
        </w:rPr>
      </w:pPr>
      <w:r w:rsidRPr="00222CFF">
        <w:rPr>
          <w:rFonts w:ascii="Arial" w:hAnsi="Arial" w:cs="Arial"/>
        </w:rPr>
        <w:t xml:space="preserve">   Selvíria/MS, 09 de Novembro de </w:t>
      </w:r>
      <w:proofErr w:type="gramStart"/>
      <w:r w:rsidRPr="00222CFF">
        <w:rPr>
          <w:rFonts w:ascii="Arial" w:hAnsi="Arial" w:cs="Arial"/>
        </w:rPr>
        <w:t>2021</w:t>
      </w:r>
      <w:proofErr w:type="gramEnd"/>
    </w:p>
    <w:p w:rsidR="008759B3" w:rsidRPr="00222CFF" w:rsidRDefault="008759B3" w:rsidP="008759B3">
      <w:pPr>
        <w:spacing w:line="276" w:lineRule="auto"/>
        <w:ind w:left="426" w:right="260" w:firstLine="709"/>
        <w:jc w:val="right"/>
        <w:rPr>
          <w:rFonts w:ascii="Arial" w:hAnsi="Arial" w:cs="Arial"/>
        </w:rPr>
      </w:pPr>
    </w:p>
    <w:p w:rsidR="008759B3" w:rsidRDefault="008759B3" w:rsidP="008759B3">
      <w:pPr>
        <w:spacing w:line="276" w:lineRule="auto"/>
        <w:ind w:left="426" w:right="260" w:firstLine="709"/>
        <w:jc w:val="right"/>
        <w:rPr>
          <w:rFonts w:ascii="Arial" w:hAnsi="Arial" w:cs="Arial"/>
        </w:rPr>
      </w:pPr>
    </w:p>
    <w:p w:rsidR="008759B3" w:rsidRDefault="008759B3" w:rsidP="008759B3">
      <w:pPr>
        <w:spacing w:line="276" w:lineRule="auto"/>
        <w:ind w:left="426" w:right="260" w:firstLine="709"/>
        <w:jc w:val="right"/>
        <w:rPr>
          <w:rFonts w:ascii="Arial" w:hAnsi="Arial" w:cs="Arial"/>
        </w:rPr>
      </w:pPr>
    </w:p>
    <w:p w:rsidR="008759B3" w:rsidRPr="00222CFF" w:rsidRDefault="008759B3" w:rsidP="008759B3">
      <w:pPr>
        <w:spacing w:line="276" w:lineRule="auto"/>
        <w:ind w:left="426" w:right="260" w:firstLine="709"/>
        <w:jc w:val="right"/>
        <w:rPr>
          <w:rFonts w:ascii="Arial" w:hAnsi="Arial" w:cs="Arial"/>
        </w:rPr>
      </w:pPr>
    </w:p>
    <w:p w:rsidR="008759B3" w:rsidRPr="00222CFF" w:rsidRDefault="008759B3" w:rsidP="008759B3">
      <w:pPr>
        <w:spacing w:line="276" w:lineRule="auto"/>
        <w:ind w:left="426" w:right="260" w:firstLine="709"/>
        <w:jc w:val="right"/>
        <w:rPr>
          <w:rFonts w:ascii="Arial" w:hAnsi="Arial" w:cs="Arial"/>
        </w:rPr>
      </w:pPr>
    </w:p>
    <w:p w:rsidR="008759B3" w:rsidRPr="00222CFF" w:rsidRDefault="008759B3" w:rsidP="008759B3">
      <w:pPr>
        <w:tabs>
          <w:tab w:val="left" w:pos="284"/>
        </w:tabs>
        <w:spacing w:line="276" w:lineRule="auto"/>
        <w:ind w:left="426" w:right="260" w:firstLine="709"/>
        <w:jc w:val="center"/>
        <w:rPr>
          <w:rFonts w:ascii="Arial" w:hAnsi="Arial" w:cs="Arial"/>
          <w:b/>
          <w:color w:val="000000"/>
        </w:rPr>
      </w:pP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r>
      <w:r w:rsidRPr="00222CFF">
        <w:rPr>
          <w:rFonts w:ascii="Arial" w:hAnsi="Arial" w:cs="Arial"/>
          <w:b/>
          <w:color w:val="000000"/>
        </w:rPr>
        <w:softHyphen/>
        <w:t>_______________________________                                                             TATIANE RAUJO DA PAZ                                                                                          Secretaria Municipal De Assistência Social</w:t>
      </w:r>
    </w:p>
    <w:p w:rsidR="00203228" w:rsidRPr="00747D12" w:rsidRDefault="00203228" w:rsidP="00203228">
      <w:pPr>
        <w:pStyle w:val="Corpodetexto3"/>
        <w:ind w:right="-4"/>
        <w:jc w:val="both"/>
        <w:rPr>
          <w:rFonts w:ascii="Arial" w:hAnsi="Arial" w:cs="Arial"/>
          <w:sz w:val="22"/>
          <w:szCs w:val="22"/>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8759B3" w:rsidRDefault="008759B3"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1251AC" w:rsidRDefault="001251AC" w:rsidP="005B2B8E">
      <w:pPr>
        <w:ind w:right="-427"/>
        <w:jc w:val="center"/>
        <w:rPr>
          <w:rFonts w:ascii="Arial" w:hAnsi="Arial" w:cs="Arial"/>
          <w:b/>
          <w:sz w:val="26"/>
          <w:szCs w:val="26"/>
        </w:rPr>
      </w:pPr>
    </w:p>
    <w:p w:rsidR="00BB7BC9" w:rsidRPr="00747D12" w:rsidRDefault="00BB7BC9" w:rsidP="005B2B8E">
      <w:pPr>
        <w:ind w:right="-427"/>
        <w:jc w:val="center"/>
        <w:rPr>
          <w:rFonts w:ascii="Arial" w:hAnsi="Arial" w:cs="Arial"/>
          <w:b/>
          <w:sz w:val="26"/>
          <w:szCs w:val="26"/>
        </w:rPr>
      </w:pPr>
      <w:bookmarkStart w:id="2" w:name="_GoBack"/>
      <w:bookmarkEnd w:id="2"/>
      <w:r w:rsidRPr="00747D12">
        <w:rPr>
          <w:rFonts w:ascii="Arial" w:hAnsi="Arial" w:cs="Arial"/>
          <w:b/>
          <w:sz w:val="26"/>
          <w:szCs w:val="26"/>
        </w:rPr>
        <w:lastRenderedPageBreak/>
        <w:t>ANEXO II</w:t>
      </w:r>
    </w:p>
    <w:p w:rsidR="00F55273" w:rsidRPr="00747D12" w:rsidRDefault="00F55273" w:rsidP="005B2B8E">
      <w:pPr>
        <w:ind w:right="-427"/>
        <w:jc w:val="center"/>
        <w:rPr>
          <w:rFonts w:ascii="Arial" w:hAnsi="Arial" w:cs="Arial"/>
          <w:b/>
          <w:sz w:val="26"/>
          <w:szCs w:val="26"/>
        </w:rPr>
      </w:pPr>
    </w:p>
    <w:p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rsidR="00BB7BC9" w:rsidRPr="00747D12" w:rsidRDefault="00BB7BC9" w:rsidP="005B2B8E">
      <w:pPr>
        <w:pStyle w:val="Corpodetexto"/>
        <w:ind w:right="-427"/>
        <w:jc w:val="center"/>
        <w:rPr>
          <w:rFonts w:ascii="Arial" w:hAnsi="Arial" w:cs="Arial"/>
          <w:b w:val="0"/>
          <w:bCs/>
          <w:sz w:val="26"/>
          <w:szCs w:val="26"/>
          <w:u w:val="none"/>
        </w:rPr>
      </w:pPr>
    </w:p>
    <w:p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1E2A3954" wp14:editId="54E60CB4">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rsidR="00BB7BC9" w:rsidRPr="00747D12" w:rsidRDefault="00BB7BC9" w:rsidP="005B2B8E">
      <w:pPr>
        <w:pStyle w:val="Corpodetexto"/>
        <w:ind w:right="-427"/>
        <w:rPr>
          <w:rFonts w:ascii="Arial" w:hAnsi="Arial" w:cs="Arial"/>
          <w:color w:val="00B050"/>
          <w:sz w:val="26"/>
          <w:szCs w:val="26"/>
          <w:u w:val="none"/>
        </w:rPr>
      </w:pP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4. O Licitante autoriza a BLL – Bolsa de Licitações do Brasil a expedir boleto de cobrança</w:t>
      </w:r>
      <w:r w:rsidR="00C166EA">
        <w:rPr>
          <w:rFonts w:ascii="Arial" w:hAnsi="Arial" w:cs="Arial"/>
          <w:b w:val="0"/>
          <w:bCs/>
          <w:sz w:val="26"/>
          <w:szCs w:val="26"/>
          <w:u w:val="none"/>
        </w:rPr>
        <w:t xml:space="preserve"> </w:t>
      </w:r>
      <w:r w:rsidRPr="00747D12">
        <w:rPr>
          <w:rFonts w:ascii="Arial" w:hAnsi="Arial" w:cs="Arial"/>
          <w:b w:val="0"/>
          <w:bCs/>
          <w:sz w:val="26"/>
          <w:szCs w:val="26"/>
          <w:u w:val="none"/>
        </w:rPr>
        <w:t xml:space="preserve">bancária referente às taxas de utilização ora referidas, nos prazos e condições definidos </w:t>
      </w:r>
      <w:proofErr w:type="gramStart"/>
      <w:r w:rsidRPr="00747D12">
        <w:rPr>
          <w:rFonts w:ascii="Arial" w:hAnsi="Arial" w:cs="Arial"/>
          <w:b w:val="0"/>
          <w:bCs/>
          <w:sz w:val="26"/>
          <w:szCs w:val="26"/>
          <w:u w:val="none"/>
        </w:rPr>
        <w:t>noAnexo</w:t>
      </w:r>
      <w:proofErr w:type="gramEnd"/>
      <w:r w:rsidRPr="00747D12">
        <w:rPr>
          <w:rFonts w:ascii="Arial" w:hAnsi="Arial" w:cs="Arial"/>
          <w:b w:val="0"/>
          <w:bCs/>
          <w:sz w:val="26"/>
          <w:szCs w:val="26"/>
          <w:u w:val="none"/>
        </w:rPr>
        <w:t xml:space="preserve"> V do Regulamento Sistema Eletrônico de Licitações da BLL - Bolsa de Licitações doBrasil.</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qualquertempo, pelo Licitante, mediante comunicação expressa, sem prejuízo das responsabilidadesassumidas durante o prazo de vigência ou decorrentes de negócios em andamento.</w:t>
      </w:r>
    </w:p>
    <w:p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últimautilização do Sistema, e/ou até a conclusão dos negócios em andamento. Responsabilizando-sepelas informações prestadas neste Termo, notadamente as informações de cadastro, alteraçõescontratuais e/ou de usuários do Sistema, devendo, ainda, informar a BLL - Bolsa de Licitações do</w:t>
      </w:r>
      <w:r w:rsidR="00C166EA">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rsidR="00F55273" w:rsidRPr="00747D12" w:rsidRDefault="00F55273" w:rsidP="00F55273">
      <w:pPr>
        <w:pStyle w:val="Corpodetexto"/>
        <w:ind w:right="-427"/>
        <w:rPr>
          <w:rFonts w:ascii="Arial" w:hAnsi="Arial" w:cs="Arial"/>
          <w:b w:val="0"/>
          <w:bCs/>
          <w:sz w:val="26"/>
          <w:szCs w:val="26"/>
          <w:u w:val="none"/>
        </w:rPr>
      </w:pPr>
    </w:p>
    <w:p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p>
    <w:p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sz w:val="26"/>
          <w:szCs w:val="26"/>
          <w:u w:val="none"/>
        </w:rPr>
      </w:pPr>
    </w:p>
    <w:p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Obs. Este documento deverá ser preenchido em papel timbrado da empresa proponente e assinado pelo(s) seu(s) representante(s) </w:t>
      </w:r>
      <w:proofErr w:type="gramStart"/>
      <w:r w:rsidRPr="00747D12">
        <w:rPr>
          <w:rFonts w:ascii="Arial" w:hAnsi="Arial" w:cs="Arial"/>
          <w:b w:val="0"/>
          <w:bCs/>
          <w:sz w:val="26"/>
          <w:szCs w:val="26"/>
          <w:u w:val="none"/>
        </w:rPr>
        <w:t>legal(</w:t>
      </w:r>
      <w:proofErr w:type="spellStart"/>
      <w:proofErr w:type="gramEnd"/>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rsidR="00BB7BC9" w:rsidRPr="00747D12" w:rsidRDefault="00BB7BC9" w:rsidP="005B2B8E">
      <w:pPr>
        <w:ind w:left="3540" w:right="-427" w:firstLine="708"/>
        <w:jc w:val="both"/>
        <w:rPr>
          <w:rFonts w:ascii="Arial" w:hAnsi="Arial" w:cs="Arial"/>
          <w:bCs/>
          <w:color w:val="00B050"/>
          <w:sz w:val="26"/>
          <w:szCs w:val="26"/>
        </w:rPr>
      </w:pPr>
    </w:p>
    <w:p w:rsidR="00F55273" w:rsidRPr="00747D12" w:rsidRDefault="00F55273" w:rsidP="005B2B8E">
      <w:pPr>
        <w:ind w:left="3540" w:right="-427" w:firstLine="708"/>
        <w:jc w:val="both"/>
        <w:rPr>
          <w:rFonts w:ascii="Arial" w:hAnsi="Arial" w:cs="Arial"/>
          <w:bCs/>
          <w:color w:val="00B050"/>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B1779C" w:rsidRDefault="00B1779C" w:rsidP="00F55273">
      <w:pPr>
        <w:ind w:right="-427"/>
        <w:jc w:val="center"/>
        <w:rPr>
          <w:rFonts w:ascii="Arial" w:hAnsi="Arial" w:cs="Arial"/>
          <w:b/>
          <w:sz w:val="26"/>
          <w:szCs w:val="26"/>
        </w:rPr>
      </w:pP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lastRenderedPageBreak/>
        <w:t>ANEXO II-A</w:t>
      </w: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rsidR="00F55273" w:rsidRPr="00747D12" w:rsidRDefault="00F55273" w:rsidP="00F55273">
      <w:pPr>
        <w:ind w:right="-427"/>
        <w:jc w:val="center"/>
        <w:rPr>
          <w:rFonts w:ascii="Arial" w:hAnsi="Arial" w:cs="Arial"/>
          <w:b/>
          <w:sz w:val="26"/>
          <w:szCs w:val="26"/>
        </w:rPr>
      </w:pPr>
    </w:p>
    <w:p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18823048" wp14:editId="5582FA4B">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7">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rsidR="00F55273" w:rsidRPr="00747D12" w:rsidRDefault="00F55273" w:rsidP="00F55273">
      <w:pPr>
        <w:ind w:right="-427"/>
        <w:jc w:val="center"/>
        <w:rPr>
          <w:rFonts w:ascii="Arial" w:hAnsi="Arial" w:cs="Arial"/>
          <w:b/>
          <w:color w:val="00B050"/>
          <w:sz w:val="26"/>
          <w:szCs w:val="26"/>
        </w:rPr>
      </w:pP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r w:rsidR="00C166EA">
        <w:rPr>
          <w:rFonts w:ascii="Arial" w:hAnsi="Arial" w:cs="Arial"/>
          <w:bCs/>
          <w:sz w:val="26"/>
          <w:szCs w:val="26"/>
        </w:rPr>
        <w:t xml:space="preserve"> </w:t>
      </w:r>
      <w:r w:rsidRPr="00747D12">
        <w:rPr>
          <w:rFonts w:ascii="Arial" w:hAnsi="Arial" w:cs="Arial"/>
          <w:bCs/>
          <w:sz w:val="26"/>
          <w:szCs w:val="26"/>
        </w:rPr>
        <w:t>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rsidR="00D541BC" w:rsidRPr="00747D12" w:rsidRDefault="00D541BC" w:rsidP="00D541BC">
      <w:pPr>
        <w:pStyle w:val="Corpodetexto"/>
        <w:ind w:right="-427"/>
        <w:rPr>
          <w:rFonts w:ascii="Arial" w:hAnsi="Arial" w:cs="Arial"/>
          <w:sz w:val="26"/>
          <w:szCs w:val="26"/>
          <w:u w:val="none"/>
        </w:rPr>
      </w:pPr>
    </w:p>
    <w:p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202</w:t>
      </w:r>
      <w:r w:rsidR="008759B3">
        <w:rPr>
          <w:rFonts w:ascii="Arial" w:hAnsi="Arial" w:cs="Arial"/>
          <w:sz w:val="26"/>
          <w:szCs w:val="26"/>
          <w:u w:val="none"/>
        </w:rPr>
        <w:t>1</w:t>
      </w:r>
      <w:r w:rsidRPr="00747D12">
        <w:rPr>
          <w:rFonts w:ascii="Arial" w:hAnsi="Arial" w:cs="Arial"/>
          <w:sz w:val="26"/>
          <w:szCs w:val="26"/>
          <w:u w:val="none"/>
        </w:rPr>
        <w:t>.</w:t>
      </w:r>
    </w:p>
    <w:p w:rsidR="00D541BC" w:rsidRPr="00747D12" w:rsidRDefault="00D541BC" w:rsidP="00D541BC">
      <w:pPr>
        <w:pStyle w:val="Corpodetexto"/>
        <w:ind w:right="-427"/>
        <w:jc w:val="center"/>
        <w:rPr>
          <w:rFonts w:ascii="Arial" w:hAnsi="Arial" w:cs="Arial"/>
          <w:sz w:val="26"/>
          <w:szCs w:val="26"/>
          <w:u w:val="none"/>
        </w:rPr>
      </w:pPr>
    </w:p>
    <w:p w:rsidR="00D541BC" w:rsidRPr="00747D12" w:rsidRDefault="00D541BC" w:rsidP="00D541BC">
      <w:pPr>
        <w:pStyle w:val="Corpodetexto"/>
        <w:ind w:right="-427"/>
        <w:jc w:val="center"/>
        <w:rPr>
          <w:rFonts w:ascii="Arial" w:hAnsi="Arial" w:cs="Arial"/>
          <w:sz w:val="26"/>
          <w:szCs w:val="26"/>
          <w:u w:val="none"/>
        </w:rPr>
      </w:pPr>
    </w:p>
    <w:p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rsidR="00D541BC" w:rsidRPr="00747D12" w:rsidRDefault="00D541BC" w:rsidP="00D541BC">
      <w:pPr>
        <w:ind w:right="-427"/>
        <w:jc w:val="both"/>
        <w:rPr>
          <w:rFonts w:ascii="Arial" w:hAnsi="Arial" w:cs="Arial"/>
          <w:bCs/>
          <w:sz w:val="26"/>
          <w:szCs w:val="26"/>
        </w:rPr>
      </w:pPr>
    </w:p>
    <w:p w:rsidR="00D541BC" w:rsidRPr="00747D12" w:rsidRDefault="00D541BC" w:rsidP="00D541BC">
      <w:pPr>
        <w:ind w:right="-427"/>
        <w:jc w:val="both"/>
        <w:rPr>
          <w:rFonts w:ascii="Arial" w:hAnsi="Arial" w:cs="Arial"/>
          <w:bCs/>
          <w:sz w:val="26"/>
          <w:szCs w:val="26"/>
        </w:rPr>
      </w:pPr>
    </w:p>
    <w:p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Obs. Este documento deverá ser preenchido em papel timbrado da empresa proponente e assinado pelo(s) seu(s) representante(s) </w:t>
      </w:r>
      <w:proofErr w:type="gramStart"/>
      <w:r w:rsidRPr="00747D12">
        <w:rPr>
          <w:rFonts w:ascii="Arial" w:hAnsi="Arial" w:cs="Arial"/>
          <w:b w:val="0"/>
          <w:bCs/>
          <w:sz w:val="26"/>
          <w:szCs w:val="26"/>
          <w:u w:val="none"/>
        </w:rPr>
        <w:t>legal(</w:t>
      </w:r>
      <w:proofErr w:type="spellStart"/>
      <w:proofErr w:type="gramEnd"/>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rsidR="00FD20DE" w:rsidRPr="00747D12" w:rsidRDefault="00FD20DE" w:rsidP="005B2B8E">
      <w:pPr>
        <w:ind w:right="-427"/>
        <w:rPr>
          <w:rFonts w:ascii="Arial" w:hAnsi="Arial" w:cs="Arial"/>
          <w:b/>
          <w:bCs/>
          <w:sz w:val="26"/>
          <w:szCs w:val="26"/>
        </w:rPr>
      </w:pPr>
    </w:p>
    <w:p w:rsidR="009C53B8" w:rsidRPr="00747D12" w:rsidRDefault="009C53B8" w:rsidP="006543C1">
      <w:pPr>
        <w:pStyle w:val="Corpodetexto"/>
        <w:ind w:right="-427"/>
        <w:jc w:val="center"/>
        <w:rPr>
          <w:rFonts w:ascii="Arial" w:hAnsi="Arial" w:cs="Arial"/>
          <w:bCs/>
          <w:sz w:val="26"/>
          <w:szCs w:val="26"/>
          <w:u w:val="none"/>
        </w:rPr>
      </w:pPr>
    </w:p>
    <w:p w:rsidR="00D541BC" w:rsidRPr="00747D12" w:rsidRDefault="00D541BC" w:rsidP="006543C1">
      <w:pPr>
        <w:pStyle w:val="Corpodetexto"/>
        <w:ind w:right="-427"/>
        <w:jc w:val="center"/>
        <w:rPr>
          <w:rFonts w:ascii="Arial" w:hAnsi="Arial" w:cs="Arial"/>
          <w:bCs/>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D541BC" w:rsidRPr="00747D12" w:rsidRDefault="00D541BC" w:rsidP="006543C1">
      <w:pPr>
        <w:pStyle w:val="Corpodetexto"/>
        <w:ind w:right="-427"/>
        <w:jc w:val="center"/>
        <w:rPr>
          <w:rFonts w:ascii="Arial" w:hAnsi="Arial" w:cs="Arial"/>
          <w:bCs/>
          <w:color w:val="00B050"/>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1779C" w:rsidRDefault="00B1779C" w:rsidP="006543C1">
      <w:pPr>
        <w:pStyle w:val="Corpodetexto"/>
        <w:ind w:right="-427"/>
        <w:jc w:val="center"/>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lastRenderedPageBreak/>
        <w:t>ANEXO III</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firstLine="2340"/>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C166EA">
        <w:rPr>
          <w:rFonts w:ascii="Arial" w:hAnsi="Arial" w:cs="Arial"/>
          <w:sz w:val="26"/>
          <w:szCs w:val="26"/>
          <w:u w:val="none"/>
        </w:rPr>
        <w:t>005</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proofErr w:type="gramStart"/>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º</w:t>
      </w:r>
      <w:proofErr w:type="gramEnd"/>
      <w:r w:rsidRPr="00747D12">
        <w:rPr>
          <w:rFonts w:ascii="Arial" w:hAnsi="Arial" w:cs="Arial"/>
          <w:sz w:val="26"/>
          <w:szCs w:val="26"/>
          <w:u w:val="none"/>
        </w:rPr>
        <w:t xml:space="preserve"> </w:t>
      </w:r>
      <w:r w:rsidR="00C166EA">
        <w:rPr>
          <w:rFonts w:ascii="Arial" w:hAnsi="Arial" w:cs="Arial"/>
          <w:sz w:val="26"/>
          <w:szCs w:val="26"/>
          <w:u w:val="none"/>
        </w:rPr>
        <w:t>124</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b as penas das Leis Federais n.º</w:t>
      </w:r>
      <w:r w:rsidRPr="00747D12">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color w:val="00B050"/>
          <w:sz w:val="26"/>
          <w:szCs w:val="26"/>
          <w:u w:val="none"/>
        </w:rPr>
      </w:pP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Obs. Este documento deverá ser preenchido em papel timbrado da empresa proponente e assinado pelo(s) seu(s) representante(s) </w:t>
      </w:r>
      <w:proofErr w:type="gramStart"/>
      <w:r w:rsidRPr="00747D12">
        <w:rPr>
          <w:rFonts w:ascii="Arial" w:hAnsi="Arial" w:cs="Arial"/>
          <w:b w:val="0"/>
          <w:bCs/>
          <w:sz w:val="26"/>
          <w:szCs w:val="26"/>
          <w:u w:val="none"/>
        </w:rPr>
        <w:t>legal(</w:t>
      </w:r>
      <w:proofErr w:type="spellStart"/>
      <w:proofErr w:type="gramEnd"/>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rsidR="00F12722" w:rsidRPr="00747D12" w:rsidRDefault="00F12722" w:rsidP="003A3D8F">
      <w:pPr>
        <w:pStyle w:val="Corpodetexto"/>
        <w:ind w:right="-427"/>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rsidR="00BB7BC9" w:rsidRPr="00747D12" w:rsidRDefault="00BB7BC9" w:rsidP="006543C1">
      <w:pPr>
        <w:pStyle w:val="Corpodetexto"/>
        <w:ind w:right="-427"/>
        <w:jc w:val="center"/>
        <w:rPr>
          <w:rFonts w:ascii="Arial" w:hAnsi="Arial" w:cs="Arial"/>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rsidR="00BB7BC9" w:rsidRPr="00747D12" w:rsidRDefault="00BB7BC9" w:rsidP="006543C1">
      <w:pPr>
        <w:pStyle w:val="Corpodetexto"/>
        <w:ind w:right="-427"/>
        <w:jc w:val="center"/>
        <w:rPr>
          <w:rFonts w:ascii="Arial" w:hAnsi="Arial" w:cs="Arial"/>
          <w:b w:val="0"/>
          <w:bCs/>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p>
    <w:p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C166EA">
        <w:rPr>
          <w:rFonts w:ascii="Arial" w:hAnsi="Arial" w:cs="Arial"/>
          <w:sz w:val="26"/>
          <w:szCs w:val="26"/>
          <w:u w:val="none"/>
        </w:rPr>
        <w:t>124</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C166EA">
        <w:rPr>
          <w:rFonts w:ascii="Arial" w:hAnsi="Arial" w:cs="Arial"/>
          <w:bCs/>
          <w:sz w:val="26"/>
          <w:szCs w:val="26"/>
          <w:u w:val="none"/>
        </w:rPr>
        <w:t>005</w:t>
      </w:r>
      <w:r w:rsidRPr="00747D12">
        <w:rPr>
          <w:rFonts w:ascii="Arial" w:hAnsi="Arial" w:cs="Arial"/>
          <w:bCs/>
          <w:sz w:val="26"/>
          <w:szCs w:val="26"/>
          <w:u w:val="none"/>
        </w:rPr>
        <w:t>/20</w:t>
      </w:r>
      <w:r w:rsidR="00CE7D59" w:rsidRPr="00747D12">
        <w:rPr>
          <w:rFonts w:ascii="Arial" w:hAnsi="Arial" w:cs="Arial"/>
          <w:bCs/>
          <w:sz w:val="26"/>
          <w:szCs w:val="26"/>
          <w:u w:val="none"/>
        </w:rPr>
        <w:t>2</w:t>
      </w:r>
      <w:r w:rsidR="005E4CEB">
        <w:rPr>
          <w:rFonts w:ascii="Arial" w:hAnsi="Arial" w:cs="Arial"/>
          <w:bCs/>
          <w:sz w:val="26"/>
          <w:szCs w:val="26"/>
          <w:u w:val="none"/>
        </w:rPr>
        <w:t>1</w:t>
      </w:r>
    </w:p>
    <w:p w:rsidR="00BB7BC9" w:rsidRPr="00747D12" w:rsidRDefault="00BB7BC9" w:rsidP="006543C1">
      <w:pPr>
        <w:pStyle w:val="Corpodetexto"/>
        <w:ind w:right="-427"/>
        <w:rPr>
          <w:rFonts w:ascii="Arial" w:hAnsi="Arial" w:cs="Arial"/>
          <w:b w:val="0"/>
          <w:bCs/>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rsidR="00BB7BC9" w:rsidRPr="00747D12" w:rsidRDefault="00BB7BC9" w:rsidP="006543C1">
      <w:pPr>
        <w:pStyle w:val="Corpodetexto"/>
        <w:ind w:right="-427" w:firstLine="2520"/>
        <w:rPr>
          <w:rFonts w:ascii="Arial" w:hAnsi="Arial" w:cs="Arial"/>
          <w:sz w:val="26"/>
          <w:szCs w:val="26"/>
          <w:u w:val="none"/>
        </w:rPr>
      </w:pPr>
    </w:p>
    <w:p w:rsidR="00BB7BC9" w:rsidRPr="00747D12" w:rsidRDefault="00BB7BC9" w:rsidP="006543C1">
      <w:pPr>
        <w:pStyle w:val="Corpodetexto"/>
        <w:ind w:right="-427" w:firstLine="708"/>
        <w:rPr>
          <w:rFonts w:ascii="Arial" w:hAnsi="Arial" w:cs="Arial"/>
          <w:sz w:val="26"/>
          <w:szCs w:val="26"/>
          <w:u w:val="none"/>
        </w:rPr>
      </w:pPr>
      <w:proofErr w:type="gramStart"/>
      <w:r w:rsidRPr="00747D12">
        <w:rPr>
          <w:rFonts w:ascii="Arial" w:hAnsi="Arial" w:cs="Arial"/>
          <w:sz w:val="26"/>
          <w:szCs w:val="26"/>
          <w:u w:val="none"/>
        </w:rPr>
        <w:t>DECLARAMOS,</w:t>
      </w:r>
      <w:proofErr w:type="gramEnd"/>
      <w:r w:rsidRPr="00747D12">
        <w:rPr>
          <w:rFonts w:ascii="Arial" w:hAnsi="Arial" w:cs="Arial"/>
          <w:sz w:val="26"/>
          <w:szCs w:val="26"/>
          <w:u w:val="none"/>
        </w:rPr>
        <w:t xml:space="preserve"> sob as penas das Leis Federais n</w:t>
      </w:r>
      <w:r w:rsidR="00912BE3" w:rsidRPr="00747D12">
        <w:rPr>
          <w:rFonts w:ascii="Arial" w:hAnsi="Arial" w:cs="Arial"/>
          <w:sz w:val="26"/>
          <w:szCs w:val="26"/>
          <w:u w:val="none"/>
        </w:rPr>
        <w:t>.</w:t>
      </w:r>
      <w:r w:rsidRPr="00747D12">
        <w:rPr>
          <w:rFonts w:ascii="Arial" w:hAnsi="Arial" w:cs="Arial"/>
          <w:sz w:val="26"/>
          <w:szCs w:val="26"/>
          <w:u w:val="none"/>
        </w:rPr>
        <w:t>º 10.520/2002 e 8.666/93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proofErr w:type="gramStart"/>
      <w:r w:rsidR="00912BE3" w:rsidRPr="00747D12">
        <w:rPr>
          <w:rFonts w:ascii="Arial" w:hAnsi="Arial" w:cs="Arial"/>
          <w:sz w:val="26"/>
          <w:szCs w:val="26"/>
          <w:u w:val="none"/>
        </w:rPr>
        <w:t>n.º</w:t>
      </w:r>
      <w:proofErr w:type="gramEnd"/>
      <w:r w:rsidR="00912BE3" w:rsidRPr="00747D12">
        <w:rPr>
          <w:rFonts w:ascii="Arial" w:hAnsi="Arial" w:cs="Arial"/>
          <w:sz w:val="26"/>
          <w:szCs w:val="26"/>
          <w:u w:val="none"/>
        </w:rPr>
        <w:t xml:space="preserve"> </w:t>
      </w:r>
      <w:r w:rsidR="00C166EA">
        <w:rPr>
          <w:rFonts w:ascii="Arial" w:hAnsi="Arial" w:cs="Arial"/>
          <w:sz w:val="26"/>
          <w:szCs w:val="26"/>
          <w:u w:val="none"/>
        </w:rPr>
        <w:t>124</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00EC1BB8" w:rsidRPr="00747D12">
        <w:rPr>
          <w:rFonts w:ascii="Arial" w:hAnsi="Arial" w:cs="Arial"/>
          <w:sz w:val="26"/>
          <w:szCs w:val="26"/>
          <w:u w:val="none"/>
        </w:rPr>
        <w:t xml:space="preserve">, </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C166EA">
        <w:rPr>
          <w:rFonts w:ascii="Arial" w:hAnsi="Arial" w:cs="Arial"/>
          <w:sz w:val="26"/>
          <w:szCs w:val="26"/>
          <w:u w:val="none"/>
        </w:rPr>
        <w:t>005</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bem como de seus Anexos e que, assim sendo, atendemos plenamente a todos os requisitos necessários à participação e habilitação no mesmo.</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w:t>
      </w: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rsidR="00BB7BC9" w:rsidRPr="00747D12" w:rsidRDefault="00BB7BC9" w:rsidP="006543C1">
      <w:pPr>
        <w:pStyle w:val="Corpodetexto"/>
        <w:ind w:right="-427"/>
        <w:rPr>
          <w:rFonts w:ascii="Arial" w:hAnsi="Arial" w:cs="Arial"/>
          <w:sz w:val="26"/>
          <w:szCs w:val="26"/>
          <w:u w:val="none"/>
        </w:rPr>
      </w:pPr>
    </w:p>
    <w:p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Obs. Esta declaração deverá ser preenchida em papel timbrado da empresa proponente e assinada pelo(s) seu(s) representante(s) </w:t>
      </w:r>
      <w:proofErr w:type="gramStart"/>
      <w:r w:rsidRPr="00747D12">
        <w:rPr>
          <w:rFonts w:ascii="Arial" w:hAnsi="Arial" w:cs="Arial"/>
          <w:b w:val="0"/>
          <w:bCs/>
          <w:sz w:val="26"/>
          <w:szCs w:val="26"/>
          <w:u w:val="none"/>
        </w:rPr>
        <w:t>legal(</w:t>
      </w:r>
      <w:proofErr w:type="gramEnd"/>
      <w:r w:rsidRPr="00747D12">
        <w:rPr>
          <w:rFonts w:ascii="Arial" w:hAnsi="Arial" w:cs="Arial"/>
          <w:b w:val="0"/>
          <w:bCs/>
          <w:sz w:val="26"/>
          <w:szCs w:val="26"/>
          <w:u w:val="none"/>
        </w:rPr>
        <w:t>is) ou procurador devidamente habilitado.</w:t>
      </w:r>
    </w:p>
    <w:p w:rsidR="00BB7BC9" w:rsidRPr="00747D12" w:rsidRDefault="00BB7BC9" w:rsidP="006543C1">
      <w:pPr>
        <w:ind w:right="-427"/>
        <w:rPr>
          <w:rFonts w:ascii="Arial" w:hAnsi="Arial" w:cs="Arial"/>
          <w:sz w:val="26"/>
          <w:szCs w:val="26"/>
        </w:rPr>
      </w:pPr>
    </w:p>
    <w:p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rsidR="00F443A7" w:rsidRPr="00747D12" w:rsidRDefault="00F443A7" w:rsidP="00F443A7">
      <w:pPr>
        <w:pStyle w:val="Corpodetexto"/>
        <w:ind w:right="-427"/>
        <w:jc w:val="center"/>
        <w:rPr>
          <w:rFonts w:ascii="Arial" w:hAnsi="Arial" w:cs="Arial"/>
          <w:bCs/>
          <w:sz w:val="26"/>
          <w:szCs w:val="26"/>
          <w:u w:val="none"/>
        </w:rPr>
      </w:pPr>
    </w:p>
    <w:p w:rsidR="00F443A7" w:rsidRPr="00747D12" w:rsidRDefault="00F443A7" w:rsidP="00F443A7">
      <w:pPr>
        <w:pStyle w:val="Corpodetexto"/>
        <w:ind w:right="-427"/>
        <w:jc w:val="center"/>
        <w:rPr>
          <w:rFonts w:ascii="Arial" w:hAnsi="Arial" w:cs="Arial"/>
          <w:bCs/>
          <w:sz w:val="26"/>
          <w:szCs w:val="26"/>
          <w:u w:val="none"/>
        </w:rPr>
      </w:pPr>
    </w:p>
    <w:p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proofErr w:type="gramStart"/>
      <w:r w:rsidRPr="00747D12">
        <w:rPr>
          <w:rFonts w:ascii="Arial" w:hAnsi="Arial" w:cs="Arial"/>
        </w:rPr>
        <w:t>............................................................</w:t>
      </w:r>
      <w:r w:rsidR="008D28C7" w:rsidRPr="00747D12">
        <w:rPr>
          <w:rFonts w:ascii="Arial" w:hAnsi="Arial" w:cs="Arial"/>
        </w:rPr>
        <w:t>.........................</w:t>
      </w:r>
      <w:proofErr w:type="gramEnd"/>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 xml:space="preserve">Endereço completo: </w:t>
      </w:r>
      <w:proofErr w:type="gramStart"/>
      <w:r w:rsidRPr="00747D12">
        <w:rPr>
          <w:rFonts w:ascii="Arial" w:hAnsi="Arial" w:cs="Arial"/>
        </w:rPr>
        <w:t>...............................................................................</w:t>
      </w:r>
      <w:r w:rsidR="008D28C7" w:rsidRPr="00747D12">
        <w:rPr>
          <w:rFonts w:ascii="Arial" w:hAnsi="Arial" w:cs="Arial"/>
        </w:rPr>
        <w:t>.........................</w:t>
      </w:r>
      <w:proofErr w:type="gramEnd"/>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proofErr w:type="gramStart"/>
      <w:r w:rsidRPr="00747D12">
        <w:rPr>
          <w:rFonts w:ascii="Arial" w:hAnsi="Arial" w:cs="Arial"/>
        </w:rPr>
        <w:t>................................</w:t>
      </w:r>
      <w:r w:rsidR="008D28C7" w:rsidRPr="00747D12">
        <w:rPr>
          <w:rFonts w:ascii="Arial" w:hAnsi="Arial" w:cs="Arial"/>
        </w:rPr>
        <w:t>.........................</w:t>
      </w:r>
      <w:r w:rsidRPr="00747D12">
        <w:rPr>
          <w:rFonts w:ascii="Arial" w:hAnsi="Arial" w:cs="Arial"/>
        </w:rPr>
        <w:t>.....</w:t>
      </w:r>
      <w:proofErr w:type="gramEnd"/>
      <w:r w:rsidRPr="00747D12">
        <w:rPr>
          <w:rFonts w:ascii="Arial" w:hAnsi="Arial" w:cs="Arial"/>
        </w:rPr>
        <w:t>,Cidade: ......................................................</w:t>
      </w:r>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 xml:space="preserve">CNPJ: </w:t>
      </w:r>
      <w:proofErr w:type="gramStart"/>
      <w:r w:rsidRPr="00747D12">
        <w:rPr>
          <w:rFonts w:ascii="Arial" w:hAnsi="Arial" w:cs="Arial"/>
        </w:rPr>
        <w:t>..................</w:t>
      </w:r>
      <w:r w:rsidR="008D28C7" w:rsidRPr="00747D12">
        <w:rPr>
          <w:rFonts w:ascii="Arial" w:hAnsi="Arial" w:cs="Arial"/>
        </w:rPr>
        <w:t>.......</w:t>
      </w:r>
      <w:r w:rsidRPr="00747D12">
        <w:rPr>
          <w:rFonts w:ascii="Arial" w:hAnsi="Arial" w:cs="Arial"/>
        </w:rPr>
        <w:t>....................</w:t>
      </w:r>
      <w:proofErr w:type="gramEnd"/>
      <w:r w:rsidRPr="00747D12">
        <w:rPr>
          <w:rFonts w:ascii="Arial" w:hAnsi="Arial" w:cs="Arial"/>
        </w:rPr>
        <w:t>, Telefone: ........</w:t>
      </w:r>
      <w:r w:rsidR="008D28C7" w:rsidRPr="00747D12">
        <w:rPr>
          <w:rFonts w:ascii="Arial" w:hAnsi="Arial" w:cs="Arial"/>
        </w:rPr>
        <w:t>.............</w:t>
      </w:r>
      <w:r w:rsidRPr="00747D12">
        <w:rPr>
          <w:rFonts w:ascii="Arial" w:hAnsi="Arial" w:cs="Arial"/>
        </w:rPr>
        <w:t xml:space="preserve">....... Fax: </w:t>
      </w:r>
      <w:proofErr w:type="gramStart"/>
      <w:r w:rsidRPr="00747D12">
        <w:rPr>
          <w:rFonts w:ascii="Arial" w:hAnsi="Arial" w:cs="Arial"/>
        </w:rPr>
        <w:t>..........</w:t>
      </w:r>
      <w:r w:rsidR="00197A44" w:rsidRPr="00747D12">
        <w:rPr>
          <w:rFonts w:ascii="Arial" w:hAnsi="Arial" w:cs="Arial"/>
        </w:rPr>
        <w:t>......</w:t>
      </w:r>
      <w:r w:rsidRPr="00747D12">
        <w:rPr>
          <w:rFonts w:ascii="Arial" w:hAnsi="Arial" w:cs="Arial"/>
        </w:rPr>
        <w:t>.............</w:t>
      </w:r>
      <w:proofErr w:type="gramEnd"/>
    </w:p>
    <w:p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 xml:space="preserve">E-mail: </w:t>
      </w:r>
      <w:proofErr w:type="gramStart"/>
      <w:r w:rsidRPr="00747D12">
        <w:rPr>
          <w:rFonts w:ascii="Arial" w:hAnsi="Arial" w:cs="Arial"/>
        </w:rPr>
        <w:t>............................................................</w:t>
      </w:r>
      <w:r w:rsidR="008D28C7" w:rsidRPr="00747D12">
        <w:rPr>
          <w:rFonts w:ascii="Arial" w:hAnsi="Arial" w:cs="Arial"/>
        </w:rPr>
        <w:t>.........................</w:t>
      </w:r>
      <w:r w:rsidRPr="00747D12">
        <w:rPr>
          <w:rFonts w:ascii="Arial" w:hAnsi="Arial" w:cs="Arial"/>
        </w:rPr>
        <w:t>.........................................</w:t>
      </w:r>
      <w:proofErr w:type="gramEnd"/>
    </w:p>
    <w:p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5E4CEB" w:rsidRPr="00222CFF">
        <w:rPr>
          <w:rFonts w:ascii="Arial" w:hAnsi="Arial" w:cs="Arial"/>
        </w:rPr>
        <w:t xml:space="preserve">aquisição de gêneros alimentícios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r w:rsidR="005E4CEB" w:rsidRPr="00222CFF">
        <w:rPr>
          <w:rFonts w:ascii="Arial" w:hAnsi="Arial" w:cs="Arial"/>
          <w:bCs/>
        </w:rPr>
        <w:t xml:space="preserve">pelo período de </w:t>
      </w:r>
      <w:proofErr w:type="gramStart"/>
      <w:r w:rsidR="005E4CEB" w:rsidRPr="00222CFF">
        <w:rPr>
          <w:rFonts w:ascii="Arial" w:hAnsi="Arial" w:cs="Arial"/>
          <w:bCs/>
        </w:rPr>
        <w:t>6</w:t>
      </w:r>
      <w:proofErr w:type="gramEnd"/>
      <w:r w:rsidR="005E4CEB" w:rsidRPr="00222CFF">
        <w:rPr>
          <w:rFonts w:ascii="Arial" w:hAnsi="Arial" w:cs="Arial"/>
          <w:bCs/>
        </w:rPr>
        <w:t xml:space="preserve"> (seis) meses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C166EA">
        <w:rPr>
          <w:rFonts w:ascii="Arial" w:hAnsi="Arial" w:cs="Arial"/>
        </w:rPr>
        <w:t>005</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C166EA">
        <w:rPr>
          <w:rFonts w:ascii="Arial" w:hAnsi="Arial" w:cs="Arial"/>
        </w:rPr>
        <w:t>124</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Pr="00747D12">
        <w:rPr>
          <w:rFonts w:ascii="Arial" w:hAnsi="Arial" w:cs="Arial"/>
        </w:rPr>
        <w:t>, apresentamos nossa proposta conforme abaixo:</w:t>
      </w:r>
    </w:p>
    <w:p w:rsidR="006B1450" w:rsidRPr="00747D12" w:rsidRDefault="006B1450" w:rsidP="00D06405">
      <w:pPr>
        <w:ind w:right="-427"/>
        <w:jc w:val="both"/>
        <w:rPr>
          <w:rFonts w:ascii="Arial" w:hAnsi="Arial" w:cs="Arial"/>
          <w:color w:val="00B050"/>
        </w:rPr>
      </w:pPr>
    </w:p>
    <w:p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785"/>
        <w:gridCol w:w="976"/>
        <w:gridCol w:w="921"/>
        <w:gridCol w:w="851"/>
        <w:gridCol w:w="1412"/>
      </w:tblGrid>
      <w:tr w:rsidR="003A3D8F" w:rsidRPr="00747D12" w:rsidTr="008B62F9">
        <w:trPr>
          <w:trHeight w:val="315"/>
        </w:trPr>
        <w:tc>
          <w:tcPr>
            <w:tcW w:w="710" w:type="dxa"/>
            <w:noWrap/>
            <w:hideMark/>
          </w:tcPr>
          <w:p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rsidR="003A3D8F" w:rsidRPr="00747D12" w:rsidRDefault="003A3D8F" w:rsidP="008B62F9">
            <w:pPr>
              <w:jc w:val="center"/>
              <w:rPr>
                <w:rFonts w:ascii="Arial" w:hAnsi="Arial" w:cs="Arial"/>
                <w:b/>
                <w:bCs/>
              </w:rPr>
            </w:pPr>
            <w:r w:rsidRPr="00747D12">
              <w:rPr>
                <w:rFonts w:ascii="Arial" w:hAnsi="Arial" w:cs="Arial"/>
                <w:b/>
                <w:bCs/>
              </w:rPr>
              <w:t>Marca</w:t>
            </w:r>
          </w:p>
        </w:tc>
      </w:tr>
      <w:tr w:rsidR="005E4CEB" w:rsidRPr="00747D12" w:rsidTr="00C166EA">
        <w:trPr>
          <w:trHeight w:val="1248"/>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01</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ARROZ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w:t>
            </w:r>
            <w:proofErr w:type="gramStart"/>
            <w:r w:rsidRPr="00222CFF">
              <w:rPr>
                <w:rFonts w:ascii="Arial" w:hAnsi="Arial" w:cs="Arial"/>
                <w:bCs/>
              </w:rPr>
              <w:t>5kg</w:t>
            </w:r>
            <w:proofErr w:type="gramEnd"/>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r w:rsidRPr="00222CFF">
              <w:rPr>
                <w:rFonts w:ascii="Arial" w:hAnsi="Arial" w:cs="Arial"/>
                <w:bCs/>
              </w:rPr>
              <w:t>40</w:t>
            </w: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731"/>
        </w:trPr>
        <w:tc>
          <w:tcPr>
            <w:tcW w:w="710" w:type="dxa"/>
            <w:noWrap/>
            <w:vAlign w:val="center"/>
          </w:tcPr>
          <w:p w:rsidR="005E4CEB" w:rsidRPr="00747D12" w:rsidRDefault="005E4CEB" w:rsidP="003A3D8F">
            <w:pPr>
              <w:jc w:val="center"/>
              <w:rPr>
                <w:rFonts w:ascii="Arial" w:hAnsi="Arial" w:cs="Arial"/>
                <w:b/>
              </w:rPr>
            </w:pPr>
            <w:r>
              <w:rPr>
                <w:rFonts w:ascii="Arial" w:hAnsi="Arial" w:cs="Arial"/>
                <w:b/>
              </w:rPr>
              <w:lastRenderedPageBreak/>
              <w:t>02</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ÓLEO vegetal alimentício, embalagem de 900 ml, originário de algodão, soja, milho ou girassol, produto refinado e de acordo com os padrões legais.</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UN</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192</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03</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CAFÉ, </w:t>
            </w:r>
            <w:proofErr w:type="spellStart"/>
            <w:r w:rsidRPr="00222CFF">
              <w:rPr>
                <w:rFonts w:ascii="Arial" w:hAnsi="Arial" w:cs="Arial"/>
                <w:bCs/>
              </w:rPr>
              <w:t>pct</w:t>
            </w:r>
            <w:proofErr w:type="spellEnd"/>
            <w:r w:rsidRPr="00222CFF">
              <w:rPr>
                <w:rFonts w:ascii="Arial" w:hAnsi="Arial" w:cs="Arial"/>
                <w:bCs/>
              </w:rPr>
              <w:t xml:space="preserve"> de </w:t>
            </w:r>
            <w:proofErr w:type="gramStart"/>
            <w:r w:rsidRPr="00222CFF">
              <w:rPr>
                <w:rFonts w:ascii="Arial" w:hAnsi="Arial" w:cs="Arial"/>
                <w:bCs/>
              </w:rPr>
              <w:t xml:space="preserve">500 </w:t>
            </w:r>
            <w:proofErr w:type="spellStart"/>
            <w:r w:rsidRPr="00222CFF">
              <w:rPr>
                <w:rFonts w:ascii="Arial" w:hAnsi="Arial" w:cs="Arial"/>
                <w:bCs/>
              </w:rPr>
              <w:t>grs</w:t>
            </w:r>
            <w:proofErr w:type="spellEnd"/>
            <w:proofErr w:type="gramEnd"/>
            <w:r w:rsidRPr="00222CFF">
              <w:rPr>
                <w:rFonts w:ascii="Arial" w:hAnsi="Arial" w:cs="Arial"/>
                <w:bCs/>
              </w:rPr>
              <w:t xml:space="preserve"> cada, produto devidamente selecionado, beneficiado, torrado e moído. O produto deve estar dentro das normas legais e apresentar uma composição centesimal aproximada de 5g de proteínas, 1,7g de lipídios e 13,4g de glicídios.</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160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9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04</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MACARRÃO, </w:t>
            </w:r>
            <w:proofErr w:type="spellStart"/>
            <w:r w:rsidRPr="00222CFF">
              <w:rPr>
                <w:rFonts w:ascii="Arial" w:hAnsi="Arial" w:cs="Arial"/>
                <w:bCs/>
              </w:rPr>
              <w:t>Semolado</w:t>
            </w:r>
            <w:proofErr w:type="spellEnd"/>
            <w:r w:rsidRPr="00222CFF">
              <w:rPr>
                <w:rFonts w:ascii="Arial" w:hAnsi="Arial" w:cs="Arial"/>
                <w:bCs/>
              </w:rPr>
              <w:t xml:space="preserve"> 01 (</w:t>
            </w:r>
            <w:proofErr w:type="spellStart"/>
            <w:r w:rsidRPr="00222CFF">
              <w:rPr>
                <w:rFonts w:ascii="Arial" w:hAnsi="Arial" w:cs="Arial"/>
                <w:bCs/>
              </w:rPr>
              <w:t>pct</w:t>
            </w:r>
            <w:proofErr w:type="spellEnd"/>
            <w:r w:rsidRPr="00222CFF">
              <w:rPr>
                <w:rFonts w:ascii="Arial" w:hAnsi="Arial" w:cs="Arial"/>
                <w:bCs/>
              </w:rPr>
              <w:t xml:space="preserve"> de </w:t>
            </w:r>
            <w:proofErr w:type="gramStart"/>
            <w:r w:rsidRPr="00222CFF">
              <w:rPr>
                <w:rFonts w:ascii="Arial" w:hAnsi="Arial" w:cs="Arial"/>
                <w:bCs/>
              </w:rPr>
              <w:t xml:space="preserve">500 </w:t>
            </w:r>
            <w:proofErr w:type="spellStart"/>
            <w:r w:rsidRPr="00222CFF">
              <w:rPr>
                <w:rFonts w:ascii="Arial" w:hAnsi="Arial" w:cs="Arial"/>
                <w:bCs/>
              </w:rPr>
              <w:t>grs</w:t>
            </w:r>
            <w:proofErr w:type="spellEnd"/>
            <w:proofErr w:type="gramEnd"/>
            <w:r w:rsidRPr="00222CFF">
              <w:rPr>
                <w:rFonts w:ascii="Arial" w:hAnsi="Arial" w:cs="Arial"/>
                <w:bCs/>
              </w:rPr>
              <w:t xml:space="preserve"> cada). Ingredientes: Sêmola de trigo enriquecida com ferro e ácido fólico (Vitamina B9) e corantes naturais (cúrcuma e urucum) contém Glúten. O produto deve ser fabricado com matéria prima de qualidade, isenta de matéria terrosa, parasitas e em perfeito estado de conservação.</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60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1559"/>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05</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AÇÚCAR cristal (</w:t>
            </w:r>
            <w:proofErr w:type="spellStart"/>
            <w:r w:rsidRPr="00222CFF">
              <w:rPr>
                <w:rFonts w:ascii="Arial" w:hAnsi="Arial" w:cs="Arial"/>
                <w:bCs/>
              </w:rPr>
              <w:t>pct</w:t>
            </w:r>
            <w:proofErr w:type="spellEnd"/>
            <w:r w:rsidRPr="00222CFF">
              <w:rPr>
                <w:rFonts w:ascii="Arial" w:hAnsi="Arial" w:cs="Arial"/>
                <w:bCs/>
              </w:rPr>
              <w:t xml:space="preserve"> de 5 kg cada) contendo sacarose, originário do suco da cana, livre de fermentação, isento de matéria terrosa, de parasitas e detritos, animais e vegetais, contendo aproximadamente 99,2% de glicídios.</w:t>
            </w:r>
          </w:p>
        </w:tc>
        <w:tc>
          <w:tcPr>
            <w:tcW w:w="616" w:type="dxa"/>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90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491"/>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06</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FEIJÃO CARIOCA (</w:t>
            </w:r>
            <w:proofErr w:type="spellStart"/>
            <w:r w:rsidRPr="00222CFF">
              <w:rPr>
                <w:rFonts w:ascii="Arial" w:hAnsi="Arial" w:cs="Arial"/>
                <w:bCs/>
              </w:rPr>
              <w:t>pct</w:t>
            </w:r>
            <w:proofErr w:type="spellEnd"/>
            <w:r w:rsidRPr="00222CFF">
              <w:rPr>
                <w:rFonts w:ascii="Arial" w:hAnsi="Arial" w:cs="Arial"/>
                <w:bCs/>
              </w:rPr>
              <w:t xml:space="preserve"> de 1 kg cada) feijão tipo </w:t>
            </w:r>
            <w:proofErr w:type="gramStart"/>
            <w:r w:rsidRPr="00222CFF">
              <w:rPr>
                <w:rFonts w:ascii="Arial" w:hAnsi="Arial" w:cs="Arial"/>
                <w:bCs/>
              </w:rPr>
              <w:t>1</w:t>
            </w:r>
            <w:proofErr w:type="gramEnd"/>
            <w:r w:rsidRPr="00222CFF">
              <w:rPr>
                <w:rFonts w:ascii="Arial" w:hAnsi="Arial" w:cs="Arial"/>
                <w:bCs/>
              </w:rPr>
              <w:t xml:space="preserve">, natural, novo, constituído de no mínimo 95 % de grãos inteiros e correspondentes à variedade no tamanho e cor. Maduros, limpos e secos. A composição centesimal aproximada deverá </w:t>
            </w:r>
            <w:r w:rsidRPr="00222CFF">
              <w:rPr>
                <w:rFonts w:ascii="Arial" w:hAnsi="Arial" w:cs="Arial"/>
                <w:bCs/>
              </w:rPr>
              <w:lastRenderedPageBreak/>
              <w:t>ser: proteínas = 22g; lipídios = 1,6g e glicídios = 60,8g. Será permitido o limite de 2% de impurezas e materiais estranhos. Isento de mofo, de odores estranhos e de substâncias nocivas.</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lastRenderedPageBreak/>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80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473"/>
        </w:trPr>
        <w:tc>
          <w:tcPr>
            <w:tcW w:w="710" w:type="dxa"/>
            <w:noWrap/>
            <w:vAlign w:val="center"/>
          </w:tcPr>
          <w:p w:rsidR="005E4CEB" w:rsidRPr="00747D12" w:rsidRDefault="005E4CEB" w:rsidP="003A3D8F">
            <w:pPr>
              <w:jc w:val="center"/>
              <w:rPr>
                <w:rFonts w:ascii="Arial" w:hAnsi="Arial" w:cs="Arial"/>
                <w:b/>
              </w:rPr>
            </w:pPr>
            <w:r>
              <w:rPr>
                <w:rFonts w:ascii="Arial" w:hAnsi="Arial" w:cs="Arial"/>
                <w:b/>
              </w:rPr>
              <w:lastRenderedPageBreak/>
              <w:t>07</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BISCOITO DOCE - tipo “maisena” com embalagem dupla proteção ou protetores internos 400g.</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r w:rsidRPr="00222CFF">
              <w:rPr>
                <w:rFonts w:ascii="Arial" w:hAnsi="Arial" w:cs="Arial"/>
                <w:bCs/>
              </w:rPr>
              <w:t>70</w:t>
            </w: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1278"/>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08</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BOLACHA de água e sal, </w:t>
            </w:r>
            <w:proofErr w:type="spellStart"/>
            <w:r w:rsidRPr="00222CFF">
              <w:rPr>
                <w:rFonts w:ascii="Arial" w:hAnsi="Arial" w:cs="Arial"/>
                <w:bCs/>
              </w:rPr>
              <w:t>pct</w:t>
            </w:r>
            <w:proofErr w:type="spellEnd"/>
            <w:r w:rsidRPr="00222CFF">
              <w:rPr>
                <w:rFonts w:ascii="Arial" w:hAnsi="Arial" w:cs="Arial"/>
                <w:bCs/>
              </w:rPr>
              <w:t xml:space="preserve"> de 400 gramas, em perfeito estado de consumo e armazenamento, tamanho médio e grande, com registro no órgão competente.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80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p>
        </w:tc>
        <w:tc>
          <w:tcPr>
            <w:tcW w:w="851" w:type="dxa"/>
            <w:noWrap/>
            <w:hideMark/>
          </w:tcPr>
          <w:p w:rsidR="005E4CEB" w:rsidRPr="00747D12" w:rsidRDefault="005E4CEB" w:rsidP="003A3D8F">
            <w:pPr>
              <w:rPr>
                <w:rFonts w:ascii="Arial" w:hAnsi="Arial" w:cs="Arial"/>
              </w:rPr>
            </w:pPr>
          </w:p>
        </w:tc>
        <w:tc>
          <w:tcPr>
            <w:tcW w:w="1412" w:type="dxa"/>
            <w:noWrap/>
            <w:hideMark/>
          </w:tcPr>
          <w:p w:rsidR="005E4CEB" w:rsidRPr="00747D12" w:rsidRDefault="005E4CEB" w:rsidP="003A3D8F">
            <w:pPr>
              <w:rPr>
                <w:rFonts w:ascii="Arial" w:hAnsi="Arial" w:cs="Arial"/>
              </w:rPr>
            </w:pPr>
          </w:p>
        </w:tc>
      </w:tr>
      <w:tr w:rsidR="005E4CEB" w:rsidRPr="00747D12" w:rsidTr="00C166EA">
        <w:trPr>
          <w:trHeight w:val="1278"/>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09</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CHÁ DE ERVA MATE, tradicional em caixa de 200 gramas, em perfeito estado de pureza e de consumo para armazenamento, com validade para estoque devido a nossa necessidade com registro no órgão competente.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CX</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60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10</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FERMENTO para bolo com 100 gramas, livre de impureza, pronto para o consumo e armazenamento, com validade para estoque devido a nossa necessidade, com registro no órgão competente.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UN</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50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p>
        </w:tc>
        <w:tc>
          <w:tcPr>
            <w:tcW w:w="851" w:type="dxa"/>
            <w:noWrap/>
            <w:hideMark/>
          </w:tcPr>
          <w:p w:rsidR="005E4CEB" w:rsidRPr="00747D12" w:rsidRDefault="005E4CEB" w:rsidP="003A3D8F">
            <w:pPr>
              <w:rPr>
                <w:rFonts w:ascii="Arial" w:hAnsi="Arial" w:cs="Arial"/>
              </w:rPr>
            </w:pPr>
          </w:p>
        </w:tc>
        <w:tc>
          <w:tcPr>
            <w:tcW w:w="1412" w:type="dxa"/>
            <w:noWrap/>
            <w:hideMark/>
          </w:tcPr>
          <w:p w:rsidR="005E4CEB" w:rsidRPr="00747D12" w:rsidRDefault="005E4CEB" w:rsidP="003A3D8F">
            <w:pPr>
              <w:rPr>
                <w:rFonts w:ascii="Arial" w:hAnsi="Arial" w:cs="Arial"/>
              </w:rPr>
            </w:pP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11</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FARINHA DE TRIGO pacote de 1 kg livre de impureza, pronto para o consumo e armazenamento, com validade para estoque devido a nossa necessidade, com registro no órgão competente.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PCT</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100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p>
        </w:tc>
        <w:tc>
          <w:tcPr>
            <w:tcW w:w="851" w:type="dxa"/>
            <w:noWrap/>
            <w:hideMark/>
          </w:tcPr>
          <w:p w:rsidR="005E4CEB" w:rsidRPr="00747D12" w:rsidRDefault="005E4CEB" w:rsidP="003A3D8F">
            <w:pPr>
              <w:rPr>
                <w:rFonts w:ascii="Arial" w:hAnsi="Arial" w:cs="Arial"/>
              </w:rPr>
            </w:pPr>
          </w:p>
        </w:tc>
        <w:tc>
          <w:tcPr>
            <w:tcW w:w="1412" w:type="dxa"/>
            <w:noWrap/>
            <w:hideMark/>
          </w:tcPr>
          <w:p w:rsidR="005E4CEB" w:rsidRPr="00747D12" w:rsidRDefault="005E4CEB" w:rsidP="003A3D8F">
            <w:pPr>
              <w:rPr>
                <w:rFonts w:ascii="Arial" w:hAnsi="Arial" w:cs="Arial"/>
              </w:rPr>
            </w:pP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12</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FARINHA DE MANDIOCA, características: grupo de farinha seca, extrafina, classe branca. Embalagem: intacta, acondicionada em pacotes de </w:t>
            </w:r>
            <w:r w:rsidRPr="00222CFF">
              <w:rPr>
                <w:rFonts w:ascii="Arial" w:hAnsi="Arial" w:cs="Arial"/>
                <w:bCs/>
              </w:rPr>
              <w:lastRenderedPageBreak/>
              <w:t xml:space="preserve">polietileno transparente, contendo </w:t>
            </w:r>
            <w:proofErr w:type="gramStart"/>
            <w:r w:rsidRPr="00222CFF">
              <w:rPr>
                <w:rFonts w:ascii="Arial" w:hAnsi="Arial" w:cs="Arial"/>
                <w:bCs/>
              </w:rPr>
              <w:t>1kg</w:t>
            </w:r>
            <w:proofErr w:type="gramEnd"/>
            <w:r w:rsidRPr="00222CFF">
              <w:rPr>
                <w:rFonts w:ascii="Arial" w:hAnsi="Arial" w:cs="Arial"/>
                <w:bCs/>
              </w:rPr>
              <w:t>. Fabricação: máximo de 30 dias. Validade: mínimo de 10 meses.</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lastRenderedPageBreak/>
              <w:t>KG</w:t>
            </w:r>
          </w:p>
        </w:tc>
        <w:tc>
          <w:tcPr>
            <w:tcW w:w="976" w:type="dxa"/>
            <w:noWrap/>
            <w:vAlign w:val="center"/>
          </w:tcPr>
          <w:p w:rsidR="005E4CEB" w:rsidRPr="00222CFF" w:rsidRDefault="005E4CEB" w:rsidP="00C166EA">
            <w:pPr>
              <w:ind w:right="37" w:firstLine="33"/>
              <w:jc w:val="center"/>
              <w:rPr>
                <w:rFonts w:ascii="Arial" w:hAnsi="Arial" w:cs="Arial"/>
                <w:bCs/>
              </w:rPr>
            </w:pPr>
            <w:r w:rsidRPr="00222CFF">
              <w:rPr>
                <w:rFonts w:ascii="Arial" w:hAnsi="Arial" w:cs="Arial"/>
                <w:bCs/>
              </w:rPr>
              <w:t>80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p>
        </w:tc>
        <w:tc>
          <w:tcPr>
            <w:tcW w:w="851" w:type="dxa"/>
            <w:noWrap/>
            <w:hideMark/>
          </w:tcPr>
          <w:p w:rsidR="005E4CEB" w:rsidRPr="00747D12" w:rsidRDefault="005E4CEB" w:rsidP="003A3D8F">
            <w:pPr>
              <w:rPr>
                <w:rFonts w:ascii="Arial" w:hAnsi="Arial" w:cs="Arial"/>
              </w:rPr>
            </w:pPr>
          </w:p>
        </w:tc>
        <w:tc>
          <w:tcPr>
            <w:tcW w:w="1412" w:type="dxa"/>
            <w:noWrap/>
            <w:hideMark/>
          </w:tcPr>
          <w:p w:rsidR="005E4CEB" w:rsidRPr="00747D12" w:rsidRDefault="005E4CEB" w:rsidP="003A3D8F">
            <w:pPr>
              <w:rPr>
                <w:rFonts w:ascii="Arial" w:hAnsi="Arial" w:cs="Arial"/>
              </w:rPr>
            </w:pP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lastRenderedPageBreak/>
              <w:t>13</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LEITE UHT SEMIDESNATADO, estabilizante: </w:t>
            </w:r>
            <w:proofErr w:type="spellStart"/>
            <w:r w:rsidRPr="00222CFF">
              <w:rPr>
                <w:rFonts w:ascii="Arial" w:hAnsi="Arial" w:cs="Arial"/>
                <w:bCs/>
              </w:rPr>
              <w:t>cítrato</w:t>
            </w:r>
            <w:proofErr w:type="spellEnd"/>
            <w:r w:rsidRPr="00222CFF">
              <w:rPr>
                <w:rFonts w:ascii="Arial" w:hAnsi="Arial" w:cs="Arial"/>
                <w:bCs/>
              </w:rPr>
              <w:t xml:space="preserve"> de sódio. Cálcio 218mg, Gorduras </w:t>
            </w:r>
            <w:proofErr w:type="spellStart"/>
            <w:r w:rsidRPr="00222CFF">
              <w:rPr>
                <w:rFonts w:ascii="Arial" w:hAnsi="Arial" w:cs="Arial"/>
                <w:bCs/>
              </w:rPr>
              <w:t>momoinsaturadas</w:t>
            </w:r>
            <w:proofErr w:type="spellEnd"/>
            <w:r w:rsidRPr="00222CFF">
              <w:rPr>
                <w:rFonts w:ascii="Arial" w:hAnsi="Arial" w:cs="Arial"/>
                <w:bCs/>
              </w:rPr>
              <w:t xml:space="preserve"> 0,5g, Gorduras saturadas 1,3g, Proteínas 6,0g, Gorduras totais 2,2g, Gorduras </w:t>
            </w:r>
            <w:proofErr w:type="spellStart"/>
            <w:r w:rsidRPr="00222CFF">
              <w:rPr>
                <w:rFonts w:ascii="Arial" w:hAnsi="Arial" w:cs="Arial"/>
                <w:bCs/>
              </w:rPr>
              <w:t>polinsaturadas</w:t>
            </w:r>
            <w:proofErr w:type="spellEnd"/>
            <w:r w:rsidRPr="00222CFF">
              <w:rPr>
                <w:rFonts w:ascii="Arial" w:hAnsi="Arial" w:cs="Arial"/>
                <w:bCs/>
              </w:rPr>
              <w:t xml:space="preserve"> 0g, Sódio 122mg, Colesterol 25mg, Carboidratos 9,9g, Gorduras </w:t>
            </w:r>
            <w:proofErr w:type="spellStart"/>
            <w:r w:rsidRPr="00222CFF">
              <w:rPr>
                <w:rFonts w:ascii="Arial" w:hAnsi="Arial" w:cs="Arial"/>
                <w:bCs/>
              </w:rPr>
              <w:t>Trans</w:t>
            </w:r>
            <w:proofErr w:type="spellEnd"/>
            <w:r w:rsidRPr="00222CFF">
              <w:rPr>
                <w:rFonts w:ascii="Arial" w:hAnsi="Arial" w:cs="Arial"/>
                <w:bCs/>
              </w:rPr>
              <w:t xml:space="preserve"> 0g, Valor Energético 83 kcal, Fibra alimentar 0g. </w:t>
            </w:r>
            <w:proofErr w:type="gramStart"/>
            <w:r w:rsidRPr="00222CFF">
              <w:rPr>
                <w:rFonts w:ascii="Arial" w:hAnsi="Arial" w:cs="Arial"/>
                <w:bCs/>
              </w:rPr>
              <w:t>longa</w:t>
            </w:r>
            <w:proofErr w:type="gramEnd"/>
            <w:r w:rsidRPr="00222CFF">
              <w:rPr>
                <w:rFonts w:ascii="Arial" w:hAnsi="Arial" w:cs="Arial"/>
                <w:bCs/>
              </w:rPr>
              <w:t xml:space="preserve"> vida, acondicionado em embalagem original de fábrica com 01 litro, registro no Ministério da Agricultura – SIF.</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CX</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144</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p>
        </w:tc>
        <w:tc>
          <w:tcPr>
            <w:tcW w:w="851" w:type="dxa"/>
            <w:noWrap/>
            <w:hideMark/>
          </w:tcPr>
          <w:p w:rsidR="005E4CEB" w:rsidRPr="00747D12" w:rsidRDefault="005E4CEB" w:rsidP="003A3D8F">
            <w:pPr>
              <w:rPr>
                <w:rFonts w:ascii="Arial" w:hAnsi="Arial" w:cs="Arial"/>
              </w:rPr>
            </w:pPr>
          </w:p>
        </w:tc>
        <w:tc>
          <w:tcPr>
            <w:tcW w:w="1412" w:type="dxa"/>
            <w:noWrap/>
            <w:hideMark/>
          </w:tcPr>
          <w:p w:rsidR="005E4CEB" w:rsidRPr="00747D12" w:rsidRDefault="005E4CEB" w:rsidP="003A3D8F">
            <w:pPr>
              <w:rPr>
                <w:rFonts w:ascii="Arial" w:hAnsi="Arial" w:cs="Arial"/>
              </w:rPr>
            </w:pPr>
          </w:p>
        </w:tc>
      </w:tr>
      <w:tr w:rsidR="005E4CEB" w:rsidRPr="00747D12" w:rsidTr="00C166EA">
        <w:trPr>
          <w:trHeight w:val="3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14</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LEITE INTEGRAL “UHT – ULTRA HIGH TEMPERATURE” composto por 3,0% de gorduras totais, 2,0% de gorduras saturadas, 3,0% de proteínas e 4,5% de carboidratos, Cada 100g do produto contém </w:t>
            </w:r>
            <w:proofErr w:type="gramStart"/>
            <w:r w:rsidRPr="00222CFF">
              <w:rPr>
                <w:rFonts w:ascii="Arial" w:hAnsi="Arial" w:cs="Arial"/>
                <w:bCs/>
              </w:rPr>
              <w:t>cerca de 58</w:t>
            </w:r>
            <w:proofErr w:type="gramEnd"/>
            <w:r w:rsidRPr="00222CFF">
              <w:rPr>
                <w:rFonts w:ascii="Arial" w:hAnsi="Arial" w:cs="Arial"/>
                <w:bCs/>
              </w:rPr>
              <w:t xml:space="preserve"> Kcal. </w:t>
            </w:r>
            <w:proofErr w:type="gramStart"/>
            <w:r w:rsidRPr="00222CFF">
              <w:rPr>
                <w:rFonts w:ascii="Arial" w:hAnsi="Arial" w:cs="Arial"/>
                <w:bCs/>
              </w:rPr>
              <w:t>longa</w:t>
            </w:r>
            <w:proofErr w:type="gramEnd"/>
            <w:r w:rsidRPr="00222CFF">
              <w:rPr>
                <w:rFonts w:ascii="Arial" w:hAnsi="Arial" w:cs="Arial"/>
                <w:bCs/>
              </w:rPr>
              <w:t xml:space="preserve"> vida, acondicionado em embalagem original de fábrica com 01 litro, registro no Ministério da Agricultura – SIF.</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CX</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2.446</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72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15</w:t>
            </w:r>
          </w:p>
        </w:tc>
        <w:tc>
          <w:tcPr>
            <w:tcW w:w="3865" w:type="dxa"/>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OVO de galinha com coloração branca, tamanho médio, com a casca limpa, integra (sem rachaduras) e sem deformação. Devem ser acondicionados em bandejas de material descartável com capacidade para 12 (doze) unidades.</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DÚZIA</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270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1417"/>
        </w:trPr>
        <w:tc>
          <w:tcPr>
            <w:tcW w:w="710" w:type="dxa"/>
            <w:noWrap/>
            <w:vAlign w:val="center"/>
          </w:tcPr>
          <w:p w:rsidR="005E4CEB" w:rsidRPr="00747D12" w:rsidRDefault="005E4CEB" w:rsidP="003A3D8F">
            <w:pPr>
              <w:jc w:val="center"/>
              <w:rPr>
                <w:rFonts w:ascii="Arial" w:hAnsi="Arial" w:cs="Arial"/>
                <w:b/>
              </w:rPr>
            </w:pPr>
            <w:r>
              <w:rPr>
                <w:rFonts w:ascii="Arial" w:hAnsi="Arial" w:cs="Arial"/>
                <w:b/>
              </w:rPr>
              <w:lastRenderedPageBreak/>
              <w:t>16</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CARNE BOVINA, tipo miolo de acém ou miolo de paleta em pedaços, resfriada, com baixo teor de gordura, sem pele ou sebo, aspecto típico, cor, cheiro e sabor próprio; embalagem em filme PVC transparente, atóxico, contendo identificação do produto como: </w:t>
            </w:r>
            <w:proofErr w:type="gramStart"/>
            <w:r w:rsidRPr="00222CFF">
              <w:rPr>
                <w:rFonts w:ascii="Arial" w:hAnsi="Arial" w:cs="Arial"/>
                <w:bCs/>
              </w:rPr>
              <w:t>corte,</w:t>
            </w:r>
            <w:proofErr w:type="gramEnd"/>
            <w:r w:rsidRPr="00222CFF">
              <w:rPr>
                <w:rFonts w:ascii="Arial" w:hAnsi="Arial" w:cs="Arial"/>
                <w:bCs/>
              </w:rPr>
              <w:t xml:space="preserve"> procedência (frigorífico fornecedor), prazo de validade não inferior a 70% do prazo total e de acordo com a legislação vigente.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KG</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90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C166EA">
        <w:trPr>
          <w:trHeight w:val="9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17</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CARNE MOÍDA Bovina (tipo acém, músculo ou paleta): resfriada, com baixo teor de gordura, sem pele ou sebo, aspecto típico, cor, cheiro e sabor próprio; embalagem em filme PVC transparente, atóxico, contendo identificação do produto como: </w:t>
            </w:r>
            <w:proofErr w:type="gramStart"/>
            <w:r w:rsidRPr="00222CFF">
              <w:rPr>
                <w:rFonts w:ascii="Arial" w:hAnsi="Arial" w:cs="Arial"/>
                <w:bCs/>
              </w:rPr>
              <w:t>corte,</w:t>
            </w:r>
            <w:proofErr w:type="gramEnd"/>
            <w:r w:rsidRPr="00222CFF">
              <w:rPr>
                <w:rFonts w:ascii="Arial" w:hAnsi="Arial" w:cs="Arial"/>
                <w:bCs/>
              </w:rPr>
              <w:t xml:space="preserve"> procedência (frigorífico fornecedor), prazo de validade não inferior a 70% do prazo total e de acordo com a legislação vigente.</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KG</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60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5E4CEB">
        <w:trPr>
          <w:trHeight w:val="1015"/>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18</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COXA E SOBRECOXA de Frango em pedaços (coxa e sobre coxa), manipulada em condições higiênicas adequadas, proveniente de aves sadias, abatidas </w:t>
            </w:r>
            <w:proofErr w:type="gramStart"/>
            <w:r w:rsidRPr="00222CFF">
              <w:rPr>
                <w:rFonts w:ascii="Arial" w:hAnsi="Arial" w:cs="Arial"/>
                <w:bCs/>
              </w:rPr>
              <w:t>sob inspeção</w:t>
            </w:r>
            <w:proofErr w:type="gramEnd"/>
            <w:r w:rsidRPr="00222CFF">
              <w:rPr>
                <w:rFonts w:ascii="Arial" w:hAnsi="Arial" w:cs="Arial"/>
                <w:bCs/>
              </w:rPr>
              <w:t xml:space="preserve"> veterinária. Embalagem deve conter identificação do produto, marca do fabricante, prazo de validade de acordo com as Portarias do Ministério da Agricultura.</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KG</w:t>
            </w:r>
          </w:p>
        </w:tc>
        <w:tc>
          <w:tcPr>
            <w:tcW w:w="976" w:type="dxa"/>
            <w:noWrap/>
            <w:vAlign w:val="center"/>
          </w:tcPr>
          <w:p w:rsidR="005E4CEB" w:rsidRPr="00222CFF" w:rsidRDefault="005E4CEB" w:rsidP="00C166EA">
            <w:pPr>
              <w:ind w:right="37" w:firstLine="33"/>
              <w:jc w:val="center"/>
              <w:rPr>
                <w:rFonts w:ascii="Arial" w:hAnsi="Arial" w:cs="Arial"/>
                <w:bCs/>
              </w:rPr>
            </w:pPr>
          </w:p>
          <w:p w:rsidR="005E4CEB" w:rsidRPr="00222CFF" w:rsidRDefault="005E4CEB" w:rsidP="00C166EA">
            <w:pPr>
              <w:ind w:right="37" w:firstLine="33"/>
              <w:jc w:val="center"/>
              <w:rPr>
                <w:rFonts w:ascii="Arial" w:hAnsi="Arial" w:cs="Arial"/>
                <w:bCs/>
              </w:rPr>
            </w:pPr>
            <w:r w:rsidRPr="00222CFF">
              <w:rPr>
                <w:rFonts w:ascii="Arial" w:hAnsi="Arial" w:cs="Arial"/>
                <w:bCs/>
              </w:rPr>
              <w:t>170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5E4CEB">
        <w:trPr>
          <w:trHeight w:val="1200"/>
        </w:trPr>
        <w:tc>
          <w:tcPr>
            <w:tcW w:w="710" w:type="dxa"/>
            <w:noWrap/>
            <w:vAlign w:val="center"/>
          </w:tcPr>
          <w:p w:rsidR="005E4CEB" w:rsidRPr="00747D12" w:rsidRDefault="005E4CEB" w:rsidP="003A3D8F">
            <w:pPr>
              <w:jc w:val="center"/>
              <w:rPr>
                <w:rFonts w:ascii="Arial" w:hAnsi="Arial" w:cs="Arial"/>
                <w:b/>
              </w:rPr>
            </w:pPr>
            <w:r>
              <w:rPr>
                <w:rFonts w:ascii="Arial" w:hAnsi="Arial" w:cs="Arial"/>
                <w:b/>
              </w:rPr>
              <w:lastRenderedPageBreak/>
              <w:t>19</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 xml:space="preserve">FILE DE PEIXE tipo </w:t>
            </w:r>
            <w:proofErr w:type="spellStart"/>
            <w:r w:rsidRPr="00222CFF">
              <w:rPr>
                <w:rFonts w:ascii="Arial" w:hAnsi="Arial" w:cs="Arial"/>
                <w:bCs/>
              </w:rPr>
              <w:t>Tilápia</w:t>
            </w:r>
            <w:proofErr w:type="spellEnd"/>
            <w:r w:rsidRPr="00222CFF">
              <w:rPr>
                <w:rFonts w:ascii="Arial" w:hAnsi="Arial" w:cs="Arial"/>
                <w:bCs/>
              </w:rPr>
              <w:t xml:space="preserve">, sem espinhas e sem espinhos/couro/pele; Congelado; Com Cor, Cheiro E Sabor Próprio; Sem Manchas Esverdeadas E Parasitas; Acondicionado Em Saco Plástico Transparente, Atóxico, Pesando Aproximadamente 500g Por Unidade, Com Rotulo, Carimbo De inspeção c/ </w:t>
            </w:r>
            <w:proofErr w:type="gramStart"/>
            <w:r w:rsidRPr="00222CFF">
              <w:rPr>
                <w:rFonts w:ascii="Arial" w:hAnsi="Arial" w:cs="Arial"/>
                <w:bCs/>
              </w:rPr>
              <w:t>Val.</w:t>
            </w:r>
            <w:proofErr w:type="gramEnd"/>
            <w:r w:rsidRPr="00222CFF">
              <w:rPr>
                <w:rFonts w:ascii="Arial" w:hAnsi="Arial" w:cs="Arial"/>
                <w:bCs/>
              </w:rPr>
              <w:t>min.de 6 meses a contar da data da entrega; produto sujeito a verificação no ato da entrega aos procedimentos administrativos determinados pela secretaria de agricultura; deve constar peso liquido; (antes do congelamento) e peso bruto após o congelamento</w:t>
            </w:r>
          </w:p>
        </w:tc>
        <w:tc>
          <w:tcPr>
            <w:tcW w:w="616" w:type="dxa"/>
            <w:noWrap/>
            <w:vAlign w:val="center"/>
          </w:tcPr>
          <w:p w:rsidR="005E4CEB" w:rsidRPr="00222CFF" w:rsidRDefault="005E4CEB" w:rsidP="00C166EA">
            <w:pPr>
              <w:ind w:right="-151" w:firstLine="33"/>
              <w:jc w:val="center"/>
              <w:rPr>
                <w:rFonts w:ascii="Arial" w:hAnsi="Arial" w:cs="Arial"/>
                <w:bCs/>
              </w:rPr>
            </w:pPr>
            <w:r w:rsidRPr="00222CFF">
              <w:rPr>
                <w:rFonts w:ascii="Arial" w:hAnsi="Arial" w:cs="Arial"/>
                <w:bCs/>
              </w:rPr>
              <w:t>KG</w:t>
            </w:r>
          </w:p>
        </w:tc>
        <w:tc>
          <w:tcPr>
            <w:tcW w:w="976" w:type="dxa"/>
            <w:noWrap/>
            <w:vAlign w:val="center"/>
          </w:tcPr>
          <w:p w:rsidR="005E4CEB" w:rsidRPr="00222CFF" w:rsidRDefault="005E4CEB" w:rsidP="00C166EA">
            <w:pPr>
              <w:ind w:right="37" w:firstLine="33"/>
              <w:jc w:val="center"/>
              <w:rPr>
                <w:rFonts w:ascii="Arial" w:hAnsi="Arial" w:cs="Arial"/>
                <w:bCs/>
              </w:rPr>
            </w:pPr>
            <w:r w:rsidRPr="00222CFF">
              <w:rPr>
                <w:rFonts w:ascii="Arial" w:hAnsi="Arial" w:cs="Arial"/>
                <w:bCs/>
              </w:rPr>
              <w:t>170</w:t>
            </w:r>
          </w:p>
          <w:p w:rsidR="005E4CEB" w:rsidRPr="00222CFF" w:rsidRDefault="005E4CEB" w:rsidP="00C166EA">
            <w:pPr>
              <w:ind w:right="37" w:firstLine="33"/>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r w:rsidR="005E4CEB" w:rsidRPr="00747D12" w:rsidTr="005E4CEB">
        <w:trPr>
          <w:trHeight w:val="1023"/>
        </w:trPr>
        <w:tc>
          <w:tcPr>
            <w:tcW w:w="710" w:type="dxa"/>
            <w:noWrap/>
            <w:vAlign w:val="center"/>
          </w:tcPr>
          <w:p w:rsidR="005E4CEB" w:rsidRPr="00747D12" w:rsidRDefault="005E4CEB" w:rsidP="003A3D8F">
            <w:pPr>
              <w:jc w:val="center"/>
              <w:rPr>
                <w:rFonts w:ascii="Arial" w:hAnsi="Arial" w:cs="Arial"/>
                <w:b/>
              </w:rPr>
            </w:pPr>
            <w:r>
              <w:rPr>
                <w:rFonts w:ascii="Arial" w:hAnsi="Arial" w:cs="Arial"/>
                <w:b/>
              </w:rPr>
              <w:t>20</w:t>
            </w:r>
          </w:p>
        </w:tc>
        <w:tc>
          <w:tcPr>
            <w:tcW w:w="3865" w:type="dxa"/>
            <w:noWrap/>
            <w:vAlign w:val="center"/>
          </w:tcPr>
          <w:p w:rsidR="005E4CEB" w:rsidRPr="00222CFF" w:rsidRDefault="005E4CEB" w:rsidP="00C166EA">
            <w:pPr>
              <w:ind w:right="260" w:firstLine="33"/>
              <w:jc w:val="both"/>
              <w:rPr>
                <w:rFonts w:ascii="Arial" w:hAnsi="Arial" w:cs="Arial"/>
                <w:bCs/>
              </w:rPr>
            </w:pPr>
            <w:r w:rsidRPr="00222CFF">
              <w:rPr>
                <w:rFonts w:ascii="Arial" w:hAnsi="Arial" w:cs="Arial"/>
                <w:bCs/>
              </w:rPr>
              <w:t>CARNE SUINA - tipo bisteca, em bife, congelada, com osso, acondicionada em saco plástico transparente, atóxico. Em embalagem de 01 kg</w:t>
            </w:r>
          </w:p>
        </w:tc>
        <w:tc>
          <w:tcPr>
            <w:tcW w:w="616" w:type="dxa"/>
            <w:noWrap/>
            <w:vAlign w:val="center"/>
          </w:tcPr>
          <w:p w:rsidR="005E4CEB" w:rsidRPr="00222CFF" w:rsidRDefault="005E4CEB" w:rsidP="00C166EA">
            <w:pPr>
              <w:ind w:left="-98" w:right="-151"/>
              <w:jc w:val="center"/>
              <w:rPr>
                <w:rFonts w:ascii="Arial" w:hAnsi="Arial" w:cs="Arial"/>
                <w:bCs/>
              </w:rPr>
            </w:pPr>
            <w:r w:rsidRPr="00222CFF">
              <w:rPr>
                <w:rFonts w:ascii="Arial" w:hAnsi="Arial" w:cs="Arial"/>
                <w:bCs/>
              </w:rPr>
              <w:t>KG</w:t>
            </w:r>
          </w:p>
        </w:tc>
        <w:tc>
          <w:tcPr>
            <w:tcW w:w="976" w:type="dxa"/>
            <w:noWrap/>
            <w:vAlign w:val="center"/>
          </w:tcPr>
          <w:p w:rsidR="005E4CEB" w:rsidRPr="00222CFF" w:rsidRDefault="005E4CEB" w:rsidP="00C166EA">
            <w:pPr>
              <w:ind w:left="-90" w:right="37"/>
              <w:jc w:val="center"/>
              <w:rPr>
                <w:rFonts w:ascii="Arial" w:hAnsi="Arial" w:cs="Arial"/>
                <w:bCs/>
              </w:rPr>
            </w:pPr>
          </w:p>
          <w:p w:rsidR="005E4CEB" w:rsidRPr="00222CFF" w:rsidRDefault="005E4CEB" w:rsidP="00C166EA">
            <w:pPr>
              <w:ind w:left="-90" w:right="37"/>
              <w:jc w:val="center"/>
              <w:rPr>
                <w:rFonts w:ascii="Arial" w:hAnsi="Arial" w:cs="Arial"/>
                <w:bCs/>
              </w:rPr>
            </w:pPr>
            <w:r w:rsidRPr="00222CFF">
              <w:rPr>
                <w:rFonts w:ascii="Arial" w:hAnsi="Arial" w:cs="Arial"/>
                <w:bCs/>
              </w:rPr>
              <w:t>20</w:t>
            </w:r>
          </w:p>
          <w:p w:rsidR="005E4CEB" w:rsidRPr="00222CFF" w:rsidRDefault="005E4CEB" w:rsidP="00C166EA">
            <w:pPr>
              <w:ind w:left="-90" w:right="37"/>
              <w:jc w:val="center"/>
              <w:rPr>
                <w:rFonts w:ascii="Arial" w:hAnsi="Arial" w:cs="Arial"/>
                <w:bCs/>
              </w:rPr>
            </w:pPr>
          </w:p>
        </w:tc>
        <w:tc>
          <w:tcPr>
            <w:tcW w:w="921" w:type="dxa"/>
            <w:noWrap/>
            <w:hideMark/>
          </w:tcPr>
          <w:p w:rsidR="005E4CEB" w:rsidRPr="00747D12" w:rsidRDefault="005E4CEB" w:rsidP="003A3D8F">
            <w:pPr>
              <w:rPr>
                <w:rFonts w:ascii="Arial" w:hAnsi="Arial" w:cs="Arial"/>
              </w:rPr>
            </w:pPr>
            <w:r w:rsidRPr="00747D12">
              <w:rPr>
                <w:rFonts w:ascii="Arial" w:hAnsi="Arial" w:cs="Arial"/>
              </w:rPr>
              <w:t> </w:t>
            </w:r>
          </w:p>
        </w:tc>
        <w:tc>
          <w:tcPr>
            <w:tcW w:w="851" w:type="dxa"/>
            <w:noWrap/>
            <w:hideMark/>
          </w:tcPr>
          <w:p w:rsidR="005E4CEB" w:rsidRPr="00747D12" w:rsidRDefault="005E4CEB" w:rsidP="003A3D8F">
            <w:pPr>
              <w:rPr>
                <w:rFonts w:ascii="Arial" w:hAnsi="Arial" w:cs="Arial"/>
              </w:rPr>
            </w:pPr>
            <w:r w:rsidRPr="00747D12">
              <w:rPr>
                <w:rFonts w:ascii="Arial" w:hAnsi="Arial" w:cs="Arial"/>
              </w:rPr>
              <w:t> </w:t>
            </w:r>
          </w:p>
        </w:tc>
        <w:tc>
          <w:tcPr>
            <w:tcW w:w="1412" w:type="dxa"/>
            <w:noWrap/>
            <w:hideMark/>
          </w:tcPr>
          <w:p w:rsidR="005E4CEB" w:rsidRPr="00747D12" w:rsidRDefault="005E4CEB" w:rsidP="003A3D8F">
            <w:pPr>
              <w:rPr>
                <w:rFonts w:ascii="Arial" w:hAnsi="Arial" w:cs="Arial"/>
              </w:rPr>
            </w:pPr>
            <w:r w:rsidRPr="00747D12">
              <w:rPr>
                <w:rFonts w:ascii="Arial" w:hAnsi="Arial" w:cs="Arial"/>
              </w:rPr>
              <w:t> </w:t>
            </w:r>
          </w:p>
        </w:tc>
      </w:tr>
    </w:tbl>
    <w:p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rsidR="00197A44"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 xml:space="preserve">I - Validade da Proposta: </w:t>
      </w:r>
      <w:proofErr w:type="gramStart"/>
      <w:r w:rsidRPr="00747D12">
        <w:rPr>
          <w:rFonts w:ascii="Arial" w:hAnsi="Arial" w:cs="Arial"/>
        </w:rPr>
        <w:t>......................</w:t>
      </w:r>
      <w:proofErr w:type="gramEnd"/>
      <w:r w:rsidRPr="00747D12">
        <w:rPr>
          <w:rFonts w:ascii="Arial" w:hAnsi="Arial" w:cs="Arial"/>
        </w:rPr>
        <w:t>dias (60 dias).</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w:t>
      </w:r>
      <w:proofErr w:type="gramStart"/>
      <w:r w:rsidRPr="00747D12">
        <w:rPr>
          <w:rFonts w:ascii="Arial" w:hAnsi="Arial" w:cs="Arial"/>
          <w:bCs/>
        </w:rPr>
        <w:t>Banco ...</w:t>
      </w:r>
      <w:proofErr w:type="gramEnd"/>
      <w:r w:rsidRPr="00747D12">
        <w:rPr>
          <w:rFonts w:ascii="Arial" w:hAnsi="Arial" w:cs="Arial"/>
          <w:bCs/>
        </w:rPr>
        <w:t xml:space="preserve">.............., Agência ................., Conta Corrente .................. </w:t>
      </w:r>
    </w:p>
    <w:p w:rsidR="00517F6F" w:rsidRPr="00747D12" w:rsidRDefault="00517F6F" w:rsidP="00EE2B41">
      <w:pPr>
        <w:ind w:left="-142" w:right="-427"/>
        <w:jc w:val="both"/>
        <w:rPr>
          <w:rFonts w:ascii="Arial" w:hAnsi="Arial" w:cs="Arial"/>
          <w:bCs/>
        </w:rPr>
      </w:pPr>
    </w:p>
    <w:p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rsidR="00EE2B41" w:rsidRPr="00747D12" w:rsidRDefault="00EE2B41" w:rsidP="00EE2B41">
      <w:pPr>
        <w:ind w:right="-663"/>
        <w:jc w:val="both"/>
        <w:rPr>
          <w:rFonts w:ascii="Arial" w:hAnsi="Arial" w:cs="Arial"/>
          <w:bCs/>
        </w:rPr>
      </w:pPr>
      <w:r w:rsidRPr="00747D12">
        <w:rPr>
          <w:rFonts w:ascii="Arial" w:hAnsi="Arial" w:cs="Arial"/>
          <w:bCs/>
        </w:rPr>
        <w:t>Nome:</w:t>
      </w:r>
    </w:p>
    <w:p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rsidR="00EE2B41" w:rsidRPr="00747D12" w:rsidRDefault="00EE2B41" w:rsidP="00EE2B41">
      <w:pPr>
        <w:ind w:right="-663"/>
        <w:jc w:val="both"/>
        <w:rPr>
          <w:rFonts w:ascii="Arial" w:hAnsi="Arial" w:cs="Arial"/>
          <w:b/>
          <w:bCs/>
        </w:rPr>
      </w:pPr>
      <w:r w:rsidRPr="00747D12">
        <w:rPr>
          <w:rFonts w:ascii="Arial" w:hAnsi="Arial" w:cs="Arial"/>
          <w:bCs/>
        </w:rPr>
        <w:t>Endereço completo:</w:t>
      </w:r>
    </w:p>
    <w:p w:rsidR="00EE2B41" w:rsidRPr="00747D12" w:rsidRDefault="00EE2B41" w:rsidP="00EE2B41">
      <w:pPr>
        <w:overflowPunct w:val="0"/>
        <w:autoSpaceDE w:val="0"/>
        <w:autoSpaceDN w:val="0"/>
        <w:adjustRightInd w:val="0"/>
        <w:ind w:left="-142" w:right="-427"/>
        <w:jc w:val="both"/>
        <w:textAlignment w:val="baseline"/>
        <w:rPr>
          <w:rFonts w:ascii="Arial" w:hAnsi="Arial" w:cs="Arial"/>
          <w:b/>
          <w:bCs/>
          <w:color w:val="00B050"/>
        </w:rPr>
      </w:pPr>
    </w:p>
    <w:p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rsidR="00EE2B41" w:rsidRPr="00747D12" w:rsidRDefault="00EE2B41" w:rsidP="00EE2B41">
      <w:pPr>
        <w:widowControl w:val="0"/>
        <w:tabs>
          <w:tab w:val="left" w:pos="1404"/>
        </w:tabs>
        <w:suppressAutoHyphens/>
        <w:ind w:left="-142" w:right="-427"/>
        <w:jc w:val="both"/>
        <w:rPr>
          <w:rFonts w:ascii="Arial" w:hAnsi="Arial" w:cs="Arial"/>
          <w:sz w:val="26"/>
          <w:szCs w:val="26"/>
        </w:rPr>
      </w:pPr>
    </w:p>
    <w:p w:rsidR="00EE2B41" w:rsidRPr="00747D12" w:rsidRDefault="00EE2B41" w:rsidP="00EE2B41">
      <w:pPr>
        <w:widowControl w:val="0"/>
        <w:tabs>
          <w:tab w:val="left" w:pos="1404"/>
        </w:tabs>
        <w:suppressAutoHyphens/>
        <w:ind w:left="-142" w:right="-427"/>
        <w:jc w:val="both"/>
        <w:rPr>
          <w:rFonts w:ascii="Arial" w:hAnsi="Arial" w:cs="Arial"/>
          <w:sz w:val="26"/>
          <w:szCs w:val="26"/>
        </w:rPr>
      </w:pPr>
    </w:p>
    <w:p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 xml:space="preserve">Local: </w:t>
      </w:r>
      <w:proofErr w:type="gramStart"/>
      <w:r w:rsidRPr="00747D12">
        <w:rPr>
          <w:rFonts w:ascii="Arial" w:hAnsi="Arial" w:cs="Arial"/>
        </w:rPr>
        <w:t>......................................</w:t>
      </w:r>
      <w:proofErr w:type="gramEnd"/>
      <w:r w:rsidRPr="00747D12">
        <w:rPr>
          <w:rFonts w:ascii="Arial" w:hAnsi="Arial" w:cs="Arial"/>
        </w:rPr>
        <w:t xml:space="preserve"> Data: </w:t>
      </w:r>
      <w:proofErr w:type="gramStart"/>
      <w:r w:rsidRPr="00747D12">
        <w:rPr>
          <w:rFonts w:ascii="Arial" w:hAnsi="Arial" w:cs="Arial"/>
        </w:rPr>
        <w:t>.</w:t>
      </w:r>
      <w:r w:rsidR="008D28C7" w:rsidRPr="00747D12">
        <w:rPr>
          <w:rFonts w:ascii="Arial" w:hAnsi="Arial" w:cs="Arial"/>
        </w:rPr>
        <w:t>..</w:t>
      </w:r>
      <w:r w:rsidRPr="00747D12">
        <w:rPr>
          <w:rFonts w:ascii="Arial" w:hAnsi="Arial" w:cs="Arial"/>
        </w:rPr>
        <w:t>...</w:t>
      </w:r>
      <w:proofErr w:type="gramEnd"/>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rsidR="00EE2B41" w:rsidRPr="00747D12" w:rsidRDefault="00EE2B41" w:rsidP="00EE2B41">
      <w:pPr>
        <w:overflowPunct w:val="0"/>
        <w:autoSpaceDE w:val="0"/>
        <w:autoSpaceDN w:val="0"/>
        <w:adjustRightInd w:val="0"/>
        <w:ind w:left="-142" w:right="-427"/>
        <w:textAlignment w:val="baseline"/>
        <w:rPr>
          <w:rFonts w:ascii="Arial" w:hAnsi="Arial" w:cs="Arial"/>
        </w:rPr>
      </w:pP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rsidR="00197A44" w:rsidRPr="00747D12" w:rsidRDefault="00EE2B41" w:rsidP="001712EE">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p>
    <w:p w:rsidR="00197A44" w:rsidRPr="00747D12" w:rsidRDefault="00197A44">
      <w:pPr>
        <w:rPr>
          <w:rFonts w:ascii="Arial" w:hAnsi="Arial" w:cs="Arial"/>
        </w:rPr>
      </w:pPr>
      <w:r w:rsidRPr="00747D12">
        <w:rPr>
          <w:rFonts w:ascii="Arial" w:hAnsi="Arial" w:cs="Arial"/>
        </w:rPr>
        <w:br w:type="page"/>
      </w:r>
    </w:p>
    <w:p w:rsidR="00517F6F" w:rsidRPr="00747D12" w:rsidRDefault="00517F6F" w:rsidP="006543C1">
      <w:pPr>
        <w:pStyle w:val="Ttulo1"/>
        <w:ind w:right="-427"/>
        <w:rPr>
          <w:rFonts w:ascii="Arial" w:hAnsi="Arial" w:cs="Arial"/>
          <w:color w:val="00B050"/>
          <w:sz w:val="26"/>
          <w:szCs w:val="26"/>
        </w:rPr>
      </w:pPr>
    </w:p>
    <w:p w:rsidR="00BB7BC9" w:rsidRPr="00747D12" w:rsidRDefault="00BB7BC9" w:rsidP="006543C1">
      <w:pPr>
        <w:pStyle w:val="Ttulo1"/>
        <w:ind w:right="-427"/>
        <w:rPr>
          <w:rFonts w:ascii="Arial" w:hAnsi="Arial" w:cs="Arial"/>
          <w:sz w:val="26"/>
          <w:szCs w:val="26"/>
        </w:rPr>
      </w:pPr>
      <w:proofErr w:type="gramStart"/>
      <w:r w:rsidRPr="00747D12">
        <w:rPr>
          <w:rFonts w:ascii="Arial" w:hAnsi="Arial" w:cs="Arial"/>
          <w:sz w:val="26"/>
          <w:szCs w:val="26"/>
        </w:rPr>
        <w:t>ANEXO VI</w:t>
      </w:r>
      <w:proofErr w:type="gramEnd"/>
      <w:r w:rsidRPr="00747D12">
        <w:rPr>
          <w:rFonts w:ascii="Arial" w:hAnsi="Arial" w:cs="Arial"/>
          <w:sz w:val="26"/>
          <w:szCs w:val="26"/>
        </w:rPr>
        <w:t>.</w:t>
      </w:r>
    </w:p>
    <w:p w:rsidR="00BB7BC9" w:rsidRPr="00747D12" w:rsidRDefault="00BB7BC9" w:rsidP="006543C1">
      <w:pPr>
        <w:ind w:right="-427"/>
        <w:jc w:val="center"/>
        <w:rPr>
          <w:rFonts w:ascii="Arial" w:hAnsi="Arial" w:cs="Arial"/>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C166EA">
        <w:rPr>
          <w:rFonts w:ascii="Arial" w:hAnsi="Arial" w:cs="Arial"/>
          <w:b/>
          <w:bCs/>
          <w:sz w:val="26"/>
          <w:szCs w:val="26"/>
        </w:rPr>
        <w:t>124</w:t>
      </w:r>
      <w:r w:rsidR="00BB7BC9"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p>
    <w:p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C166EA">
        <w:rPr>
          <w:rFonts w:ascii="Arial" w:hAnsi="Arial" w:cs="Arial"/>
          <w:b/>
          <w:bCs/>
          <w:sz w:val="26"/>
          <w:szCs w:val="26"/>
        </w:rPr>
        <w:t>005</w:t>
      </w:r>
      <w:r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w:t>
      </w: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bCs/>
          <w:sz w:val="26"/>
          <w:szCs w:val="26"/>
        </w:rPr>
      </w:pPr>
    </w:p>
    <w:p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rsidR="00BB7BC9" w:rsidRPr="00747D12" w:rsidRDefault="00BB7BC9" w:rsidP="006543C1">
      <w:pPr>
        <w:ind w:right="-427"/>
        <w:jc w:val="both"/>
        <w:rPr>
          <w:rFonts w:ascii="Arial" w:hAnsi="Arial" w:cs="Arial"/>
          <w:b/>
          <w:bCs/>
          <w:sz w:val="26"/>
          <w:szCs w:val="26"/>
        </w:rPr>
      </w:pPr>
    </w:p>
    <w:p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rsidR="00BB7BC9" w:rsidRPr="00747D12" w:rsidRDefault="00BB7BC9" w:rsidP="006543C1">
      <w:pPr>
        <w:ind w:right="-427"/>
        <w:jc w:val="both"/>
        <w:rPr>
          <w:rFonts w:ascii="Arial" w:hAnsi="Arial" w:cs="Arial"/>
          <w:bCs/>
          <w:sz w:val="26"/>
          <w:szCs w:val="26"/>
        </w:rPr>
      </w:pPr>
    </w:p>
    <w:p w:rsidR="00BB7BC9" w:rsidRPr="00747D12" w:rsidRDefault="00BB7BC9" w:rsidP="006543C1">
      <w:pPr>
        <w:ind w:right="-427"/>
        <w:jc w:val="both"/>
        <w:rPr>
          <w:rFonts w:ascii="Arial" w:hAnsi="Arial" w:cs="Arial"/>
          <w:bCs/>
          <w:sz w:val="26"/>
          <w:szCs w:val="26"/>
        </w:rPr>
      </w:pPr>
    </w:p>
    <w:p w:rsidR="00BB7BC9" w:rsidRPr="00747D12" w:rsidRDefault="00BB7BC9" w:rsidP="006543C1">
      <w:pPr>
        <w:ind w:right="-427"/>
        <w:jc w:val="both"/>
        <w:rPr>
          <w:rFonts w:ascii="Arial" w:hAnsi="Arial" w:cs="Arial"/>
          <w:bCs/>
          <w:sz w:val="26"/>
          <w:szCs w:val="26"/>
        </w:rPr>
      </w:pPr>
    </w:p>
    <w:p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C166EA">
        <w:rPr>
          <w:rFonts w:ascii="Arial" w:hAnsi="Arial" w:cs="Arial"/>
          <w:b/>
          <w:bCs/>
          <w:sz w:val="26"/>
          <w:szCs w:val="26"/>
        </w:rPr>
        <w:t>124</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C166EA">
        <w:rPr>
          <w:rFonts w:ascii="Arial" w:hAnsi="Arial" w:cs="Arial"/>
          <w:b/>
          <w:bCs/>
          <w:sz w:val="26"/>
          <w:szCs w:val="26"/>
        </w:rPr>
        <w:t>005</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rsidR="00BB7BC9" w:rsidRPr="00747D12" w:rsidRDefault="00BB7BC9" w:rsidP="006543C1">
      <w:pPr>
        <w:pStyle w:val="Corpodetexto2"/>
        <w:spacing w:after="0" w:line="240" w:lineRule="auto"/>
        <w:ind w:right="-427" w:firstLine="708"/>
        <w:rPr>
          <w:rFonts w:ascii="Arial" w:hAnsi="Arial" w:cs="Arial"/>
          <w:bCs/>
          <w:sz w:val="26"/>
          <w:szCs w:val="26"/>
        </w:rPr>
      </w:pPr>
    </w:p>
    <w:p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rsidR="006449A7" w:rsidRPr="00747D12" w:rsidRDefault="006449A7" w:rsidP="006543C1">
      <w:pPr>
        <w:autoSpaceDE w:val="0"/>
        <w:autoSpaceDN w:val="0"/>
        <w:adjustRightInd w:val="0"/>
        <w:ind w:right="-427"/>
        <w:jc w:val="center"/>
        <w:rPr>
          <w:rFonts w:ascii="Arial" w:hAnsi="Arial" w:cs="Arial"/>
          <w:b/>
          <w:bCs/>
          <w:sz w:val="26"/>
          <w:szCs w:val="26"/>
        </w:rPr>
      </w:pPr>
    </w:p>
    <w:p w:rsidR="00197A44" w:rsidRPr="00747D12" w:rsidRDefault="00197A44">
      <w:pPr>
        <w:rPr>
          <w:rFonts w:ascii="Arial" w:hAnsi="Arial" w:cs="Arial"/>
          <w:b/>
          <w:bCs/>
          <w:sz w:val="26"/>
          <w:szCs w:val="26"/>
        </w:rPr>
      </w:pPr>
      <w:r w:rsidRPr="00747D12">
        <w:rPr>
          <w:rFonts w:ascii="Arial" w:hAnsi="Arial" w:cs="Arial"/>
          <w:b/>
          <w:bCs/>
          <w:sz w:val="26"/>
          <w:szCs w:val="26"/>
        </w:rPr>
        <w:br w:type="page"/>
      </w:r>
    </w:p>
    <w:p w:rsidR="00517F6F" w:rsidRPr="00747D12" w:rsidRDefault="00517F6F" w:rsidP="006543C1">
      <w:pPr>
        <w:autoSpaceDE w:val="0"/>
        <w:autoSpaceDN w:val="0"/>
        <w:adjustRightInd w:val="0"/>
        <w:ind w:right="-427"/>
        <w:jc w:val="center"/>
        <w:rPr>
          <w:rFonts w:ascii="Arial" w:hAnsi="Arial" w:cs="Arial"/>
          <w:b/>
          <w:bCs/>
          <w:color w:val="00B050"/>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p>
    <w:p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proofErr w:type="gramStart"/>
      <w:r w:rsidRPr="00747D12">
        <w:rPr>
          <w:rFonts w:ascii="Arial" w:hAnsi="Arial" w:cs="Arial"/>
          <w:sz w:val="26"/>
          <w:szCs w:val="26"/>
        </w:rPr>
        <w:t>.........................................................................</w:t>
      </w:r>
      <w:proofErr w:type="gramEnd"/>
      <w:r w:rsidRPr="00747D12">
        <w:rPr>
          <w:rFonts w:ascii="Arial" w:hAnsi="Arial" w:cs="Arial"/>
          <w:sz w:val="26"/>
          <w:szCs w:val="26"/>
        </w:rPr>
        <w:t xml:space="preserve">, CNPJ ou CIC no. </w:t>
      </w:r>
      <w:proofErr w:type="gramStart"/>
      <w:r w:rsidRPr="00747D12">
        <w:rPr>
          <w:rFonts w:ascii="Arial" w:hAnsi="Arial" w:cs="Arial"/>
          <w:sz w:val="26"/>
          <w:szCs w:val="26"/>
        </w:rPr>
        <w:t>........................................</w:t>
      </w:r>
      <w:proofErr w:type="gramEnd"/>
      <w:r w:rsidRPr="00747D12">
        <w:rPr>
          <w:rFonts w:ascii="Arial" w:hAnsi="Arial" w:cs="Arial"/>
          <w:sz w:val="26"/>
          <w:szCs w:val="26"/>
        </w:rPr>
        <w:t>, sediada ................. (endereço completo</w:t>
      </w:r>
      <w:proofErr w:type="gramStart"/>
      <w:r w:rsidRPr="00747D12">
        <w:rPr>
          <w:rFonts w:ascii="Arial" w:hAnsi="Arial" w:cs="Arial"/>
          <w:sz w:val="26"/>
          <w:szCs w:val="26"/>
        </w:rPr>
        <w:t>) ...</w:t>
      </w:r>
      <w:proofErr w:type="gramEnd"/>
      <w:r w:rsidRPr="00747D12">
        <w:rPr>
          <w:rFonts w:ascii="Arial" w:hAnsi="Arial" w:cs="Arial"/>
          <w:sz w:val="26"/>
          <w:szCs w:val="26"/>
        </w:rPr>
        <w:t xml:space="preserve">..................., declara a estrita observância ao Princípio Constitucional do art. 7, inciso XXXIII da Carta Magna, e estou ciente de que eventual revelação da infringência à regra, acarretará a imediata inabilitação ou desclassificação do Pregão </w:t>
      </w:r>
      <w:r w:rsidR="00C166EA">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C166EA">
        <w:rPr>
          <w:rFonts w:ascii="Arial" w:hAnsi="Arial" w:cs="Arial"/>
          <w:sz w:val="26"/>
          <w:szCs w:val="26"/>
        </w:rPr>
        <w:t xml:space="preserve"> 005</w:t>
      </w:r>
      <w:r w:rsidRPr="00747D12">
        <w:rPr>
          <w:rFonts w:ascii="Arial" w:hAnsi="Arial" w:cs="Arial"/>
          <w:sz w:val="26"/>
          <w:szCs w:val="26"/>
        </w:rPr>
        <w:t>/20</w:t>
      </w:r>
      <w:r w:rsidR="00197A44" w:rsidRPr="00747D12">
        <w:rPr>
          <w:rFonts w:ascii="Arial" w:hAnsi="Arial" w:cs="Arial"/>
          <w:sz w:val="26"/>
          <w:szCs w:val="26"/>
        </w:rPr>
        <w:t>2</w:t>
      </w:r>
      <w:r w:rsidR="005E4CEB">
        <w:rPr>
          <w:rFonts w:ascii="Arial" w:hAnsi="Arial" w:cs="Arial"/>
          <w:sz w:val="26"/>
          <w:szCs w:val="26"/>
        </w:rPr>
        <w:t>1</w:t>
      </w:r>
      <w:r w:rsidRPr="00747D12">
        <w:rPr>
          <w:rFonts w:ascii="Arial" w:hAnsi="Arial" w:cs="Arial"/>
          <w:sz w:val="26"/>
          <w:szCs w:val="26"/>
        </w:rPr>
        <w:t>, como a rescisão do Contrato Administrativo que venha a firmar com o Município de Selvíria/MS.</w:t>
      </w:r>
    </w:p>
    <w:p w:rsidR="00BB7BC9" w:rsidRPr="00747D12" w:rsidRDefault="00BB7BC9" w:rsidP="006543C1">
      <w:pPr>
        <w:autoSpaceDE w:val="0"/>
        <w:autoSpaceDN w:val="0"/>
        <w:adjustRightInd w:val="0"/>
        <w:ind w:right="-427"/>
        <w:jc w:val="both"/>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roofErr w:type="gramStart"/>
      <w:r w:rsidRPr="00747D12">
        <w:rPr>
          <w:rFonts w:ascii="Arial" w:hAnsi="Arial" w:cs="Arial"/>
          <w:sz w:val="26"/>
          <w:szCs w:val="26"/>
        </w:rPr>
        <w:t>......</w:t>
      </w:r>
      <w:proofErr w:type="gramEnd"/>
      <w:r w:rsidRPr="00747D12">
        <w:rPr>
          <w:rFonts w:ascii="Arial" w:hAnsi="Arial" w:cs="Arial"/>
          <w:sz w:val="26"/>
          <w:szCs w:val="26"/>
        </w:rPr>
        <w:t xml:space="preserve">, .. </w:t>
      </w:r>
      <w:proofErr w:type="gramStart"/>
      <w:r w:rsidRPr="00747D12">
        <w:rPr>
          <w:rFonts w:ascii="Arial" w:hAnsi="Arial" w:cs="Arial"/>
          <w:sz w:val="26"/>
          <w:szCs w:val="26"/>
        </w:rPr>
        <w:t>de</w:t>
      </w:r>
      <w:proofErr w:type="gramEnd"/>
      <w:r w:rsidRPr="00747D12">
        <w:rPr>
          <w:rFonts w:ascii="Arial" w:hAnsi="Arial" w:cs="Arial"/>
          <w:sz w:val="26"/>
          <w:szCs w:val="26"/>
        </w:rPr>
        <w:t xml:space="preserve"> ........ </w:t>
      </w:r>
      <w:proofErr w:type="gramStart"/>
      <w:r w:rsidRPr="00747D12">
        <w:rPr>
          <w:rFonts w:ascii="Arial" w:hAnsi="Arial" w:cs="Arial"/>
          <w:sz w:val="26"/>
          <w:szCs w:val="26"/>
        </w:rPr>
        <w:t>de</w:t>
      </w:r>
      <w:proofErr w:type="gramEnd"/>
      <w:r w:rsidRPr="00747D12">
        <w:rPr>
          <w:rFonts w:ascii="Arial" w:hAnsi="Arial" w:cs="Arial"/>
          <w:sz w:val="26"/>
          <w:szCs w:val="26"/>
        </w:rPr>
        <w:t xml:space="preserve"> 20</w:t>
      </w:r>
      <w:r w:rsidR="00C166EA">
        <w:rPr>
          <w:rFonts w:ascii="Arial" w:hAnsi="Arial" w:cs="Arial"/>
          <w:sz w:val="26"/>
          <w:szCs w:val="26"/>
        </w:rPr>
        <w:t>21</w:t>
      </w:r>
      <w:r w:rsidRPr="00747D12">
        <w:rPr>
          <w:rFonts w:ascii="Arial" w:hAnsi="Arial" w:cs="Arial"/>
          <w:sz w:val="26"/>
          <w:szCs w:val="26"/>
        </w:rPr>
        <w:t>.</w:t>
      </w: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rsidR="00BB7BC9" w:rsidRPr="00747D12" w:rsidRDefault="00BB7BC9" w:rsidP="006543C1">
      <w:pPr>
        <w:ind w:right="-427"/>
        <w:jc w:val="center"/>
        <w:rPr>
          <w:rFonts w:ascii="Arial" w:hAnsi="Arial" w:cs="Arial"/>
          <w:b/>
          <w:sz w:val="26"/>
          <w:szCs w:val="26"/>
        </w:rPr>
      </w:pPr>
    </w:p>
    <w:p w:rsidR="006107D7" w:rsidRPr="00747D12" w:rsidRDefault="006107D7">
      <w:pPr>
        <w:rPr>
          <w:rFonts w:ascii="Arial" w:hAnsi="Arial" w:cs="Arial"/>
          <w:b/>
          <w:bCs/>
          <w:sz w:val="26"/>
          <w:szCs w:val="26"/>
        </w:rPr>
      </w:pPr>
      <w:r w:rsidRPr="00747D12">
        <w:rPr>
          <w:rFonts w:ascii="Arial" w:hAnsi="Arial" w:cs="Arial"/>
          <w:b/>
          <w:bCs/>
          <w:sz w:val="26"/>
          <w:szCs w:val="26"/>
        </w:rPr>
        <w:br w:type="page"/>
      </w:r>
    </w:p>
    <w:p w:rsidR="00006439" w:rsidRPr="00747D12" w:rsidRDefault="00006439" w:rsidP="006543C1">
      <w:pPr>
        <w:autoSpaceDE w:val="0"/>
        <w:autoSpaceDN w:val="0"/>
        <w:adjustRightInd w:val="0"/>
        <w:ind w:right="-427"/>
        <w:jc w:val="center"/>
        <w:rPr>
          <w:rFonts w:ascii="Arial" w:hAnsi="Arial" w:cs="Arial"/>
          <w:b/>
          <w:bCs/>
          <w:color w:val="00B050"/>
          <w:sz w:val="26"/>
          <w:szCs w:val="26"/>
        </w:rPr>
      </w:pPr>
    </w:p>
    <w:p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p>
    <w:p w:rsidR="00BB7BC9" w:rsidRPr="00747D12" w:rsidRDefault="00BB7BC9" w:rsidP="006543C1">
      <w:pPr>
        <w:autoSpaceDE w:val="0"/>
        <w:autoSpaceDN w:val="0"/>
        <w:adjustRightInd w:val="0"/>
        <w:ind w:right="-427"/>
        <w:rPr>
          <w:rFonts w:ascii="Arial" w:hAnsi="Arial" w:cs="Arial"/>
          <w:b/>
          <w:bCs/>
          <w:sz w:val="26"/>
          <w:szCs w:val="26"/>
        </w:rPr>
      </w:pPr>
    </w:p>
    <w:p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rsidR="00BB7BC9" w:rsidRPr="00747D12" w:rsidRDefault="00BB7BC9" w:rsidP="006543C1">
      <w:pPr>
        <w:ind w:right="-427"/>
        <w:rPr>
          <w:rFonts w:ascii="Arial" w:hAnsi="Arial" w:cs="Arial"/>
          <w:sz w:val="26"/>
          <w:szCs w:val="26"/>
          <w:u w:val="single"/>
        </w:rPr>
      </w:pPr>
    </w:p>
    <w:p w:rsidR="00BB7BC9" w:rsidRPr="00747D12" w:rsidRDefault="00BB7BC9" w:rsidP="006543C1">
      <w:pPr>
        <w:ind w:right="-427"/>
        <w:jc w:val="center"/>
        <w:rPr>
          <w:rFonts w:ascii="Arial" w:hAnsi="Arial" w:cs="Arial"/>
          <w:sz w:val="26"/>
          <w:szCs w:val="26"/>
          <w:u w:val="single"/>
        </w:rPr>
      </w:pPr>
    </w:p>
    <w:p w:rsidR="00BB7BC9" w:rsidRPr="00747D12" w:rsidRDefault="00BB7BC9" w:rsidP="006543C1">
      <w:pPr>
        <w:ind w:right="-427"/>
        <w:jc w:val="center"/>
        <w:rPr>
          <w:rFonts w:ascii="Arial" w:hAnsi="Arial" w:cs="Arial"/>
          <w:sz w:val="26"/>
          <w:szCs w:val="26"/>
          <w:u w:val="single"/>
        </w:rPr>
      </w:pPr>
    </w:p>
    <w:p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proofErr w:type="gramStart"/>
      <w:r w:rsidRPr="00747D12">
        <w:rPr>
          <w:rFonts w:ascii="Arial" w:hAnsi="Arial" w:cs="Arial"/>
          <w:sz w:val="26"/>
          <w:szCs w:val="26"/>
        </w:rPr>
        <w:t>.........................................................................</w:t>
      </w:r>
      <w:proofErr w:type="gramEnd"/>
      <w:r w:rsidRPr="00747D12">
        <w:rPr>
          <w:rFonts w:ascii="Arial" w:hAnsi="Arial" w:cs="Arial"/>
          <w:sz w:val="26"/>
          <w:szCs w:val="26"/>
        </w:rPr>
        <w:t xml:space="preserve">, CNPJ ou CIC no. </w:t>
      </w:r>
      <w:proofErr w:type="gramStart"/>
      <w:r w:rsidRPr="00747D12">
        <w:rPr>
          <w:rFonts w:ascii="Arial" w:hAnsi="Arial" w:cs="Arial"/>
          <w:sz w:val="26"/>
          <w:szCs w:val="26"/>
        </w:rPr>
        <w:t>........................................</w:t>
      </w:r>
      <w:proofErr w:type="gramEnd"/>
      <w:r w:rsidRPr="00747D12">
        <w:rPr>
          <w:rFonts w:ascii="Arial" w:hAnsi="Arial" w:cs="Arial"/>
          <w:sz w:val="26"/>
          <w:szCs w:val="26"/>
        </w:rPr>
        <w:t>, sediada ................. (endereço completo)</w:t>
      </w:r>
      <w:proofErr w:type="gramStart"/>
      <w:r w:rsidRPr="00747D12">
        <w:rPr>
          <w:rFonts w:ascii="Arial" w:hAnsi="Arial" w:cs="Arial"/>
          <w:sz w:val="26"/>
          <w:szCs w:val="26"/>
        </w:rPr>
        <w:t>......................</w:t>
      </w:r>
      <w:proofErr w:type="gramEnd"/>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rsidR="00BB7BC9" w:rsidRPr="00747D12" w:rsidRDefault="00BB7BC9" w:rsidP="006543C1">
      <w:pPr>
        <w:ind w:right="-427"/>
        <w:jc w:val="both"/>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numPr>
          <w:ilvl w:val="0"/>
          <w:numId w:val="12"/>
        </w:numPr>
        <w:ind w:right="-427"/>
        <w:jc w:val="center"/>
        <w:rPr>
          <w:rFonts w:ascii="Arial" w:hAnsi="Arial" w:cs="Arial"/>
          <w:sz w:val="26"/>
          <w:szCs w:val="26"/>
        </w:rPr>
      </w:pPr>
      <w:proofErr w:type="gramStart"/>
      <w:r w:rsidRPr="00747D12">
        <w:rPr>
          <w:rFonts w:ascii="Arial" w:hAnsi="Arial" w:cs="Arial"/>
          <w:sz w:val="26"/>
          <w:szCs w:val="26"/>
        </w:rPr>
        <w:t>...............................................................................</w:t>
      </w:r>
      <w:proofErr w:type="gramEnd"/>
    </w:p>
    <w:p w:rsidR="00BB7BC9" w:rsidRPr="00747D12" w:rsidRDefault="00BB7BC9" w:rsidP="006543C1">
      <w:pPr>
        <w:ind w:right="-427"/>
        <w:jc w:val="center"/>
        <w:rPr>
          <w:rFonts w:ascii="Arial" w:hAnsi="Arial" w:cs="Arial"/>
          <w:sz w:val="26"/>
          <w:szCs w:val="26"/>
        </w:rPr>
      </w:pPr>
      <w:proofErr w:type="gramStart"/>
      <w:r w:rsidRPr="00747D12">
        <w:rPr>
          <w:rFonts w:ascii="Arial" w:hAnsi="Arial" w:cs="Arial"/>
          <w:sz w:val="26"/>
          <w:szCs w:val="26"/>
        </w:rPr>
        <w:t>nome</w:t>
      </w:r>
      <w:proofErr w:type="gramEnd"/>
      <w:r w:rsidRPr="00747D12">
        <w:rPr>
          <w:rFonts w:ascii="Arial" w:hAnsi="Arial" w:cs="Arial"/>
          <w:sz w:val="26"/>
          <w:szCs w:val="26"/>
        </w:rPr>
        <w:t xml:space="preserve"> e número da identidade do declarante </w:t>
      </w:r>
    </w:p>
    <w:p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rsidR="00BB7BC9" w:rsidRPr="00747D12" w:rsidRDefault="00BB7BC9" w:rsidP="006543C1">
      <w:pPr>
        <w:ind w:right="-427"/>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ind w:right="-427"/>
        <w:jc w:val="both"/>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roofErr w:type="gramStart"/>
      <w:r w:rsidRPr="00747D12">
        <w:rPr>
          <w:rFonts w:ascii="Arial" w:hAnsi="Arial" w:cs="Arial"/>
          <w:sz w:val="26"/>
          <w:szCs w:val="26"/>
        </w:rPr>
        <w:t>......</w:t>
      </w:r>
      <w:proofErr w:type="gramEnd"/>
      <w:r w:rsidRPr="00747D12">
        <w:rPr>
          <w:rFonts w:ascii="Arial" w:hAnsi="Arial" w:cs="Arial"/>
          <w:sz w:val="26"/>
          <w:szCs w:val="26"/>
        </w:rPr>
        <w:t xml:space="preserve">, .. </w:t>
      </w:r>
      <w:proofErr w:type="gramStart"/>
      <w:r w:rsidRPr="00747D12">
        <w:rPr>
          <w:rFonts w:ascii="Arial" w:hAnsi="Arial" w:cs="Arial"/>
          <w:sz w:val="26"/>
          <w:szCs w:val="26"/>
        </w:rPr>
        <w:t>de</w:t>
      </w:r>
      <w:proofErr w:type="gramEnd"/>
      <w:r w:rsidRPr="00747D12">
        <w:rPr>
          <w:rFonts w:ascii="Arial" w:hAnsi="Arial" w:cs="Arial"/>
          <w:sz w:val="26"/>
          <w:szCs w:val="26"/>
        </w:rPr>
        <w:t xml:space="preserve"> ........ </w:t>
      </w:r>
      <w:proofErr w:type="gramStart"/>
      <w:r w:rsidRPr="00747D12">
        <w:rPr>
          <w:rFonts w:ascii="Arial" w:hAnsi="Arial" w:cs="Arial"/>
          <w:sz w:val="26"/>
          <w:szCs w:val="26"/>
        </w:rPr>
        <w:t>de</w:t>
      </w:r>
      <w:proofErr w:type="gramEnd"/>
      <w:r w:rsidRPr="00747D12">
        <w:rPr>
          <w:rFonts w:ascii="Arial" w:hAnsi="Arial" w:cs="Arial"/>
          <w:sz w:val="26"/>
          <w:szCs w:val="26"/>
        </w:rPr>
        <w:t xml:space="preserve"> 2......</w:t>
      </w: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6543C1">
      <w:pPr>
        <w:autoSpaceDE w:val="0"/>
        <w:autoSpaceDN w:val="0"/>
        <w:adjustRightInd w:val="0"/>
        <w:ind w:right="-427"/>
        <w:jc w:val="right"/>
        <w:rPr>
          <w:rFonts w:ascii="Arial" w:hAnsi="Arial" w:cs="Arial"/>
          <w:sz w:val="26"/>
          <w:szCs w:val="26"/>
        </w:rPr>
      </w:pPr>
    </w:p>
    <w:p w:rsidR="00BB7BC9" w:rsidRPr="00747D12" w:rsidRDefault="00BB7BC9" w:rsidP="005E50D6">
      <w:pPr>
        <w:autoSpaceDE w:val="0"/>
        <w:autoSpaceDN w:val="0"/>
        <w:adjustRightInd w:val="0"/>
        <w:ind w:right="-427"/>
        <w:jc w:val="center"/>
        <w:rPr>
          <w:rFonts w:ascii="Arial" w:hAnsi="Arial" w:cs="Arial"/>
          <w:sz w:val="26"/>
          <w:szCs w:val="26"/>
        </w:rPr>
      </w:pPr>
      <w:proofErr w:type="gramStart"/>
      <w:r w:rsidRPr="00747D12">
        <w:rPr>
          <w:rFonts w:ascii="Arial" w:hAnsi="Arial" w:cs="Arial"/>
          <w:sz w:val="26"/>
          <w:szCs w:val="26"/>
        </w:rPr>
        <w:t>.............................................................................</w:t>
      </w:r>
      <w:proofErr w:type="gramEnd"/>
    </w:p>
    <w:p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rsidR="00BB7BC9" w:rsidRPr="00747D12" w:rsidRDefault="00BB7BC9" w:rsidP="006543C1">
      <w:pPr>
        <w:pStyle w:val="Corpodetexto"/>
        <w:ind w:right="-427"/>
        <w:rPr>
          <w:rFonts w:ascii="Arial" w:hAnsi="Arial" w:cs="Arial"/>
          <w:b w:val="0"/>
          <w:bCs/>
          <w:sz w:val="26"/>
          <w:szCs w:val="26"/>
          <w:u w:val="none"/>
        </w:rPr>
      </w:pPr>
    </w:p>
    <w:p w:rsidR="006107D7" w:rsidRPr="00747D12" w:rsidRDefault="006107D7">
      <w:pPr>
        <w:rPr>
          <w:rFonts w:ascii="Arial" w:hAnsi="Arial" w:cs="Arial"/>
          <w:b/>
          <w:bCs/>
          <w:sz w:val="26"/>
          <w:szCs w:val="26"/>
        </w:rPr>
      </w:pPr>
      <w:r w:rsidRPr="00747D12">
        <w:rPr>
          <w:rFonts w:ascii="Arial" w:hAnsi="Arial" w:cs="Arial"/>
          <w:bCs/>
          <w:sz w:val="26"/>
          <w:szCs w:val="26"/>
        </w:rPr>
        <w:br w:type="page"/>
      </w:r>
    </w:p>
    <w:p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rsidR="00DF09D5" w:rsidRPr="00747D12" w:rsidRDefault="00DF09D5" w:rsidP="00391ACB">
      <w:pPr>
        <w:ind w:right="-427"/>
        <w:jc w:val="both"/>
        <w:rPr>
          <w:rFonts w:ascii="Arial" w:hAnsi="Arial" w:cs="Arial"/>
          <w:color w:val="00B050"/>
        </w:rPr>
      </w:pPr>
    </w:p>
    <w:p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proofErr w:type="gramStart"/>
      <w:r w:rsidR="008849B0" w:rsidRPr="00747D12">
        <w:rPr>
          <w:rFonts w:ascii="Arial" w:hAnsi="Arial" w:cs="Arial"/>
          <w:b/>
        </w:rPr>
        <w:t>...</w:t>
      </w:r>
      <w:r w:rsidR="00F5462E" w:rsidRPr="00747D12">
        <w:rPr>
          <w:rFonts w:ascii="Arial" w:hAnsi="Arial" w:cs="Arial"/>
          <w:b/>
        </w:rPr>
        <w:t>..........</w:t>
      </w:r>
      <w:proofErr w:type="gramEnd"/>
    </w:p>
    <w:p w:rsidR="00391ACB" w:rsidRPr="00747D12" w:rsidRDefault="00391ACB" w:rsidP="00391ACB">
      <w:pPr>
        <w:ind w:right="-427"/>
        <w:jc w:val="both"/>
        <w:rPr>
          <w:rFonts w:ascii="Arial" w:hAnsi="Arial" w:cs="Arial"/>
          <w:color w:val="00B050"/>
        </w:rPr>
      </w:pPr>
    </w:p>
    <w:p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C166EA">
        <w:rPr>
          <w:rFonts w:ascii="Arial" w:hAnsi="Arial" w:cs="Arial"/>
        </w:rPr>
        <w:t xml:space="preserve"> </w:t>
      </w:r>
      <w:r w:rsidR="00E86271" w:rsidRPr="00747D12">
        <w:rPr>
          <w:rFonts w:ascii="Arial" w:hAnsi="Arial" w:cs="Arial"/>
        </w:rPr>
        <w:t>(a) do RG. n.º ________, inscrito no CPF sob n. º ________, residente e domiciliado na __________ nº ______, Bairro, nesta cidade de ________, celebram entre si, o presente Contrato Administrativo, conforme cláusulas e condições abaixo.</w:t>
      </w:r>
    </w:p>
    <w:p w:rsidR="00DF09D5" w:rsidRPr="00747D12" w:rsidRDefault="00DF09D5" w:rsidP="00391ACB">
      <w:pPr>
        <w:ind w:right="-427" w:firstLine="708"/>
        <w:rPr>
          <w:rFonts w:ascii="Arial" w:hAnsi="Arial" w:cs="Arial"/>
          <w:b/>
          <w:color w:val="00B050"/>
        </w:rPr>
      </w:pPr>
    </w:p>
    <w:p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rsidR="00DF09D5" w:rsidRPr="00747D12" w:rsidRDefault="00DF09D5" w:rsidP="00391ACB">
      <w:pPr>
        <w:ind w:right="-427" w:firstLine="708"/>
        <w:rPr>
          <w:rFonts w:ascii="Arial" w:hAnsi="Arial" w:cs="Arial"/>
          <w:b/>
          <w:color w:val="00B050"/>
        </w:rPr>
      </w:pPr>
    </w:p>
    <w:p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C166EA">
        <w:rPr>
          <w:rFonts w:ascii="Arial" w:hAnsi="Arial" w:cs="Arial"/>
        </w:rPr>
        <w:t>005</w:t>
      </w:r>
      <w:r w:rsidR="0028033E" w:rsidRPr="00747D12">
        <w:rPr>
          <w:rFonts w:ascii="Arial" w:hAnsi="Arial" w:cs="Arial"/>
        </w:rPr>
        <w:t>/20</w:t>
      </w:r>
      <w:r w:rsidR="005E50D6" w:rsidRPr="00747D12">
        <w:rPr>
          <w:rFonts w:ascii="Arial" w:hAnsi="Arial" w:cs="Arial"/>
        </w:rPr>
        <w:t>2</w:t>
      </w:r>
      <w:r w:rsidR="005E4CEB">
        <w:rPr>
          <w:rFonts w:ascii="Arial" w:hAnsi="Arial" w:cs="Arial"/>
        </w:rPr>
        <w:t>1</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w:t>
      </w:r>
      <w:proofErr w:type="gramStart"/>
      <w:r w:rsidR="00AC7770" w:rsidRPr="00747D12">
        <w:rPr>
          <w:rFonts w:ascii="Arial" w:hAnsi="Arial" w:cs="Arial"/>
        </w:rPr>
        <w:t>n.º</w:t>
      </w:r>
      <w:proofErr w:type="gramEnd"/>
      <w:r w:rsidR="00AC7770" w:rsidRPr="00747D12">
        <w:rPr>
          <w:rFonts w:ascii="Arial" w:hAnsi="Arial" w:cs="Arial"/>
        </w:rPr>
        <w:t xml:space="preserve"> </w:t>
      </w:r>
      <w:r w:rsidR="00C166EA">
        <w:rPr>
          <w:rFonts w:ascii="Arial" w:hAnsi="Arial" w:cs="Arial"/>
        </w:rPr>
        <w:t>124</w:t>
      </w:r>
      <w:r w:rsidRPr="00747D12">
        <w:rPr>
          <w:rFonts w:ascii="Arial" w:hAnsi="Arial" w:cs="Arial"/>
        </w:rPr>
        <w:t>/20</w:t>
      </w:r>
      <w:r w:rsidR="005E50D6" w:rsidRPr="00747D12">
        <w:rPr>
          <w:rFonts w:ascii="Arial" w:hAnsi="Arial" w:cs="Arial"/>
        </w:rPr>
        <w:t>2</w:t>
      </w:r>
      <w:r w:rsidR="005E4CEB">
        <w:rPr>
          <w:rFonts w:ascii="Arial" w:hAnsi="Arial" w:cs="Arial"/>
        </w:rPr>
        <w:t>1</w:t>
      </w:r>
      <w:r w:rsidRPr="00747D12">
        <w:rPr>
          <w:rFonts w:ascii="Arial" w:hAnsi="Arial" w:cs="Arial"/>
        </w:rPr>
        <w:t xml:space="preserve">, devidamente homologado pelo Prefeito aos ___ de ____, em conformidade com a Lei n.º 10.520/02, subsidiariamente pela Lei Federal n.º 8.666/93,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rsidR="00866919" w:rsidRPr="00747D12" w:rsidRDefault="00866919" w:rsidP="00391ACB">
      <w:pPr>
        <w:ind w:right="-427"/>
        <w:jc w:val="both"/>
        <w:rPr>
          <w:rFonts w:ascii="Arial" w:hAnsi="Arial" w:cs="Arial"/>
          <w:b/>
        </w:rPr>
      </w:pPr>
    </w:p>
    <w:p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rsidR="00DF09D5" w:rsidRPr="00747D12" w:rsidRDefault="00DF09D5" w:rsidP="00391ACB">
      <w:pPr>
        <w:ind w:right="-427" w:firstLine="708"/>
        <w:rPr>
          <w:rFonts w:ascii="Arial" w:hAnsi="Arial" w:cs="Arial"/>
          <w:b/>
          <w:color w:val="00B050"/>
        </w:rPr>
      </w:pPr>
    </w:p>
    <w:p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517F6F" w:rsidRPr="00747D12">
        <w:rPr>
          <w:rFonts w:ascii="Arial" w:hAnsi="Arial" w:cs="Arial"/>
        </w:rPr>
        <w:t>Contratação de empresa para</w:t>
      </w:r>
      <w:r w:rsidR="00285ED4" w:rsidRPr="00747D12">
        <w:rPr>
          <w:rFonts w:ascii="Arial" w:hAnsi="Arial" w:cs="Arial"/>
        </w:rPr>
        <w:t xml:space="preserve"> </w:t>
      </w:r>
      <w:r w:rsidR="005E4CEB" w:rsidRPr="00222CFF">
        <w:rPr>
          <w:rFonts w:ascii="Arial" w:hAnsi="Arial" w:cs="Arial"/>
        </w:rPr>
        <w:t xml:space="preserve">aquisição de gêneros alimentícios para atender as necessidades nutricionais de pessoas idosas e/ou com deficiência, em situação de vulnerabilidade social abrigadas nos serviços de acolhimento institucional e em atendimento no serviço de proteção social especial para pessoas com deficiência, idosas, em função das medidas temporárias de combate e prevenção a pandemia do COVID-19 </w:t>
      </w:r>
      <w:r w:rsidR="005E4CEB" w:rsidRPr="00222CFF">
        <w:rPr>
          <w:rFonts w:ascii="Arial" w:hAnsi="Arial" w:cs="Arial"/>
          <w:bCs/>
        </w:rPr>
        <w:t xml:space="preserve">pelo período de </w:t>
      </w:r>
      <w:r w:rsidR="005E4CEB">
        <w:rPr>
          <w:rFonts w:ascii="Arial" w:hAnsi="Arial" w:cs="Arial"/>
          <w:bCs/>
        </w:rPr>
        <w:t>0</w:t>
      </w:r>
      <w:r w:rsidR="005E4CEB" w:rsidRPr="00222CFF">
        <w:rPr>
          <w:rFonts w:ascii="Arial" w:hAnsi="Arial" w:cs="Arial"/>
          <w:bCs/>
        </w:rPr>
        <w:t>6 (seis) meses</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
        <w:gridCol w:w="744"/>
        <w:gridCol w:w="614"/>
        <w:gridCol w:w="1466"/>
        <w:gridCol w:w="1466"/>
        <w:gridCol w:w="41"/>
        <w:gridCol w:w="619"/>
        <w:gridCol w:w="806"/>
        <w:gridCol w:w="60"/>
        <w:gridCol w:w="866"/>
        <w:gridCol w:w="539"/>
        <w:gridCol w:w="450"/>
        <w:gridCol w:w="724"/>
        <w:gridCol w:w="390"/>
      </w:tblGrid>
      <w:tr w:rsidR="00517F6F" w:rsidRPr="00747D12"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lastRenderedPageBreak/>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rsidR="007E62AC" w:rsidRPr="00747D12" w:rsidRDefault="007E62AC" w:rsidP="007E62AC">
            <w:pPr>
              <w:pStyle w:val="PargrafodaLista"/>
              <w:ind w:left="0" w:right="-427"/>
              <w:jc w:val="both"/>
              <w:rPr>
                <w:rFonts w:ascii="Arial" w:hAnsi="Arial" w:cs="Arial"/>
                <w:color w:val="00B050"/>
                <w:sz w:val="24"/>
                <w:szCs w:val="24"/>
              </w:rPr>
            </w:pPr>
          </w:p>
        </w:tc>
      </w:tr>
    </w:tbl>
    <w:p w:rsidR="007E62AC" w:rsidRPr="00747D12" w:rsidRDefault="007E62AC" w:rsidP="007E62AC">
      <w:pPr>
        <w:ind w:right="-425"/>
        <w:jc w:val="both"/>
        <w:rPr>
          <w:rFonts w:ascii="Arial" w:hAnsi="Arial" w:cs="Arial"/>
          <w:color w:val="00B050"/>
        </w:rPr>
      </w:pPr>
    </w:p>
    <w:p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rsidR="00DF09D5" w:rsidRPr="00747D12" w:rsidRDefault="00DF09D5" w:rsidP="00391ACB">
      <w:pPr>
        <w:tabs>
          <w:tab w:val="left" w:pos="1134"/>
        </w:tabs>
        <w:autoSpaceDE w:val="0"/>
        <w:autoSpaceDN w:val="0"/>
        <w:adjustRightInd w:val="0"/>
        <w:ind w:right="-427" w:firstLine="703"/>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Selvirio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proofErr w:type="gramStart"/>
      <w:r w:rsidR="007C5E8E" w:rsidRPr="00747D12">
        <w:rPr>
          <w:rFonts w:ascii="Arial" w:hAnsi="Arial" w:cs="Arial"/>
        </w:rPr>
        <w:t>Ficará</w:t>
      </w:r>
      <w:proofErr w:type="gramEnd"/>
      <w:r w:rsidR="007C5E8E" w:rsidRPr="00747D12">
        <w:rPr>
          <w:rFonts w:ascii="Arial" w:hAnsi="Arial" w:cs="Arial"/>
        </w:rPr>
        <w:t xml:space="preserve">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rsidR="00DF09D5" w:rsidRPr="00747D12" w:rsidRDefault="00DF09D5" w:rsidP="00391ACB">
      <w:pPr>
        <w:ind w:right="-427" w:firstLine="708"/>
        <w:rPr>
          <w:rFonts w:ascii="Arial" w:hAnsi="Arial" w:cs="Arial"/>
          <w:b/>
        </w:rPr>
      </w:pPr>
    </w:p>
    <w:p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5E4CEB">
        <w:rPr>
          <w:rFonts w:ascii="Arial" w:hAnsi="Arial" w:cs="Arial"/>
        </w:rPr>
        <w:t>06</w:t>
      </w:r>
      <w:r w:rsidR="009010B5" w:rsidRPr="00747D12">
        <w:rPr>
          <w:rFonts w:ascii="Arial" w:hAnsi="Arial" w:cs="Arial"/>
        </w:rPr>
        <w:t xml:space="preserve"> (</w:t>
      </w:r>
      <w:r w:rsidR="005E4CEB">
        <w:rPr>
          <w:rFonts w:ascii="Arial" w:hAnsi="Arial" w:cs="Arial"/>
        </w:rPr>
        <w:t>seis</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até 25 % (vinte e cinco por cento) do valor inicial atualizado do contrato, nos termos do artigo 65, §1° da lei 8.666/93.</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nos termos do artigo 57 da Lei 8.666/93</w:t>
      </w:r>
      <w:r w:rsidR="001E1CFF" w:rsidRPr="00747D12">
        <w:rPr>
          <w:rFonts w:ascii="Arial" w:hAnsi="Arial" w:cs="Arial"/>
        </w:rPr>
        <w:t xml:space="preserve"> e suas alterações</w:t>
      </w:r>
      <w:r w:rsidRPr="00747D12">
        <w:rPr>
          <w:rFonts w:ascii="Arial" w:hAnsi="Arial" w:cs="Arial"/>
        </w:rPr>
        <w:t>.</w:t>
      </w:r>
    </w:p>
    <w:p w:rsidR="00DF09D5" w:rsidRPr="00747D12" w:rsidRDefault="00DF09D5" w:rsidP="00391ACB">
      <w:pPr>
        <w:ind w:right="-427"/>
        <w:jc w:val="both"/>
        <w:rPr>
          <w:rFonts w:ascii="Arial" w:hAnsi="Arial" w:cs="Arial"/>
        </w:rPr>
      </w:pPr>
    </w:p>
    <w:p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7E62AC" w:rsidRPr="00747D12" w:rsidRDefault="007E62AC" w:rsidP="00391ACB">
      <w:pPr>
        <w:pStyle w:val="Corpodetexto3"/>
        <w:spacing w:after="0"/>
        <w:ind w:right="-427"/>
        <w:jc w:val="both"/>
        <w:rPr>
          <w:rFonts w:ascii="Arial" w:hAnsi="Arial" w:cs="Arial"/>
          <w:sz w:val="24"/>
          <w:szCs w:val="24"/>
        </w:rPr>
      </w:pPr>
    </w:p>
    <w:p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devidamente atestada pelo setor competente, conforme dispõe o art. 40, inciso XIV, alínea “a”, da Lei n° 8.666/93 e alterações.</w:t>
      </w:r>
    </w:p>
    <w:p w:rsidR="008D2D0D" w:rsidRPr="00747D12" w:rsidRDefault="008D2D0D" w:rsidP="00391ACB">
      <w:pPr>
        <w:ind w:right="-427"/>
        <w:jc w:val="both"/>
        <w:rPr>
          <w:rFonts w:ascii="Arial" w:hAnsi="Arial" w:cs="Arial"/>
        </w:rPr>
      </w:pPr>
    </w:p>
    <w:p w:rsidR="008D2D0D" w:rsidRPr="00747D12" w:rsidRDefault="008D2D0D" w:rsidP="008D2D0D">
      <w:pPr>
        <w:ind w:right="-427"/>
        <w:jc w:val="both"/>
        <w:rPr>
          <w:rFonts w:ascii="Arial" w:hAnsi="Arial" w:cs="Arial"/>
        </w:rPr>
      </w:pPr>
      <w:r w:rsidRPr="00747D12">
        <w:rPr>
          <w:rFonts w:ascii="Arial" w:hAnsi="Arial" w:cs="Arial"/>
          <w:bCs/>
        </w:rPr>
        <w:lastRenderedPageBreak/>
        <w:t>5.2</w:t>
      </w:r>
      <w:r w:rsidR="00CE680A" w:rsidRPr="00747D12">
        <w:rPr>
          <w:rFonts w:ascii="Arial" w:hAnsi="Arial" w:cs="Arial"/>
          <w:b/>
        </w:rPr>
        <w:tab/>
      </w:r>
      <w:r w:rsidRPr="00747D12">
        <w:rPr>
          <w:rFonts w:ascii="Arial" w:hAnsi="Arial" w:cs="Arial"/>
        </w:rPr>
        <w:t xml:space="preserve">O valor total do contrato é </w:t>
      </w:r>
      <w:proofErr w:type="gramStart"/>
      <w:r w:rsidRPr="00747D12">
        <w:rPr>
          <w:rFonts w:ascii="Arial" w:hAnsi="Arial" w:cs="Arial"/>
        </w:rPr>
        <w:t>deR</w:t>
      </w:r>
      <w:proofErr w:type="gramEnd"/>
      <w:r w:rsidRPr="00747D12">
        <w:rPr>
          <w:rFonts w:ascii="Arial" w:hAnsi="Arial" w:cs="Arial"/>
        </w:rPr>
        <w:t>$ ________ (________________).</w:t>
      </w:r>
    </w:p>
    <w:p w:rsidR="008D2D0D" w:rsidRPr="00747D12" w:rsidRDefault="008D2D0D" w:rsidP="00391ACB">
      <w:pPr>
        <w:ind w:right="-427"/>
        <w:jc w:val="both"/>
        <w:rPr>
          <w:rFonts w:ascii="Arial" w:hAnsi="Arial" w:cs="Arial"/>
          <w:color w:val="00B050"/>
        </w:rPr>
      </w:pPr>
    </w:p>
    <w:p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rsidR="00DF09D5" w:rsidRPr="00747D12" w:rsidRDefault="00DF09D5" w:rsidP="00391ACB">
      <w:pPr>
        <w:pStyle w:val="Corpodetexto"/>
        <w:ind w:right="-427"/>
        <w:rPr>
          <w:rFonts w:ascii="Arial" w:hAnsi="Arial" w:cs="Arial"/>
          <w:b w:val="0"/>
          <w:sz w:val="24"/>
          <w:szCs w:val="24"/>
          <w:u w:val="none"/>
        </w:rPr>
      </w:pPr>
    </w:p>
    <w:p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rsidR="002C0165" w:rsidRPr="00747D12" w:rsidRDefault="002C0165" w:rsidP="00391ACB">
      <w:pPr>
        <w:autoSpaceDE w:val="0"/>
        <w:autoSpaceDN w:val="0"/>
        <w:adjustRightInd w:val="0"/>
        <w:ind w:right="-427"/>
        <w:jc w:val="both"/>
        <w:rPr>
          <w:rFonts w:ascii="Arial" w:hAnsi="Arial" w:cs="Arial"/>
        </w:rPr>
      </w:pPr>
    </w:p>
    <w:p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 xml:space="preserve">As notas fiscais correspondentes serão discriminativas, constando o número do contrato a ser firmado e no caso de recurso proveniente de convênio, com o Estado ou União, deverá ser </w:t>
      </w:r>
      <w:proofErr w:type="gramStart"/>
      <w:r w:rsidRPr="00747D12">
        <w:rPr>
          <w:rFonts w:ascii="Arial" w:hAnsi="Arial" w:cs="Arial"/>
        </w:rPr>
        <w:t>indicado</w:t>
      </w:r>
      <w:proofErr w:type="gramEnd"/>
      <w:r w:rsidRPr="00747D12">
        <w:rPr>
          <w:rFonts w:ascii="Arial" w:hAnsi="Arial" w:cs="Arial"/>
        </w:rPr>
        <w:t xml:space="preserve"> o respectivo convênio para prestação de contas.</w:t>
      </w:r>
    </w:p>
    <w:p w:rsidR="00DF09D5" w:rsidRPr="00747D12" w:rsidRDefault="00DF09D5" w:rsidP="00391ACB">
      <w:pPr>
        <w:ind w:right="-427"/>
        <w:jc w:val="both"/>
        <w:rPr>
          <w:rFonts w:ascii="Arial" w:hAnsi="Arial" w:cs="Arial"/>
          <w:b/>
          <w:color w:val="00B050"/>
        </w:rPr>
      </w:pPr>
    </w:p>
    <w:p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rsidR="00C733E1" w:rsidRPr="00747D12" w:rsidRDefault="00C733E1" w:rsidP="00C733E1">
      <w:pPr>
        <w:ind w:firstLine="708"/>
        <w:rPr>
          <w:rFonts w:ascii="Arial" w:hAnsi="Arial" w:cs="Arial"/>
          <w:b/>
        </w:rPr>
      </w:pPr>
    </w:p>
    <w:p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rsidR="00C733E1" w:rsidRPr="00747D12" w:rsidRDefault="00C733E1" w:rsidP="00D42CDD">
      <w:pPr>
        <w:spacing w:before="120"/>
        <w:ind w:right="-425"/>
        <w:jc w:val="both"/>
        <w:rPr>
          <w:rFonts w:ascii="Arial" w:hAnsi="Arial" w:cs="Arial"/>
          <w:b/>
          <w:sz w:val="20"/>
          <w:szCs w:val="20"/>
        </w:rPr>
      </w:pPr>
      <w:proofErr w:type="spellStart"/>
      <w:proofErr w:type="gramStart"/>
      <w:r w:rsidRPr="00747D12">
        <w:rPr>
          <w:rFonts w:ascii="Arial" w:hAnsi="Arial" w:cs="Arial"/>
          <w:b/>
          <w:sz w:val="20"/>
          <w:szCs w:val="20"/>
        </w:rPr>
        <w:t>xx.</w:t>
      </w:r>
      <w:proofErr w:type="gramEnd"/>
      <w:r w:rsidRPr="00747D12">
        <w:rPr>
          <w:rFonts w:ascii="Arial" w:hAnsi="Arial" w:cs="Arial"/>
          <w:b/>
          <w:sz w:val="20"/>
          <w:szCs w:val="20"/>
        </w:rPr>
        <w:t>xxx</w:t>
      </w:r>
      <w:proofErr w:type="spellEnd"/>
      <w:r w:rsidRPr="00747D12">
        <w:rPr>
          <w:rFonts w:ascii="Arial" w:hAnsi="Arial" w:cs="Arial"/>
          <w:b/>
          <w:sz w:val="20"/>
          <w:szCs w:val="20"/>
        </w:rPr>
        <w:t xml:space="preserve"> - </w:t>
      </w:r>
      <w:proofErr w:type="spellStart"/>
      <w:r w:rsidRPr="00747D12">
        <w:rPr>
          <w:rFonts w:ascii="Arial" w:hAnsi="Arial" w:cs="Arial"/>
          <w:b/>
          <w:sz w:val="20"/>
          <w:szCs w:val="20"/>
        </w:rPr>
        <w:t>xxxxxxxxxxxxxxxxxxx</w:t>
      </w:r>
      <w:proofErr w:type="spellEnd"/>
    </w:p>
    <w:p w:rsidR="00C733E1" w:rsidRPr="00747D12" w:rsidRDefault="00C733E1" w:rsidP="00C733E1">
      <w:pPr>
        <w:ind w:right="-427"/>
        <w:jc w:val="both"/>
        <w:rPr>
          <w:rFonts w:ascii="Arial" w:hAnsi="Arial" w:cs="Arial"/>
          <w:sz w:val="20"/>
          <w:szCs w:val="20"/>
        </w:rPr>
      </w:pPr>
      <w:proofErr w:type="spellStart"/>
      <w:proofErr w:type="gramStart"/>
      <w:r w:rsidRPr="00747D12">
        <w:rPr>
          <w:rFonts w:ascii="Arial" w:hAnsi="Arial" w:cs="Arial"/>
          <w:sz w:val="20"/>
          <w:szCs w:val="20"/>
        </w:rPr>
        <w:t>xxxxxxxxxxxxxxxxxxxxxxxxx</w:t>
      </w:r>
      <w:proofErr w:type="spellEnd"/>
      <w:proofErr w:type="gramEnd"/>
    </w:p>
    <w:p w:rsidR="00FA7227" w:rsidRPr="00747D12" w:rsidRDefault="00FA7227" w:rsidP="00391ACB">
      <w:pPr>
        <w:ind w:right="-427"/>
        <w:jc w:val="both"/>
        <w:rPr>
          <w:rFonts w:ascii="Arial" w:hAnsi="Arial" w:cs="Arial"/>
        </w:rPr>
      </w:pPr>
    </w:p>
    <w:p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rsidR="00C733E1" w:rsidRPr="00747D12" w:rsidRDefault="00C733E1" w:rsidP="00C733E1">
      <w:pPr>
        <w:ind w:right="-427"/>
        <w:jc w:val="both"/>
        <w:rPr>
          <w:rFonts w:ascii="Arial" w:hAnsi="Arial" w:cs="Arial"/>
          <w:b/>
        </w:rPr>
      </w:pPr>
    </w:p>
    <w:p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proofErr w:type="gramStart"/>
      <w:r w:rsidRPr="00747D12">
        <w:rPr>
          <w:rFonts w:ascii="Arial" w:hAnsi="Arial" w:cs="Arial"/>
        </w:rPr>
        <w:t>administrativa, por ato unilateral e escrito da administração, nos casos previstos no artigo 78, da Lei n.º</w:t>
      </w:r>
      <w:proofErr w:type="gramEnd"/>
      <w:r w:rsidRPr="00747D12">
        <w:rPr>
          <w:rFonts w:ascii="Arial" w:hAnsi="Arial" w:cs="Arial"/>
        </w:rPr>
        <w:t xml:space="preserve"> 8.666/93;</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rsidR="00C733E1" w:rsidRPr="00747D12" w:rsidRDefault="00C733E1" w:rsidP="00C733E1">
      <w:pPr>
        <w:ind w:right="-427"/>
        <w:jc w:val="both"/>
        <w:rPr>
          <w:rFonts w:ascii="Arial" w:hAnsi="Arial" w:cs="Arial"/>
        </w:rPr>
      </w:pPr>
    </w:p>
    <w:p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rsidR="00DF09D5" w:rsidRPr="00747D12" w:rsidRDefault="00DF09D5" w:rsidP="00391ACB">
      <w:pPr>
        <w:ind w:right="-427"/>
        <w:jc w:val="both"/>
        <w:rPr>
          <w:rFonts w:ascii="Arial" w:hAnsi="Arial" w:cs="Arial"/>
          <w:b/>
          <w:color w:val="00B050"/>
        </w:rPr>
      </w:pPr>
    </w:p>
    <w:p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rsidR="00DF09D5" w:rsidRPr="00747D12" w:rsidRDefault="00DF09D5"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proofErr w:type="gramStart"/>
      <w:r w:rsidR="003671C9" w:rsidRPr="00747D12">
        <w:rPr>
          <w:rFonts w:ascii="Arial" w:hAnsi="Arial" w:cs="Arial"/>
        </w:rPr>
        <w:t>3</w:t>
      </w:r>
      <w:proofErr w:type="gramEnd"/>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rsidR="008C0B4A" w:rsidRPr="00747D12" w:rsidRDefault="008C0B4A"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w:t>
      </w:r>
      <w:proofErr w:type="gramStart"/>
      <w:r w:rsidR="002B191F" w:rsidRPr="00747D12">
        <w:rPr>
          <w:rFonts w:ascii="Arial" w:hAnsi="Arial" w:cs="Arial"/>
        </w:rPr>
        <w:t>estabelecidas em cada item, respeitada</w:t>
      </w:r>
      <w:proofErr w:type="gramEnd"/>
      <w:r w:rsidR="002B191F" w:rsidRPr="00747D12">
        <w:rPr>
          <w:rFonts w:ascii="Arial" w:hAnsi="Arial" w:cs="Arial"/>
        </w:rPr>
        <w:t xml:space="preserve"> as especificações contidas no anexo I – Termo de referencia. </w:t>
      </w:r>
    </w:p>
    <w:p w:rsidR="00AB05CB" w:rsidRPr="00747D12" w:rsidRDefault="00AB05CB" w:rsidP="00391ACB">
      <w:pPr>
        <w:ind w:right="-427"/>
        <w:jc w:val="both"/>
        <w:rPr>
          <w:rFonts w:ascii="Arial" w:hAnsi="Arial" w:cs="Arial"/>
          <w:b/>
        </w:rPr>
      </w:pPr>
    </w:p>
    <w:p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proofErr w:type="gramStart"/>
      <w:r w:rsidR="00517F6F" w:rsidRPr="00747D12">
        <w:rPr>
          <w:rFonts w:ascii="Arial" w:hAnsi="Arial" w:cs="Arial"/>
        </w:rPr>
        <w:t>item</w:t>
      </w:r>
      <w:r w:rsidR="00CE680A" w:rsidRPr="00747D12">
        <w:rPr>
          <w:rFonts w:ascii="Arial" w:hAnsi="Arial" w:cs="Arial"/>
        </w:rPr>
        <w:t>(</w:t>
      </w:r>
      <w:proofErr w:type="spellStart"/>
      <w:proofErr w:type="gramEnd"/>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rsidR="00CE680A" w:rsidRPr="00747D12" w:rsidRDefault="00CE680A" w:rsidP="00391ACB">
      <w:pPr>
        <w:ind w:right="-427"/>
        <w:jc w:val="both"/>
        <w:rPr>
          <w:rFonts w:ascii="Arial" w:hAnsi="Arial" w:cs="Arial"/>
        </w:rPr>
      </w:pPr>
    </w:p>
    <w:p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rsidR="00AB05CB" w:rsidRPr="00747D12" w:rsidRDefault="00AB05CB" w:rsidP="00391ACB">
      <w:pPr>
        <w:ind w:right="-427"/>
        <w:jc w:val="both"/>
        <w:rPr>
          <w:rFonts w:ascii="Arial" w:hAnsi="Arial" w:cs="Arial"/>
          <w:b/>
        </w:rPr>
      </w:pPr>
    </w:p>
    <w:p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rsidR="00D153B3" w:rsidRPr="00747D12" w:rsidRDefault="00D153B3" w:rsidP="00391ACB">
      <w:pPr>
        <w:ind w:right="-427"/>
        <w:jc w:val="both"/>
        <w:rPr>
          <w:rFonts w:ascii="Arial" w:hAnsi="Arial" w:cs="Arial"/>
          <w:color w:val="00B050"/>
        </w:rPr>
      </w:pPr>
    </w:p>
    <w:p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Referencia. </w:t>
      </w:r>
    </w:p>
    <w:p w:rsidR="00D153B3" w:rsidRPr="00747D12" w:rsidRDefault="00D153B3" w:rsidP="00391ACB">
      <w:pPr>
        <w:ind w:right="-427"/>
        <w:jc w:val="both"/>
        <w:rPr>
          <w:rFonts w:ascii="Arial" w:hAnsi="Arial" w:cs="Arial"/>
          <w:b/>
        </w:rPr>
      </w:pPr>
    </w:p>
    <w:p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s despesas com seguros</w:t>
      </w:r>
      <w:proofErr w:type="gramStart"/>
      <w:r w:rsidR="00AB05CB" w:rsidRPr="00747D12">
        <w:rPr>
          <w:rFonts w:ascii="Arial" w:hAnsi="Arial" w:cs="Arial"/>
        </w:rPr>
        <w:t xml:space="preserve">, </w:t>
      </w:r>
      <w:r w:rsidR="007C5E8E" w:rsidRPr="00747D12">
        <w:rPr>
          <w:rFonts w:ascii="Arial" w:hAnsi="Arial" w:cs="Arial"/>
        </w:rPr>
        <w:t>entrega</w:t>
      </w:r>
      <w:proofErr w:type="gramEnd"/>
      <w:r w:rsidR="007C5E8E" w:rsidRPr="00747D12">
        <w:rPr>
          <w:rFonts w:ascii="Arial" w:hAnsi="Arial" w:cs="Arial"/>
        </w:rPr>
        <w:t>,</w:t>
      </w:r>
      <w:r w:rsidR="00AB05CB" w:rsidRPr="00747D12">
        <w:rPr>
          <w:rFonts w:ascii="Arial" w:hAnsi="Arial" w:cs="Arial"/>
        </w:rPr>
        <w:t xml:space="preserve"> transporte, carga, descarga, tributos, encargos trabalhistas, previdenciários e quaisquer outras despesas vinculadas à execução do objeto desta licitação.</w:t>
      </w:r>
    </w:p>
    <w:p w:rsidR="00A66C93" w:rsidRPr="00747D12" w:rsidRDefault="00A66C93" w:rsidP="00391ACB">
      <w:pPr>
        <w:ind w:right="-427"/>
        <w:jc w:val="both"/>
        <w:rPr>
          <w:rFonts w:ascii="Arial" w:hAnsi="Arial" w:cs="Arial"/>
          <w:color w:val="00B050"/>
        </w:rPr>
      </w:pPr>
    </w:p>
    <w:p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rsidR="00DF09D5" w:rsidRPr="00747D12" w:rsidRDefault="00DF09D5"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rsidR="00AB05CB" w:rsidRPr="00747D12" w:rsidRDefault="00AB05CB" w:rsidP="00391ACB">
      <w:pPr>
        <w:ind w:right="-427"/>
        <w:jc w:val="both"/>
        <w:rPr>
          <w:rFonts w:ascii="Arial" w:hAnsi="Arial" w:cs="Arial"/>
        </w:rPr>
      </w:pPr>
    </w:p>
    <w:p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rsidR="00A66C93" w:rsidRPr="00747D12" w:rsidRDefault="00A66C93" w:rsidP="00391ACB">
      <w:pPr>
        <w:ind w:right="-427"/>
        <w:jc w:val="both"/>
        <w:rPr>
          <w:rFonts w:ascii="Arial" w:hAnsi="Arial" w:cs="Arial"/>
          <w:color w:val="00B050"/>
        </w:rPr>
      </w:pPr>
    </w:p>
    <w:p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rsidR="00DF09D5" w:rsidRPr="00747D12" w:rsidRDefault="00DF09D5" w:rsidP="00391ACB">
      <w:pPr>
        <w:ind w:right="-427" w:firstLine="708"/>
        <w:jc w:val="both"/>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proofErr w:type="gramStart"/>
      <w:r w:rsidRPr="00747D12">
        <w:rPr>
          <w:rFonts w:ascii="Arial" w:hAnsi="Arial" w:cs="Arial"/>
          <w:b/>
        </w:rPr>
        <w:t>a</w:t>
      </w:r>
      <w:proofErr w:type="gramEnd"/>
      <w:r w:rsidRPr="00747D12">
        <w:rPr>
          <w:rFonts w:ascii="Arial" w:hAnsi="Arial" w:cs="Arial"/>
          <w:b/>
        </w:rPr>
        <w:t>)</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proofErr w:type="gramStart"/>
      <w:r w:rsidRPr="00747D12">
        <w:rPr>
          <w:rFonts w:ascii="Arial" w:hAnsi="Arial" w:cs="Arial"/>
          <w:b/>
        </w:rPr>
        <w:t>b)</w:t>
      </w:r>
      <w:proofErr w:type="gramEnd"/>
      <w:r w:rsidRPr="00747D12">
        <w:rPr>
          <w:rFonts w:ascii="Arial" w:hAnsi="Arial" w:cs="Arial"/>
          <w:b/>
        </w:rPr>
        <w:tab/>
      </w:r>
      <w:r w:rsidRPr="00747D12">
        <w:rPr>
          <w:rFonts w:ascii="Arial" w:hAnsi="Arial" w:cs="Arial"/>
        </w:rPr>
        <w:t>Rescisão unilateral do contrato;</w:t>
      </w:r>
    </w:p>
    <w:p w:rsidR="00DF09D5" w:rsidRPr="00747D12" w:rsidRDefault="00DF09D5" w:rsidP="00391ACB">
      <w:pPr>
        <w:ind w:right="-427"/>
        <w:jc w:val="both"/>
        <w:rPr>
          <w:rFonts w:ascii="Arial" w:hAnsi="Arial" w:cs="Arial"/>
          <w:b/>
        </w:rPr>
      </w:pPr>
    </w:p>
    <w:p w:rsidR="00DF09D5" w:rsidRPr="00747D12" w:rsidRDefault="00DF09D5" w:rsidP="00391ACB">
      <w:pPr>
        <w:ind w:right="-427"/>
        <w:jc w:val="both"/>
        <w:rPr>
          <w:rFonts w:ascii="Arial" w:hAnsi="Arial" w:cs="Arial"/>
        </w:rPr>
      </w:pPr>
      <w:proofErr w:type="gramStart"/>
      <w:r w:rsidRPr="00747D12">
        <w:rPr>
          <w:rFonts w:ascii="Arial" w:hAnsi="Arial" w:cs="Arial"/>
          <w:b/>
        </w:rPr>
        <w:t>c)</w:t>
      </w:r>
      <w:proofErr w:type="gramEnd"/>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rsidR="00DF09D5" w:rsidRPr="00747D12" w:rsidRDefault="00DF09D5" w:rsidP="00391ACB">
      <w:pPr>
        <w:ind w:right="-427"/>
        <w:jc w:val="both"/>
        <w:rPr>
          <w:rFonts w:ascii="Arial" w:hAnsi="Arial" w:cs="Arial"/>
        </w:rPr>
      </w:pPr>
      <w:proofErr w:type="gramStart"/>
      <w:r w:rsidRPr="00747D12">
        <w:rPr>
          <w:rFonts w:ascii="Arial" w:hAnsi="Arial" w:cs="Arial"/>
          <w:b/>
        </w:rPr>
        <w:lastRenderedPageBreak/>
        <w:t>d)</w:t>
      </w:r>
      <w:proofErr w:type="gramEnd"/>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rsidR="00DF09D5" w:rsidRPr="00747D12" w:rsidRDefault="00DF09D5" w:rsidP="00391ACB">
      <w:pPr>
        <w:ind w:right="-427"/>
        <w:jc w:val="both"/>
        <w:rPr>
          <w:rFonts w:ascii="Arial" w:hAnsi="Arial" w:cs="Arial"/>
        </w:rPr>
      </w:pPr>
    </w:p>
    <w:p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rsidR="00DF09D5" w:rsidRPr="00747D12" w:rsidRDefault="00DF09D5" w:rsidP="00391ACB">
      <w:pPr>
        <w:ind w:right="-427" w:firstLine="22"/>
        <w:jc w:val="both"/>
        <w:rPr>
          <w:rFonts w:ascii="Arial" w:hAnsi="Arial" w:cs="Arial"/>
        </w:rPr>
      </w:pPr>
    </w:p>
    <w:p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rsidR="00DF09D5" w:rsidRPr="00747D12" w:rsidRDefault="00DF09D5" w:rsidP="00391ACB">
      <w:pPr>
        <w:ind w:right="-427" w:firstLine="10"/>
        <w:jc w:val="both"/>
        <w:rPr>
          <w:rFonts w:ascii="Arial" w:hAnsi="Arial" w:cs="Arial"/>
        </w:rPr>
      </w:pPr>
    </w:p>
    <w:p w:rsidR="00DF09D5" w:rsidRPr="00747D12" w:rsidRDefault="00DF09D5" w:rsidP="00391ACB">
      <w:pPr>
        <w:ind w:right="-427" w:firstLine="10"/>
        <w:jc w:val="both"/>
        <w:rPr>
          <w:rFonts w:ascii="Arial" w:hAnsi="Arial" w:cs="Arial"/>
        </w:rPr>
      </w:pPr>
      <w:proofErr w:type="gramStart"/>
      <w:r w:rsidRPr="00747D12">
        <w:rPr>
          <w:rFonts w:ascii="Arial" w:hAnsi="Arial" w:cs="Arial"/>
          <w:b/>
        </w:rPr>
        <w:t>a</w:t>
      </w:r>
      <w:proofErr w:type="gramEnd"/>
      <w:r w:rsidRPr="00747D12">
        <w:rPr>
          <w:rFonts w:ascii="Arial" w:hAnsi="Arial" w:cs="Arial"/>
          <w:b/>
        </w:rPr>
        <w:t>)</w:t>
      </w:r>
      <w:r w:rsidRPr="00747D12">
        <w:rPr>
          <w:rFonts w:ascii="Arial" w:hAnsi="Arial" w:cs="Arial"/>
          <w:b/>
        </w:rPr>
        <w:tab/>
      </w:r>
      <w:r w:rsidRPr="00747D12">
        <w:rPr>
          <w:rFonts w:ascii="Arial" w:hAnsi="Arial" w:cs="Arial"/>
        </w:rPr>
        <w:t>A licitante vencedora recusar-se a assinar o contrato, estando sua proposta dentro do prazo de validade;</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proofErr w:type="gramStart"/>
      <w:r w:rsidRPr="00747D12">
        <w:rPr>
          <w:rFonts w:ascii="Arial" w:hAnsi="Arial" w:cs="Arial"/>
          <w:b/>
        </w:rPr>
        <w:t>b)</w:t>
      </w:r>
      <w:proofErr w:type="gramEnd"/>
      <w:r w:rsidRPr="00747D12">
        <w:rPr>
          <w:rFonts w:ascii="Arial" w:hAnsi="Arial" w:cs="Arial"/>
          <w:b/>
        </w:rPr>
        <w:tab/>
      </w:r>
      <w:r w:rsidRPr="00747D12">
        <w:rPr>
          <w:rFonts w:ascii="Arial" w:hAnsi="Arial" w:cs="Arial"/>
        </w:rPr>
        <w:t>Cometer faltas não previstas no ato convocatório e no presente contrato.</w:t>
      </w:r>
    </w:p>
    <w:p w:rsidR="00DF09D5" w:rsidRPr="00747D12" w:rsidRDefault="00DF09D5" w:rsidP="00391ACB">
      <w:pPr>
        <w:ind w:right="-427"/>
        <w:jc w:val="both"/>
        <w:rPr>
          <w:rFonts w:ascii="Arial" w:hAnsi="Arial" w:cs="Arial"/>
        </w:rPr>
      </w:pPr>
    </w:p>
    <w:p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rsidR="00DF09D5" w:rsidRPr="00747D12" w:rsidRDefault="00DF09D5" w:rsidP="00391ACB">
      <w:pPr>
        <w:ind w:right="-427" w:firstLine="10"/>
        <w:jc w:val="both"/>
        <w:rPr>
          <w:rFonts w:ascii="Arial" w:hAnsi="Arial" w:cs="Arial"/>
        </w:rPr>
      </w:pPr>
    </w:p>
    <w:p w:rsidR="00DF09D5" w:rsidRPr="00747D12" w:rsidRDefault="00DF09D5" w:rsidP="00391ACB">
      <w:pPr>
        <w:ind w:right="-427"/>
        <w:jc w:val="both"/>
        <w:rPr>
          <w:rFonts w:ascii="Arial" w:hAnsi="Arial" w:cs="Arial"/>
        </w:rPr>
      </w:pPr>
      <w:proofErr w:type="gramStart"/>
      <w:r w:rsidRPr="00747D12">
        <w:rPr>
          <w:rFonts w:ascii="Arial" w:hAnsi="Arial" w:cs="Arial"/>
          <w:b/>
        </w:rPr>
        <w:t>a</w:t>
      </w:r>
      <w:proofErr w:type="gramEnd"/>
      <w:r w:rsidRPr="00747D12">
        <w:rPr>
          <w:rFonts w:ascii="Arial" w:hAnsi="Arial" w:cs="Arial"/>
          <w:b/>
        </w:rPr>
        <w:t>)</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rsidR="00DF09D5" w:rsidRPr="00747D12" w:rsidRDefault="00DF09D5" w:rsidP="00391ACB">
      <w:pPr>
        <w:ind w:right="-427"/>
        <w:jc w:val="both"/>
        <w:rPr>
          <w:rFonts w:ascii="Arial" w:hAnsi="Arial" w:cs="Arial"/>
        </w:rPr>
      </w:pPr>
      <w:r w:rsidRPr="00747D12">
        <w:rPr>
          <w:rFonts w:ascii="Arial" w:hAnsi="Arial" w:cs="Arial"/>
        </w:rPr>
        <w:tab/>
      </w:r>
    </w:p>
    <w:p w:rsidR="00DF09D5" w:rsidRPr="00747D12" w:rsidRDefault="00DF09D5" w:rsidP="00391ACB">
      <w:pPr>
        <w:pStyle w:val="Corpodetexto3"/>
        <w:spacing w:after="0"/>
        <w:ind w:right="-427"/>
        <w:jc w:val="both"/>
        <w:rPr>
          <w:rFonts w:ascii="Arial" w:hAnsi="Arial" w:cs="Arial"/>
          <w:sz w:val="24"/>
          <w:szCs w:val="24"/>
        </w:rPr>
      </w:pPr>
      <w:proofErr w:type="gramStart"/>
      <w:r w:rsidRPr="00747D12">
        <w:rPr>
          <w:rFonts w:ascii="Arial" w:hAnsi="Arial" w:cs="Arial"/>
          <w:b/>
          <w:sz w:val="24"/>
          <w:szCs w:val="24"/>
        </w:rPr>
        <w:t>b)</w:t>
      </w:r>
      <w:proofErr w:type="gramEnd"/>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rsidR="00E57AB6" w:rsidRPr="00747D12" w:rsidRDefault="00E57AB6" w:rsidP="00391ACB">
      <w:pPr>
        <w:pStyle w:val="Corpodetexto3"/>
        <w:spacing w:after="0"/>
        <w:ind w:right="-427"/>
        <w:jc w:val="both"/>
        <w:rPr>
          <w:rFonts w:ascii="Arial" w:hAnsi="Arial" w:cs="Arial"/>
          <w:sz w:val="24"/>
          <w:szCs w:val="24"/>
        </w:rPr>
      </w:pPr>
    </w:p>
    <w:p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rsidR="00DF09D5" w:rsidRPr="00747D12" w:rsidRDefault="00DF09D5" w:rsidP="00391ACB">
      <w:pPr>
        <w:ind w:right="-427"/>
        <w:rPr>
          <w:rFonts w:ascii="Arial" w:hAnsi="Arial" w:cs="Arial"/>
          <w:b/>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rsidR="00D42CDD" w:rsidRPr="00747D12" w:rsidRDefault="00D42CDD" w:rsidP="00391ACB">
      <w:pPr>
        <w:ind w:right="-427"/>
        <w:jc w:val="both"/>
        <w:rPr>
          <w:rFonts w:ascii="Arial" w:hAnsi="Arial" w:cs="Arial"/>
        </w:rPr>
      </w:pPr>
    </w:p>
    <w:p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décimasegunda</w:t>
      </w:r>
      <w:r w:rsidR="00DF09D5" w:rsidRPr="00747D12">
        <w:rPr>
          <w:rFonts w:ascii="Arial" w:hAnsi="Arial" w:cs="Arial"/>
          <w:b/>
        </w:rPr>
        <w:t>- dos casos omissos</w:t>
      </w:r>
    </w:p>
    <w:p w:rsidR="00DF09D5" w:rsidRPr="00747D12" w:rsidRDefault="00DF09D5" w:rsidP="00391ACB">
      <w:pPr>
        <w:ind w:right="-427" w:firstLine="708"/>
        <w:rPr>
          <w:rFonts w:ascii="Arial" w:hAnsi="Arial" w:cs="Arial"/>
        </w:rPr>
      </w:pPr>
    </w:p>
    <w:p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disposiçõesda Lei n</w:t>
      </w:r>
      <w:r w:rsidR="00EC652D" w:rsidRPr="00747D12">
        <w:rPr>
          <w:rFonts w:ascii="Arial" w:hAnsi="Arial" w:cs="Arial"/>
        </w:rPr>
        <w:t xml:space="preserve">.º 8.666/93 e a Lei 10.520/2002 e suas alterações posteriores. </w:t>
      </w:r>
    </w:p>
    <w:p w:rsidR="00DF09D5" w:rsidRPr="00747D12" w:rsidRDefault="00DF09D5" w:rsidP="00391ACB">
      <w:pPr>
        <w:ind w:right="-427"/>
        <w:rPr>
          <w:rFonts w:ascii="Arial" w:hAnsi="Arial" w:cs="Arial"/>
          <w:b/>
        </w:rPr>
      </w:pPr>
    </w:p>
    <w:p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rsidR="00D42CDD" w:rsidRPr="00747D12" w:rsidRDefault="00D42CDD" w:rsidP="00D42CDD">
      <w:pPr>
        <w:ind w:right="-427"/>
        <w:jc w:val="both"/>
        <w:rPr>
          <w:rFonts w:ascii="Arial" w:hAnsi="Arial" w:cs="Arial"/>
          <w:b/>
        </w:rPr>
      </w:pPr>
    </w:p>
    <w:p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rsidR="00D42CDD" w:rsidRPr="00747D12" w:rsidRDefault="00D42CDD" w:rsidP="00D42CDD">
      <w:pPr>
        <w:ind w:right="-427"/>
        <w:jc w:val="both"/>
        <w:rPr>
          <w:rFonts w:ascii="Arial" w:hAnsi="Arial" w:cs="Arial"/>
          <w:b/>
        </w:rPr>
      </w:pPr>
      <w:r w:rsidRPr="00747D12">
        <w:rPr>
          <w:rFonts w:ascii="Arial" w:hAnsi="Arial" w:cs="Arial"/>
          <w:b/>
        </w:rPr>
        <w:tab/>
      </w:r>
    </w:p>
    <w:p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rsidR="00D42CDD" w:rsidRPr="00747D12" w:rsidRDefault="00D42CDD" w:rsidP="00391ACB">
      <w:pPr>
        <w:ind w:right="-427"/>
        <w:jc w:val="right"/>
        <w:rPr>
          <w:rFonts w:ascii="Arial" w:hAnsi="Arial" w:cs="Arial"/>
        </w:rPr>
      </w:pPr>
    </w:p>
    <w:p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_____de 20</w:t>
      </w:r>
      <w:r w:rsidR="00CE7D59" w:rsidRPr="00747D12">
        <w:rPr>
          <w:rFonts w:ascii="Arial" w:hAnsi="Arial" w:cs="Arial"/>
        </w:rPr>
        <w:t>2</w:t>
      </w:r>
      <w:r w:rsidR="005E4CEB">
        <w:rPr>
          <w:rFonts w:ascii="Arial" w:hAnsi="Arial" w:cs="Arial"/>
        </w:rPr>
        <w:t>1</w:t>
      </w:r>
      <w:r w:rsidR="00DF09D5" w:rsidRPr="00747D12">
        <w:rPr>
          <w:rFonts w:ascii="Arial" w:hAnsi="Arial" w:cs="Arial"/>
        </w:rPr>
        <w:t>.</w:t>
      </w:r>
    </w:p>
    <w:p w:rsidR="00AB05CB" w:rsidRPr="00747D12" w:rsidRDefault="00AB05CB" w:rsidP="00391ACB">
      <w:pPr>
        <w:ind w:right="-427"/>
        <w:rPr>
          <w:rFonts w:ascii="Arial" w:hAnsi="Arial" w:cs="Arial"/>
        </w:rPr>
      </w:pPr>
    </w:p>
    <w:p w:rsidR="00FB7006" w:rsidRPr="00747D12" w:rsidRDefault="00FB7006" w:rsidP="00391ACB">
      <w:pPr>
        <w:ind w:right="-427"/>
        <w:rPr>
          <w:rFonts w:ascii="Arial" w:hAnsi="Arial" w:cs="Arial"/>
        </w:rPr>
      </w:pPr>
    </w:p>
    <w:p w:rsidR="00DF09D5" w:rsidRPr="00747D12" w:rsidRDefault="00DF09D5" w:rsidP="00391ACB">
      <w:pPr>
        <w:ind w:right="-427"/>
        <w:rPr>
          <w:rFonts w:ascii="Arial" w:hAnsi="Arial" w:cs="Arial"/>
        </w:rPr>
      </w:pPr>
    </w:p>
    <w:p w:rsidR="00DF09D5" w:rsidRPr="00747D12" w:rsidRDefault="00DF09D5" w:rsidP="00391ACB">
      <w:pPr>
        <w:ind w:right="-427"/>
        <w:jc w:val="right"/>
        <w:rPr>
          <w:rFonts w:ascii="Arial" w:hAnsi="Arial" w:cs="Arial"/>
        </w:rPr>
      </w:pPr>
    </w:p>
    <w:p w:rsidR="00DF09D5" w:rsidRPr="00747D12" w:rsidRDefault="00DF09D5" w:rsidP="00391ACB">
      <w:pPr>
        <w:ind w:right="-427"/>
        <w:rPr>
          <w:rFonts w:ascii="Arial" w:hAnsi="Arial" w:cs="Arial"/>
        </w:rPr>
      </w:pPr>
    </w:p>
    <w:p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rsidR="00AB05CB" w:rsidRPr="00747D12" w:rsidRDefault="00AB05CB" w:rsidP="00391ACB">
      <w:pPr>
        <w:ind w:right="-427"/>
        <w:jc w:val="center"/>
        <w:rPr>
          <w:rFonts w:ascii="Arial" w:hAnsi="Arial" w:cs="Arial"/>
          <w:b/>
        </w:rPr>
      </w:pPr>
    </w:p>
    <w:p w:rsidR="00DF09D5" w:rsidRPr="00747D12" w:rsidRDefault="00DF09D5" w:rsidP="00391ACB">
      <w:pPr>
        <w:pStyle w:val="SemEspaamento"/>
        <w:ind w:right="-427"/>
        <w:jc w:val="center"/>
        <w:rPr>
          <w:rFonts w:ascii="Arial" w:hAnsi="Arial" w:cs="Arial"/>
          <w:b/>
          <w:sz w:val="24"/>
          <w:szCs w:val="24"/>
        </w:rPr>
      </w:pPr>
    </w:p>
    <w:p w:rsidR="00453F5B" w:rsidRPr="00747D12" w:rsidRDefault="00453F5B" w:rsidP="00391ACB">
      <w:pPr>
        <w:ind w:right="-427"/>
        <w:jc w:val="both"/>
        <w:rPr>
          <w:rFonts w:ascii="Arial" w:hAnsi="Arial" w:cs="Arial"/>
        </w:rPr>
      </w:pPr>
    </w:p>
    <w:p w:rsidR="00453F5B" w:rsidRPr="00747D12" w:rsidRDefault="00453F5B" w:rsidP="00391ACB">
      <w:pPr>
        <w:ind w:right="-427"/>
        <w:jc w:val="both"/>
        <w:rPr>
          <w:rFonts w:ascii="Arial" w:hAnsi="Arial" w:cs="Arial"/>
        </w:rPr>
      </w:pPr>
    </w:p>
    <w:p w:rsidR="00DF09D5" w:rsidRPr="00747D12" w:rsidRDefault="00453F5B" w:rsidP="00391ACB">
      <w:pPr>
        <w:ind w:right="-427"/>
        <w:jc w:val="center"/>
        <w:rPr>
          <w:rFonts w:ascii="Arial" w:hAnsi="Arial" w:cs="Arial"/>
          <w:b/>
        </w:rPr>
      </w:pPr>
      <w:r w:rsidRPr="00747D12">
        <w:rPr>
          <w:rFonts w:ascii="Arial" w:hAnsi="Arial" w:cs="Arial"/>
          <w:b/>
        </w:rPr>
        <w:t>EMPRESA/LICITANTE</w:t>
      </w:r>
    </w:p>
    <w:p w:rsidR="00DF09D5" w:rsidRPr="00747D12" w:rsidRDefault="00DF09D5" w:rsidP="00391ACB">
      <w:pPr>
        <w:ind w:right="-427"/>
        <w:jc w:val="center"/>
        <w:rPr>
          <w:rFonts w:ascii="Arial" w:hAnsi="Arial" w:cs="Arial"/>
        </w:rPr>
      </w:pPr>
      <w:r w:rsidRPr="00747D12">
        <w:rPr>
          <w:rFonts w:ascii="Arial" w:hAnsi="Arial" w:cs="Arial"/>
        </w:rPr>
        <w:t>Representante Legal</w:t>
      </w:r>
    </w:p>
    <w:p w:rsidR="00DF09D5" w:rsidRPr="00747D12" w:rsidRDefault="00DF09D5" w:rsidP="00391ACB">
      <w:pPr>
        <w:ind w:right="-427"/>
        <w:jc w:val="both"/>
        <w:rPr>
          <w:rFonts w:ascii="Arial" w:hAnsi="Arial" w:cs="Arial"/>
        </w:rPr>
      </w:pPr>
    </w:p>
    <w:p w:rsidR="00DF09D5" w:rsidRPr="00747D12" w:rsidRDefault="00DF09D5" w:rsidP="00391ACB">
      <w:pPr>
        <w:ind w:right="-427"/>
        <w:jc w:val="both"/>
        <w:rPr>
          <w:rFonts w:ascii="Arial" w:hAnsi="Arial" w:cs="Arial"/>
        </w:rPr>
      </w:pPr>
    </w:p>
    <w:p w:rsidR="00453F5B" w:rsidRPr="00747D12" w:rsidRDefault="00453F5B" w:rsidP="00391ACB">
      <w:pPr>
        <w:ind w:right="-427"/>
        <w:jc w:val="both"/>
        <w:rPr>
          <w:rFonts w:ascii="Arial" w:hAnsi="Arial" w:cs="Arial"/>
        </w:rPr>
      </w:pPr>
    </w:p>
    <w:p w:rsidR="00DF09D5" w:rsidRPr="00747D12" w:rsidRDefault="00DF09D5" w:rsidP="00391ACB">
      <w:pPr>
        <w:ind w:right="-427"/>
        <w:jc w:val="both"/>
        <w:rPr>
          <w:rFonts w:ascii="Arial" w:hAnsi="Arial" w:cs="Arial"/>
          <w:b/>
        </w:rPr>
      </w:pPr>
      <w:r w:rsidRPr="00747D12">
        <w:rPr>
          <w:rFonts w:ascii="Arial" w:hAnsi="Arial" w:cs="Arial"/>
        </w:rPr>
        <w:t>Testemunhas:</w:t>
      </w:r>
    </w:p>
    <w:p w:rsidR="00453F5B" w:rsidRPr="00747D12" w:rsidRDefault="00453F5B" w:rsidP="00391ACB">
      <w:pPr>
        <w:ind w:right="-427"/>
        <w:jc w:val="both"/>
        <w:rPr>
          <w:rFonts w:ascii="Arial" w:hAnsi="Arial" w:cs="Arial"/>
          <w:b/>
        </w:rPr>
      </w:pPr>
    </w:p>
    <w:p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rsidR="00DF09D5" w:rsidRPr="00747D12" w:rsidRDefault="00DF09D5" w:rsidP="00391ACB">
      <w:pPr>
        <w:ind w:right="-427"/>
        <w:jc w:val="both"/>
        <w:rPr>
          <w:rFonts w:ascii="Arial" w:hAnsi="Arial" w:cs="Arial"/>
          <w:b/>
        </w:rPr>
      </w:pPr>
      <w:r w:rsidRPr="00747D12">
        <w:rPr>
          <w:rFonts w:ascii="Arial" w:hAnsi="Arial" w:cs="Arial"/>
          <w:b/>
        </w:rPr>
        <w:t>RG:</w:t>
      </w:r>
    </w:p>
    <w:p w:rsidR="00453F5B" w:rsidRPr="00747D12" w:rsidRDefault="00453F5B" w:rsidP="00391ACB">
      <w:pPr>
        <w:ind w:right="-427"/>
        <w:jc w:val="both"/>
        <w:rPr>
          <w:rFonts w:ascii="Arial" w:hAnsi="Arial" w:cs="Arial"/>
          <w:b/>
        </w:rPr>
      </w:pPr>
    </w:p>
    <w:p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rsidR="00DF09D5" w:rsidRPr="00747D12" w:rsidRDefault="00DF09D5" w:rsidP="00391ACB">
      <w:pPr>
        <w:ind w:right="-427"/>
        <w:jc w:val="both"/>
        <w:rPr>
          <w:rFonts w:ascii="Arial" w:hAnsi="Arial" w:cs="Arial"/>
          <w:b/>
        </w:rPr>
      </w:pPr>
      <w:r w:rsidRPr="00747D12">
        <w:rPr>
          <w:rFonts w:ascii="Arial" w:hAnsi="Arial" w:cs="Arial"/>
          <w:b/>
        </w:rPr>
        <w:t>RG:</w:t>
      </w:r>
    </w:p>
    <w:p w:rsidR="00DF09D5" w:rsidRPr="00747D12" w:rsidRDefault="00DF09D5" w:rsidP="00391ACB">
      <w:pPr>
        <w:pStyle w:val="Corpodetexto"/>
        <w:ind w:right="-427"/>
        <w:rPr>
          <w:rFonts w:ascii="Arial" w:hAnsi="Arial" w:cs="Arial"/>
          <w:b w:val="0"/>
          <w:bCs/>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E94E65" w:rsidRPr="00747D12" w:rsidRDefault="00E94E65" w:rsidP="00391ACB">
      <w:pPr>
        <w:pStyle w:val="Corpodetexto"/>
        <w:ind w:right="-427"/>
        <w:rPr>
          <w:rFonts w:ascii="Arial" w:hAnsi="Arial" w:cs="Arial"/>
          <w:b w:val="0"/>
          <w:bCs/>
          <w:color w:val="00B050"/>
          <w:sz w:val="24"/>
          <w:szCs w:val="24"/>
          <w:u w:val="none"/>
        </w:rPr>
      </w:pPr>
    </w:p>
    <w:p w:rsidR="00453F5B" w:rsidRPr="00747D12" w:rsidRDefault="00453F5B"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6F34FA" w:rsidRPr="00747D12" w:rsidRDefault="006F34FA" w:rsidP="00E76FD5">
      <w:pPr>
        <w:autoSpaceDE w:val="0"/>
        <w:autoSpaceDN w:val="0"/>
        <w:adjustRightInd w:val="0"/>
        <w:ind w:right="-427"/>
        <w:jc w:val="center"/>
        <w:rPr>
          <w:rFonts w:ascii="Arial" w:hAnsi="Arial" w:cs="Arial"/>
          <w:b/>
          <w:bCs/>
          <w:color w:val="00B050"/>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5E4CEB" w:rsidRDefault="005E4CEB" w:rsidP="00E76FD5">
      <w:pPr>
        <w:autoSpaceDE w:val="0"/>
        <w:autoSpaceDN w:val="0"/>
        <w:adjustRightInd w:val="0"/>
        <w:ind w:right="-427"/>
        <w:jc w:val="center"/>
        <w:rPr>
          <w:rFonts w:ascii="Arial" w:hAnsi="Arial" w:cs="Arial"/>
          <w:b/>
          <w:bCs/>
        </w:rPr>
      </w:pPr>
    </w:p>
    <w:p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p>
    <w:p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rsidR="00E76FD5" w:rsidRPr="00747D12" w:rsidRDefault="00E76FD5" w:rsidP="00E76FD5">
      <w:pPr>
        <w:pStyle w:val="Corpodetexto"/>
        <w:spacing w:before="120"/>
        <w:ind w:right="-427"/>
        <w:jc w:val="center"/>
        <w:rPr>
          <w:rFonts w:ascii="Arial" w:hAnsi="Arial" w:cs="Arial"/>
          <w:sz w:val="24"/>
          <w:szCs w:val="24"/>
          <w:u w:val="none"/>
        </w:rPr>
      </w:pPr>
    </w:p>
    <w:p w:rsidR="001E46F4" w:rsidRPr="00747D12" w:rsidRDefault="001E46F4" w:rsidP="00E76FD5">
      <w:pPr>
        <w:pStyle w:val="Corpodetexto"/>
        <w:spacing w:before="120"/>
        <w:ind w:right="-427"/>
        <w:jc w:val="center"/>
        <w:rPr>
          <w:rFonts w:ascii="Arial" w:hAnsi="Arial" w:cs="Arial"/>
          <w:sz w:val="24"/>
          <w:szCs w:val="24"/>
          <w:u w:val="none"/>
        </w:rPr>
      </w:pPr>
    </w:p>
    <w:p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 xml:space="preserve">1,5% (Um e meio por cento) sobre o valor do lote adjudicado, com vencimento em 45 dias após </w:t>
      </w:r>
      <w:proofErr w:type="gramStart"/>
      <w:r w:rsidRPr="00747D12">
        <w:rPr>
          <w:rFonts w:ascii="Arial" w:hAnsi="Arial" w:cs="Arial"/>
          <w:b w:val="0"/>
          <w:bCs/>
          <w:sz w:val="24"/>
          <w:szCs w:val="24"/>
          <w:u w:val="none"/>
        </w:rPr>
        <w:t>a adjudicação – limitado</w:t>
      </w:r>
      <w:proofErr w:type="gramEnd"/>
      <w:r w:rsidRPr="00747D12">
        <w:rPr>
          <w:rFonts w:ascii="Arial" w:hAnsi="Arial" w:cs="Arial"/>
          <w:b w:val="0"/>
          <w:bCs/>
          <w:sz w:val="24"/>
          <w:szCs w:val="24"/>
          <w:u w:val="none"/>
        </w:rPr>
        <w:t xml:space="preserve"> ao teto máximo de R$ 600,00 (seiscentos reais) por lote adjudicado, cobrados mediante boleto bancário em favor da BLL - Bolsa de Licitações do Brasil.</w:t>
      </w:r>
    </w:p>
    <w:p w:rsidR="00E76FD5" w:rsidRPr="00747D12" w:rsidRDefault="00E76FD5"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E76FD5" w:rsidRPr="00747D12" w:rsidRDefault="00E76FD5"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7"/>
        <w:rPr>
          <w:rFonts w:ascii="Arial" w:hAnsi="Arial" w:cs="Arial"/>
          <w:b w:val="0"/>
          <w:bCs/>
          <w:sz w:val="24"/>
          <w:szCs w:val="24"/>
          <w:u w:val="none"/>
        </w:rPr>
      </w:pPr>
      <w:proofErr w:type="gramStart"/>
      <w:r w:rsidRPr="00747D12">
        <w:rPr>
          <w:rFonts w:ascii="Arial" w:hAnsi="Arial" w:cs="Arial"/>
          <w:b w:val="0"/>
          <w:bCs/>
          <w:sz w:val="24"/>
          <w:szCs w:val="24"/>
          <w:u w:val="none"/>
        </w:rPr>
        <w:t>O não pagamento dos boletos acima mencionados sujeitam</w:t>
      </w:r>
      <w:proofErr w:type="gramEnd"/>
      <w:r w:rsidRPr="00747D12">
        <w:rPr>
          <w:rFonts w:ascii="Arial" w:hAnsi="Arial" w:cs="Arial"/>
          <w:b w:val="0"/>
          <w:bCs/>
          <w:sz w:val="24"/>
          <w:szCs w:val="24"/>
          <w:u w:val="none"/>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1E46F4" w:rsidRPr="00747D12" w:rsidRDefault="001E46F4" w:rsidP="00E76FD5">
      <w:pPr>
        <w:pStyle w:val="Corpodetexto"/>
        <w:spacing w:before="120"/>
        <w:ind w:right="-427"/>
        <w:rPr>
          <w:rFonts w:ascii="Arial" w:hAnsi="Arial" w:cs="Arial"/>
          <w:b w:val="0"/>
          <w:bCs/>
          <w:sz w:val="24"/>
          <w:szCs w:val="24"/>
          <w:u w:val="none"/>
        </w:rPr>
      </w:pPr>
    </w:p>
    <w:p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rsidR="00871C36" w:rsidRPr="00747D12" w:rsidRDefault="00871C36" w:rsidP="00E76FD5">
      <w:pPr>
        <w:pStyle w:val="Corpodetexto"/>
        <w:spacing w:before="120"/>
        <w:ind w:right="-425"/>
        <w:rPr>
          <w:rFonts w:ascii="Arial" w:hAnsi="Arial" w:cs="Arial"/>
          <w:b w:val="0"/>
          <w:bCs/>
          <w:sz w:val="24"/>
          <w:szCs w:val="24"/>
          <w:u w:val="none"/>
        </w:rPr>
      </w:pPr>
    </w:p>
    <w:p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871C36" w:rsidRPr="00747D12" w:rsidRDefault="00871C36" w:rsidP="00871C36">
      <w:pPr>
        <w:pStyle w:val="Corpodetexto"/>
        <w:spacing w:before="120"/>
        <w:ind w:right="-425"/>
        <w:rPr>
          <w:rFonts w:ascii="Arial" w:hAnsi="Arial" w:cs="Arial"/>
          <w:b w:val="0"/>
          <w:bCs/>
          <w:sz w:val="24"/>
          <w:szCs w:val="24"/>
          <w:u w:val="none"/>
        </w:rPr>
      </w:pPr>
    </w:p>
    <w:p w:rsidR="001E46F4" w:rsidRPr="00747D12" w:rsidRDefault="001E46F4" w:rsidP="00871C36">
      <w:pPr>
        <w:pStyle w:val="Corpodetexto"/>
        <w:spacing w:before="120"/>
        <w:ind w:right="-425"/>
        <w:rPr>
          <w:rFonts w:ascii="Arial" w:hAnsi="Arial" w:cs="Arial"/>
          <w:b w:val="0"/>
          <w:bCs/>
          <w:sz w:val="24"/>
          <w:szCs w:val="24"/>
          <w:u w:val="none"/>
        </w:rPr>
      </w:pPr>
    </w:p>
    <w:p w:rsidR="001E46F4" w:rsidRPr="00747D12" w:rsidRDefault="001E46F4" w:rsidP="00871C36">
      <w:pPr>
        <w:pStyle w:val="Corpodetexto"/>
        <w:spacing w:before="120"/>
        <w:ind w:right="-425"/>
        <w:rPr>
          <w:rFonts w:ascii="Arial" w:hAnsi="Arial" w:cs="Arial"/>
          <w:b w:val="0"/>
          <w:bCs/>
          <w:sz w:val="24"/>
          <w:szCs w:val="24"/>
          <w:u w:val="none"/>
        </w:rPr>
      </w:pPr>
    </w:p>
    <w:p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DAS RESPONSABILIDADES COMO LICITANTE/FORNECEDOR</w:t>
      </w:r>
    </w:p>
    <w:p w:rsidR="00871C36" w:rsidRPr="00747D12" w:rsidRDefault="00871C36" w:rsidP="00871C36">
      <w:pPr>
        <w:rPr>
          <w:rFonts w:ascii="Arial" w:hAnsi="Arial" w:cs="Arial"/>
          <w:b/>
        </w:rPr>
      </w:pPr>
    </w:p>
    <w:p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 xml:space="preserve">Como Licitante/Fornecedor, concordamos e anuímos com </w:t>
      </w:r>
      <w:proofErr w:type="gramStart"/>
      <w:r w:rsidRPr="00747D12">
        <w:rPr>
          <w:rFonts w:ascii="Arial" w:hAnsi="Arial" w:cs="Arial"/>
          <w:b/>
          <w:bCs/>
        </w:rPr>
        <w:t>todos</w:t>
      </w:r>
      <w:proofErr w:type="gramEnd"/>
      <w:r w:rsidRPr="00747D12">
        <w:rPr>
          <w:rFonts w:ascii="Arial" w:hAnsi="Arial" w:cs="Arial"/>
          <w:b/>
          <w:bCs/>
        </w:rPr>
        <w:t xml:space="preserve"> termos contidos neste anexo e nos responsabilizamos por cumpri-lo integralmente em seus expressos termos.</w:t>
      </w:r>
    </w:p>
    <w:p w:rsidR="001E46F4" w:rsidRPr="00747D12" w:rsidRDefault="001E46F4" w:rsidP="00871C36">
      <w:pPr>
        <w:autoSpaceDE w:val="0"/>
        <w:autoSpaceDN w:val="0"/>
        <w:adjustRightInd w:val="0"/>
        <w:ind w:right="-427"/>
        <w:jc w:val="both"/>
        <w:rPr>
          <w:rFonts w:ascii="Arial" w:hAnsi="Arial" w:cs="Arial"/>
          <w:b/>
          <w:bCs/>
        </w:rPr>
      </w:pPr>
    </w:p>
    <w:p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Nome da cidade/UF, (dia) de (mês) de 202</w:t>
      </w:r>
      <w:r w:rsidR="005E4CEB">
        <w:rPr>
          <w:rFonts w:ascii="Arial" w:hAnsi="Arial" w:cs="Arial"/>
          <w:sz w:val="24"/>
          <w:szCs w:val="24"/>
          <w:u w:val="none"/>
        </w:rPr>
        <w:t>1</w:t>
      </w:r>
      <w:r w:rsidRPr="00747D12">
        <w:rPr>
          <w:rFonts w:ascii="Arial" w:hAnsi="Arial" w:cs="Arial"/>
          <w:sz w:val="24"/>
          <w:szCs w:val="24"/>
          <w:u w:val="none"/>
        </w:rPr>
        <w:t>.</w:t>
      </w: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p>
    <w:p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rsidR="001E46F4" w:rsidRPr="00747D12" w:rsidRDefault="001E46F4" w:rsidP="00871C36">
      <w:pPr>
        <w:autoSpaceDE w:val="0"/>
        <w:autoSpaceDN w:val="0"/>
        <w:adjustRightInd w:val="0"/>
        <w:ind w:right="-427"/>
        <w:jc w:val="both"/>
        <w:rPr>
          <w:rFonts w:ascii="Arial" w:hAnsi="Arial" w:cs="Arial"/>
        </w:rPr>
      </w:pPr>
    </w:p>
    <w:sectPr w:rsidR="001E46F4" w:rsidRPr="00747D12" w:rsidSect="00573629">
      <w:headerReference w:type="default" r:id="rId18"/>
      <w:footerReference w:type="default" r:id="rId19"/>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EA" w:rsidRDefault="00C166EA" w:rsidP="00F3098C">
      <w:r>
        <w:separator/>
      </w:r>
    </w:p>
  </w:endnote>
  <w:endnote w:type="continuationSeparator" w:id="0">
    <w:p w:rsidR="00C166EA" w:rsidRDefault="00C166E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EA" w:rsidRDefault="00C166E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C166EA" w:rsidRPr="00390247" w:rsidRDefault="00C166E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C166EA" w:rsidRDefault="00C166E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C166EA" w:rsidRDefault="00C166E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166EA"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166EA" w:rsidRPr="008955C5" w:rsidRDefault="00C166E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C166EA" w:rsidRPr="00EC541F" w:rsidRDefault="00C166EA" w:rsidP="00253E04">
          <w:pPr>
            <w:jc w:val="center"/>
            <w:rPr>
              <w:rFonts w:ascii="Arial" w:hAnsi="Arial" w:cs="Arial"/>
              <w:color w:val="000000"/>
            </w:rPr>
          </w:pPr>
          <w:r w:rsidRPr="00EC541F">
            <w:rPr>
              <w:rFonts w:ascii="Arial" w:hAnsi="Arial" w:cs="Arial"/>
              <w:color w:val="000000"/>
            </w:rPr>
            <w:t> </w:t>
          </w:r>
        </w:p>
      </w:tc>
    </w:tr>
    <w:tr w:rsidR="00C166EA"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C166EA" w:rsidRPr="008955C5" w:rsidRDefault="00C166E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C166EA" w:rsidRPr="00EC541F" w:rsidRDefault="00C166EA" w:rsidP="00253E04">
          <w:pPr>
            <w:jc w:val="center"/>
            <w:rPr>
              <w:rFonts w:ascii="Arial" w:hAnsi="Arial" w:cs="Arial"/>
              <w:color w:val="000000"/>
            </w:rPr>
          </w:pPr>
          <w:r w:rsidRPr="00EC541F">
            <w:rPr>
              <w:rFonts w:ascii="Arial" w:hAnsi="Arial" w:cs="Arial"/>
              <w:color w:val="000000"/>
            </w:rPr>
            <w:t> </w:t>
          </w:r>
        </w:p>
      </w:tc>
    </w:tr>
    <w:tr w:rsidR="00C166EA"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C166EA" w:rsidRPr="008955C5" w:rsidRDefault="00C166E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C166EA" w:rsidRPr="00EC541F" w:rsidRDefault="00C166EA" w:rsidP="00253E04">
          <w:pPr>
            <w:jc w:val="center"/>
            <w:rPr>
              <w:rFonts w:ascii="Arial" w:hAnsi="Arial" w:cs="Arial"/>
              <w:color w:val="000000"/>
            </w:rPr>
          </w:pPr>
          <w:r w:rsidRPr="00EC541F">
            <w:rPr>
              <w:rFonts w:ascii="Arial" w:hAnsi="Arial" w:cs="Arial"/>
              <w:color w:val="000000"/>
            </w:rPr>
            <w:t> </w:t>
          </w:r>
        </w:p>
      </w:tc>
    </w:tr>
  </w:tbl>
  <w:p w:rsidR="00C166EA" w:rsidRDefault="00C166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EA" w:rsidRDefault="00C166EA" w:rsidP="00F3098C">
      <w:r>
        <w:separator/>
      </w:r>
    </w:p>
  </w:footnote>
  <w:footnote w:type="continuationSeparator" w:id="0">
    <w:p w:rsidR="00C166EA" w:rsidRDefault="00C166EA"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EA" w:rsidRDefault="00C166EA">
    <w:pPr>
      <w:pStyle w:val="Cabealho"/>
    </w:pPr>
    <w:r>
      <w:rPr>
        <w:noProof/>
      </w:rPr>
      <w:drawing>
        <wp:inline distT="0" distB="0" distL="0" distR="0">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8">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9">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6">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8">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37"/>
  </w:num>
  <w:num w:numId="5">
    <w:abstractNumId w:val="17"/>
  </w:num>
  <w:num w:numId="6">
    <w:abstractNumId w:val="3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12"/>
  </w:num>
  <w:num w:numId="11">
    <w:abstractNumId w:val="1"/>
  </w:num>
  <w:num w:numId="12">
    <w:abstractNumId w:val="33"/>
  </w:num>
  <w:num w:numId="13">
    <w:abstractNumId w:val="25"/>
  </w:num>
  <w:num w:numId="14">
    <w:abstractNumId w:val="28"/>
  </w:num>
  <w:num w:numId="15">
    <w:abstractNumId w:val="5"/>
  </w:num>
  <w:num w:numId="16">
    <w:abstractNumId w:val="15"/>
  </w:num>
  <w:num w:numId="17">
    <w:abstractNumId w:val="22"/>
  </w:num>
  <w:num w:numId="18">
    <w:abstractNumId w:val="32"/>
  </w:num>
  <w:num w:numId="19">
    <w:abstractNumId w:val="27"/>
  </w:num>
  <w:num w:numId="20">
    <w:abstractNumId w:val="13"/>
  </w:num>
  <w:num w:numId="21">
    <w:abstractNumId w:val="9"/>
  </w:num>
  <w:num w:numId="22">
    <w:abstractNumId w:val="29"/>
  </w:num>
  <w:num w:numId="23">
    <w:abstractNumId w:val="8"/>
  </w:num>
  <w:num w:numId="24">
    <w:abstractNumId w:val="0"/>
  </w:num>
  <w:num w:numId="25">
    <w:abstractNumId w:val="6"/>
  </w:num>
  <w:num w:numId="26">
    <w:abstractNumId w:val="21"/>
  </w:num>
  <w:num w:numId="27">
    <w:abstractNumId w:val="20"/>
  </w:num>
  <w:num w:numId="28">
    <w:abstractNumId w:val="14"/>
  </w:num>
  <w:num w:numId="29">
    <w:abstractNumId w:val="30"/>
  </w:num>
  <w:num w:numId="30">
    <w:abstractNumId w:val="26"/>
  </w:num>
  <w:num w:numId="31">
    <w:abstractNumId w:val="36"/>
  </w:num>
  <w:num w:numId="32">
    <w:abstractNumId w:val="4"/>
  </w:num>
  <w:num w:numId="33">
    <w:abstractNumId w:val="7"/>
  </w:num>
  <w:num w:numId="34">
    <w:abstractNumId w:val="10"/>
  </w:num>
  <w:num w:numId="35">
    <w:abstractNumId w:val="34"/>
  </w:num>
  <w:num w:numId="36">
    <w:abstractNumId w:val="18"/>
  </w:num>
  <w:num w:numId="37">
    <w:abstractNumId w:val="19"/>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251AC"/>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1779C"/>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66EA"/>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4B22"/>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UnresolvedMention">
    <w:name w:val="Unresolved Mention"/>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to@bll.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diariooficialms.com.br/assomasul" TargetMode="External"/><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yperlink" Target="mailto:licitacaoselvir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CB73-FCF1-4AD1-BFBC-CFB05CC6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14929</Words>
  <Characters>87445</Characters>
  <Application>Microsoft Office Word</Application>
  <DocSecurity>0</DocSecurity>
  <Lines>728</Lines>
  <Paragraphs>204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102170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3</cp:revision>
  <cp:lastPrinted>2020-08-07T15:13:00Z</cp:lastPrinted>
  <dcterms:created xsi:type="dcterms:W3CDTF">2021-11-16T17:50:00Z</dcterms:created>
  <dcterms:modified xsi:type="dcterms:W3CDTF">2021-11-16T18:16:00Z</dcterms:modified>
</cp:coreProperties>
</file>